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bookmarkStart w:id="0" w:name="_GoBack"/>
      <w:bookmarkEnd w:id="0"/>
      <w:r w:rsidRPr="007E06F6">
        <w:rPr>
          <w:rFonts w:ascii="Montserrat" w:hAnsi="Montserrat" w:cs="Arial"/>
          <w:b/>
          <w:bCs/>
          <w:sz w:val="18"/>
          <w:szCs w:val="18"/>
        </w:rPr>
        <w:t>ANEXO NO. 1 PROPUESTA TÉCNICA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044CA" w:rsidRPr="007E06F6" w:rsidRDefault="00714FAC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.</w:t>
      </w:r>
    </w:p>
    <w:p w:rsidR="00B32997" w:rsidRPr="007E06F6" w:rsidRDefault="00B32997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7E06F6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7014EA" w:rsidRPr="007E06F6" w:rsidRDefault="00714FAC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014EA" w:rsidRPr="007E06F6" w:rsidRDefault="00714FAC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014EA" w:rsidRPr="007E06F6" w:rsidRDefault="00714FAC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014EA" w:rsidRPr="007E06F6" w:rsidRDefault="00714FAC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  <w:lang w:val="es-ES_tradnl"/>
        </w:rPr>
      </w:pPr>
    </w:p>
    <w:p w:rsidR="00B32997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714FAC" w:rsidRDefault="00714FAC" w:rsidP="00DF2E21">
      <w:pPr>
        <w:rPr>
          <w:rFonts w:ascii="Montserrat" w:hAnsi="Montserrat" w:cs="Arial"/>
          <w:sz w:val="18"/>
          <w:szCs w:val="18"/>
        </w:rPr>
      </w:pPr>
    </w:p>
    <w:tbl>
      <w:tblPr>
        <w:tblW w:w="99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14"/>
        <w:gridCol w:w="940"/>
        <w:gridCol w:w="5150"/>
        <w:gridCol w:w="844"/>
        <w:gridCol w:w="1740"/>
      </w:tblGrid>
      <w:tr w:rsidR="00714FAC" w:rsidRPr="00856B0D" w:rsidTr="00714FAC">
        <w:trPr>
          <w:trHeight w:val="465"/>
        </w:trPr>
        <w:tc>
          <w:tcPr>
            <w:tcW w:w="568" w:type="dxa"/>
            <w:shd w:val="clear" w:color="auto" w:fill="C00000"/>
            <w:noWrap/>
            <w:vAlign w:val="center"/>
            <w:hideMark/>
          </w:tcPr>
          <w:p w:rsidR="00714FAC" w:rsidRPr="00856B0D" w:rsidRDefault="00714FAC" w:rsidP="006C2B9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NO.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714FAC" w:rsidRPr="00856B0D" w:rsidRDefault="00714FAC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CANT.</w:t>
            </w:r>
          </w:p>
        </w:tc>
        <w:tc>
          <w:tcPr>
            <w:tcW w:w="940" w:type="dxa"/>
            <w:shd w:val="clear" w:color="auto" w:fill="C00000"/>
            <w:vAlign w:val="center"/>
          </w:tcPr>
          <w:p w:rsidR="00714FAC" w:rsidRPr="00856B0D" w:rsidRDefault="00714FAC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UNI.</w:t>
            </w:r>
          </w:p>
        </w:tc>
        <w:tc>
          <w:tcPr>
            <w:tcW w:w="5150" w:type="dxa"/>
            <w:shd w:val="clear" w:color="auto" w:fill="C00000"/>
            <w:noWrap/>
            <w:vAlign w:val="center"/>
            <w:hideMark/>
          </w:tcPr>
          <w:p w:rsidR="00714FAC" w:rsidRPr="00856B0D" w:rsidRDefault="00714FAC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CONCEPTO</w:t>
            </w:r>
          </w:p>
        </w:tc>
        <w:tc>
          <w:tcPr>
            <w:tcW w:w="844" w:type="dxa"/>
            <w:shd w:val="clear" w:color="auto" w:fill="C00000"/>
            <w:vAlign w:val="center"/>
            <w:hideMark/>
          </w:tcPr>
          <w:p w:rsidR="00714FAC" w:rsidRPr="00856B0D" w:rsidRDefault="00714FAC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COTIZO</w:t>
            </w:r>
          </w:p>
          <w:p w:rsidR="00714FAC" w:rsidRPr="00856B0D" w:rsidRDefault="00714FAC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SI/NO</w:t>
            </w:r>
          </w:p>
        </w:tc>
        <w:tc>
          <w:tcPr>
            <w:tcW w:w="1740" w:type="dxa"/>
            <w:shd w:val="clear" w:color="auto" w:fill="C00000"/>
            <w:vAlign w:val="center"/>
          </w:tcPr>
          <w:p w:rsidR="00714FAC" w:rsidRPr="00856B0D" w:rsidRDefault="00714FAC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OBSERVACIONES</w:t>
            </w:r>
          </w:p>
        </w:tc>
      </w:tr>
      <w:tr w:rsidR="00714FAC" w:rsidRPr="00856B0D" w:rsidTr="00714FAC">
        <w:trPr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FAC" w:rsidRPr="00856B0D" w:rsidRDefault="00714FAC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FAC" w:rsidRPr="00856B0D" w:rsidRDefault="00714FAC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>
              <w:rPr>
                <w:rFonts w:ascii="Montserrat" w:hAnsi="Montserrat" w:cs="Arial"/>
                <w:sz w:val="14"/>
                <w:szCs w:val="14"/>
              </w:rPr>
              <w:t>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4FAC" w:rsidRPr="00856B0D" w:rsidRDefault="00714FAC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>
              <w:rPr>
                <w:rFonts w:ascii="Montserrat" w:hAnsi="Montserrat" w:cs="Arial"/>
                <w:color w:val="000000"/>
                <w:sz w:val="14"/>
                <w:szCs w:val="14"/>
              </w:rPr>
              <w:t>PERSONAS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FAC" w:rsidRDefault="00714FAC" w:rsidP="00714FA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SERVICIO DE SEGURIDAD PRIVADA Y VIGILANCIA PARA LOS TRES PLANTELES CONALEP (COLIMA, TECOMAN Y MANZANILLO), CORRESPONDIENTE AL PERIODO DEL 01 DE JUNIO DE 2022 AL 31 DE ENERO DE 2023</w:t>
            </w:r>
            <w:r>
              <w:rPr>
                <w:rFonts w:ascii="Montserrat" w:hAnsi="Montserrat" w:cs="Arial"/>
                <w:sz w:val="14"/>
                <w:szCs w:val="14"/>
              </w:rPr>
              <w:t xml:space="preserve"> (8 MESES)</w:t>
            </w:r>
            <w:r w:rsidRPr="00714FAC">
              <w:rPr>
                <w:rFonts w:ascii="Montserrat" w:hAnsi="Montserrat" w:cs="Arial"/>
                <w:sz w:val="14"/>
                <w:szCs w:val="14"/>
              </w:rPr>
              <w:t xml:space="preserve">, CON LAS SIGUIENTES ESPECIFICACIONES: </w:t>
            </w:r>
          </w:p>
          <w:p w:rsidR="00714FAC" w:rsidRDefault="00714FAC" w:rsidP="00714FA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</w:p>
          <w:p w:rsidR="00714FAC" w:rsidRDefault="00714FAC" w:rsidP="00714FA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 xml:space="preserve">CUBRIR UN HORARIO DE 12X12 (UN ELEMENTO POR CADA TURNO DE 12 HRS) CONFORME A LOS REQUERIMIENTOS DE HORARIO DE CADA PLANTEL; BRINDAR EL SERVICIO LOS 365 DÍAS DEL AÑO, DE LUNES A DOMINGO; DEBERÁ CONTAR CON LA AUTORIZACIÓN DE LA SECRETARÍA DE SEGURIDAD PÚBLICA PARA PRESTAR SERVICIOS DE SEGURIDAD PRIVADA; EL SERVICIO TENDRÁ SUPERVISIÓN PERMANENTE DE LA EMPRESA PARA LAS ACTIVIDADES ENCOMENDADAS; EL PERSONAL QUE BRINDE EL SERVICIO  ESTARÁ DADO DE ALTA EN EL IMSS, INFONAVIT, SAR POR PARTE DE LA EMPRESA; ESTARÁ CAPACITADO Y DEBIDAMENTE UNIFORMADO, CADA ELEMENTO DEBERÁ PORTAR UNIFORME COMPLETO, IDENTIFICACIÓN PERSONAL CON NOMBRE, FIRMA Y FOTOGRAFÍA DEL PORTADOR, LÁMPARA, RADIOS DE INTERCOMUNICACIÓN CON ALCANCE SUFICIENTE PARA COMUNICARSE CON LA BASE DE LA EMPRESA, GAS PIMIENTA, SILBATO Y TOLETE. SUS FUNCIONES A REALIZAR SON: EFECTUAR RONDINES EN LOS LUGARES QUE LE SEAN INDICADOS, CONTROLAR EL ACCESO DE PERSONAS A LOS CENTROS DE TRABAJO, REPORTAR EN LA BITÁCORA LOS INCIDENTES SUCEDIDOS DURANTE SU TURNO Y SUPERVISIÓN DE ESTACIONAMIENTOS. </w:t>
            </w:r>
          </w:p>
          <w:p w:rsidR="00714FAC" w:rsidRPr="00714FAC" w:rsidRDefault="00714FAC" w:rsidP="00714FA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PERFIL SOLICITADO: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 xml:space="preserve">* MAYOR DE EDAD (EDAD MÁXIMA 50 AÑOS). 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EXPERIENCIA EN LA PRESTACIÓN DE SERVICIO DE SEGURIDAD Y VIGILANCIA.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CONSTANCIA DE ANTECEDENTES NO PENALES.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BUENA PRESENTACIÓN.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CONDICIÓN FÍSICA.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COMPROBAR CURSOS DE CAPACITACIÓN DEL ÚLTIMO AÑO.</w:t>
            </w:r>
          </w:p>
          <w:p w:rsidR="00714FAC" w:rsidRPr="00714FAC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RESPONSABLE.</w:t>
            </w:r>
          </w:p>
          <w:p w:rsidR="00714FAC" w:rsidRPr="00856B0D" w:rsidRDefault="00714FAC" w:rsidP="00714FA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BUEN TRATO A LA COMUNIDAD ESTUDIANTIL, PERSONAL DOCENTE Y ADMINISTRA</w:t>
            </w:r>
            <w:r>
              <w:rPr>
                <w:rFonts w:ascii="Montserrat" w:hAnsi="Montserrat" w:cs="Arial"/>
                <w:sz w:val="14"/>
                <w:szCs w:val="14"/>
              </w:rPr>
              <w:t>TIVO Y CIUDADANÍA EN GENERAL.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714FAC" w:rsidRPr="00856B0D" w:rsidRDefault="00714FAC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40" w:type="dxa"/>
            <w:vAlign w:val="center"/>
          </w:tcPr>
          <w:p w:rsidR="00714FAC" w:rsidRPr="00856B0D" w:rsidRDefault="00714FAC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</w:tbl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DF2E21" w:rsidRPr="007E06F6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DF2E21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</w:t>
      </w:r>
    </w:p>
    <w:p w:rsidR="00DF2E21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DF2E21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714FAC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F2E21" w:rsidRPr="00714FAC" w:rsidRDefault="00714FAC" w:rsidP="0078130C">
      <w:pPr>
        <w:spacing w:after="200"/>
        <w:jc w:val="center"/>
        <w:rPr>
          <w:rFonts w:ascii="Montserrat" w:hAnsi="Montserrat" w:cs="Arial"/>
          <w:b/>
          <w:bCs/>
          <w:sz w:val="16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14FAC">
        <w:rPr>
          <w:rFonts w:ascii="Montserrat" w:hAnsi="Montserrat" w:cs="Arial"/>
          <w:b/>
          <w:bCs/>
          <w:sz w:val="16"/>
          <w:szCs w:val="18"/>
        </w:rPr>
        <w:lastRenderedPageBreak/>
        <w:t>ANEXO NO. 2  PROPUESTA ECONÓMICA</w:t>
      </w:r>
    </w:p>
    <w:p w:rsidR="007D2D88" w:rsidRPr="00714FAC" w:rsidRDefault="00714FAC" w:rsidP="007D2D88">
      <w:pPr>
        <w:jc w:val="center"/>
        <w:rPr>
          <w:rFonts w:ascii="Montserrat" w:hAnsi="Montserrat" w:cs="Arial"/>
          <w:b/>
          <w:sz w:val="16"/>
          <w:szCs w:val="18"/>
        </w:rPr>
      </w:pPr>
      <w:r w:rsidRPr="00714FAC">
        <w:rPr>
          <w:rFonts w:ascii="Montserrat" w:hAnsi="Montserrat" w:cs="Arial"/>
          <w:b/>
          <w:sz w:val="16"/>
          <w:szCs w:val="18"/>
        </w:rPr>
        <w:t>INVITACIÓN RESTRINGIDA NO. 06 PAQUETE NO. SEYC/CSEEC/10/22 REFERENTE A LA CONTRATACIÓN DEL SERVICIO DE SEGURIDAD Y VIGILANCIA PARA LOS TRES PLANTELES CONALEP.</w:t>
      </w:r>
    </w:p>
    <w:p w:rsidR="00DF2E21" w:rsidRPr="00714FAC" w:rsidRDefault="00DF2E21" w:rsidP="00DF2E21">
      <w:pPr>
        <w:jc w:val="center"/>
        <w:rPr>
          <w:rFonts w:ascii="Montserrat" w:hAnsi="Montserrat" w:cs="Arial"/>
          <w:sz w:val="16"/>
          <w:szCs w:val="18"/>
        </w:rPr>
      </w:pPr>
    </w:p>
    <w:p w:rsidR="00DF2E21" w:rsidRPr="00714FAC" w:rsidRDefault="00DF2E21" w:rsidP="00DF2E21">
      <w:pPr>
        <w:jc w:val="center"/>
        <w:rPr>
          <w:rFonts w:ascii="Montserrat" w:hAnsi="Montserrat" w:cs="Arial"/>
          <w:sz w:val="16"/>
          <w:szCs w:val="18"/>
        </w:rPr>
      </w:pPr>
    </w:p>
    <w:p w:rsidR="007E06F6" w:rsidRPr="00714FAC" w:rsidRDefault="00714FAC" w:rsidP="007E06F6">
      <w:pPr>
        <w:jc w:val="both"/>
        <w:rPr>
          <w:rFonts w:ascii="Montserrat" w:hAnsi="Montserrat" w:cs="Arial"/>
          <w:bCs/>
          <w:sz w:val="16"/>
          <w:szCs w:val="18"/>
          <w:lang w:val="es-ES_tradnl" w:eastAsia="es-MX"/>
        </w:rPr>
      </w:pPr>
      <w:r w:rsidRPr="00714FAC">
        <w:rPr>
          <w:rFonts w:ascii="Montserrat" w:hAnsi="Montserrat" w:cs="Arial"/>
          <w:bCs/>
          <w:sz w:val="16"/>
          <w:szCs w:val="18"/>
          <w:lang w:val="es-ES_tradnl" w:eastAsia="es-MX"/>
        </w:rPr>
        <w:t>PROFR. ADOLFO NÚÑEZ GONZÁLEZ</w:t>
      </w:r>
    </w:p>
    <w:p w:rsidR="007E06F6" w:rsidRPr="00714FAC" w:rsidRDefault="00714FAC" w:rsidP="007E06F6">
      <w:pPr>
        <w:jc w:val="both"/>
        <w:rPr>
          <w:rFonts w:ascii="Montserrat" w:hAnsi="Montserrat" w:cs="Arial"/>
          <w:bCs/>
          <w:sz w:val="16"/>
          <w:szCs w:val="18"/>
          <w:lang w:val="es-ES_tradnl" w:eastAsia="es-MX"/>
        </w:rPr>
      </w:pPr>
      <w:r w:rsidRPr="00714FAC">
        <w:rPr>
          <w:rFonts w:ascii="Montserrat" w:hAnsi="Montserrat" w:cs="Arial"/>
          <w:bCs/>
          <w:sz w:val="16"/>
          <w:szCs w:val="18"/>
          <w:lang w:val="es-ES_tradnl" w:eastAsia="es-MX"/>
        </w:rPr>
        <w:t xml:space="preserve">SECRETARIO DE EDUCACIÓN Y CULTURA,  </w:t>
      </w:r>
    </w:p>
    <w:p w:rsidR="007E06F6" w:rsidRPr="00714FAC" w:rsidRDefault="00714FAC" w:rsidP="007E06F6">
      <w:pPr>
        <w:jc w:val="both"/>
        <w:rPr>
          <w:rFonts w:ascii="Montserrat" w:hAnsi="Montserrat" w:cs="Arial"/>
          <w:bCs/>
          <w:sz w:val="16"/>
          <w:szCs w:val="18"/>
          <w:lang w:val="es-ES_tradnl" w:eastAsia="es-MX"/>
        </w:rPr>
      </w:pPr>
      <w:r w:rsidRPr="00714FAC">
        <w:rPr>
          <w:rFonts w:ascii="Montserrat" w:hAnsi="Montserrat" w:cs="Arial"/>
          <w:bCs/>
          <w:sz w:val="16"/>
          <w:szCs w:val="18"/>
          <w:lang w:val="es-ES_tradnl" w:eastAsia="es-MX"/>
        </w:rPr>
        <w:t xml:space="preserve">DIRECTOR GENERAL DE LA C.S.E.E.C. Y PRESIDENTE DEL SUBCOMITÉ DE </w:t>
      </w:r>
    </w:p>
    <w:p w:rsidR="007E06F6" w:rsidRPr="00714FAC" w:rsidRDefault="00714FAC" w:rsidP="007E06F6">
      <w:pPr>
        <w:jc w:val="both"/>
        <w:rPr>
          <w:rFonts w:ascii="Montserrat" w:hAnsi="Montserrat" w:cs="Arial"/>
          <w:bCs/>
          <w:sz w:val="16"/>
          <w:szCs w:val="18"/>
          <w:lang w:val="es-ES_tradnl" w:eastAsia="es-MX"/>
        </w:rPr>
      </w:pPr>
      <w:r w:rsidRPr="00714FAC">
        <w:rPr>
          <w:rFonts w:ascii="Montserrat" w:hAnsi="Montserrat" w:cs="Arial"/>
          <w:bCs/>
          <w:sz w:val="16"/>
          <w:szCs w:val="18"/>
          <w:lang w:val="es-ES_tradnl" w:eastAsia="es-MX"/>
        </w:rPr>
        <w:t>ADQUISICIONES, ARRENDAMIENTOS Y SERVICIOS.</w:t>
      </w:r>
    </w:p>
    <w:p w:rsidR="00DF2E21" w:rsidRPr="00714FAC" w:rsidRDefault="00DF2E21" w:rsidP="00DF2E21">
      <w:pPr>
        <w:jc w:val="both"/>
        <w:rPr>
          <w:rFonts w:ascii="Montserrat" w:hAnsi="Montserrat" w:cs="Arial"/>
          <w:sz w:val="16"/>
          <w:szCs w:val="18"/>
          <w:lang w:val="es-ES_tradnl"/>
        </w:rPr>
      </w:pPr>
    </w:p>
    <w:p w:rsidR="00AB6A2C" w:rsidRPr="00714FAC" w:rsidRDefault="00714FAC" w:rsidP="00A1794B">
      <w:pPr>
        <w:rPr>
          <w:rFonts w:ascii="Montserrat" w:hAnsi="Montserrat" w:cs="Arial"/>
          <w:sz w:val="16"/>
          <w:szCs w:val="18"/>
        </w:rPr>
      </w:pPr>
      <w:r w:rsidRPr="00714FAC">
        <w:rPr>
          <w:rFonts w:ascii="Montserrat" w:hAnsi="Montserrat" w:cs="Arial"/>
          <w:sz w:val="16"/>
          <w:szCs w:val="18"/>
        </w:rPr>
        <w:t>P R E S E N T E.</w:t>
      </w:r>
    </w:p>
    <w:p w:rsidR="007E06F6" w:rsidRPr="00856B0D" w:rsidRDefault="007E06F6" w:rsidP="00A1794B">
      <w:pPr>
        <w:rPr>
          <w:rFonts w:ascii="Montserrat" w:hAnsi="Montserrat" w:cs="Arial"/>
          <w:sz w:val="12"/>
          <w:szCs w:val="18"/>
        </w:rPr>
      </w:pPr>
    </w:p>
    <w:tbl>
      <w:tblPr>
        <w:tblW w:w="10893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14"/>
        <w:gridCol w:w="940"/>
        <w:gridCol w:w="5008"/>
        <w:gridCol w:w="1135"/>
        <w:gridCol w:w="1276"/>
        <w:gridCol w:w="1237"/>
        <w:gridCol w:w="15"/>
      </w:tblGrid>
      <w:tr w:rsidR="00714FAC" w:rsidRPr="007E06F6" w:rsidTr="00714FAC">
        <w:trPr>
          <w:gridAfter w:val="1"/>
          <w:wAfter w:w="15" w:type="dxa"/>
          <w:trHeight w:val="465"/>
        </w:trPr>
        <w:tc>
          <w:tcPr>
            <w:tcW w:w="568" w:type="dxa"/>
            <w:shd w:val="clear" w:color="auto" w:fill="C00000"/>
            <w:noWrap/>
            <w:vAlign w:val="center"/>
            <w:hideMark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NO.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CANT.</w:t>
            </w:r>
          </w:p>
        </w:tc>
        <w:tc>
          <w:tcPr>
            <w:tcW w:w="940" w:type="dxa"/>
            <w:shd w:val="clear" w:color="auto" w:fill="C00000"/>
            <w:vAlign w:val="center"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UNI.</w:t>
            </w:r>
          </w:p>
        </w:tc>
        <w:tc>
          <w:tcPr>
            <w:tcW w:w="5008" w:type="dxa"/>
            <w:shd w:val="clear" w:color="auto" w:fill="C00000"/>
            <w:noWrap/>
            <w:vAlign w:val="center"/>
            <w:hideMark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CONCEPTO</w:t>
            </w:r>
          </w:p>
        </w:tc>
        <w:tc>
          <w:tcPr>
            <w:tcW w:w="1135" w:type="dxa"/>
            <w:shd w:val="clear" w:color="auto" w:fill="C00000"/>
            <w:vAlign w:val="center"/>
          </w:tcPr>
          <w:p w:rsidR="00714FAC" w:rsidRPr="00714FAC" w:rsidRDefault="00714FAC" w:rsidP="00714FAC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UNITARIO</w:t>
            </w:r>
          </w:p>
          <w:p w:rsidR="00714FAC" w:rsidRPr="00714FAC" w:rsidRDefault="00714FAC" w:rsidP="00714FAC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SIN IVA</w:t>
            </w:r>
          </w:p>
        </w:tc>
        <w:tc>
          <w:tcPr>
            <w:tcW w:w="1276" w:type="dxa"/>
            <w:shd w:val="clear" w:color="auto" w:fill="C00000"/>
            <w:vAlign w:val="center"/>
            <w:hideMark/>
          </w:tcPr>
          <w:p w:rsidR="00714FAC" w:rsidRPr="00714FAC" w:rsidRDefault="00714FA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MENSUAL</w:t>
            </w:r>
          </w:p>
          <w:p w:rsidR="00714FAC" w:rsidRPr="00714FAC" w:rsidRDefault="00714FA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SIN IVA</w:t>
            </w:r>
          </w:p>
        </w:tc>
        <w:tc>
          <w:tcPr>
            <w:tcW w:w="1237" w:type="dxa"/>
            <w:shd w:val="clear" w:color="auto" w:fill="C00000"/>
            <w:vAlign w:val="center"/>
          </w:tcPr>
          <w:p w:rsidR="00714FAC" w:rsidRPr="00714FAC" w:rsidRDefault="00714FA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IMPORTE TOTAL</w:t>
            </w:r>
          </w:p>
          <w:p w:rsidR="00714FAC" w:rsidRPr="00714FAC" w:rsidRDefault="00714FA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14FAC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SIN IVA</w:t>
            </w:r>
          </w:p>
        </w:tc>
      </w:tr>
      <w:tr w:rsidR="00714FAC" w:rsidRPr="00714FAC" w:rsidTr="00714FAC">
        <w:trPr>
          <w:gridAfter w:val="1"/>
          <w:wAfter w:w="15" w:type="dxa"/>
          <w:trHeight w:val="1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793C2C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color w:val="000000"/>
                <w:sz w:val="14"/>
                <w:szCs w:val="14"/>
              </w:rPr>
              <w:t>PERSONAS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FAC" w:rsidRPr="00714FAC" w:rsidRDefault="00714FAC" w:rsidP="00793C2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 xml:space="preserve">SERVICIO DE SEGURIDAD PRIVADA Y VIGILANCIA PARA LOS TRES PLANTELES CONALEP (COLIMA, TECOMAN Y MANZANILLO), CORRESPONDIENTE AL PERIODO DEL 01 DE JUNIO DE 2022 AL 31 DE ENERO DE 2023 (8 MESES), CON LAS SIGUIENTES ESPECIFICACIONES: </w:t>
            </w:r>
          </w:p>
          <w:p w:rsidR="00714FAC" w:rsidRPr="00714FAC" w:rsidRDefault="00714FAC" w:rsidP="00793C2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</w:p>
          <w:p w:rsidR="00714FAC" w:rsidRPr="00714FAC" w:rsidRDefault="00714FAC" w:rsidP="00793C2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 xml:space="preserve">CUBRIR UN HORARIO DE 12X12 (UN ELEMENTO POR CADA TURNO DE 12 HRS) CONFORME A LOS REQUERIMIENTOS DE HORARIO DE CADA PLANTEL; BRINDAR EL SERVICIO LOS 365 DÍAS DEL AÑO, DE LUNES A DOMINGO; DEBERÁ CONTAR CON LA AUTORIZACIÓN DE LA SECRETARÍA DE SEGURIDAD PÚBLICA PARA PRESTAR SERVICIOS DE SEGURIDAD PRIVADA; EL SERVICIO TENDRÁ SUPERVISIÓN PERMANENTE DE LA EMPRESA PARA LAS ACTIVIDADES ENCOMENDADAS; EL PERSONAL QUE BRINDE EL SERVICIO  ESTARÁ DADO DE ALTA EN EL IMSS, INFONAVIT, SAR POR PARTE DE LA EMPRESA; ESTARÁ CAPACITADO Y DEBIDAMENTE UNIFORMADO, CADA ELEMENTO DEBERÁ PORTAR UNIFORME COMPLETO, IDENTIFICACIÓN PERSONAL CON NOMBRE, FIRMA Y FOTOGRAFÍA DEL PORTADOR, LÁMPARA, RADIOS DE INTERCOMUNICACIÓN CON ALCANCE SUFICIENTE PARA COMUNICARSE CON LA BASE DE LA EMPRESA, GAS PIMIENTA, SILBATO Y TOLETE. SUS FUNCIONES A REALIZAR SON: EFECTUAR RONDINES EN LOS LUGARES QUE LE SEAN INDICADOS, CONTROLAR EL ACCESO DE PERSONAS A LOS CENTROS DE TRABAJO, REPORTAR EN LA BITÁCORA LOS INCIDENTES SUCEDIDOS DURANTE SU TURNO Y SUPERVISIÓN DE ESTACIONAMIENTOS. </w:t>
            </w:r>
          </w:p>
          <w:p w:rsidR="00714FAC" w:rsidRPr="00714FAC" w:rsidRDefault="00714FAC" w:rsidP="00793C2C">
            <w:pPr>
              <w:jc w:val="both"/>
              <w:rPr>
                <w:rFonts w:ascii="Montserrat" w:hAnsi="Montserrat" w:cs="Arial"/>
                <w:sz w:val="14"/>
                <w:szCs w:val="14"/>
              </w:rPr>
            </w:pP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PERFIL SOLICITADO: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 xml:space="preserve">* MAYOR DE EDAD (EDAD MÁXIMA 50 AÑOS). 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EXPERIENCIA EN LA PRESTACIÓN DE SERVICIO DE SEGURIDAD Y VIGILANCIA.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CONSTANCIA DE ANTECEDENTES NO PENALES.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BUENA PRESENTACIÓN.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CONDICIÓN FÍSICA.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COMPROBAR CURSOS DE CAPACITACIÓN DEL ÚLTIMO AÑO.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RESPONSABLE.</w:t>
            </w:r>
          </w:p>
          <w:p w:rsidR="00714FAC" w:rsidRPr="00714FAC" w:rsidRDefault="00714FAC" w:rsidP="00793C2C">
            <w:pPr>
              <w:rPr>
                <w:rFonts w:ascii="Montserrat" w:hAnsi="Montserrat" w:cs="Arial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</w:rPr>
              <w:t>* BUEN TRATO A LA COMUNIDAD ESTUDIANTIL, PERSONAL DOCENTE Y ADMINISTRATIVO Y CIUDADANÍA EN GENERAL.</w:t>
            </w:r>
          </w:p>
        </w:tc>
        <w:tc>
          <w:tcPr>
            <w:tcW w:w="1135" w:type="dxa"/>
            <w:vAlign w:val="center"/>
          </w:tcPr>
          <w:p w:rsidR="00714FAC" w:rsidRPr="00714FAC" w:rsidRDefault="00714FAC" w:rsidP="00793C2C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FAC" w:rsidRPr="00714FAC" w:rsidRDefault="00714FAC" w:rsidP="00793C2C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1237" w:type="dxa"/>
            <w:vAlign w:val="center"/>
          </w:tcPr>
          <w:p w:rsidR="00714FAC" w:rsidRPr="00714FAC" w:rsidRDefault="00714FAC" w:rsidP="007E06F6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  <w:lang w:eastAsia="es-MX"/>
              </w:rPr>
              <w:t>$</w:t>
            </w:r>
          </w:p>
        </w:tc>
      </w:tr>
      <w:tr w:rsidR="00714FAC" w:rsidRPr="007E06F6" w:rsidTr="00540422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14FAC" w:rsidRPr="00714FAC" w:rsidRDefault="00714FAC" w:rsidP="00F11D06">
            <w:pPr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50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F11D06">
            <w:pPr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4FAC" w:rsidRPr="00714FAC" w:rsidRDefault="00714FAC" w:rsidP="007E06F6">
            <w:pPr>
              <w:jc w:val="right"/>
              <w:rPr>
                <w:rFonts w:ascii="Montserrat" w:hAnsi="Montserrat"/>
                <w:b/>
                <w:sz w:val="14"/>
                <w:szCs w:val="14"/>
              </w:rPr>
            </w:pPr>
            <w:r w:rsidRPr="00714FAC">
              <w:rPr>
                <w:rFonts w:ascii="Montserrat" w:hAnsi="Montserrat"/>
                <w:b/>
                <w:sz w:val="14"/>
                <w:szCs w:val="14"/>
              </w:rPr>
              <w:t>SUBTOTAL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14FAC" w:rsidRPr="00714FAC" w:rsidRDefault="00714FAC" w:rsidP="00856B0D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  <w:lang w:eastAsia="es-MX"/>
              </w:rPr>
              <w:t>$</w:t>
            </w:r>
          </w:p>
        </w:tc>
      </w:tr>
      <w:tr w:rsidR="00714FAC" w:rsidRPr="007E06F6" w:rsidTr="00540422">
        <w:trPr>
          <w:trHeight w:val="22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C" w:rsidRPr="00714FAC" w:rsidRDefault="00714FAC" w:rsidP="00F11D06">
            <w:pPr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5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F11D06">
            <w:pPr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4FAC" w:rsidRPr="00714FAC" w:rsidRDefault="00714FAC" w:rsidP="007E06F6">
            <w:pPr>
              <w:jc w:val="right"/>
              <w:rPr>
                <w:rFonts w:ascii="Montserrat" w:hAnsi="Montserrat"/>
                <w:b/>
                <w:sz w:val="14"/>
                <w:szCs w:val="14"/>
              </w:rPr>
            </w:pPr>
            <w:r w:rsidRPr="00714FAC">
              <w:rPr>
                <w:rFonts w:ascii="Montserrat" w:hAnsi="Montserrat"/>
                <w:b/>
                <w:sz w:val="14"/>
                <w:szCs w:val="14"/>
              </w:rPr>
              <w:t>IVA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14FAC" w:rsidRPr="00714FAC" w:rsidRDefault="00714FAC" w:rsidP="00856B0D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  <w:lang w:eastAsia="es-MX"/>
              </w:rPr>
              <w:t>$</w:t>
            </w:r>
          </w:p>
        </w:tc>
      </w:tr>
      <w:tr w:rsidR="00714FAC" w:rsidRPr="007E06F6" w:rsidTr="00540422">
        <w:trPr>
          <w:trHeight w:val="22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4FAC" w:rsidRPr="00714FAC" w:rsidRDefault="00714FAC" w:rsidP="00F11D06">
            <w:pPr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5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4FAC" w:rsidRPr="00714FAC" w:rsidRDefault="00714FAC" w:rsidP="00F11D06">
            <w:pPr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4FAC" w:rsidRPr="00714FAC" w:rsidRDefault="00714FAC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4FAC" w:rsidRPr="00714FAC" w:rsidRDefault="00714FAC" w:rsidP="007E06F6">
            <w:pPr>
              <w:jc w:val="right"/>
              <w:rPr>
                <w:rFonts w:ascii="Montserrat" w:hAnsi="Montserrat"/>
                <w:b/>
                <w:sz w:val="14"/>
                <w:szCs w:val="14"/>
              </w:rPr>
            </w:pPr>
            <w:r w:rsidRPr="00714FAC">
              <w:rPr>
                <w:rFonts w:ascii="Montserrat" w:hAnsi="Montserrat"/>
                <w:b/>
                <w:sz w:val="14"/>
                <w:szCs w:val="14"/>
              </w:rPr>
              <w:t>TOTAL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14FAC" w:rsidRPr="00714FAC" w:rsidRDefault="00714FAC" w:rsidP="00856B0D">
            <w:pPr>
              <w:jc w:val="center"/>
              <w:rPr>
                <w:rFonts w:ascii="Montserrat" w:hAnsi="Montserrat"/>
                <w:sz w:val="14"/>
                <w:szCs w:val="14"/>
              </w:rPr>
            </w:pPr>
            <w:r w:rsidRPr="00714FAC">
              <w:rPr>
                <w:rFonts w:ascii="Montserrat" w:hAnsi="Montserrat" w:cs="Arial"/>
                <w:sz w:val="14"/>
                <w:szCs w:val="14"/>
                <w:lang w:eastAsia="es-MX"/>
              </w:rPr>
              <w:t>$</w:t>
            </w:r>
          </w:p>
        </w:tc>
      </w:tr>
    </w:tbl>
    <w:p w:rsidR="00F97C71" w:rsidRPr="007E06F6" w:rsidRDefault="00F97C7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856B0D" w:rsidRDefault="00856B0D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540422" w:rsidRPr="007E06F6" w:rsidRDefault="00540422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78130C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C668EC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3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7E06F6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POR ESTE CONDUCTO LE MANIFIESTO A USTED, QUE EL SUSCRITO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PERSONA FÍSICA O APODERADO)</w:t>
      </w:r>
      <w:r w:rsidRPr="007E06F6">
        <w:rPr>
          <w:rFonts w:ascii="Montserrat" w:hAnsi="Montserrat" w:cs="Arial"/>
          <w:sz w:val="18"/>
          <w:szCs w:val="18"/>
        </w:rPr>
        <w:t xml:space="preserve">, EN MI CALIDAD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APODERADO),</w:t>
      </w:r>
      <w:r w:rsidRPr="007E06F6">
        <w:rPr>
          <w:rFonts w:ascii="Montserrat" w:hAnsi="Montserrat" w:cs="Arial"/>
          <w:sz w:val="18"/>
          <w:szCs w:val="18"/>
        </w:rPr>
        <w:t xml:space="preserve"> DE LA EMPRESA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EMPRESA)</w:t>
      </w:r>
      <w:r w:rsidRPr="007E06F6">
        <w:rPr>
          <w:rFonts w:ascii="Montserrat" w:hAnsi="Montserrat" w:cs="Arial"/>
          <w:sz w:val="18"/>
          <w:szCs w:val="18"/>
        </w:rPr>
        <w:t xml:space="preserve"> CON RELACIÓN A LA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4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F97C71" w:rsidRPr="007E06F6" w:rsidRDefault="00F97C71" w:rsidP="00DF2E21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F97C71" w:rsidRPr="007E06F6" w:rsidRDefault="00F97C71" w:rsidP="00DF2E21">
      <w:pPr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LA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 xml:space="preserve">, </w:t>
      </w:r>
      <w:r w:rsidRPr="007E06F6">
        <w:rPr>
          <w:rFonts w:ascii="Montserrat" w:eastAsia="Calibri" w:hAnsi="Montserrat" w:cs="Arial"/>
          <w:sz w:val="18"/>
          <w:szCs w:val="18"/>
        </w:rPr>
        <w:t xml:space="preserve">EL QUE SUSCRIBE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</w:t>
      </w:r>
      <w:r w:rsidRPr="007E06F6">
        <w:rPr>
          <w:rFonts w:ascii="Montserrat" w:eastAsia="Calibri" w:hAnsi="Montserrat" w:cs="Arial"/>
          <w:sz w:val="18"/>
          <w:szCs w:val="18"/>
          <w:u w:val="single"/>
        </w:rPr>
        <w:t>_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7E06F6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7E06F6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B32997" w:rsidRPr="007E06F6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7E06F6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714FAC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7E06F6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5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VIGENCIA DE LA OFERTA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7E06F6" w:rsidRDefault="00714FAC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LA OFERTA DEBERÁ ESTAR VIGENTE DESDE </w:t>
      </w:r>
      <w:r w:rsidR="00540422" w:rsidRPr="007E06F6">
        <w:rPr>
          <w:rFonts w:ascii="Montserrat" w:hAnsi="Montserrat" w:cs="Arial"/>
          <w:sz w:val="18"/>
          <w:szCs w:val="18"/>
        </w:rPr>
        <w:t xml:space="preserve">QUE SE EMITA EL FALLO Y HASTA QUE CONCLUYA LA VIGENCIA DEL CONTRATO, A </w:t>
      </w:r>
      <w:r w:rsidR="00540422">
        <w:rPr>
          <w:rFonts w:ascii="Montserrat" w:hAnsi="Montserrat" w:cs="Arial"/>
          <w:sz w:val="18"/>
          <w:szCs w:val="18"/>
        </w:rPr>
        <w:t xml:space="preserve">ENTERA SATISFACCIÓN DEL </w:t>
      </w:r>
      <w:r w:rsidR="00540422" w:rsidRPr="00540422">
        <w:rPr>
          <w:rFonts w:ascii="Montserrat" w:hAnsi="Montserrat" w:cs="Arial"/>
          <w:sz w:val="18"/>
          <w:szCs w:val="18"/>
        </w:rPr>
        <w:t>COLEGIO DE EDUCACIÓN PROFESIONAL TÉCNICA DEL ESTADO DE COLIMA</w:t>
      </w:r>
      <w:r w:rsidR="00540422" w:rsidRPr="00B86D59">
        <w:rPr>
          <w:rFonts w:ascii="Montserrat" w:hAnsi="Montserrat" w:cs="Arial"/>
          <w:sz w:val="18"/>
          <w:szCs w:val="18"/>
        </w:rPr>
        <w:t xml:space="preserve">, SEGÚN LO SEÑALADO </w:t>
      </w:r>
      <w:r w:rsidRPr="00B86D59">
        <w:rPr>
          <w:rFonts w:ascii="Montserrat" w:hAnsi="Montserrat" w:cs="Arial"/>
          <w:sz w:val="18"/>
          <w:szCs w:val="18"/>
        </w:rPr>
        <w:t>EN EL PUNTO 1.2. DE LA CONVOCATORIA.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714FAC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CARTA DE GARANTÍA DE LOS BIENES Y SERVICIOS OFERTADOS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Default="00714FAC" w:rsidP="00540422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 xml:space="preserve">REPRESENTANTE LEGAL DE LA EMPRESA DENOMINADA __________________________________,  MANIFIESTO QUE EN CASO DE QUE A ME SEA ADJUDICADO EL CONTRATO DERIVADO DEL PROCEDIMIENTO DE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ME COMPROMETO,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</w:t>
      </w:r>
      <w:r w:rsidR="00540422" w:rsidRPr="00540422">
        <w:rPr>
          <w:rFonts w:ascii="Montserrat" w:hAnsi="Montserrat" w:cs="Arial"/>
          <w:sz w:val="18"/>
          <w:szCs w:val="18"/>
        </w:rPr>
        <w:t xml:space="preserve">A GARANTIZAR EL CUMPLIMIENTO TOTAL DEL SERVICIO A ENTERA SATISFACCIÓN DEL COLEGIO DE EDUCACIÓN PROFESIONAL TÉCNICA DEL ESTADO DE COLIMA, DURANTE UN PERÍODO DE </w:t>
      </w:r>
      <w:r w:rsidR="005D2015">
        <w:rPr>
          <w:rFonts w:ascii="Montserrat" w:hAnsi="Montserrat" w:cs="Arial"/>
          <w:sz w:val="18"/>
          <w:szCs w:val="18"/>
        </w:rPr>
        <w:t>8</w:t>
      </w:r>
      <w:r w:rsidR="00540422" w:rsidRPr="00540422">
        <w:rPr>
          <w:rFonts w:ascii="Montserrat" w:hAnsi="Montserrat" w:cs="Arial"/>
          <w:sz w:val="18"/>
          <w:szCs w:val="18"/>
        </w:rPr>
        <w:t xml:space="preserve"> MESES </w:t>
      </w:r>
      <w:r w:rsidR="005D2015" w:rsidRPr="00540422">
        <w:rPr>
          <w:rFonts w:ascii="Montserrat" w:hAnsi="Montserrat" w:cs="Arial"/>
          <w:sz w:val="18"/>
          <w:szCs w:val="18"/>
        </w:rPr>
        <w:t xml:space="preserve">A PARTIR DEL </w:t>
      </w:r>
      <w:r w:rsidR="005D2015">
        <w:rPr>
          <w:rFonts w:ascii="Montserrat" w:hAnsi="Montserrat" w:cs="Arial"/>
          <w:sz w:val="18"/>
          <w:szCs w:val="18"/>
        </w:rPr>
        <w:t>01</w:t>
      </w:r>
      <w:r w:rsidR="005D2015" w:rsidRPr="00540422">
        <w:rPr>
          <w:rFonts w:ascii="Montserrat" w:hAnsi="Montserrat" w:cs="Arial"/>
          <w:sz w:val="18"/>
          <w:szCs w:val="18"/>
        </w:rPr>
        <w:t xml:space="preserve"> DE </w:t>
      </w:r>
      <w:r w:rsidR="005D2015">
        <w:rPr>
          <w:rFonts w:ascii="Montserrat" w:hAnsi="Montserrat" w:cs="Arial"/>
          <w:sz w:val="18"/>
          <w:szCs w:val="18"/>
        </w:rPr>
        <w:t>JUNIO</w:t>
      </w:r>
      <w:r w:rsidR="005D2015" w:rsidRPr="00540422">
        <w:rPr>
          <w:rFonts w:ascii="Montserrat" w:hAnsi="Montserrat" w:cs="Arial"/>
          <w:sz w:val="18"/>
          <w:szCs w:val="18"/>
        </w:rPr>
        <w:t xml:space="preserve"> DEL 2022 Y HASTA EL </w:t>
      </w:r>
      <w:r w:rsidR="005D2015">
        <w:rPr>
          <w:rFonts w:ascii="Montserrat" w:hAnsi="Montserrat" w:cs="Arial"/>
          <w:sz w:val="18"/>
          <w:szCs w:val="18"/>
        </w:rPr>
        <w:t>01</w:t>
      </w:r>
      <w:r w:rsidR="005D2015" w:rsidRPr="00540422">
        <w:rPr>
          <w:rFonts w:ascii="Montserrat" w:hAnsi="Montserrat" w:cs="Arial"/>
          <w:sz w:val="18"/>
          <w:szCs w:val="18"/>
        </w:rPr>
        <w:t xml:space="preserve"> DE ENERO DEL 2023, </w:t>
      </w:r>
      <w:r w:rsidR="005D2015" w:rsidRPr="005D2015">
        <w:rPr>
          <w:rFonts w:ascii="Montserrat" w:hAnsi="Montserrat" w:cs="Arial"/>
          <w:sz w:val="18"/>
          <w:szCs w:val="18"/>
        </w:rPr>
        <w:t>CONTRA MALA CALIDAD EN EL SERVICIO, VICIOS OCULTOS, ETC., ASÍ COMO POR EL INCUMPLIMIENTO DE LAS ESPECIFICACIONES ESTABLECIDAS EN LA INVITACIÓN RESTRINGIDA.</w:t>
      </w:r>
    </w:p>
    <w:p w:rsidR="005D2015" w:rsidRDefault="005D2015" w:rsidP="00540422">
      <w:pPr>
        <w:jc w:val="both"/>
        <w:rPr>
          <w:rFonts w:ascii="Montserrat" w:hAnsi="Montserrat" w:cs="Arial"/>
          <w:sz w:val="18"/>
          <w:szCs w:val="18"/>
        </w:rPr>
      </w:pPr>
    </w:p>
    <w:p w:rsidR="005D2015" w:rsidRPr="007E06F6" w:rsidRDefault="005D2015" w:rsidP="00540422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br w:type="page"/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ANEXO 7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MODELO DE LUGAR TIEMPO Y CONDICIONES DE ENTREGA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5D2015" w:rsidRPr="005D2015" w:rsidRDefault="00714FAC" w:rsidP="005D2015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="005D2015">
        <w:rPr>
          <w:rFonts w:ascii="Montserrat" w:hAnsi="Montserrat" w:cs="Arial"/>
          <w:sz w:val="18"/>
          <w:szCs w:val="18"/>
        </w:rPr>
        <w:t xml:space="preserve"> </w:t>
      </w:r>
      <w:r w:rsidR="005D2015" w:rsidRPr="005D2015">
        <w:rPr>
          <w:rFonts w:ascii="Montserrat" w:hAnsi="Montserrat" w:cs="Arial"/>
          <w:sz w:val="18"/>
          <w:szCs w:val="18"/>
        </w:rPr>
        <w:t xml:space="preserve">ME COMPRIMETO BAJO PROTESTA DE DECIR VERDAD A PROPORCIONAR LOS </w:t>
      </w:r>
      <w:r w:rsidR="005D2015">
        <w:rPr>
          <w:rFonts w:ascii="Montserrat" w:hAnsi="Montserrat" w:cs="Arial"/>
          <w:sz w:val="18"/>
          <w:szCs w:val="18"/>
        </w:rPr>
        <w:t xml:space="preserve">SERVICIOS </w:t>
      </w:r>
      <w:r w:rsidR="005D2015" w:rsidRPr="005D2015">
        <w:rPr>
          <w:rFonts w:ascii="Montserrat" w:hAnsi="Montserrat" w:cs="Arial"/>
          <w:sz w:val="18"/>
          <w:szCs w:val="18"/>
        </w:rPr>
        <w:t xml:space="preserve">CONTRATADOS EN LOS DOMICILIOS, DÍAS Y HORARIOS ESTIPULADOS EN LA “TABLA NO. 1”, DE ACUERDO A LAS CARACTERÍSTICAS Y ESPECIFICACIONES TÉCNICAS QUE SE INDICAN EN EL ANEXO NO. 1 PROPUESTA TÉCNICA DE LAS PRESENTES BASES, A PARTIR DEL </w:t>
      </w:r>
      <w:r w:rsidR="005D2015">
        <w:rPr>
          <w:rFonts w:ascii="Montserrat" w:hAnsi="Montserrat" w:cs="Arial"/>
          <w:sz w:val="18"/>
          <w:szCs w:val="18"/>
        </w:rPr>
        <w:t>01</w:t>
      </w:r>
      <w:r w:rsidR="005D2015" w:rsidRPr="005D2015">
        <w:rPr>
          <w:rFonts w:ascii="Montserrat" w:hAnsi="Montserrat" w:cs="Arial"/>
          <w:sz w:val="18"/>
          <w:szCs w:val="18"/>
        </w:rPr>
        <w:t xml:space="preserve"> DE </w:t>
      </w:r>
      <w:r w:rsidR="005D2015">
        <w:rPr>
          <w:rFonts w:ascii="Montserrat" w:hAnsi="Montserrat" w:cs="Arial"/>
          <w:sz w:val="18"/>
          <w:szCs w:val="18"/>
        </w:rPr>
        <w:t>JUNIO</w:t>
      </w:r>
      <w:r w:rsidR="005D2015" w:rsidRPr="005D2015">
        <w:rPr>
          <w:rFonts w:ascii="Montserrat" w:hAnsi="Montserrat" w:cs="Arial"/>
          <w:sz w:val="18"/>
          <w:szCs w:val="18"/>
        </w:rPr>
        <w:t xml:space="preserve"> DE 2022 Y HASTA EL </w:t>
      </w:r>
      <w:r w:rsidR="005D2015">
        <w:rPr>
          <w:rFonts w:ascii="Montserrat" w:hAnsi="Montserrat" w:cs="Arial"/>
          <w:sz w:val="18"/>
          <w:szCs w:val="18"/>
        </w:rPr>
        <w:t>31</w:t>
      </w:r>
      <w:r w:rsidR="005D2015" w:rsidRPr="005D2015">
        <w:rPr>
          <w:rFonts w:ascii="Montserrat" w:hAnsi="Montserrat" w:cs="Arial"/>
          <w:sz w:val="18"/>
          <w:szCs w:val="18"/>
        </w:rPr>
        <w:t xml:space="preserve"> DE </w:t>
      </w:r>
      <w:r w:rsidR="005D2015">
        <w:rPr>
          <w:rFonts w:ascii="Montserrat" w:hAnsi="Montserrat" w:cs="Arial"/>
          <w:sz w:val="18"/>
          <w:szCs w:val="18"/>
        </w:rPr>
        <w:t>ENERO DEL 2023</w:t>
      </w:r>
      <w:r w:rsidR="005D2015" w:rsidRPr="005D2015">
        <w:rPr>
          <w:rFonts w:ascii="Montserrat" w:hAnsi="Montserrat" w:cs="Arial"/>
          <w:sz w:val="18"/>
          <w:szCs w:val="18"/>
        </w:rPr>
        <w:t>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bCs/>
          <w:sz w:val="18"/>
          <w:szCs w:val="18"/>
        </w:rPr>
      </w:pPr>
    </w:p>
    <w:p w:rsidR="005D2015" w:rsidRPr="005D2015" w:rsidRDefault="005D2015" w:rsidP="005D2015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5D2015">
        <w:rPr>
          <w:rFonts w:ascii="Montserrat" w:hAnsi="Montserrat" w:cs="Arial"/>
          <w:b/>
          <w:bCs/>
          <w:sz w:val="18"/>
          <w:szCs w:val="18"/>
        </w:rPr>
        <w:t>TABLA NO. 1</w:t>
      </w:r>
    </w:p>
    <w:p w:rsidR="005D2015" w:rsidRPr="005D2015" w:rsidRDefault="005D2015" w:rsidP="005D2015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tbl>
      <w:tblPr>
        <w:tblStyle w:val="Tablaconcuadrcula11"/>
        <w:tblW w:w="9497" w:type="dxa"/>
        <w:tblInd w:w="-34" w:type="dxa"/>
        <w:tblLook w:val="04A0" w:firstRow="1" w:lastRow="0" w:firstColumn="1" w:lastColumn="0" w:noHBand="0" w:noVBand="1"/>
      </w:tblPr>
      <w:tblGrid>
        <w:gridCol w:w="1701"/>
        <w:gridCol w:w="2355"/>
        <w:gridCol w:w="1756"/>
        <w:gridCol w:w="1843"/>
        <w:gridCol w:w="1842"/>
      </w:tblGrid>
      <w:tr w:rsidR="005D2015" w:rsidRPr="005D2015" w:rsidTr="005D2015">
        <w:tc>
          <w:tcPr>
            <w:tcW w:w="1701" w:type="dxa"/>
            <w:shd w:val="clear" w:color="auto" w:fill="C00000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/>
                <w:bCs/>
                <w:sz w:val="14"/>
                <w:szCs w:val="18"/>
              </w:rPr>
              <w:t>PLANTEL</w:t>
            </w:r>
          </w:p>
        </w:tc>
        <w:tc>
          <w:tcPr>
            <w:tcW w:w="2355" w:type="dxa"/>
            <w:shd w:val="clear" w:color="auto" w:fill="C00000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/>
                <w:bCs/>
                <w:sz w:val="14"/>
                <w:szCs w:val="18"/>
              </w:rPr>
              <w:t>DOMICILIO</w:t>
            </w:r>
          </w:p>
        </w:tc>
        <w:tc>
          <w:tcPr>
            <w:tcW w:w="1756" w:type="dxa"/>
            <w:shd w:val="clear" w:color="auto" w:fill="C00000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/>
                <w:sz w:val="14"/>
                <w:szCs w:val="18"/>
              </w:rPr>
              <w:t>ESPECIFICACIONES</w:t>
            </w:r>
          </w:p>
        </w:tc>
        <w:tc>
          <w:tcPr>
            <w:tcW w:w="1843" w:type="dxa"/>
            <w:shd w:val="clear" w:color="auto" w:fill="C00000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/>
                <w:bCs/>
                <w:sz w:val="14"/>
                <w:szCs w:val="18"/>
              </w:rPr>
              <w:t>DIA DE ENTREGA</w:t>
            </w:r>
          </w:p>
        </w:tc>
        <w:tc>
          <w:tcPr>
            <w:tcW w:w="1842" w:type="dxa"/>
            <w:shd w:val="clear" w:color="auto" w:fill="C00000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/>
                <w:bCs/>
                <w:sz w:val="14"/>
                <w:szCs w:val="18"/>
              </w:rPr>
              <w:t>HORARIO</w:t>
            </w:r>
          </w:p>
        </w:tc>
      </w:tr>
      <w:tr w:rsidR="005D2015" w:rsidRPr="005D2015" w:rsidTr="005D2015">
        <w:trPr>
          <w:trHeight w:val="170"/>
        </w:trPr>
        <w:tc>
          <w:tcPr>
            <w:tcW w:w="1701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PLANTEL CONALEP 181. COLIMA</w:t>
            </w:r>
          </w:p>
        </w:tc>
        <w:tc>
          <w:tcPr>
            <w:tcW w:w="2355" w:type="dxa"/>
            <w:vAlign w:val="center"/>
          </w:tcPr>
          <w:p w:rsidR="005D2015" w:rsidRPr="005D2015" w:rsidRDefault="005D2015" w:rsidP="00793C2C">
            <w:pPr>
              <w:jc w:val="both"/>
              <w:rPr>
                <w:rFonts w:ascii="Montserrat" w:eastAsia="Segoe UI" w:hAnsi="Montserrat" w:cs="Tahoma"/>
                <w:color w:val="00000A"/>
                <w:sz w:val="14"/>
                <w:szCs w:val="18"/>
                <w:lang w:eastAsia="es-MX"/>
              </w:rPr>
            </w:pPr>
            <w:r w:rsidRPr="005D2015">
              <w:rPr>
                <w:rFonts w:ascii="Montserrat" w:eastAsia="Segoe UI" w:hAnsi="Montserrat" w:cs="Tahoma"/>
                <w:color w:val="00000A"/>
                <w:sz w:val="14"/>
                <w:szCs w:val="18"/>
                <w:lang w:eastAsia="es-MX"/>
              </w:rPr>
              <w:t>AV. NIÑOS HÉROES NO. 1210 COL. DE LOS TRABAJADORES, C.P. 28067, COLIMA, COLIMA.</w:t>
            </w:r>
          </w:p>
        </w:tc>
        <w:tc>
          <w:tcPr>
            <w:tcW w:w="1756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2 PERSONAS</w:t>
            </w:r>
          </w:p>
        </w:tc>
        <w:tc>
          <w:tcPr>
            <w:tcW w:w="1843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365 DÍAS DEL AÑO</w:t>
            </w:r>
          </w:p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DE LUNES A DOMINGO</w:t>
            </w:r>
          </w:p>
        </w:tc>
        <w:tc>
          <w:tcPr>
            <w:tcW w:w="1842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12X12</w:t>
            </w:r>
          </w:p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UN ELEMENTO POR CADA TURNO DE 12 HORAS.</w:t>
            </w:r>
          </w:p>
        </w:tc>
      </w:tr>
      <w:tr w:rsidR="005D2015" w:rsidRPr="005D2015" w:rsidTr="005D2015">
        <w:trPr>
          <w:trHeight w:val="170"/>
        </w:trPr>
        <w:tc>
          <w:tcPr>
            <w:tcW w:w="1701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PLANTEL CONALEP 313. TECOMÁN</w:t>
            </w:r>
          </w:p>
        </w:tc>
        <w:tc>
          <w:tcPr>
            <w:tcW w:w="2355" w:type="dxa"/>
            <w:vAlign w:val="center"/>
          </w:tcPr>
          <w:p w:rsidR="005D2015" w:rsidRPr="005D2015" w:rsidRDefault="005D2015" w:rsidP="00793C2C">
            <w:pPr>
              <w:jc w:val="both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Times New Roman"/>
                <w:sz w:val="14"/>
                <w:szCs w:val="18"/>
              </w:rPr>
              <w:t>C. RÍO SOTO LA MARINA NO. 46, COL. INDECO, C.P. 28170, TECOMÁN, COLIMA.</w:t>
            </w:r>
          </w:p>
        </w:tc>
        <w:tc>
          <w:tcPr>
            <w:tcW w:w="1756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2 PERSONAS</w:t>
            </w:r>
          </w:p>
        </w:tc>
        <w:tc>
          <w:tcPr>
            <w:tcW w:w="1843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365 DÍAS DEL AÑO</w:t>
            </w:r>
          </w:p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DE LUNES A DOMINGO</w:t>
            </w:r>
          </w:p>
        </w:tc>
        <w:tc>
          <w:tcPr>
            <w:tcW w:w="1842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12X12</w:t>
            </w:r>
          </w:p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UN ELEMENTO POR CADA TURNO DE 12 HORAS.</w:t>
            </w:r>
          </w:p>
        </w:tc>
      </w:tr>
      <w:tr w:rsidR="005D2015" w:rsidRPr="005D2015" w:rsidTr="005D2015">
        <w:trPr>
          <w:trHeight w:val="170"/>
        </w:trPr>
        <w:tc>
          <w:tcPr>
            <w:tcW w:w="1701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PLANTEL CONALEP 061. PROF. GUSTAVO ALBERTO VÁZQUEZ MONTES</w:t>
            </w:r>
          </w:p>
        </w:tc>
        <w:tc>
          <w:tcPr>
            <w:tcW w:w="2355" w:type="dxa"/>
            <w:vAlign w:val="center"/>
          </w:tcPr>
          <w:p w:rsidR="005D2015" w:rsidRPr="005D2015" w:rsidRDefault="005D2015" w:rsidP="00793C2C">
            <w:pPr>
              <w:jc w:val="both"/>
              <w:rPr>
                <w:rFonts w:ascii="Montserrat" w:hAnsi="Montserrat" w:cs="Leelawadee"/>
                <w:sz w:val="14"/>
                <w:szCs w:val="18"/>
              </w:rPr>
            </w:pPr>
            <w:r w:rsidRPr="005D2015">
              <w:rPr>
                <w:rFonts w:ascii="Montserrat" w:hAnsi="Montserrat" w:cs="Leelawadee"/>
                <w:sz w:val="14"/>
                <w:szCs w:val="18"/>
              </w:rPr>
              <w:t>PAROTAS SIN NÚMERO, COL. VALLE DE LAS GARZAS, C.P. 28219 MANZANILLO, COLIMA.</w:t>
            </w:r>
          </w:p>
        </w:tc>
        <w:tc>
          <w:tcPr>
            <w:tcW w:w="1756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2 PERSONAS</w:t>
            </w:r>
          </w:p>
        </w:tc>
        <w:tc>
          <w:tcPr>
            <w:tcW w:w="1843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365 DÍAS DEL AÑO</w:t>
            </w:r>
          </w:p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DE LUNES A DOMINGO</w:t>
            </w:r>
          </w:p>
        </w:tc>
        <w:tc>
          <w:tcPr>
            <w:tcW w:w="1842" w:type="dxa"/>
            <w:vAlign w:val="center"/>
          </w:tcPr>
          <w:p w:rsidR="005D2015" w:rsidRPr="005D2015" w:rsidRDefault="005D2015" w:rsidP="00793C2C">
            <w:pPr>
              <w:jc w:val="center"/>
              <w:rPr>
                <w:rFonts w:ascii="Montserrat" w:hAnsi="Montserrat" w:cs="Arial"/>
                <w:bCs/>
                <w:sz w:val="14"/>
                <w:szCs w:val="18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12X12</w:t>
            </w:r>
          </w:p>
          <w:p w:rsidR="005D2015" w:rsidRPr="005D2015" w:rsidRDefault="005D2015" w:rsidP="00793C2C">
            <w:pPr>
              <w:jc w:val="center"/>
              <w:rPr>
                <w:rFonts w:ascii="Montserrat" w:hAnsi="Montserrat"/>
              </w:rPr>
            </w:pPr>
            <w:r w:rsidRPr="005D2015">
              <w:rPr>
                <w:rFonts w:ascii="Montserrat" w:hAnsi="Montserrat" w:cs="Arial"/>
                <w:bCs/>
                <w:sz w:val="14"/>
                <w:szCs w:val="18"/>
              </w:rPr>
              <w:t>UN ELEMENTO POR CADA TURNO DE 12 HORAS.</w:t>
            </w:r>
          </w:p>
        </w:tc>
      </w:tr>
    </w:tbl>
    <w:p w:rsidR="005D2015" w:rsidRPr="005D2015" w:rsidRDefault="005D2015" w:rsidP="005D2015">
      <w:pPr>
        <w:contextualSpacing/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0B6D03" w:rsidRPr="007E06F6" w:rsidRDefault="000B6D03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1D7F69" w:rsidRPr="007E06F6" w:rsidRDefault="00714FAC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8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9712E" w:rsidRPr="007E06F6" w:rsidRDefault="00714FAC" w:rsidP="00B9712E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DECLARACIÓN DE NO ESTAR EN LOS SUPUESTOS DEL ART. 38 DE LA LEY DE ADQUISICIONES, ARRENDAMIENTOS Y SERVICIOS  DEL SECT</w:t>
      </w:r>
      <w:r>
        <w:rPr>
          <w:rFonts w:ascii="Montserrat" w:hAnsi="Montserrat" w:cs="Arial"/>
          <w:b/>
          <w:sz w:val="18"/>
          <w:szCs w:val="18"/>
        </w:rPr>
        <w:t>OR PÚBLICO DEL ESTADO DE COLIMA.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  <w:lang w:val="es-ES_tradnl"/>
        </w:rPr>
      </w:pPr>
    </w:p>
    <w:p w:rsidR="001D7F69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 R E S E N T E. 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1D7F69" w:rsidRPr="007E06F6" w:rsidRDefault="00714FAC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EL QUE SUSCRIBE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 </w:t>
      </w:r>
      <w:r w:rsidRPr="007E06F6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714FAC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1D7F69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1D7F69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1D7F69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1D7F69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1D7F69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714FAC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32997" w:rsidRPr="007E06F6" w:rsidRDefault="00714FAC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EN TIEMPO Y FORMA.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10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SUBCONTRATACIONES</w:t>
      </w:r>
    </w:p>
    <w:p w:rsidR="00B32997" w:rsidRPr="007E06F6" w:rsidRDefault="00714FAC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60EA4" w:rsidRPr="007E06F6" w:rsidRDefault="00714FAC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.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714FAC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11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PROPUESTAS CONJUNTAS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t>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LA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ANEXO NO. 12</w:t>
      </w:r>
    </w:p>
    <w:p w:rsidR="00B32997" w:rsidRPr="007E06F6" w:rsidRDefault="00714FAC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B32997" w:rsidRPr="007E06F6" w:rsidRDefault="00714FAC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3C2432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86D59" w:rsidRDefault="00B86D5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86D59" w:rsidRPr="007E06F6" w:rsidRDefault="00B86D5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714FAC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B32997" w:rsidRPr="007E06F6" w:rsidRDefault="00714FAC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14FAC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714FAC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60EA4" w:rsidRPr="007E06F6" w:rsidRDefault="00714FAC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>
        <w:rPr>
          <w:rFonts w:ascii="Montserrat" w:hAnsi="Montserrat" w:cs="Arial"/>
          <w:b/>
          <w:sz w:val="18"/>
          <w:szCs w:val="18"/>
        </w:rPr>
        <w:t xml:space="preserve">RESTRINGIDA NO. 06 PAQUETE NO. SEYC/CSEEC/10/22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>
        <w:rPr>
          <w:rFonts w:ascii="Montserrat" w:hAnsi="Montserrat" w:cs="Arial"/>
          <w:b/>
          <w:sz w:val="18"/>
          <w:szCs w:val="18"/>
        </w:rPr>
        <w:t>CONTRATACIÓN DEL SERVICIO DE SEGURIDAD Y VIGILANCIA PARA LOS TRES PLANTELES CONALEP</w:t>
      </w:r>
      <w:r w:rsidRPr="007E06F6">
        <w:rPr>
          <w:rFonts w:ascii="Montserrat" w:hAnsi="Montserrat" w:cs="Arial"/>
          <w:b/>
          <w:sz w:val="18"/>
          <w:szCs w:val="18"/>
        </w:rPr>
        <w:t>.</w:t>
      </w: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714FAC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714FAC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714FAC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9F212B" w:rsidRPr="007E06F6" w:rsidRDefault="009F212B">
      <w:pPr>
        <w:jc w:val="both"/>
        <w:rPr>
          <w:rFonts w:ascii="Montserrat" w:hAnsi="Montserrat" w:cs="Arial"/>
          <w:sz w:val="18"/>
          <w:szCs w:val="18"/>
        </w:rPr>
      </w:pPr>
    </w:p>
    <w:sectPr w:rsidR="009F212B" w:rsidRPr="007E06F6" w:rsidSect="00540422">
      <w:pgSz w:w="12240" w:h="15840"/>
      <w:pgMar w:top="1560" w:right="1531" w:bottom="1560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522" w:rsidRDefault="001C6522" w:rsidP="00385092">
      <w:r>
        <w:separator/>
      </w:r>
    </w:p>
  </w:endnote>
  <w:endnote w:type="continuationSeparator" w:id="0">
    <w:p w:rsidR="001C6522" w:rsidRDefault="001C6522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522" w:rsidRDefault="001C6522" w:rsidP="00385092">
      <w:r>
        <w:separator/>
      </w:r>
    </w:p>
  </w:footnote>
  <w:footnote w:type="continuationSeparator" w:id="0">
    <w:p w:rsidR="001C6522" w:rsidRDefault="001C6522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A4E6987A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C7A8B64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EC026AE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0ECD922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D8CD146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BE290C2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EAAE0E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5D4D062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DC4EAE0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A2299"/>
    <w:rsid w:val="000A6C06"/>
    <w:rsid w:val="000B1170"/>
    <w:rsid w:val="000B2A0C"/>
    <w:rsid w:val="000B6D03"/>
    <w:rsid w:val="000B7F0A"/>
    <w:rsid w:val="000C4D95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44B0E"/>
    <w:rsid w:val="00146AA0"/>
    <w:rsid w:val="00147E25"/>
    <w:rsid w:val="00151D1B"/>
    <w:rsid w:val="0018112D"/>
    <w:rsid w:val="00184E4B"/>
    <w:rsid w:val="00185D4F"/>
    <w:rsid w:val="00186342"/>
    <w:rsid w:val="00191E79"/>
    <w:rsid w:val="001941D1"/>
    <w:rsid w:val="0019423B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522"/>
    <w:rsid w:val="001C6D30"/>
    <w:rsid w:val="001D7F69"/>
    <w:rsid w:val="001E2706"/>
    <w:rsid w:val="001E327A"/>
    <w:rsid w:val="001F1195"/>
    <w:rsid w:val="001F1499"/>
    <w:rsid w:val="001F4B99"/>
    <w:rsid w:val="00210ACC"/>
    <w:rsid w:val="00212133"/>
    <w:rsid w:val="002173AB"/>
    <w:rsid w:val="00221053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400A01"/>
    <w:rsid w:val="00402528"/>
    <w:rsid w:val="00402C11"/>
    <w:rsid w:val="004044DE"/>
    <w:rsid w:val="004064EE"/>
    <w:rsid w:val="00407894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2105D"/>
    <w:rsid w:val="00540422"/>
    <w:rsid w:val="0054110E"/>
    <w:rsid w:val="0054225D"/>
    <w:rsid w:val="00544227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2015"/>
    <w:rsid w:val="005D4F37"/>
    <w:rsid w:val="005D71E0"/>
    <w:rsid w:val="005E06CD"/>
    <w:rsid w:val="005F1617"/>
    <w:rsid w:val="005F526F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4FAC"/>
    <w:rsid w:val="00715F25"/>
    <w:rsid w:val="00725532"/>
    <w:rsid w:val="00726D5C"/>
    <w:rsid w:val="00746714"/>
    <w:rsid w:val="00756240"/>
    <w:rsid w:val="0078130C"/>
    <w:rsid w:val="00791070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51880"/>
    <w:rsid w:val="00852FC4"/>
    <w:rsid w:val="00854FEB"/>
    <w:rsid w:val="00856B0D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380"/>
    <w:rsid w:val="00940948"/>
    <w:rsid w:val="009413D8"/>
    <w:rsid w:val="009430F6"/>
    <w:rsid w:val="009465AD"/>
    <w:rsid w:val="00950E24"/>
    <w:rsid w:val="00953B46"/>
    <w:rsid w:val="00956062"/>
    <w:rsid w:val="00956B10"/>
    <w:rsid w:val="0096610A"/>
    <w:rsid w:val="00972DE6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9F212B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E54"/>
    <w:rsid w:val="00A62BAB"/>
    <w:rsid w:val="00A64426"/>
    <w:rsid w:val="00A67511"/>
    <w:rsid w:val="00A73A3A"/>
    <w:rsid w:val="00A76852"/>
    <w:rsid w:val="00A92D21"/>
    <w:rsid w:val="00A94F64"/>
    <w:rsid w:val="00AA0D76"/>
    <w:rsid w:val="00AA329E"/>
    <w:rsid w:val="00AA6AF8"/>
    <w:rsid w:val="00AA7A6C"/>
    <w:rsid w:val="00AB3974"/>
    <w:rsid w:val="00AB3DFB"/>
    <w:rsid w:val="00AB5061"/>
    <w:rsid w:val="00AB5D15"/>
    <w:rsid w:val="00AB68BB"/>
    <w:rsid w:val="00AB6A2C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5A16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4FA5"/>
    <w:rsid w:val="00B75503"/>
    <w:rsid w:val="00B80CC5"/>
    <w:rsid w:val="00B81A06"/>
    <w:rsid w:val="00B869B0"/>
    <w:rsid w:val="00B86D59"/>
    <w:rsid w:val="00B93B17"/>
    <w:rsid w:val="00B93C82"/>
    <w:rsid w:val="00B9712E"/>
    <w:rsid w:val="00BA1495"/>
    <w:rsid w:val="00BA3C92"/>
    <w:rsid w:val="00BA59D3"/>
    <w:rsid w:val="00BA7FFC"/>
    <w:rsid w:val="00BB2EAF"/>
    <w:rsid w:val="00BC589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3A80"/>
    <w:rsid w:val="00C56F09"/>
    <w:rsid w:val="00C62AD7"/>
    <w:rsid w:val="00C66082"/>
    <w:rsid w:val="00C668EC"/>
    <w:rsid w:val="00C7189C"/>
    <w:rsid w:val="00C76867"/>
    <w:rsid w:val="00C82A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3FD4"/>
    <w:rsid w:val="00CE51B3"/>
    <w:rsid w:val="00CE5663"/>
    <w:rsid w:val="00CF15FA"/>
    <w:rsid w:val="00D044CA"/>
    <w:rsid w:val="00D0711D"/>
    <w:rsid w:val="00D07EAC"/>
    <w:rsid w:val="00D14B59"/>
    <w:rsid w:val="00D210EC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E2AEE"/>
    <w:rsid w:val="00DE7C1E"/>
    <w:rsid w:val="00DF215F"/>
    <w:rsid w:val="00DF2E21"/>
    <w:rsid w:val="00E042E1"/>
    <w:rsid w:val="00E062B1"/>
    <w:rsid w:val="00E10F7F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B001B"/>
    <w:rsid w:val="00FB3B57"/>
    <w:rsid w:val="00FB4789"/>
    <w:rsid w:val="00FC003F"/>
    <w:rsid w:val="00FC02CF"/>
    <w:rsid w:val="00FC1584"/>
    <w:rsid w:val="00FD0E3B"/>
    <w:rsid w:val="00FE7F42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D20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D20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7D6A-6FDC-4E9B-B58D-11C43A2B1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2917</Words>
  <Characters>16045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2022-05-12T14:54:00Z</dcterms:created>
  <dcterms:modified xsi:type="dcterms:W3CDTF">2022-05-12T14:54:00Z</dcterms:modified>
</cp:coreProperties>
</file>