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0" w:name="_heading=h.gjdgxs" w:colFirst="0" w:colLast="0"/>
      <w:bookmarkStart w:id="1" w:name="_GoBack"/>
      <w:bookmarkEnd w:id="0"/>
      <w:bookmarkEnd w:id="1"/>
    </w:p>
    <w:p w14:paraId="0000000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w:t>
      </w:r>
      <w:r>
        <w:rPr>
          <w:rFonts w:ascii="ColaborateLight" w:eastAsia="ColaborateLight" w:hAnsi="ColaborateLight" w:cs="ColaborateLight"/>
          <w:b/>
          <w:color w:val="000000"/>
        </w:rPr>
        <w:t>ASÍ COMO DE LOS ARTÍCULOS 2, 25, 26, 27, 28, 30, 33, 35 Y DEMÁS RELATIVOS DEL REGLAMENTO DE LA LEY DE ADQUISICIONES, ARRENDAMIENTOS Y SERVICIOS DEL SECTOR PÚBLICO DEL ESTADO DE COLIMA PARA EL PODER EJECUTIVO</w:t>
      </w:r>
      <w:r>
        <w:rPr>
          <w:rFonts w:ascii="ColaborateLight" w:eastAsia="ColaborateLight" w:hAnsi="ColaborateLight" w:cs="ColaborateLight"/>
          <w:color w:val="000000"/>
        </w:rPr>
        <w:t>, SE EMITE LA SIGUIENTE:</w:t>
      </w:r>
    </w:p>
    <w:p w14:paraId="00000003" w14:textId="77777777"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4" w14:textId="25FBC8D5"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47544F2C" w14:textId="77777777" w:rsidR="002D7C1C" w:rsidRDefault="002D7C1C"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5" w14:textId="77777777" w:rsidR="00075A12" w:rsidRDefault="00DA3174"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 O N V O C A T O R I A</w:t>
      </w:r>
    </w:p>
    <w:p w14:paraId="00000006" w14:textId="77777777" w:rsidR="00075A12" w:rsidRDefault="00075A12" w:rsidP="002D7C1C">
      <w:pPr>
        <w:spacing w:after="0" w:line="240" w:lineRule="auto"/>
        <w:jc w:val="center"/>
        <w:rPr>
          <w:rFonts w:ascii="ColaborateLight" w:eastAsia="ColaborateLight" w:hAnsi="ColaborateLight" w:cs="ColaborateLight"/>
        </w:rPr>
      </w:pPr>
    </w:p>
    <w:p w14:paraId="00000007" w14:textId="086E22E1" w:rsidR="00075A12" w:rsidRDefault="00075A12" w:rsidP="002D7C1C">
      <w:pPr>
        <w:spacing w:after="0" w:line="240" w:lineRule="auto"/>
        <w:jc w:val="center"/>
        <w:rPr>
          <w:rFonts w:ascii="ColaborateLight" w:eastAsia="ColaborateLight" w:hAnsi="ColaborateLight" w:cs="ColaborateLight"/>
        </w:rPr>
      </w:pPr>
    </w:p>
    <w:p w14:paraId="043CC7B1" w14:textId="77777777" w:rsidR="002D7C1C" w:rsidRDefault="002D7C1C" w:rsidP="002D7C1C">
      <w:pPr>
        <w:spacing w:after="0" w:line="240" w:lineRule="auto"/>
        <w:jc w:val="center"/>
        <w:rPr>
          <w:rFonts w:ascii="ColaborateLight" w:eastAsia="ColaborateLight" w:hAnsi="ColaborateLight" w:cs="ColaborateLight"/>
        </w:rPr>
      </w:pPr>
    </w:p>
    <w:p w14:paraId="00000008" w14:textId="77777777" w:rsidR="00075A12" w:rsidRDefault="00DA3174" w:rsidP="002D7C1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PARA LA LICITACIÓN PÚBLICA NACIONAL</w:t>
      </w:r>
      <w:r>
        <w:rPr>
          <w:rFonts w:ascii="ColaborateLight" w:eastAsia="ColaborateLight" w:hAnsi="ColaborateLight" w:cs="ColaborateLight"/>
          <w:b/>
        </w:rPr>
        <w:t xml:space="preserve"> </w:t>
      </w:r>
      <w:r>
        <w:rPr>
          <w:rFonts w:ascii="ColaborateLight" w:eastAsia="ColaborateLight" w:hAnsi="ColaborateLight" w:cs="ColaborateLight"/>
        </w:rPr>
        <w:t>CON CARÁCTER PRESENCIAL.</w:t>
      </w:r>
    </w:p>
    <w:p w14:paraId="0000000A" w14:textId="041805CA" w:rsidR="00075A12" w:rsidRPr="008C639B" w:rsidRDefault="000B4DD4"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06002-014-22</w:t>
      </w:r>
    </w:p>
    <w:p w14:paraId="0000000B" w14:textId="16ABBC42" w:rsidR="00075A12" w:rsidRDefault="00075A12" w:rsidP="002D7C1C">
      <w:pPr>
        <w:spacing w:after="0" w:line="240" w:lineRule="auto"/>
        <w:jc w:val="center"/>
        <w:rPr>
          <w:rFonts w:ascii="ColaborateLight" w:eastAsia="ColaborateLight" w:hAnsi="ColaborateLight" w:cs="ColaborateLight"/>
          <w:b/>
        </w:rPr>
      </w:pPr>
    </w:p>
    <w:p w14:paraId="5561E7DF" w14:textId="2809432F" w:rsidR="002D7C1C" w:rsidRDefault="002D7C1C" w:rsidP="002D7C1C">
      <w:pPr>
        <w:spacing w:after="0" w:line="240" w:lineRule="auto"/>
        <w:jc w:val="center"/>
        <w:rPr>
          <w:rFonts w:ascii="ColaborateLight" w:eastAsia="ColaborateLight" w:hAnsi="ColaborateLight" w:cs="ColaborateLight"/>
          <w:b/>
        </w:rPr>
      </w:pPr>
    </w:p>
    <w:p w14:paraId="06632E81" w14:textId="77777777" w:rsidR="002D7C1C" w:rsidRPr="008C639B" w:rsidRDefault="002D7C1C" w:rsidP="002D7C1C">
      <w:pPr>
        <w:spacing w:after="0" w:line="240" w:lineRule="auto"/>
        <w:jc w:val="center"/>
        <w:rPr>
          <w:rFonts w:ascii="ColaborateLight" w:eastAsia="ColaborateLight" w:hAnsi="ColaborateLight" w:cs="ColaborateLight"/>
          <w:b/>
        </w:rPr>
      </w:pPr>
    </w:p>
    <w:p w14:paraId="0000000C" w14:textId="4EF5DF97" w:rsidR="00075A12" w:rsidRPr="008C639B" w:rsidRDefault="00DA3174" w:rsidP="007E6F27">
      <w:pPr>
        <w:spacing w:after="0" w:line="240" w:lineRule="auto"/>
        <w:jc w:val="center"/>
        <w:rPr>
          <w:rFonts w:ascii="ColaborateLight" w:eastAsia="ColaborateLight" w:hAnsi="ColaborateLight" w:cs="ColaborateLight"/>
        </w:rPr>
      </w:pPr>
      <w:bookmarkStart w:id="2" w:name="_heading=h.30j0zll" w:colFirst="0" w:colLast="0"/>
      <w:bookmarkEnd w:id="2"/>
      <w:r w:rsidRPr="008C639B">
        <w:rPr>
          <w:rFonts w:ascii="ColaborateLight" w:eastAsia="ColaborateLight" w:hAnsi="ColaborateLight" w:cs="ColaborateLight"/>
        </w:rPr>
        <w:t>PARA LA ADQUISICIÓN DE</w:t>
      </w:r>
      <w:r w:rsidR="007E6F27">
        <w:rPr>
          <w:rFonts w:ascii="ColaborateLight" w:eastAsia="ColaborateLight" w:hAnsi="ColaborateLight" w:cs="ColaborateLight"/>
        </w:rPr>
        <w:t xml:space="preserve"> </w:t>
      </w:r>
      <w:r w:rsidR="00452E8B">
        <w:rPr>
          <w:rFonts w:ascii="ColaborateLight" w:eastAsia="ColaborateLight" w:hAnsi="ColaborateLight" w:cs="ColaborateLight"/>
          <w:b/>
          <w:bCs/>
        </w:rPr>
        <w:t xml:space="preserve">UN SISTEMA DE INFORMACIÓN PARA LA GESTIÓN DE RECURSOS FINANCIEROS, HUMANOS Y MATERIALES </w:t>
      </w:r>
      <w:r w:rsidR="00452E8B" w:rsidRPr="00452E8B">
        <w:rPr>
          <w:rFonts w:ascii="ColaborateLight" w:eastAsia="ColaborateLight" w:hAnsi="ColaborateLight" w:cs="ColaborateLight"/>
        </w:rPr>
        <w:t>DEL GOBIERNO DEL ESTADO</w:t>
      </w:r>
    </w:p>
    <w:p w14:paraId="0000000D" w14:textId="3F1F5802" w:rsidR="00075A12" w:rsidRDefault="00075A12" w:rsidP="002D7C1C">
      <w:pPr>
        <w:spacing w:after="0" w:line="240" w:lineRule="auto"/>
        <w:jc w:val="center"/>
        <w:rPr>
          <w:rFonts w:ascii="ColaborateLight" w:eastAsia="ColaborateLight" w:hAnsi="ColaborateLight" w:cs="ColaborateLight"/>
          <w:b/>
        </w:rPr>
      </w:pPr>
    </w:p>
    <w:p w14:paraId="308028D5" w14:textId="3FAB40A1" w:rsidR="00562454" w:rsidRDefault="00562454" w:rsidP="002D7C1C">
      <w:pPr>
        <w:spacing w:after="0" w:line="240" w:lineRule="auto"/>
        <w:jc w:val="center"/>
        <w:rPr>
          <w:rFonts w:ascii="ColaborateLight" w:eastAsia="ColaborateLight" w:hAnsi="ColaborateLight" w:cs="ColaborateLight"/>
          <w:b/>
        </w:rPr>
      </w:pPr>
    </w:p>
    <w:p w14:paraId="27DB44BE" w14:textId="77777777" w:rsidR="00562454" w:rsidRPr="008C639B" w:rsidRDefault="00562454" w:rsidP="002D7C1C">
      <w:pPr>
        <w:spacing w:after="0" w:line="240" w:lineRule="auto"/>
        <w:jc w:val="center"/>
        <w:rPr>
          <w:rFonts w:ascii="ColaborateLight" w:eastAsia="ColaborateLight" w:hAnsi="ColaborateLight" w:cs="ColaborateLight"/>
          <w:b/>
        </w:rPr>
      </w:pPr>
    </w:p>
    <w:p w14:paraId="0000000E"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0F"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10"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JUNTA DE ACLARACIÓN DE BASES (OPTATIVA PARA LOS LICITANTES)</w:t>
      </w:r>
    </w:p>
    <w:p w14:paraId="00000011" w14:textId="3BC3866D" w:rsidR="00075A12" w:rsidRPr="00B53691" w:rsidRDefault="000B4DD4" w:rsidP="002D7C1C">
      <w:pPr>
        <w:spacing w:after="0" w:line="240" w:lineRule="auto"/>
        <w:jc w:val="center"/>
        <w:rPr>
          <w:rFonts w:ascii="ColaborateLight" w:eastAsia="ColaborateLight" w:hAnsi="ColaborateLight" w:cs="ColaborateLight"/>
          <w:b/>
        </w:rPr>
      </w:pPr>
      <w:r w:rsidRPr="00B53691">
        <w:rPr>
          <w:rFonts w:ascii="ColaborateLight" w:eastAsia="ColaborateLight" w:hAnsi="ColaborateLight" w:cs="ColaborateLight"/>
          <w:b/>
        </w:rPr>
        <w:t>07</w:t>
      </w:r>
      <w:r w:rsidR="008C639B" w:rsidRPr="00B53691">
        <w:rPr>
          <w:rFonts w:ascii="ColaborateLight" w:eastAsia="ColaborateLight" w:hAnsi="ColaborateLight" w:cs="ColaborateLight"/>
          <w:b/>
        </w:rPr>
        <w:t xml:space="preserve"> DE </w:t>
      </w:r>
      <w:r w:rsidRPr="00B53691">
        <w:rPr>
          <w:rFonts w:ascii="ColaborateLight" w:eastAsia="ColaborateLight" w:hAnsi="ColaborateLight" w:cs="ColaborateLight"/>
          <w:b/>
        </w:rPr>
        <w:t>JUNIO</w:t>
      </w:r>
      <w:r w:rsidR="008C639B" w:rsidRPr="00B53691">
        <w:rPr>
          <w:rFonts w:ascii="ColaborateLight" w:eastAsia="ColaborateLight" w:hAnsi="ColaborateLight" w:cs="ColaborateLight"/>
          <w:b/>
        </w:rPr>
        <w:t xml:space="preserve"> </w:t>
      </w:r>
      <w:r w:rsidR="00DA3174" w:rsidRPr="00B53691">
        <w:rPr>
          <w:rFonts w:ascii="ColaborateLight" w:eastAsia="ColaborateLight" w:hAnsi="ColaborateLight" w:cs="ColaborateLight"/>
          <w:b/>
        </w:rPr>
        <w:t>DE 2022</w:t>
      </w:r>
    </w:p>
    <w:p w14:paraId="00000012" w14:textId="6C19ADEF" w:rsidR="00075A12" w:rsidRPr="00B53691" w:rsidRDefault="00DA3174" w:rsidP="002D7C1C">
      <w:pPr>
        <w:spacing w:after="0" w:line="240" w:lineRule="auto"/>
        <w:jc w:val="center"/>
        <w:rPr>
          <w:rFonts w:ascii="ColaborateLight" w:eastAsia="ColaborateLight" w:hAnsi="ColaborateLight" w:cs="ColaborateLight"/>
          <w:b/>
        </w:rPr>
      </w:pPr>
      <w:r w:rsidRPr="00B53691">
        <w:rPr>
          <w:rFonts w:ascii="ColaborateLight" w:eastAsia="ColaborateLight" w:hAnsi="ColaborateLight" w:cs="ColaborateLight"/>
          <w:b/>
        </w:rPr>
        <w:t>1</w:t>
      </w:r>
      <w:r w:rsidR="00562454" w:rsidRPr="00B53691">
        <w:rPr>
          <w:rFonts w:ascii="ColaborateLight" w:eastAsia="ColaborateLight" w:hAnsi="ColaborateLight" w:cs="ColaborateLight"/>
          <w:b/>
        </w:rPr>
        <w:t>2</w:t>
      </w:r>
      <w:r w:rsidRPr="00B53691">
        <w:rPr>
          <w:rFonts w:ascii="ColaborateLight" w:eastAsia="ColaborateLight" w:hAnsi="ColaborateLight" w:cs="ColaborateLight"/>
          <w:b/>
        </w:rPr>
        <w:t>:00 HORAS</w:t>
      </w:r>
    </w:p>
    <w:p w14:paraId="00000013" w14:textId="77777777" w:rsidR="00075A12" w:rsidRPr="00B53691" w:rsidRDefault="00075A12" w:rsidP="002D7C1C">
      <w:pPr>
        <w:spacing w:after="0" w:line="240" w:lineRule="auto"/>
        <w:jc w:val="center"/>
        <w:rPr>
          <w:rFonts w:ascii="ColaborateLight" w:eastAsia="ColaborateLight" w:hAnsi="ColaborateLight" w:cs="ColaborateLight"/>
        </w:rPr>
      </w:pPr>
    </w:p>
    <w:p w14:paraId="00000014" w14:textId="77777777" w:rsidR="00075A12" w:rsidRPr="00B53691" w:rsidRDefault="00075A12" w:rsidP="002D7C1C">
      <w:pPr>
        <w:spacing w:after="0" w:line="240" w:lineRule="auto"/>
        <w:jc w:val="center"/>
        <w:rPr>
          <w:rFonts w:ascii="ColaborateLight" w:eastAsia="ColaborateLight" w:hAnsi="ColaborateLight" w:cs="ColaborateLight"/>
        </w:rPr>
      </w:pPr>
    </w:p>
    <w:p w14:paraId="00000015" w14:textId="77777777" w:rsidR="00075A12" w:rsidRPr="00B53691" w:rsidRDefault="00075A12" w:rsidP="002D7C1C">
      <w:pPr>
        <w:spacing w:after="0" w:line="240" w:lineRule="auto"/>
        <w:jc w:val="center"/>
        <w:rPr>
          <w:rFonts w:ascii="ColaborateLight" w:eastAsia="ColaborateLight" w:hAnsi="ColaborateLight" w:cs="ColaborateLight"/>
        </w:rPr>
      </w:pPr>
    </w:p>
    <w:p w14:paraId="00000016" w14:textId="77777777" w:rsidR="00075A12" w:rsidRPr="00B53691" w:rsidRDefault="00DA3174" w:rsidP="002D7C1C">
      <w:pPr>
        <w:spacing w:after="0" w:line="240" w:lineRule="auto"/>
        <w:jc w:val="center"/>
        <w:rPr>
          <w:rFonts w:ascii="ColaborateLight" w:eastAsia="ColaborateLight" w:hAnsi="ColaborateLight" w:cs="ColaborateLight"/>
        </w:rPr>
      </w:pPr>
      <w:r w:rsidRPr="00B53691">
        <w:rPr>
          <w:rFonts w:ascii="ColaborateLight" w:eastAsia="ColaborateLight" w:hAnsi="ColaborateLight" w:cs="ColaborateLight"/>
        </w:rPr>
        <w:t>ACTO DE PRESENTACIÓN DE PROPOSICIONES Y APERTURA</w:t>
      </w:r>
    </w:p>
    <w:p w14:paraId="00000017" w14:textId="77777777" w:rsidR="00075A12" w:rsidRPr="00B53691" w:rsidRDefault="00DA3174" w:rsidP="002D7C1C">
      <w:pPr>
        <w:spacing w:after="0" w:line="240" w:lineRule="auto"/>
        <w:jc w:val="center"/>
        <w:rPr>
          <w:rFonts w:ascii="ColaborateLight" w:eastAsia="ColaborateLight" w:hAnsi="ColaborateLight" w:cs="ColaborateLight"/>
        </w:rPr>
      </w:pPr>
      <w:r w:rsidRPr="00B53691">
        <w:rPr>
          <w:rFonts w:ascii="ColaborateLight" w:eastAsia="ColaborateLight" w:hAnsi="ColaborateLight" w:cs="ColaborateLight"/>
        </w:rPr>
        <w:t>DE PROPUESTAS TÉCNICAS Y ECONÓMICAS</w:t>
      </w:r>
    </w:p>
    <w:p w14:paraId="00000018" w14:textId="08179152" w:rsidR="00075A12" w:rsidRPr="00B53691" w:rsidRDefault="000B4DD4" w:rsidP="002D7C1C">
      <w:pPr>
        <w:spacing w:after="0" w:line="240" w:lineRule="auto"/>
        <w:jc w:val="center"/>
        <w:rPr>
          <w:rFonts w:ascii="ColaborateLight" w:eastAsia="ColaborateLight" w:hAnsi="ColaborateLight" w:cs="ColaborateLight"/>
          <w:b/>
        </w:rPr>
      </w:pPr>
      <w:r w:rsidRPr="00B53691">
        <w:rPr>
          <w:rFonts w:ascii="ColaborateLight" w:eastAsia="ColaborateLight" w:hAnsi="ColaborateLight" w:cs="ColaborateLight"/>
          <w:b/>
        </w:rPr>
        <w:t>14</w:t>
      </w:r>
      <w:r w:rsidR="00DA3174" w:rsidRPr="00B53691">
        <w:rPr>
          <w:rFonts w:ascii="ColaborateLight" w:eastAsia="ColaborateLight" w:hAnsi="ColaborateLight" w:cs="ColaborateLight"/>
          <w:b/>
        </w:rPr>
        <w:t xml:space="preserve"> DE </w:t>
      </w:r>
      <w:r w:rsidR="008F516F" w:rsidRPr="00B53691">
        <w:rPr>
          <w:rFonts w:ascii="ColaborateLight" w:eastAsia="ColaborateLight" w:hAnsi="ColaborateLight" w:cs="ColaborateLight"/>
          <w:b/>
        </w:rPr>
        <w:t>JUNIO</w:t>
      </w:r>
      <w:r w:rsidR="00DA3174" w:rsidRPr="00B53691">
        <w:rPr>
          <w:rFonts w:ascii="ColaborateLight" w:eastAsia="ColaborateLight" w:hAnsi="ColaborateLight" w:cs="ColaborateLight"/>
          <w:b/>
        </w:rPr>
        <w:t xml:space="preserve"> DE 2022</w:t>
      </w:r>
    </w:p>
    <w:p w14:paraId="00000019" w14:textId="77777777" w:rsidR="00075A12" w:rsidRPr="00B53691" w:rsidRDefault="00DA3174" w:rsidP="002D7C1C">
      <w:pPr>
        <w:spacing w:after="0" w:line="240" w:lineRule="auto"/>
        <w:jc w:val="center"/>
        <w:rPr>
          <w:rFonts w:ascii="ColaborateLight" w:eastAsia="ColaborateLight" w:hAnsi="ColaborateLight" w:cs="ColaborateLight"/>
          <w:b/>
        </w:rPr>
      </w:pPr>
      <w:r w:rsidRPr="00B53691">
        <w:rPr>
          <w:rFonts w:ascii="ColaborateLight" w:eastAsia="ColaborateLight" w:hAnsi="ColaborateLight" w:cs="ColaborateLight"/>
          <w:b/>
        </w:rPr>
        <w:t>12:00 HORAS</w:t>
      </w:r>
    </w:p>
    <w:p w14:paraId="0000001A" w14:textId="77777777" w:rsidR="00075A12" w:rsidRPr="00B53691" w:rsidRDefault="00075A12" w:rsidP="002D7C1C">
      <w:pPr>
        <w:spacing w:after="0" w:line="240" w:lineRule="auto"/>
        <w:jc w:val="center"/>
        <w:rPr>
          <w:rFonts w:ascii="ColaborateLight" w:eastAsia="ColaborateLight" w:hAnsi="ColaborateLight" w:cs="ColaborateLight"/>
        </w:rPr>
      </w:pPr>
    </w:p>
    <w:p w14:paraId="0000001C" w14:textId="77777777" w:rsidR="00075A12" w:rsidRPr="00B53691" w:rsidRDefault="00075A12" w:rsidP="002D7C1C">
      <w:pPr>
        <w:spacing w:after="0" w:line="240" w:lineRule="auto"/>
        <w:jc w:val="center"/>
        <w:rPr>
          <w:rFonts w:ascii="ColaborateLight" w:eastAsia="ColaborateLight" w:hAnsi="ColaborateLight" w:cs="ColaborateLight"/>
        </w:rPr>
      </w:pPr>
    </w:p>
    <w:p w14:paraId="0000001D" w14:textId="77777777" w:rsidR="00075A12" w:rsidRPr="00B53691" w:rsidRDefault="00DA3174" w:rsidP="002D7C1C">
      <w:pPr>
        <w:spacing w:after="0" w:line="240" w:lineRule="auto"/>
        <w:jc w:val="center"/>
        <w:rPr>
          <w:rFonts w:ascii="ColaborateLight" w:eastAsia="ColaborateLight" w:hAnsi="ColaborateLight" w:cs="ColaborateLight"/>
        </w:rPr>
      </w:pPr>
      <w:r w:rsidRPr="00B53691">
        <w:rPr>
          <w:rFonts w:ascii="ColaborateLight" w:eastAsia="ColaborateLight" w:hAnsi="ColaborateLight" w:cs="ColaborateLight"/>
        </w:rPr>
        <w:t>FALLO</w:t>
      </w:r>
    </w:p>
    <w:p w14:paraId="0000001E" w14:textId="2B83AD95" w:rsidR="00075A12" w:rsidRPr="00B53691" w:rsidRDefault="000B4DD4" w:rsidP="002D7C1C">
      <w:pPr>
        <w:spacing w:after="0" w:line="240" w:lineRule="auto"/>
        <w:jc w:val="center"/>
        <w:rPr>
          <w:rFonts w:ascii="ColaborateLight" w:eastAsia="ColaborateLight" w:hAnsi="ColaborateLight" w:cs="ColaborateLight"/>
          <w:b/>
        </w:rPr>
      </w:pPr>
      <w:r w:rsidRPr="00B53691">
        <w:rPr>
          <w:rFonts w:ascii="ColaborateLight" w:eastAsia="ColaborateLight" w:hAnsi="ColaborateLight" w:cs="ColaborateLight"/>
          <w:b/>
        </w:rPr>
        <w:t>21</w:t>
      </w:r>
      <w:r w:rsidR="00DA3174" w:rsidRPr="00B53691">
        <w:rPr>
          <w:rFonts w:ascii="ColaborateLight" w:eastAsia="ColaborateLight" w:hAnsi="ColaborateLight" w:cs="ColaborateLight"/>
          <w:b/>
        </w:rPr>
        <w:t xml:space="preserve"> DE </w:t>
      </w:r>
      <w:r w:rsidR="00562454" w:rsidRPr="00B53691">
        <w:rPr>
          <w:rFonts w:ascii="ColaborateLight" w:eastAsia="ColaborateLight" w:hAnsi="ColaborateLight" w:cs="ColaborateLight"/>
          <w:b/>
        </w:rPr>
        <w:t>JUNIO</w:t>
      </w:r>
      <w:r w:rsidR="00DA3174" w:rsidRPr="00B53691">
        <w:rPr>
          <w:rFonts w:ascii="ColaborateLight" w:eastAsia="ColaborateLight" w:hAnsi="ColaborateLight" w:cs="ColaborateLight"/>
          <w:b/>
        </w:rPr>
        <w:t xml:space="preserve"> DE 2022</w:t>
      </w:r>
    </w:p>
    <w:p w14:paraId="0000001F" w14:textId="1F791B2C" w:rsidR="00075A12" w:rsidRDefault="00DA3174" w:rsidP="002D7C1C">
      <w:pPr>
        <w:spacing w:after="0" w:line="240" w:lineRule="auto"/>
        <w:jc w:val="center"/>
        <w:rPr>
          <w:rFonts w:ascii="ColaborateLight" w:eastAsia="ColaborateLight" w:hAnsi="ColaborateLight" w:cs="ColaborateLight"/>
          <w:b/>
        </w:rPr>
      </w:pPr>
      <w:r w:rsidRPr="00B53691">
        <w:rPr>
          <w:rFonts w:ascii="ColaborateLight" w:eastAsia="ColaborateLight" w:hAnsi="ColaborateLight" w:cs="ColaborateLight"/>
          <w:b/>
        </w:rPr>
        <w:t>1</w:t>
      </w:r>
      <w:r w:rsidR="000B4DD4" w:rsidRPr="00B53691">
        <w:rPr>
          <w:rFonts w:ascii="ColaborateLight" w:eastAsia="ColaborateLight" w:hAnsi="ColaborateLight" w:cs="ColaborateLight"/>
          <w:b/>
        </w:rPr>
        <w:t>2</w:t>
      </w:r>
      <w:r w:rsidRPr="00B53691">
        <w:rPr>
          <w:rFonts w:ascii="ColaborateLight" w:eastAsia="ColaborateLight" w:hAnsi="ColaborateLight" w:cs="ColaborateLight"/>
          <w:b/>
        </w:rPr>
        <w:t>:00 HORAS</w:t>
      </w:r>
    </w:p>
    <w:p w14:paraId="00000020" w14:textId="42B061A5" w:rsidR="00075A12" w:rsidRDefault="00075A12" w:rsidP="002D7C1C">
      <w:pPr>
        <w:spacing w:after="0" w:line="240" w:lineRule="auto"/>
        <w:jc w:val="center"/>
        <w:rPr>
          <w:rFonts w:ascii="ColaborateLight" w:eastAsia="ColaborateLight" w:hAnsi="ColaborateLight" w:cs="ColaborateLight"/>
          <w:b/>
        </w:rPr>
      </w:pPr>
    </w:p>
    <w:p w14:paraId="039EC193" w14:textId="7C74D494" w:rsidR="00495EAE" w:rsidRDefault="00495EAE" w:rsidP="002D7C1C">
      <w:pPr>
        <w:spacing w:after="0" w:line="240" w:lineRule="auto"/>
        <w:jc w:val="center"/>
        <w:rPr>
          <w:rFonts w:ascii="ColaborateLight" w:eastAsia="ColaborateLight" w:hAnsi="ColaborateLight" w:cs="ColaborateLight"/>
          <w:b/>
        </w:rPr>
      </w:pPr>
    </w:p>
    <w:p w14:paraId="290C2A1A" w14:textId="52B7F67E" w:rsidR="00495EAE" w:rsidRDefault="00495EAE" w:rsidP="002D7C1C">
      <w:pPr>
        <w:spacing w:after="0" w:line="240" w:lineRule="auto"/>
        <w:jc w:val="center"/>
        <w:rPr>
          <w:rFonts w:ascii="ColaborateLight" w:eastAsia="ColaborateLight" w:hAnsi="ColaborateLight" w:cs="ColaborateLight"/>
          <w:b/>
        </w:rPr>
      </w:pPr>
    </w:p>
    <w:p w14:paraId="767831D0" w14:textId="7C1BE3EE" w:rsidR="00495EAE" w:rsidRDefault="00495EAE" w:rsidP="002D7C1C">
      <w:pPr>
        <w:spacing w:after="0" w:line="240" w:lineRule="auto"/>
        <w:jc w:val="center"/>
        <w:rPr>
          <w:rFonts w:ascii="ColaborateLight" w:eastAsia="ColaborateLight" w:hAnsi="ColaborateLight" w:cs="ColaborateLight"/>
          <w:b/>
        </w:rPr>
      </w:pPr>
    </w:p>
    <w:p w14:paraId="55042CE7" w14:textId="1C3B751C" w:rsidR="00495EAE" w:rsidRDefault="00495EAE" w:rsidP="002D7C1C">
      <w:pPr>
        <w:spacing w:after="0" w:line="240" w:lineRule="auto"/>
        <w:jc w:val="center"/>
        <w:rPr>
          <w:rFonts w:ascii="ColaborateLight" w:eastAsia="ColaborateLight" w:hAnsi="ColaborateLight" w:cs="ColaborateLight"/>
          <w:b/>
        </w:rPr>
      </w:pPr>
    </w:p>
    <w:p w14:paraId="300868D2" w14:textId="77777777" w:rsidR="00495EAE" w:rsidRDefault="00495EAE" w:rsidP="002D7C1C">
      <w:pPr>
        <w:spacing w:after="0" w:line="240" w:lineRule="auto"/>
        <w:jc w:val="center"/>
        <w:rPr>
          <w:rFonts w:ascii="ColaborateLight" w:eastAsia="ColaborateLight" w:hAnsi="ColaborateLight" w:cs="ColaborateLight"/>
          <w:b/>
        </w:rPr>
      </w:pPr>
    </w:p>
    <w:p w14:paraId="0000002B" w14:textId="77777777" w:rsidR="00075A12" w:rsidRDefault="00075A12">
      <w:pPr>
        <w:spacing w:after="0" w:line="240" w:lineRule="auto"/>
        <w:jc w:val="center"/>
        <w:rPr>
          <w:rFonts w:ascii="ColaborateLight" w:eastAsia="ColaborateLight" w:hAnsi="ColaborateLight" w:cs="ColaborateLight"/>
          <w:b/>
        </w:rPr>
      </w:pPr>
    </w:p>
    <w:p w14:paraId="104BB81A" w14:textId="77777777" w:rsidR="008F516F" w:rsidRDefault="008F516F">
      <w:pPr>
        <w:spacing w:after="0" w:line="240" w:lineRule="auto"/>
        <w:jc w:val="center"/>
        <w:rPr>
          <w:rFonts w:ascii="ColaborateLight" w:eastAsia="ColaborateLight" w:hAnsi="ColaborateLight" w:cs="ColaborateLight"/>
          <w:b/>
        </w:rPr>
      </w:pPr>
    </w:p>
    <w:p w14:paraId="0000002C" w14:textId="44126223"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02D" w14:textId="0683217B"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p>
    <w:p w14:paraId="000000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Í N D l C E</w:t>
      </w:r>
    </w:p>
    <w:p w14:paraId="0000002F" w14:textId="77777777" w:rsidR="00075A12" w:rsidRDefault="00075A12">
      <w:pPr>
        <w:spacing w:after="0" w:line="240" w:lineRule="auto"/>
        <w:jc w:val="center"/>
        <w:rPr>
          <w:rFonts w:ascii="ColaborateLight" w:eastAsia="ColaborateLight" w:hAnsi="ColaborateLight" w:cs="ColaborateLight"/>
          <w:b/>
        </w:rPr>
      </w:pPr>
    </w:p>
    <w:p w14:paraId="00000030"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w:t>
      </w:r>
      <w:r>
        <w:rPr>
          <w:rFonts w:ascii="ColaborateLight" w:eastAsia="ColaborateLight" w:hAnsi="ColaborateLight" w:cs="ColaborateLight"/>
          <w:b/>
        </w:rPr>
        <w:tab/>
        <w:t>DESCRIPCIÓN DE LAS BASES</w:t>
      </w:r>
    </w:p>
    <w:p w14:paraId="00000031" w14:textId="77777777" w:rsidR="00075A12" w:rsidRDefault="00075A12">
      <w:pPr>
        <w:spacing w:after="0" w:line="240" w:lineRule="auto"/>
        <w:jc w:val="both"/>
        <w:rPr>
          <w:rFonts w:ascii="ColaborateLight" w:eastAsia="ColaborateLight" w:hAnsi="ColaborateLight" w:cs="ColaborateLight"/>
          <w:b/>
        </w:rPr>
      </w:pPr>
    </w:p>
    <w:p w14:paraId="00000032"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DE LOS BIENES, ARRENDAMIENTOS O SERVICIOS A ADQUIRIR.</w:t>
      </w:r>
    </w:p>
    <w:p w14:paraId="00000033"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Objeto, descripción y cantidad. (Anexo número 1 Técnico)</w:t>
      </w:r>
    </w:p>
    <w:p w14:paraId="00000034"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Fecha, lugar y condiciones de entrega.</w:t>
      </w:r>
    </w:p>
    <w:p w14:paraId="00000035"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Transporte y empaque.</w:t>
      </w:r>
    </w:p>
    <w:p w14:paraId="00000036"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Devoluciones y reposiciones.</w:t>
      </w:r>
    </w:p>
    <w:p w14:paraId="00000037"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Seguros.</w:t>
      </w:r>
    </w:p>
    <w:p w14:paraId="00000038"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Periodo de garantía de los bienes, arrendamientos y/o servicios.</w:t>
      </w:r>
    </w:p>
    <w:p w14:paraId="00000039"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Vigencia de la oferta.</w:t>
      </w:r>
    </w:p>
    <w:p w14:paraId="0000003A"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Descripción del bien y/o servicio.</w:t>
      </w:r>
    </w:p>
    <w:p w14:paraId="0000003B"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Opciones de cotización del servicio.</w:t>
      </w:r>
    </w:p>
    <w:p w14:paraId="0000003C"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Idioma.</w:t>
      </w:r>
    </w:p>
    <w:p w14:paraId="0000003D"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Incremento en la cantidad de bienes solicitados.</w:t>
      </w:r>
    </w:p>
    <w:p w14:paraId="0000003E"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Moneda.</w:t>
      </w:r>
    </w:p>
    <w:p w14:paraId="0000003F"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Condiciones de pago.</w:t>
      </w:r>
    </w:p>
    <w:p w14:paraId="00000040" w14:textId="77777777" w:rsidR="00075A12" w:rsidRDefault="00075A12">
      <w:pPr>
        <w:tabs>
          <w:tab w:val="left" w:pos="993"/>
        </w:tabs>
        <w:spacing w:after="0" w:line="240" w:lineRule="auto"/>
        <w:jc w:val="both"/>
        <w:rPr>
          <w:rFonts w:ascii="ColaborateLight" w:eastAsia="ColaborateLight" w:hAnsi="ColaborateLight" w:cs="ColaborateLight"/>
        </w:rPr>
      </w:pPr>
    </w:p>
    <w:p w14:paraId="00000041"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SOBRE LAS BASES Y ACTOS DE LA LICITACIÓN.</w:t>
      </w:r>
    </w:p>
    <w:p w14:paraId="00000042"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Adquisición y costo de las bases.</w:t>
      </w:r>
    </w:p>
    <w:p w14:paraId="00000043"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Junta de aclaraciones.</w:t>
      </w:r>
    </w:p>
    <w:p w14:paraId="00000044"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Registro de participantes.</w:t>
      </w:r>
    </w:p>
    <w:p w14:paraId="00000045"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Acto de presentación de proposiciones Técnicas y Económicas.</w:t>
      </w:r>
    </w:p>
    <w:p w14:paraId="00000046" w14:textId="77777777" w:rsidR="00075A12" w:rsidRDefault="00DA3174" w:rsidP="00932F7E">
      <w:pPr>
        <w:numPr>
          <w:ilvl w:val="2"/>
          <w:numId w:val="18"/>
        </w:numPr>
        <w:spacing w:after="0" w:line="240" w:lineRule="auto"/>
        <w:ind w:left="709" w:firstLine="0"/>
        <w:jc w:val="both"/>
        <w:rPr>
          <w:rFonts w:ascii="ColaborateLight" w:eastAsia="ColaborateLight" w:hAnsi="ColaborateLight" w:cs="ColaborateLight"/>
        </w:rPr>
      </w:pPr>
      <w:r>
        <w:rPr>
          <w:rFonts w:ascii="ColaborateLight" w:eastAsia="ColaborateLight" w:hAnsi="ColaborateLight" w:cs="ColaborateLight"/>
        </w:rPr>
        <w:t>Evaluación de propuestas.</w:t>
      </w:r>
    </w:p>
    <w:p w14:paraId="00000047"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Fallo.</w:t>
      </w:r>
    </w:p>
    <w:p w14:paraId="00000048"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Notificación a los licitantes participantes.</w:t>
      </w:r>
    </w:p>
    <w:p w14:paraId="00000049"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Forma de presentación de proposiciones: de manera personal o a través de servicio postal o mensajería. </w:t>
      </w:r>
    </w:p>
    <w:p w14:paraId="0000004A"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Indicaciones generales.</w:t>
      </w:r>
    </w:p>
    <w:p w14:paraId="0000004B"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w:t>
      </w:r>
    </w:p>
    <w:p w14:paraId="0000004C" w14:textId="77777777" w:rsidR="00075A12" w:rsidRDefault="00075A12">
      <w:pPr>
        <w:spacing w:after="0" w:line="240" w:lineRule="auto"/>
        <w:jc w:val="both"/>
        <w:rPr>
          <w:rFonts w:ascii="ColaborateLight" w:eastAsia="ColaborateLight" w:hAnsi="ColaborateLight" w:cs="ColaborateLight"/>
        </w:rPr>
      </w:pPr>
    </w:p>
    <w:p w14:paraId="0000004D"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REQUISITOS QUE DEBERÁN CUMPLIR Y PRESENTAR LOS LICITANTES PARA EL ACTO DE PRESENTACIÓN Y APERTURA DE PROPOSICIONES.</w:t>
      </w:r>
    </w:p>
    <w:p w14:paraId="0000004E"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 la persona que sólo entregue las propuestas.</w:t>
      </w:r>
    </w:p>
    <w:p w14:paraId="0000004F"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Presentar original y copia del comprobante de pago de las bases.</w:t>
      </w:r>
    </w:p>
    <w:p w14:paraId="00000050"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Forma en que acreditarán la existencia y personalidad jurídica. (Anexo 3).</w:t>
      </w:r>
    </w:p>
    <w:p w14:paraId="00000051" w14:textId="77777777" w:rsidR="00075A12" w:rsidRDefault="00DA3174" w:rsidP="00932F7E">
      <w:pPr>
        <w:numPr>
          <w:ilvl w:val="2"/>
          <w:numId w:val="18"/>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Físicas.</w:t>
      </w:r>
    </w:p>
    <w:p w14:paraId="00000052" w14:textId="77777777" w:rsidR="00075A12" w:rsidRDefault="00DA3174" w:rsidP="00932F7E">
      <w:pPr>
        <w:numPr>
          <w:ilvl w:val="2"/>
          <w:numId w:val="18"/>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Morales.</w:t>
      </w:r>
    </w:p>
    <w:p w14:paraId="00000053"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aceptación de bases (Anexo 4).</w:t>
      </w:r>
    </w:p>
    <w:p w14:paraId="00000054"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declaración de integridad. (Anexo 5)</w:t>
      </w:r>
    </w:p>
    <w:p w14:paraId="00000055"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del artículo 38 de la LAASPEC (Anexo 6)</w:t>
      </w:r>
    </w:p>
    <w:p w14:paraId="00000056"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garantía de los bienes. (Anexo 7)</w:t>
      </w:r>
    </w:p>
    <w:p w14:paraId="00000057"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el Sistema de Administración Tributaria (SAT), denominado "Opinión del cumplimiento de obligaciones fiscales".</w:t>
      </w:r>
    </w:p>
    <w:p w14:paraId="00000058"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la Dirección General de Ingresos (</w:t>
      </w:r>
      <w:proofErr w:type="spellStart"/>
      <w:r>
        <w:rPr>
          <w:rFonts w:ascii="ColaborateLight" w:eastAsia="ColaborateLight" w:hAnsi="ColaborateLight" w:cs="ColaborateLight"/>
        </w:rPr>
        <w:t>SPyF</w:t>
      </w:r>
      <w:proofErr w:type="spellEnd"/>
      <w:r>
        <w:rPr>
          <w:rFonts w:ascii="ColaborateLight" w:eastAsia="ColaborateLight" w:hAnsi="ColaborateLight" w:cs="ColaborateLight"/>
        </w:rPr>
        <w:t>) de no adeudos fiscales artículo 37 bis del Código Fiscal del Estado de Colima. (Constancia de Cumplimiento de Obligaciones Fiscales)</w:t>
      </w:r>
    </w:p>
    <w:p w14:paraId="00000059"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lastRenderedPageBreak/>
        <w:t>Certificado de Empresa Colimense. (opcional)</w:t>
      </w:r>
    </w:p>
    <w:p w14:paraId="0000005A"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Acreditación de solvencia económica.</w:t>
      </w:r>
    </w:p>
    <w:p w14:paraId="0000005B"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Infraestructura, capacidad técnica, administrativa y económica. (Anexo 8)</w:t>
      </w:r>
    </w:p>
    <w:p w14:paraId="0000005C"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Giro u objeto social (Anexo 9)</w:t>
      </w:r>
    </w:p>
    <w:p w14:paraId="0000005D"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Subcontrataciones. (Anexo 10)</w:t>
      </w:r>
    </w:p>
    <w:p w14:paraId="0000005E"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que faculte al participante a intervenir en la licitación. (Anexo 11)</w:t>
      </w:r>
    </w:p>
    <w:p w14:paraId="0000005F"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de determinación independiente de propuesta. (presentación de propuesta individual) (Anexo 12)</w:t>
      </w:r>
    </w:p>
    <w:p w14:paraId="00000060"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Escrito para propuestas conjuntas. (Anexo 13) </w:t>
      </w:r>
      <w:r>
        <w:rPr>
          <w:rFonts w:ascii="ColaborateLight" w:eastAsia="ColaborateLight" w:hAnsi="ColaborateLight" w:cs="ColaborateLight"/>
          <w:b/>
        </w:rPr>
        <w:t>NO APLICA PARA LA PRESENTE LICITACIÓN</w:t>
      </w:r>
    </w:p>
    <w:p w14:paraId="00000061"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compromiso. (Anexo 14)</w:t>
      </w:r>
    </w:p>
    <w:p w14:paraId="00000062" w14:textId="241E22F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Transparencia y datos personales. (Anexo 15)</w:t>
      </w:r>
    </w:p>
    <w:p w14:paraId="00000063" w14:textId="1C4C28B2" w:rsidR="00075A12" w:rsidRPr="00AD649A" w:rsidRDefault="00AD649A"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bookmarkStart w:id="3" w:name="_heading=h.1fob9te" w:colFirst="0" w:colLast="0"/>
      <w:bookmarkEnd w:id="3"/>
      <w:r w:rsidRPr="00AD649A">
        <w:rPr>
          <w:rFonts w:ascii="ColaborateLight" w:eastAsia="ColaborateLight" w:hAnsi="ColaborateLight" w:cs="ColaborateLight"/>
        </w:rPr>
        <w:tab/>
      </w:r>
      <w:r w:rsidR="00DA3174" w:rsidRPr="00AD649A">
        <w:rPr>
          <w:rFonts w:ascii="ColaborateLight" w:eastAsia="ColaborateLight" w:hAnsi="ColaborateLight" w:cs="ColaborateLight"/>
        </w:rPr>
        <w:t>Constancia de no sanción administrativa como licitante, proveedor o contratista.</w:t>
      </w:r>
    </w:p>
    <w:p w14:paraId="00000064" w14:textId="77777777" w:rsidR="00075A12" w:rsidRDefault="00DA3174" w:rsidP="00932F7E">
      <w:pPr>
        <w:numPr>
          <w:ilvl w:val="1"/>
          <w:numId w:val="18"/>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5" w14:textId="77777777" w:rsidR="00075A12" w:rsidRDefault="00075A12">
      <w:pPr>
        <w:tabs>
          <w:tab w:val="left" w:pos="1134"/>
        </w:tabs>
        <w:spacing w:after="0" w:line="240" w:lineRule="auto"/>
        <w:jc w:val="both"/>
        <w:rPr>
          <w:rFonts w:ascii="ColaborateLight" w:eastAsia="ColaborateLight" w:hAnsi="ColaborateLight" w:cs="ColaborateLight"/>
        </w:rPr>
      </w:pPr>
    </w:p>
    <w:p w14:paraId="00000066"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PROPOSICIONES.</w:t>
      </w:r>
    </w:p>
    <w:p w14:paraId="00000067"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8"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Proposiciones Conjuntas. </w:t>
      </w:r>
      <w:r>
        <w:rPr>
          <w:rFonts w:ascii="ColaborateLight" w:eastAsia="ColaborateLight" w:hAnsi="ColaborateLight" w:cs="ColaborateLight"/>
          <w:b/>
        </w:rPr>
        <w:t>NO APLICA PARA LA PRESENTE LICITACIÓN</w:t>
      </w:r>
    </w:p>
    <w:p w14:paraId="00000069" w14:textId="77777777" w:rsidR="00075A12" w:rsidRDefault="00075A12">
      <w:pPr>
        <w:spacing w:after="0" w:line="240" w:lineRule="auto"/>
        <w:jc w:val="both"/>
        <w:rPr>
          <w:rFonts w:ascii="ColaborateLight" w:eastAsia="ColaborateLight" w:hAnsi="ColaborateLight" w:cs="ColaborateLight"/>
        </w:rPr>
      </w:pPr>
    </w:p>
    <w:p w14:paraId="0000006A"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FIRMA DEL CONTRATO.</w:t>
      </w:r>
    </w:p>
    <w:p w14:paraId="0000006B"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Instrucciones para la elaboración y entrega de la garantía de cumplimiento del contrato.</w:t>
      </w:r>
    </w:p>
    <w:p w14:paraId="0000006C" w14:textId="77777777" w:rsidR="00075A12" w:rsidRDefault="00DA3174" w:rsidP="00932F7E">
      <w:pPr>
        <w:numPr>
          <w:ilvl w:val="1"/>
          <w:numId w:val="18"/>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Garantía de vicios ocultos.</w:t>
      </w:r>
    </w:p>
    <w:p w14:paraId="0000006D" w14:textId="77777777" w:rsidR="00075A12" w:rsidRDefault="00075A12">
      <w:pPr>
        <w:spacing w:after="0" w:line="240" w:lineRule="auto"/>
        <w:jc w:val="both"/>
        <w:rPr>
          <w:rFonts w:ascii="ColaborateLight" w:eastAsia="ColaborateLight" w:hAnsi="ColaborateLight" w:cs="ColaborateLight"/>
        </w:rPr>
      </w:pPr>
    </w:p>
    <w:p w14:paraId="0000006E"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ANTICIPO.</w:t>
      </w:r>
    </w:p>
    <w:p w14:paraId="0000006F"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GARANTÍA DE ANTICIPO.</w:t>
      </w:r>
    </w:p>
    <w:p w14:paraId="00000070"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CRITERIOS DE EVALUACIÓN, DICTAMEN Y ADJUDICACIÓN.</w:t>
      </w:r>
    </w:p>
    <w:p w14:paraId="00000071"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DESECHAMIENTO DE LA PROPUESTA DEL LICITANTE.</w:t>
      </w:r>
    </w:p>
    <w:p w14:paraId="00000072"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CANCELACIÓN DE LA LICITACIÓN.</w:t>
      </w:r>
    </w:p>
    <w:p w14:paraId="00000073"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LICITACIÓN DESIERTA.</w:t>
      </w:r>
    </w:p>
    <w:p w14:paraId="00000074"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RESCISIÓN DEL CONTRATO.</w:t>
      </w:r>
    </w:p>
    <w:p w14:paraId="00000075"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RECURSO DE RECONSIDERACIÓN.</w:t>
      </w:r>
    </w:p>
    <w:p w14:paraId="00000076"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REGISTRO DE PATENTES, MARCAS, DERECHOS DE AUTOR U OTROS DERECHOS EXCLUSIVOS.</w:t>
      </w:r>
    </w:p>
    <w:p w14:paraId="00000077"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IMPUESTOS.</w:t>
      </w:r>
    </w:p>
    <w:p w14:paraId="00000078"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SANCIONES.</w:t>
      </w:r>
    </w:p>
    <w:p w14:paraId="00000079"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PENAS CONVENCIONALES.</w:t>
      </w:r>
    </w:p>
    <w:p w14:paraId="0000007A"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PROHIBICIÓN DE NEGOCIACIÓN DE LAS BASES Y PROPUESTAS.</w:t>
      </w:r>
    </w:p>
    <w:p w14:paraId="0000007B"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CONTROVERSIAS.</w:t>
      </w:r>
    </w:p>
    <w:p w14:paraId="0000007C"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RECOMENDACIONES.</w:t>
      </w:r>
    </w:p>
    <w:p w14:paraId="0000007D"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ASISTENCIA A LOS ACTOS PÚBLICOS DE LA LICITACIÓN.</w:t>
      </w:r>
    </w:p>
    <w:p w14:paraId="0000007E" w14:textId="77777777" w:rsidR="00075A12" w:rsidRDefault="00DA3174" w:rsidP="00932F7E">
      <w:pPr>
        <w:numPr>
          <w:ilvl w:val="0"/>
          <w:numId w:val="18"/>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VISITAS A LAS INSTALACIONES DEL LICITANTE.</w:t>
      </w:r>
    </w:p>
    <w:p w14:paraId="0000007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00000080" w14:textId="77777777" w:rsidR="00075A12" w:rsidRDefault="00DA3174">
      <w:pPr>
        <w:tabs>
          <w:tab w:val="left" w:pos="851"/>
          <w:tab w:val="left" w:pos="1134"/>
        </w:tabs>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w:t>
      </w:r>
      <w:r>
        <w:rPr>
          <w:rFonts w:ascii="ColaborateLight" w:eastAsia="ColaborateLight" w:hAnsi="ColaborateLight" w:cs="ColaborateLight"/>
        </w:rPr>
        <w:t xml:space="preserve"> ANEXO NÚMERO 1 TÉCNICO.</w:t>
      </w:r>
    </w:p>
    <w:p w14:paraId="0000008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2</w:t>
      </w:r>
      <w:r>
        <w:rPr>
          <w:rFonts w:ascii="ColaborateLight" w:eastAsia="ColaborateLight" w:hAnsi="ColaborateLight" w:cs="ColaborateLight"/>
        </w:rPr>
        <w:t xml:space="preserve"> ANEXO NÚMERO 2 ECONÓMICO.</w:t>
      </w:r>
    </w:p>
    <w:p w14:paraId="00000082"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ANEXO 3</w:t>
      </w:r>
      <w:r>
        <w:rPr>
          <w:rFonts w:ascii="ColaborateLight" w:eastAsia="ColaborateLight" w:hAnsi="ColaborateLight" w:cs="ColaborateLight"/>
        </w:rPr>
        <w:t xml:space="preserve"> FORMATO DE INFORMACIÓN PARA ACREDITAR LA EXISTENCIA Y PERSONALIDAD JURÍDICA DEL LICITANTE</w:t>
      </w:r>
      <w:r>
        <w:rPr>
          <w:rFonts w:ascii="ColaborateLight" w:eastAsia="ColaborateLight" w:hAnsi="ColaborateLight" w:cs="ColaborateLight"/>
          <w:b/>
        </w:rPr>
        <w:t>.</w:t>
      </w:r>
    </w:p>
    <w:p w14:paraId="0000008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w:t>
      </w:r>
      <w:r>
        <w:rPr>
          <w:rFonts w:ascii="ColaborateLight" w:eastAsia="ColaborateLight" w:hAnsi="ColaborateLight" w:cs="ColaborateLight"/>
        </w:rPr>
        <w:t xml:space="preserve"> </w:t>
      </w:r>
      <w:r>
        <w:rPr>
          <w:rFonts w:ascii="ColaborateLight" w:eastAsia="ColaborateLight" w:hAnsi="ColaborateLight" w:cs="ColaborateLight"/>
          <w:b/>
        </w:rPr>
        <w:t>4</w:t>
      </w:r>
      <w:r>
        <w:rPr>
          <w:rFonts w:ascii="ColaborateLight" w:eastAsia="ColaborateLight" w:hAnsi="ColaborateLight" w:cs="ColaborateLight"/>
        </w:rPr>
        <w:t xml:space="preserve"> CARTA DE ACEPTACIÓN DE BASES.</w:t>
      </w:r>
    </w:p>
    <w:p w14:paraId="0000008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5</w:t>
      </w:r>
      <w:r>
        <w:rPr>
          <w:rFonts w:ascii="ColaborateLight" w:eastAsia="ColaborateLight" w:hAnsi="ColaborateLight" w:cs="ColaborateLight"/>
        </w:rPr>
        <w:t xml:space="preserve"> DECLARACIÓN DE INTEGRIDAD.</w:t>
      </w:r>
    </w:p>
    <w:p w14:paraId="0000008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6</w:t>
      </w:r>
      <w:r>
        <w:rPr>
          <w:rFonts w:ascii="ColaborateLight" w:eastAsia="ColaborateLight" w:hAnsi="ColaborateLight" w:cs="ColaborateLight"/>
        </w:rPr>
        <w:t xml:space="preserve"> CARTA DEL ARTÍCULO 38 DE LA LAASPEC.</w:t>
      </w:r>
    </w:p>
    <w:p w14:paraId="0000008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7</w:t>
      </w:r>
      <w:r>
        <w:rPr>
          <w:rFonts w:ascii="ColaborateLight" w:eastAsia="ColaborateLight" w:hAnsi="ColaborateLight" w:cs="ColaborateLight"/>
        </w:rPr>
        <w:t xml:space="preserve"> CARTA DE GARANTIA DE LOS BIENES, ARRENDAMIENTOS Y/O SERVICIOS. </w:t>
      </w:r>
    </w:p>
    <w:p w14:paraId="0000008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8</w:t>
      </w:r>
      <w:r>
        <w:rPr>
          <w:rFonts w:ascii="ColaborateLight" w:eastAsia="ColaborateLight" w:hAnsi="ColaborateLight" w:cs="ColaborateLight"/>
        </w:rPr>
        <w:t xml:space="preserve"> INFRAESTRUCTURA, CAPACIDAD TÉCNICA, ADMINISTRATIVA Y ECONÓMICA</w:t>
      </w:r>
    </w:p>
    <w:p w14:paraId="0000008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9</w:t>
      </w:r>
      <w:r>
        <w:rPr>
          <w:rFonts w:ascii="ColaborateLight" w:eastAsia="ColaborateLight" w:hAnsi="ColaborateLight" w:cs="ColaborateLight"/>
        </w:rPr>
        <w:t xml:space="preserve"> GIRO U OBJETO SOCIAL.</w:t>
      </w:r>
    </w:p>
    <w:p w14:paraId="0000008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lastRenderedPageBreak/>
        <w:t>ANEXO 10</w:t>
      </w:r>
      <w:r>
        <w:rPr>
          <w:rFonts w:ascii="ColaborateLight" w:eastAsia="ColaborateLight" w:hAnsi="ColaborateLight" w:cs="ColaborateLight"/>
        </w:rPr>
        <w:t xml:space="preserve"> SUBCONTRATACIONES.</w:t>
      </w:r>
    </w:p>
    <w:p w14:paraId="0000008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11</w:t>
      </w:r>
      <w:r>
        <w:rPr>
          <w:rFonts w:ascii="ColaborateLight" w:eastAsia="ColaborateLight" w:hAnsi="ColaborateLight" w:cs="ColaborateLight"/>
        </w:rPr>
        <w:t xml:space="preserve"> ESCRITO QUE FACULTE AL PARTICIPANTE A INTERVENIR EN LA LICITACIÓN.</w:t>
      </w:r>
    </w:p>
    <w:p w14:paraId="0000008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12</w:t>
      </w:r>
      <w:r>
        <w:rPr>
          <w:rFonts w:ascii="ColaborateLight" w:eastAsia="ColaborateLight" w:hAnsi="ColaborateLight" w:cs="ColaborateLight"/>
        </w:rPr>
        <w:t xml:space="preserve"> ESCRITO DE DETERMINACIÓN INDEPENDIENTE DE PROPUESTA (PRESENTACIÓN DE PROPUESTA INDIVIDUAL)</w:t>
      </w:r>
    </w:p>
    <w:p w14:paraId="0000008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13</w:t>
      </w:r>
      <w:r>
        <w:rPr>
          <w:rFonts w:ascii="ColaborateLight" w:eastAsia="ColaborateLight" w:hAnsi="ColaborateLight" w:cs="ColaborateLight"/>
        </w:rPr>
        <w:t xml:space="preserve"> ESCRITO PARA PROPUESTAS CONJUNTAS. </w:t>
      </w:r>
      <w:r>
        <w:rPr>
          <w:rFonts w:ascii="ColaborateLight" w:eastAsia="ColaborateLight" w:hAnsi="ColaborateLight" w:cs="ColaborateLight"/>
          <w:b/>
        </w:rPr>
        <w:t>NO APLICA PARA LA PRESENTE LICITACIÓN</w:t>
      </w:r>
    </w:p>
    <w:p w14:paraId="0000008D"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14</w:t>
      </w:r>
      <w:r>
        <w:rPr>
          <w:rFonts w:ascii="ColaborateLight" w:eastAsia="ColaborateLight" w:hAnsi="ColaborateLight" w:cs="ColaborateLight"/>
        </w:rPr>
        <w:t xml:space="preserve"> CARTA COMPROMISO.</w:t>
      </w:r>
    </w:p>
    <w:p w14:paraId="0000008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15</w:t>
      </w:r>
      <w:r>
        <w:rPr>
          <w:rFonts w:ascii="ColaborateLight" w:eastAsia="ColaborateLight" w:hAnsi="ColaborateLight" w:cs="ColaborateLight"/>
        </w:rPr>
        <w:t xml:space="preserve"> TRANSPARENCIA Y DATOS PERSONALES.</w:t>
      </w:r>
    </w:p>
    <w:p w14:paraId="0000008F"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ANEXO 16</w:t>
      </w:r>
      <w:r>
        <w:rPr>
          <w:rFonts w:ascii="ColaborateLight" w:eastAsia="ColaborateLight" w:hAnsi="ColaborateLight" w:cs="ColaborateLight"/>
          <w:color w:val="000000"/>
        </w:rPr>
        <w:t xml:space="preserve"> ACLARACION DE DUDAS Y PREGUNTAS DE LAS BASES</w:t>
      </w:r>
    </w:p>
    <w:p w14:paraId="00000090"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INSTRUCCIONES PARA LLENAR EL FORMATO DE ACLARACIÓN DE DUDAS Y PREGUNTAS DE LAS BASES</w:t>
      </w:r>
    </w:p>
    <w:p w14:paraId="0000009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APENDICE “A”</w:t>
      </w:r>
      <w:r>
        <w:rPr>
          <w:rFonts w:ascii="ColaborateLight" w:eastAsia="ColaborateLight" w:hAnsi="ColaborateLight" w:cs="ColaborateLight"/>
        </w:rPr>
        <w:t xml:space="preserve"> MODELO DE CONTRATO</w:t>
      </w:r>
    </w:p>
    <w:p w14:paraId="00000092" w14:textId="77777777" w:rsidR="00075A12" w:rsidRDefault="00075A12">
      <w:pPr>
        <w:spacing w:after="0" w:line="240" w:lineRule="auto"/>
        <w:jc w:val="both"/>
        <w:rPr>
          <w:rFonts w:ascii="ColaborateLight" w:eastAsia="ColaborateLight" w:hAnsi="ColaborateLight" w:cs="ColaborateLight"/>
        </w:rPr>
      </w:pPr>
    </w:p>
    <w:p w14:paraId="00000093" w14:textId="77777777" w:rsidR="00075A12" w:rsidRDefault="00075A12">
      <w:pPr>
        <w:spacing w:after="0" w:line="240" w:lineRule="auto"/>
        <w:jc w:val="both"/>
        <w:rPr>
          <w:rFonts w:ascii="ColaborateLight" w:eastAsia="ColaborateLight" w:hAnsi="ColaborateLight" w:cs="ColaborateLight"/>
        </w:rPr>
      </w:pPr>
    </w:p>
    <w:p w14:paraId="00000094" w14:textId="77777777" w:rsidR="00075A12" w:rsidRDefault="00075A12">
      <w:pPr>
        <w:spacing w:after="0" w:line="240" w:lineRule="auto"/>
        <w:jc w:val="both"/>
        <w:rPr>
          <w:rFonts w:ascii="ColaborateLight" w:eastAsia="ColaborateLight" w:hAnsi="ColaborateLight" w:cs="ColaborateLight"/>
        </w:rPr>
      </w:pPr>
    </w:p>
    <w:p w14:paraId="00000095" w14:textId="77777777" w:rsidR="00075A12" w:rsidRDefault="00075A12">
      <w:pPr>
        <w:spacing w:after="0" w:line="240" w:lineRule="auto"/>
        <w:jc w:val="both"/>
        <w:rPr>
          <w:rFonts w:ascii="ColaborateLight" w:eastAsia="ColaborateLight" w:hAnsi="ColaborateLight" w:cs="ColaborateLight"/>
        </w:rPr>
      </w:pPr>
    </w:p>
    <w:p w14:paraId="00000096" w14:textId="77777777" w:rsidR="00075A12" w:rsidRDefault="00075A12">
      <w:pPr>
        <w:spacing w:after="0" w:line="240" w:lineRule="auto"/>
        <w:jc w:val="both"/>
        <w:rPr>
          <w:rFonts w:ascii="ColaborateLight" w:eastAsia="ColaborateLight" w:hAnsi="ColaborateLight" w:cs="ColaborateLight"/>
        </w:rPr>
      </w:pPr>
    </w:p>
    <w:p w14:paraId="00000097" w14:textId="77777777" w:rsidR="00075A12" w:rsidRDefault="00075A12">
      <w:pPr>
        <w:spacing w:after="0" w:line="240" w:lineRule="auto"/>
        <w:jc w:val="both"/>
        <w:rPr>
          <w:rFonts w:ascii="ColaborateLight" w:eastAsia="ColaborateLight" w:hAnsi="ColaborateLight" w:cs="ColaborateLight"/>
        </w:rPr>
      </w:pPr>
    </w:p>
    <w:p w14:paraId="00000098" w14:textId="77777777" w:rsidR="00075A12" w:rsidRDefault="00075A12">
      <w:pPr>
        <w:spacing w:after="0" w:line="240" w:lineRule="auto"/>
        <w:jc w:val="both"/>
        <w:rPr>
          <w:rFonts w:ascii="ColaborateLight" w:eastAsia="ColaborateLight" w:hAnsi="ColaborateLight" w:cs="ColaborateLight"/>
        </w:rPr>
      </w:pPr>
    </w:p>
    <w:p w14:paraId="00000099" w14:textId="77777777" w:rsidR="00075A12" w:rsidRDefault="00075A12">
      <w:pPr>
        <w:spacing w:after="0" w:line="240" w:lineRule="auto"/>
        <w:jc w:val="both"/>
        <w:rPr>
          <w:rFonts w:ascii="ColaborateLight" w:eastAsia="ColaborateLight" w:hAnsi="ColaborateLight" w:cs="ColaborateLight"/>
        </w:rPr>
      </w:pPr>
    </w:p>
    <w:p w14:paraId="0000009A" w14:textId="77777777" w:rsidR="00075A12" w:rsidRDefault="00075A12">
      <w:pPr>
        <w:spacing w:after="0" w:line="240" w:lineRule="auto"/>
        <w:jc w:val="both"/>
        <w:rPr>
          <w:rFonts w:ascii="ColaborateLight" w:eastAsia="ColaborateLight" w:hAnsi="ColaborateLight" w:cs="ColaborateLight"/>
        </w:rPr>
      </w:pPr>
    </w:p>
    <w:p w14:paraId="0000009B" w14:textId="77777777" w:rsidR="00075A12" w:rsidRDefault="00075A12">
      <w:pPr>
        <w:spacing w:after="0" w:line="240" w:lineRule="auto"/>
        <w:jc w:val="both"/>
        <w:rPr>
          <w:rFonts w:ascii="ColaborateLight" w:eastAsia="ColaborateLight" w:hAnsi="ColaborateLight" w:cs="ColaborateLight"/>
        </w:rPr>
      </w:pPr>
    </w:p>
    <w:p w14:paraId="0000009C" w14:textId="77777777" w:rsidR="00075A12" w:rsidRDefault="00075A12">
      <w:pPr>
        <w:spacing w:after="0" w:line="240" w:lineRule="auto"/>
        <w:jc w:val="both"/>
        <w:rPr>
          <w:rFonts w:ascii="ColaborateLight" w:eastAsia="ColaborateLight" w:hAnsi="ColaborateLight" w:cs="ColaborateLight"/>
        </w:rPr>
      </w:pPr>
    </w:p>
    <w:p w14:paraId="0000009D" w14:textId="77777777" w:rsidR="00075A12" w:rsidRDefault="00075A12">
      <w:pPr>
        <w:spacing w:after="0" w:line="240" w:lineRule="auto"/>
        <w:jc w:val="both"/>
        <w:rPr>
          <w:rFonts w:ascii="ColaborateLight" w:eastAsia="ColaborateLight" w:hAnsi="ColaborateLight" w:cs="ColaborateLight"/>
        </w:rPr>
      </w:pPr>
    </w:p>
    <w:p w14:paraId="0000009E" w14:textId="77777777" w:rsidR="00075A12" w:rsidRDefault="00075A12">
      <w:pPr>
        <w:spacing w:after="0" w:line="240" w:lineRule="auto"/>
        <w:jc w:val="both"/>
        <w:rPr>
          <w:rFonts w:ascii="ColaborateLight" w:eastAsia="ColaborateLight" w:hAnsi="ColaborateLight" w:cs="ColaborateLight"/>
        </w:rPr>
      </w:pPr>
    </w:p>
    <w:p w14:paraId="0000009F" w14:textId="77777777" w:rsidR="00075A12" w:rsidRDefault="00075A12">
      <w:pPr>
        <w:spacing w:after="0" w:line="240" w:lineRule="auto"/>
        <w:jc w:val="both"/>
        <w:rPr>
          <w:rFonts w:ascii="ColaborateLight" w:eastAsia="ColaborateLight" w:hAnsi="ColaborateLight" w:cs="ColaborateLight"/>
        </w:rPr>
      </w:pPr>
    </w:p>
    <w:p w14:paraId="000000A0" w14:textId="77777777" w:rsidR="00075A12" w:rsidRDefault="00075A12">
      <w:pPr>
        <w:spacing w:after="0" w:line="240" w:lineRule="auto"/>
        <w:jc w:val="both"/>
        <w:rPr>
          <w:rFonts w:ascii="ColaborateLight" w:eastAsia="ColaborateLight" w:hAnsi="ColaborateLight" w:cs="ColaborateLight"/>
        </w:rPr>
      </w:pPr>
    </w:p>
    <w:p w14:paraId="000000A1" w14:textId="77777777" w:rsidR="00075A12" w:rsidRDefault="00075A12">
      <w:pPr>
        <w:spacing w:after="0" w:line="240" w:lineRule="auto"/>
        <w:jc w:val="both"/>
        <w:rPr>
          <w:rFonts w:ascii="ColaborateLight" w:eastAsia="ColaborateLight" w:hAnsi="ColaborateLight" w:cs="ColaborateLight"/>
        </w:rPr>
      </w:pPr>
    </w:p>
    <w:p w14:paraId="000000A2" w14:textId="77777777" w:rsidR="00075A12" w:rsidRDefault="00075A12">
      <w:pPr>
        <w:spacing w:after="0" w:line="240" w:lineRule="auto"/>
        <w:jc w:val="both"/>
        <w:rPr>
          <w:rFonts w:ascii="ColaborateLight" w:eastAsia="ColaborateLight" w:hAnsi="ColaborateLight" w:cs="ColaborateLight"/>
        </w:rPr>
      </w:pPr>
    </w:p>
    <w:p w14:paraId="000000A3" w14:textId="77777777" w:rsidR="00075A12" w:rsidRDefault="00075A12">
      <w:pPr>
        <w:spacing w:after="0" w:line="240" w:lineRule="auto"/>
        <w:jc w:val="both"/>
        <w:rPr>
          <w:rFonts w:ascii="ColaborateLight" w:eastAsia="ColaborateLight" w:hAnsi="ColaborateLight" w:cs="ColaborateLight"/>
        </w:rPr>
      </w:pPr>
    </w:p>
    <w:p w14:paraId="000000A4" w14:textId="64DF01A7" w:rsidR="00B047E5" w:rsidRDefault="00B047E5">
      <w:pPr>
        <w:rPr>
          <w:rFonts w:ascii="ColaborateLight" w:eastAsia="ColaborateLight" w:hAnsi="ColaborateLight" w:cs="ColaborateLight"/>
        </w:rPr>
      </w:pPr>
      <w:r>
        <w:rPr>
          <w:rFonts w:ascii="ColaborateLight" w:eastAsia="ColaborateLight" w:hAnsi="ColaborateLight" w:cs="ColaborateLight"/>
        </w:rPr>
        <w:br w:type="page"/>
      </w:r>
    </w:p>
    <w:p w14:paraId="039075D8" w14:textId="77777777" w:rsidR="008E7C7A" w:rsidRDefault="008E7C7A" w:rsidP="008E7C7A">
      <w:pPr>
        <w:spacing w:after="0" w:line="240" w:lineRule="auto"/>
        <w:jc w:val="both"/>
        <w:rPr>
          <w:rFonts w:ascii="ColaborateLight" w:eastAsia="ColaborateLight" w:hAnsi="ColaborateLight" w:cs="ColaborateLight"/>
        </w:rPr>
      </w:pPr>
    </w:p>
    <w:p w14:paraId="40462C26" w14:textId="75622282" w:rsidR="008E7C7A" w:rsidRPr="008C639B" w:rsidRDefault="00DA3174" w:rsidP="00452E8B">
      <w:pPr>
        <w:spacing w:after="0" w:line="240" w:lineRule="auto"/>
        <w:jc w:val="both"/>
        <w:rPr>
          <w:rFonts w:ascii="ColaborateLight" w:eastAsia="ColaborateLight" w:hAnsi="ColaborateLight" w:cs="ColaborateLight"/>
        </w:rPr>
      </w:pPr>
      <w:r w:rsidRPr="006A74D9">
        <w:rPr>
          <w:rFonts w:ascii="ColaborateLight" w:eastAsia="ColaborateLight" w:hAnsi="ColaborateLight" w:cs="ColaborateLight"/>
        </w:rPr>
        <w:t xml:space="preserve">BASES PARA LA LICITACIÓN PÚBLICA NACIONAL </w:t>
      </w:r>
      <w:r w:rsidRPr="006A74D9">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r w:rsidRPr="006A74D9">
        <w:rPr>
          <w:rFonts w:ascii="ColaborateLight" w:eastAsia="ColaborateLight" w:hAnsi="ColaborateLight" w:cs="ColaborateLight"/>
          <w:b/>
        </w:rPr>
        <w:t>,</w:t>
      </w:r>
      <w:r w:rsidRPr="006A74D9">
        <w:rPr>
          <w:rFonts w:ascii="ColaborateLight" w:eastAsia="ColaborateLight" w:hAnsi="ColaborateLight" w:cs="ColaborateLight"/>
        </w:rPr>
        <w:t xml:space="preserve"> </w:t>
      </w:r>
      <w:r w:rsidR="00452E8B" w:rsidRPr="008C639B">
        <w:rPr>
          <w:rFonts w:ascii="ColaborateLight" w:eastAsia="ColaborateLight" w:hAnsi="ColaborateLight" w:cs="ColaborateLight"/>
        </w:rPr>
        <w:t>PARA LA ADQUISICIÓN DE</w:t>
      </w:r>
      <w:r w:rsidR="00452E8B">
        <w:rPr>
          <w:rFonts w:ascii="ColaborateLight" w:eastAsia="ColaborateLight" w:hAnsi="ColaborateLight" w:cs="ColaborateLight"/>
        </w:rPr>
        <w:t xml:space="preserve"> </w:t>
      </w:r>
      <w:r w:rsidR="00452E8B">
        <w:rPr>
          <w:rFonts w:ascii="ColaborateLight" w:eastAsia="ColaborateLight" w:hAnsi="ColaborateLight" w:cs="ColaborateLight"/>
          <w:b/>
          <w:bCs/>
        </w:rPr>
        <w:t xml:space="preserve">UN SISTEMA DE INFORMACIÓN PARA LA GESTIÓN DE RECURSOS FINANCIEROS, HUMANOS Y MATERIALES </w:t>
      </w:r>
      <w:r w:rsidR="00452E8B" w:rsidRPr="00452E8B">
        <w:rPr>
          <w:rFonts w:ascii="ColaborateLight" w:eastAsia="ColaborateLight" w:hAnsi="ColaborateLight" w:cs="ColaborateLight"/>
        </w:rPr>
        <w:t>DEL GOBIERNO DEL ESTADO</w:t>
      </w:r>
    </w:p>
    <w:p w14:paraId="000000BD" w14:textId="77777777" w:rsidR="00075A12" w:rsidRDefault="00075A12">
      <w:pPr>
        <w:spacing w:after="0" w:line="240" w:lineRule="auto"/>
        <w:jc w:val="both"/>
        <w:rPr>
          <w:rFonts w:ascii="Twentieth Century" w:eastAsia="Twentieth Century" w:hAnsi="Twentieth Century" w:cs="Twentieth Century"/>
        </w:rPr>
      </w:pPr>
    </w:p>
    <w:p w14:paraId="000000BE" w14:textId="7FFE9E9C" w:rsidR="00075A12" w:rsidRDefault="00DA3174" w:rsidP="00452E8B">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r w:rsidR="006A74D9">
        <w:rPr>
          <w:rFonts w:ascii="ColaborateLight" w:eastAsia="ColaborateLight" w:hAnsi="ColaborateLight" w:cs="ColaborateLight"/>
          <w:b/>
        </w:rPr>
        <w:t xml:space="preserve">, </w:t>
      </w:r>
      <w:r w:rsidR="00452E8B" w:rsidRPr="008C639B">
        <w:rPr>
          <w:rFonts w:ascii="ColaborateLight" w:eastAsia="ColaborateLight" w:hAnsi="ColaborateLight" w:cs="ColaborateLight"/>
        </w:rPr>
        <w:t>PARA LA ADQUISICIÓN DE</w:t>
      </w:r>
      <w:r w:rsidR="00452E8B">
        <w:rPr>
          <w:rFonts w:ascii="ColaborateLight" w:eastAsia="ColaborateLight" w:hAnsi="ColaborateLight" w:cs="ColaborateLight"/>
        </w:rPr>
        <w:t xml:space="preserve"> </w:t>
      </w:r>
      <w:r w:rsidR="00452E8B">
        <w:rPr>
          <w:rFonts w:ascii="ColaborateLight" w:eastAsia="ColaborateLight" w:hAnsi="ColaborateLight" w:cs="ColaborateLight"/>
          <w:b/>
          <w:bCs/>
        </w:rPr>
        <w:t xml:space="preserve">UN SISTEMA DE INFORMACIÓN PARA LA GESTIÓN DE RECURSOS FINANCIEROS, HUMANOS Y MATERIALES </w:t>
      </w:r>
      <w:r w:rsidR="00452E8B" w:rsidRPr="00452E8B">
        <w:rPr>
          <w:rFonts w:ascii="ColaborateLight" w:eastAsia="ColaborateLight" w:hAnsi="ColaborateLight" w:cs="ColaborateLight"/>
        </w:rPr>
        <w:t>DEL GOBIERNO DEL ESTADO</w:t>
      </w:r>
      <w:r>
        <w:rPr>
          <w:rFonts w:ascii="ColaborateLight" w:eastAsia="ColaborateLight" w:hAnsi="ColaborateLight" w:cs="ColaborateLight"/>
          <w:b/>
        </w:rPr>
        <w:t xml:space="preserve">, </w:t>
      </w:r>
      <w:r>
        <w:rPr>
          <w:rFonts w:ascii="ColaborateLight" w:eastAsia="ColaborateLight" w:hAnsi="ColaborateLight" w:cs="ColaborateLight"/>
        </w:rPr>
        <w:t>emite las siguientes:</w:t>
      </w:r>
    </w:p>
    <w:p w14:paraId="000000C0" w14:textId="70177DE5" w:rsidR="00075A12" w:rsidRDefault="00075A12">
      <w:pPr>
        <w:tabs>
          <w:tab w:val="left" w:pos="0"/>
        </w:tabs>
        <w:spacing w:after="0" w:line="240" w:lineRule="auto"/>
        <w:jc w:val="both"/>
        <w:rPr>
          <w:rFonts w:ascii="ColaborateLight" w:eastAsia="ColaborateLight" w:hAnsi="ColaborateLight" w:cs="ColaborateLight"/>
          <w:b/>
        </w:rPr>
      </w:pPr>
    </w:p>
    <w:p w14:paraId="5045BA3E" w14:textId="1E06C6B3" w:rsidR="00452E8B" w:rsidRDefault="00452E8B">
      <w:pPr>
        <w:tabs>
          <w:tab w:val="left" w:pos="0"/>
        </w:tabs>
        <w:spacing w:after="0" w:line="240" w:lineRule="auto"/>
        <w:jc w:val="both"/>
        <w:rPr>
          <w:rFonts w:ascii="ColaborateLight" w:eastAsia="ColaborateLight" w:hAnsi="ColaborateLight" w:cs="ColaborateLight"/>
          <w:b/>
        </w:rPr>
      </w:pPr>
    </w:p>
    <w:p w14:paraId="05018345" w14:textId="77777777" w:rsidR="00452E8B" w:rsidRDefault="00452E8B">
      <w:pPr>
        <w:tabs>
          <w:tab w:val="left" w:pos="0"/>
        </w:tabs>
        <w:spacing w:after="0" w:line="240" w:lineRule="auto"/>
        <w:jc w:val="both"/>
        <w:rPr>
          <w:rFonts w:ascii="ColaborateLight" w:eastAsia="ColaborateLight" w:hAnsi="ColaborateLight" w:cs="ColaborateLight"/>
          <w:b/>
        </w:rPr>
      </w:pPr>
    </w:p>
    <w:p w14:paraId="000000C1" w14:textId="2615910F" w:rsidR="00075A12" w:rsidRDefault="00DA3174">
      <w:pPr>
        <w:spacing w:after="0" w:line="240" w:lineRule="auto"/>
        <w:jc w:val="center"/>
        <w:rPr>
          <w:rFonts w:ascii="ColaborateLight" w:eastAsia="ColaborateLight" w:hAnsi="ColaborateLight" w:cs="ColaborateLight"/>
          <w:b/>
        </w:rPr>
      </w:pPr>
      <w:proofErr w:type="gramStart"/>
      <w:r>
        <w:rPr>
          <w:rFonts w:ascii="ColaborateLight" w:eastAsia="ColaborateLight" w:hAnsi="ColaborateLight" w:cs="ColaborateLight"/>
          <w:b/>
        </w:rPr>
        <w:t>B  A</w:t>
      </w:r>
      <w:proofErr w:type="gramEnd"/>
      <w:r>
        <w:rPr>
          <w:rFonts w:ascii="ColaborateLight" w:eastAsia="ColaborateLight" w:hAnsi="ColaborateLight" w:cs="ColaborateLight"/>
          <w:b/>
        </w:rPr>
        <w:t xml:space="preserve">  S  E  S</w:t>
      </w:r>
    </w:p>
    <w:p w14:paraId="246ABF9F" w14:textId="77777777" w:rsidR="00452E8B" w:rsidRDefault="00452E8B">
      <w:pPr>
        <w:spacing w:after="0" w:line="240" w:lineRule="auto"/>
        <w:jc w:val="center"/>
        <w:rPr>
          <w:rFonts w:ascii="ColaborateLight" w:eastAsia="ColaborateLight" w:hAnsi="ColaborateLight" w:cs="ColaborateLight"/>
          <w:b/>
        </w:rPr>
      </w:pPr>
    </w:p>
    <w:p w14:paraId="000000C3" w14:textId="77777777" w:rsidR="00075A12" w:rsidRDefault="00075A12">
      <w:pPr>
        <w:spacing w:after="0" w:line="240" w:lineRule="auto"/>
        <w:jc w:val="center"/>
        <w:rPr>
          <w:rFonts w:ascii="ColaborateLight" w:eastAsia="ColaborateLight" w:hAnsi="ColaborateLight" w:cs="ColaborateLight"/>
          <w:b/>
        </w:rPr>
      </w:pPr>
    </w:p>
    <w:p w14:paraId="000000C4" w14:textId="77777777" w:rsidR="00075A12" w:rsidRDefault="00DA3174">
      <w:pPr>
        <w:shd w:val="clear" w:color="auto" w:fill="BFBFBF"/>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rPr>
        <w:tab/>
        <w:t xml:space="preserve">INFORMACIÓN ESPECÍFICA DE LOS BIENES, ARRENDAMIENTOS O SERVICIOS A ADQUIRIR. </w:t>
      </w:r>
    </w:p>
    <w:p w14:paraId="000000C5" w14:textId="77777777" w:rsidR="00075A12" w:rsidRDefault="00075A12">
      <w:pPr>
        <w:spacing w:after="0" w:line="240" w:lineRule="auto"/>
        <w:rPr>
          <w:rFonts w:ascii="ColaborateLight" w:eastAsia="ColaborateLight" w:hAnsi="ColaborateLight" w:cs="ColaborateLight"/>
          <w:b/>
        </w:rPr>
      </w:pPr>
    </w:p>
    <w:p w14:paraId="000000C6" w14:textId="77777777" w:rsidR="00075A12" w:rsidRDefault="00DA3174" w:rsidP="00932F7E">
      <w:pPr>
        <w:numPr>
          <w:ilvl w:val="1"/>
          <w:numId w:val="3"/>
        </w:numPr>
        <w:pBdr>
          <w:top w:val="nil"/>
          <w:left w:val="nil"/>
          <w:bottom w:val="nil"/>
          <w:right w:val="nil"/>
          <w:between w:val="nil"/>
        </w:pBdr>
        <w:spacing w:after="0" w:line="240" w:lineRule="auto"/>
        <w:ind w:left="0" w:firstLine="0"/>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OBJETO, </w:t>
      </w:r>
      <w:bookmarkStart w:id="4" w:name="_Hlk101268422"/>
      <w:r>
        <w:rPr>
          <w:rFonts w:ascii="ColaborateLight" w:eastAsia="ColaborateLight" w:hAnsi="ColaborateLight" w:cs="ColaborateLight"/>
          <w:b/>
          <w:color w:val="000000"/>
        </w:rPr>
        <w:t>DESCRIPCIÓN Y CANTIDAD</w:t>
      </w:r>
      <w:bookmarkEnd w:id="4"/>
      <w:r>
        <w:rPr>
          <w:rFonts w:ascii="ColaborateLight" w:eastAsia="ColaborateLight" w:hAnsi="ColaborateLight" w:cs="ColaborateLight"/>
          <w:b/>
          <w:color w:val="000000"/>
        </w:rPr>
        <w:t>. (ANEXO NÚMERO 1 TÉCNICO)</w:t>
      </w:r>
    </w:p>
    <w:p w14:paraId="000000C7" w14:textId="77777777" w:rsidR="00075A12" w:rsidRDefault="00075A12">
      <w:pPr>
        <w:spacing w:after="0" w:line="240" w:lineRule="auto"/>
        <w:rPr>
          <w:rFonts w:ascii="ColaborateLight" w:eastAsia="ColaborateLight" w:hAnsi="ColaborateLight" w:cs="ColaborateLight"/>
          <w:b/>
        </w:rPr>
      </w:pPr>
    </w:p>
    <w:p w14:paraId="000000C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OBJETO:</w:t>
      </w:r>
    </w:p>
    <w:p w14:paraId="000000C9" w14:textId="77777777" w:rsidR="00075A12" w:rsidRDefault="00075A12">
      <w:pPr>
        <w:spacing w:after="0" w:line="240" w:lineRule="auto"/>
        <w:rPr>
          <w:rFonts w:ascii="ColaborateLight" w:eastAsia="ColaborateLight" w:hAnsi="ColaborateLight" w:cs="ColaborateLight"/>
          <w:b/>
          <w:u w:val="single"/>
        </w:rPr>
      </w:pPr>
    </w:p>
    <w:p w14:paraId="6BCC25A5" w14:textId="09FD21F5" w:rsidR="00370016" w:rsidRDefault="00DA3174" w:rsidP="00452E8B">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objeto de la presente licitación es</w:t>
      </w:r>
      <w:r>
        <w:rPr>
          <w:rFonts w:ascii="ColaborateLight" w:eastAsia="ColaborateLight" w:hAnsi="ColaborateLight" w:cs="ColaborateLight"/>
          <w:b/>
        </w:rPr>
        <w:t xml:space="preserve"> </w:t>
      </w:r>
      <w:r w:rsidR="00452E8B" w:rsidRPr="008C639B">
        <w:rPr>
          <w:rFonts w:ascii="ColaborateLight" w:eastAsia="ColaborateLight" w:hAnsi="ColaborateLight" w:cs="ColaborateLight"/>
        </w:rPr>
        <w:t>PARA LA ADQUISICIÓN DE</w:t>
      </w:r>
      <w:r w:rsidR="00452E8B">
        <w:rPr>
          <w:rFonts w:ascii="ColaborateLight" w:eastAsia="ColaborateLight" w:hAnsi="ColaborateLight" w:cs="ColaborateLight"/>
        </w:rPr>
        <w:t xml:space="preserve"> </w:t>
      </w:r>
      <w:r w:rsidR="00452E8B">
        <w:rPr>
          <w:rFonts w:ascii="ColaborateLight" w:eastAsia="ColaborateLight" w:hAnsi="ColaborateLight" w:cs="ColaborateLight"/>
          <w:b/>
          <w:bCs/>
        </w:rPr>
        <w:t xml:space="preserve">UN SISTEMA DE INFORMACIÓN PARA LA GESTIÓN DE RECURSOS FINANCIEROS, HUMANOS Y MATERIALES </w:t>
      </w:r>
      <w:r w:rsidR="00452E8B" w:rsidRPr="00452E8B">
        <w:rPr>
          <w:rFonts w:ascii="ColaborateLight" w:eastAsia="ColaborateLight" w:hAnsi="ColaborateLight" w:cs="ColaborateLight"/>
        </w:rPr>
        <w:t>DEL GOBIERNO DEL ESTADO</w:t>
      </w:r>
      <w:r w:rsidR="00452E8B">
        <w:rPr>
          <w:rFonts w:ascii="ColaborateLight" w:eastAsia="ColaborateLight" w:hAnsi="ColaborateLight" w:cs="ColaborateLight"/>
        </w:rPr>
        <w:t>.</w:t>
      </w:r>
    </w:p>
    <w:p w14:paraId="1B8711FF" w14:textId="77777777" w:rsidR="008E7C7A" w:rsidRDefault="008E7C7A">
      <w:pPr>
        <w:spacing w:after="0" w:line="240" w:lineRule="auto"/>
        <w:jc w:val="both"/>
        <w:rPr>
          <w:rFonts w:ascii="ColaborateLight" w:eastAsia="ColaborateLight" w:hAnsi="ColaborateLight" w:cs="ColaborateLight"/>
        </w:rPr>
      </w:pPr>
    </w:p>
    <w:p w14:paraId="73454A01" w14:textId="57724D5D" w:rsidR="00D51821" w:rsidRDefault="00D51821">
      <w:pPr>
        <w:spacing w:after="0" w:line="240" w:lineRule="auto"/>
        <w:jc w:val="both"/>
        <w:rPr>
          <w:rFonts w:ascii="ColaborateLight" w:eastAsia="ColaborateLight" w:hAnsi="ColaborateLight" w:cs="ColaborateLight"/>
        </w:rPr>
      </w:pPr>
      <w:r w:rsidRPr="00D51821">
        <w:rPr>
          <w:rFonts w:ascii="ColaborateLight" w:eastAsia="ColaborateLight" w:hAnsi="ColaborateLight" w:cs="ColaborateLight"/>
          <w:b/>
        </w:rPr>
        <w:t>DESCRIPCIÓN Y CANTIDAD</w:t>
      </w:r>
      <w:r>
        <w:rPr>
          <w:rFonts w:ascii="ColaborateLight" w:eastAsia="ColaborateLight" w:hAnsi="ColaborateLight" w:cs="ColaborateLight"/>
          <w:b/>
        </w:rPr>
        <w:t>:</w:t>
      </w:r>
    </w:p>
    <w:p w14:paraId="42B8C749" w14:textId="0F96E98F" w:rsidR="00D51821" w:rsidRDefault="00D51821">
      <w:pPr>
        <w:spacing w:after="0" w:line="240" w:lineRule="auto"/>
        <w:jc w:val="both"/>
        <w:rPr>
          <w:rFonts w:ascii="ColaborateLight" w:eastAsia="ColaborateLight" w:hAnsi="ColaborateLight" w:cs="ColaborateLight"/>
        </w:rPr>
      </w:pPr>
    </w:p>
    <w:p w14:paraId="24038A06" w14:textId="65FA84AD" w:rsidR="00252331" w:rsidRPr="00452E8B" w:rsidRDefault="00252331" w:rsidP="00452E8B">
      <w:pPr>
        <w:spacing w:after="0" w:line="240" w:lineRule="auto"/>
        <w:jc w:val="both"/>
        <w:rPr>
          <w:rFonts w:ascii="ColaborateLight" w:eastAsia="ColaborateLight" w:hAnsi="ColaborateLight" w:cs="ColaborateLight"/>
        </w:rPr>
      </w:pPr>
      <w:r w:rsidRPr="00252331">
        <w:rPr>
          <w:rFonts w:ascii="ColaborateLight" w:eastAsia="ColaborateLight" w:hAnsi="ColaborateLight" w:cs="ColaborateLight"/>
          <w:bCs/>
        </w:rPr>
        <w:t xml:space="preserve">El presente procedimiento de </w:t>
      </w:r>
      <w:r w:rsidRPr="00252331">
        <w:rPr>
          <w:rFonts w:ascii="ColaborateLight" w:eastAsia="ColaborateLight" w:hAnsi="ColaborateLight" w:cs="ColaborateLight"/>
          <w:b/>
          <w:bCs/>
        </w:rPr>
        <w:t>Licitación Pública Nacional</w:t>
      </w:r>
      <w:r w:rsidRPr="00252331">
        <w:rPr>
          <w:rFonts w:ascii="ColaborateLight" w:eastAsia="ColaborateLight" w:hAnsi="ColaborateLight" w:cs="ColaborateLight"/>
          <w:bCs/>
        </w:rPr>
        <w:t xml:space="preserve"> se adjudicará en </w:t>
      </w:r>
      <w:r w:rsidRPr="00252331">
        <w:rPr>
          <w:rFonts w:ascii="ColaborateLight" w:eastAsia="ColaborateLight" w:hAnsi="ColaborateLight" w:cs="ColaborateLight"/>
          <w:b/>
          <w:bCs/>
        </w:rPr>
        <w:t xml:space="preserve">POR </w:t>
      </w:r>
      <w:bookmarkStart w:id="5" w:name="_Hlk94086836"/>
      <w:r w:rsidRPr="00252331">
        <w:rPr>
          <w:rFonts w:ascii="ColaborateLight" w:eastAsia="ColaborateLight" w:hAnsi="ColaborateLight" w:cs="ColaborateLight"/>
          <w:b/>
          <w:bCs/>
        </w:rPr>
        <w:t>PARTIDA</w:t>
      </w:r>
      <w:bookmarkEnd w:id="5"/>
      <w:r w:rsidRPr="00252331">
        <w:rPr>
          <w:rFonts w:ascii="ColaborateLight" w:eastAsia="ColaborateLight" w:hAnsi="ColaborateLight" w:cs="ColaborateLight"/>
          <w:bCs/>
        </w:rPr>
        <w:t xml:space="preserve"> </w:t>
      </w:r>
      <w:r w:rsidRPr="00252331">
        <w:rPr>
          <w:rFonts w:ascii="ColaborateLight" w:eastAsia="ColaborateLight" w:hAnsi="ColaborateLight" w:cs="ColaborateLight"/>
          <w:b/>
        </w:rPr>
        <w:t>ÚNICA</w:t>
      </w:r>
      <w:r w:rsidR="00994672" w:rsidRPr="00994672">
        <w:rPr>
          <w:rFonts w:ascii="ColaborateLight" w:eastAsia="ColaborateLight" w:hAnsi="ColaborateLight" w:cs="ColaborateLight"/>
        </w:rPr>
        <w:t xml:space="preserve"> </w:t>
      </w:r>
      <w:r w:rsidR="00994672" w:rsidRPr="00252331">
        <w:rPr>
          <w:rFonts w:ascii="ColaborateLight" w:eastAsia="ColaborateLight" w:hAnsi="ColaborateLight" w:cs="ColaborateLight"/>
        </w:rPr>
        <w:t xml:space="preserve">mediante </w:t>
      </w:r>
      <w:r w:rsidR="00994672" w:rsidRPr="00252331">
        <w:rPr>
          <w:rFonts w:ascii="ColaborateLight" w:eastAsia="ColaborateLight" w:hAnsi="ColaborateLight" w:cs="ColaborateLight"/>
          <w:b/>
          <w:bCs/>
        </w:rPr>
        <w:t xml:space="preserve">CONTRATO </w:t>
      </w:r>
      <w:r w:rsidR="00994672">
        <w:rPr>
          <w:rFonts w:ascii="ColaborateLight" w:eastAsia="ColaborateLight" w:hAnsi="ColaborateLight" w:cs="ColaborateLight"/>
          <w:b/>
          <w:bCs/>
        </w:rPr>
        <w:t>ESPECIFICO</w:t>
      </w:r>
      <w:r w:rsidR="00452E8B">
        <w:rPr>
          <w:rFonts w:ascii="ColaborateLight" w:eastAsia="ColaborateLight" w:hAnsi="ColaborateLight" w:cs="ColaborateLight"/>
          <w:b/>
          <w:bCs/>
        </w:rPr>
        <w:t>,</w:t>
      </w:r>
      <w:r>
        <w:rPr>
          <w:rFonts w:ascii="ColaborateLight" w:eastAsia="ColaborateLight" w:hAnsi="ColaborateLight" w:cs="ColaborateLight"/>
          <w:bCs/>
        </w:rPr>
        <w:t xml:space="preserve"> </w:t>
      </w:r>
      <w:r w:rsidR="00452E8B" w:rsidRPr="008C639B">
        <w:rPr>
          <w:rFonts w:ascii="ColaborateLight" w:eastAsia="ColaborateLight" w:hAnsi="ColaborateLight" w:cs="ColaborateLight"/>
        </w:rPr>
        <w:t>PARA LA ADQUISICIÓN DE</w:t>
      </w:r>
      <w:r w:rsidR="00452E8B">
        <w:rPr>
          <w:rFonts w:ascii="ColaborateLight" w:eastAsia="ColaborateLight" w:hAnsi="ColaborateLight" w:cs="ColaborateLight"/>
        </w:rPr>
        <w:t xml:space="preserve"> </w:t>
      </w:r>
      <w:r w:rsidR="00452E8B">
        <w:rPr>
          <w:rFonts w:ascii="ColaborateLight" w:eastAsia="ColaborateLight" w:hAnsi="ColaborateLight" w:cs="ColaborateLight"/>
          <w:b/>
          <w:bCs/>
        </w:rPr>
        <w:t xml:space="preserve">UN SISTEMA DE INFORMACIÓN PARA LA GESTIÓN DE RECURSOS FINANCIEROS, HUMANOS Y MATERIALES </w:t>
      </w:r>
      <w:r w:rsidR="00452E8B" w:rsidRPr="00452E8B">
        <w:rPr>
          <w:rFonts w:ascii="ColaborateLight" w:eastAsia="ColaborateLight" w:hAnsi="ColaborateLight" w:cs="ColaborateLight"/>
        </w:rPr>
        <w:t>DEL GOBIERNO DEL ESTADO</w:t>
      </w:r>
      <w:r w:rsidRPr="00252331">
        <w:rPr>
          <w:rFonts w:ascii="ColaborateLight" w:eastAsia="ColaborateLight" w:hAnsi="ColaborateLight" w:cs="ColaborateLight"/>
          <w:bCs/>
        </w:rPr>
        <w:t xml:space="preserve">, cuyas características, requerimientos, especificaciones y condiciones, se establecen en el </w:t>
      </w:r>
      <w:r w:rsidRPr="00252331">
        <w:rPr>
          <w:rFonts w:ascii="ColaborateLight" w:eastAsia="ColaborateLight" w:hAnsi="ColaborateLight" w:cs="ColaborateLight"/>
          <w:b/>
          <w:bCs/>
        </w:rPr>
        <w:t>ANEXO NÚMERO 1 TÉCNICO</w:t>
      </w:r>
      <w:r w:rsidRPr="00252331">
        <w:rPr>
          <w:rFonts w:ascii="ColaborateLight" w:eastAsia="ColaborateLight" w:hAnsi="ColaborateLight" w:cs="ColaborateLight"/>
          <w:bCs/>
        </w:rPr>
        <w:t>.</w:t>
      </w:r>
    </w:p>
    <w:p w14:paraId="2B8ADC02" w14:textId="0926F007" w:rsidR="00252331" w:rsidRDefault="00252331">
      <w:pPr>
        <w:spacing w:after="0" w:line="240" w:lineRule="auto"/>
        <w:jc w:val="both"/>
        <w:rPr>
          <w:rFonts w:ascii="ColaborateLight" w:eastAsia="ColaborateLight" w:hAnsi="ColaborateLight" w:cs="ColaborateLight"/>
        </w:rPr>
      </w:pPr>
    </w:p>
    <w:p w14:paraId="457851A9" w14:textId="77777777" w:rsidR="00370016" w:rsidRDefault="00370016" w:rsidP="00370016">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w:t>
      </w:r>
      <w:r>
        <w:rPr>
          <w:rFonts w:ascii="ColaborateLight" w:eastAsia="ColaborateLight" w:hAnsi="ColaborateLight" w:cs="ColaborateLight"/>
          <w:b/>
        </w:rPr>
        <w:t xml:space="preserve"> ANEXO NÚMERO 1 TÉCNICO </w:t>
      </w:r>
      <w:r>
        <w:rPr>
          <w:rFonts w:ascii="ColaborateLight" w:eastAsia="ColaborateLight" w:hAnsi="ColaborateLight" w:cs="ColaborateLight"/>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00000CD" w14:textId="77777777" w:rsidR="00075A12" w:rsidRDefault="00075A12">
      <w:pPr>
        <w:spacing w:after="0" w:line="240" w:lineRule="auto"/>
        <w:jc w:val="both"/>
        <w:rPr>
          <w:rFonts w:ascii="Twentieth Century" w:eastAsia="Twentieth Century" w:hAnsi="Twentieth Century" w:cs="Twentieth Century"/>
        </w:rPr>
      </w:pPr>
    </w:p>
    <w:p w14:paraId="000000CE" w14:textId="2E460211" w:rsidR="00075A12" w:rsidRDefault="00DA3174">
      <w:pPr>
        <w:spacing w:after="0" w:line="240" w:lineRule="auto"/>
        <w:rPr>
          <w:rFonts w:ascii="ColaborateLight" w:eastAsia="Twentieth Century" w:hAnsi="ColaborateLight" w:cs="Twentieth Century"/>
          <w:b/>
        </w:rPr>
      </w:pPr>
      <w:r w:rsidRPr="00994672">
        <w:rPr>
          <w:rFonts w:ascii="ColaborateLight" w:eastAsia="Twentieth Century" w:hAnsi="ColaborateLight" w:cs="Twentieth Century"/>
          <w:b/>
        </w:rPr>
        <w:t>La adjudicación de esta Licitación será por PARTIDA ÚNICA.</w:t>
      </w:r>
    </w:p>
    <w:p w14:paraId="4ECA0EB5" w14:textId="77777777" w:rsidR="00452E8B" w:rsidRPr="00994672" w:rsidRDefault="00452E8B">
      <w:pPr>
        <w:spacing w:after="0" w:line="240" w:lineRule="auto"/>
        <w:rPr>
          <w:rFonts w:ascii="ColaborateLight" w:eastAsia="Twentieth Century" w:hAnsi="ColaborateLight" w:cs="Twentieth Century"/>
          <w:b/>
        </w:rPr>
      </w:pPr>
    </w:p>
    <w:p w14:paraId="000000CF" w14:textId="603A8414" w:rsidR="00075A12" w:rsidRDefault="00075A12">
      <w:pPr>
        <w:spacing w:after="0" w:line="240" w:lineRule="auto"/>
        <w:jc w:val="both"/>
        <w:rPr>
          <w:rFonts w:ascii="ColaborateLight" w:eastAsia="ColaborateLight" w:hAnsi="ColaborateLight" w:cs="ColaborateLight"/>
          <w:b/>
        </w:rPr>
      </w:pPr>
    </w:p>
    <w:p w14:paraId="000000D1" w14:textId="26065DF6"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lastRenderedPageBreak/>
        <w:t>RESUMEN DE ANEXO NÚMERO 1 TÉCNICO:</w:t>
      </w:r>
    </w:p>
    <w:tbl>
      <w:tblPr>
        <w:tblStyle w:val="a"/>
        <w:tblW w:w="9067"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5802"/>
        <w:gridCol w:w="1564"/>
        <w:gridCol w:w="1701"/>
      </w:tblGrid>
      <w:tr w:rsidR="00075A12" w14:paraId="331FF696" w14:textId="77777777" w:rsidTr="00B047E5">
        <w:tc>
          <w:tcPr>
            <w:tcW w:w="5802" w:type="dxa"/>
            <w:shd w:val="clear" w:color="auto" w:fill="C0C0C0"/>
          </w:tcPr>
          <w:p w14:paraId="000000D2"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DESCRIPCIÓN</w:t>
            </w:r>
          </w:p>
        </w:tc>
        <w:tc>
          <w:tcPr>
            <w:tcW w:w="1564" w:type="dxa"/>
            <w:shd w:val="clear" w:color="auto" w:fill="C0C0C0"/>
          </w:tcPr>
          <w:p w14:paraId="000000D3"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CANTIDAD</w:t>
            </w:r>
          </w:p>
        </w:tc>
        <w:tc>
          <w:tcPr>
            <w:tcW w:w="1701" w:type="dxa"/>
            <w:shd w:val="clear" w:color="auto" w:fill="C0C0C0"/>
          </w:tcPr>
          <w:p w14:paraId="000000D4"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ESPECIFICACIONES</w:t>
            </w:r>
          </w:p>
        </w:tc>
      </w:tr>
      <w:tr w:rsidR="00075A12" w:rsidRPr="006A74D9" w14:paraId="6C439EC6" w14:textId="77777777" w:rsidTr="00B047E5">
        <w:tc>
          <w:tcPr>
            <w:tcW w:w="5802" w:type="dxa"/>
            <w:shd w:val="clear" w:color="auto" w:fill="auto"/>
            <w:vAlign w:val="center"/>
          </w:tcPr>
          <w:p w14:paraId="000000D5" w14:textId="5386A93D" w:rsidR="00075A12" w:rsidRPr="00452E8B" w:rsidRDefault="00452E8B" w:rsidP="00452E8B">
            <w:pPr>
              <w:jc w:val="both"/>
              <w:rPr>
                <w:rFonts w:ascii="ColaborateLight" w:eastAsia="ColaborateLight" w:hAnsi="ColaborateLight" w:cs="ColaborateLight"/>
              </w:rPr>
            </w:pPr>
            <w:r w:rsidRPr="008C639B">
              <w:rPr>
                <w:rFonts w:ascii="ColaborateLight" w:eastAsia="ColaborateLight" w:hAnsi="ColaborateLight" w:cs="ColaborateLight"/>
              </w:rPr>
              <w:t>PARA LA ADQUISICIÓN DE</w:t>
            </w:r>
            <w:r>
              <w:rPr>
                <w:rFonts w:ascii="ColaborateLight" w:eastAsia="ColaborateLight" w:hAnsi="ColaborateLight" w:cs="ColaborateLight"/>
              </w:rPr>
              <w:t xml:space="preserve"> </w:t>
            </w:r>
            <w:r>
              <w:rPr>
                <w:rFonts w:ascii="ColaborateLight" w:eastAsia="ColaborateLight" w:hAnsi="ColaborateLight" w:cs="ColaborateLight"/>
                <w:b/>
                <w:bCs/>
              </w:rPr>
              <w:t xml:space="preserve">UN SISTEMA DE INFORMACIÓN PARA LA GESTIÓN DE RECURSOS FINANCIEROS, HUMANOS Y MATERIALES </w:t>
            </w:r>
            <w:r w:rsidRPr="00452E8B">
              <w:rPr>
                <w:rFonts w:ascii="ColaborateLight" w:eastAsia="ColaborateLight" w:hAnsi="ColaborateLight" w:cs="ColaborateLight"/>
              </w:rPr>
              <w:t>DEL GOBIERNO DEL ESTADO</w:t>
            </w:r>
            <w:r>
              <w:rPr>
                <w:rFonts w:ascii="ColaborateLight" w:eastAsia="ColaborateLight" w:hAnsi="ColaborateLight" w:cs="ColaborateLight"/>
              </w:rPr>
              <w:t>.</w:t>
            </w:r>
          </w:p>
        </w:tc>
        <w:tc>
          <w:tcPr>
            <w:tcW w:w="1564" w:type="dxa"/>
            <w:shd w:val="clear" w:color="auto" w:fill="auto"/>
            <w:vAlign w:val="center"/>
          </w:tcPr>
          <w:p w14:paraId="000000D6" w14:textId="5A23B43E" w:rsidR="00075A12" w:rsidRPr="00931665" w:rsidRDefault="00B047E5">
            <w:pPr>
              <w:jc w:val="center"/>
              <w:rPr>
                <w:rFonts w:ascii="ColaborateLight" w:eastAsia="Twentieth Century" w:hAnsi="ColaborateLight" w:cs="Twentieth Century"/>
                <w:b/>
                <w:sz w:val="22"/>
                <w:szCs w:val="22"/>
              </w:rPr>
            </w:pPr>
            <w:r w:rsidRPr="00931665">
              <w:rPr>
                <w:rFonts w:ascii="ColaborateLight" w:eastAsia="Twentieth Century" w:hAnsi="ColaborateLight" w:cs="Twentieth Century"/>
                <w:b/>
                <w:sz w:val="22"/>
                <w:szCs w:val="22"/>
                <w:lang w:val="es-MX"/>
              </w:rPr>
              <w:t>CONFORME AL ANEXO NUMERO 1 TÉCNICO</w:t>
            </w:r>
          </w:p>
        </w:tc>
        <w:tc>
          <w:tcPr>
            <w:tcW w:w="1701" w:type="dxa"/>
            <w:shd w:val="clear" w:color="auto" w:fill="auto"/>
            <w:vAlign w:val="center"/>
          </w:tcPr>
          <w:p w14:paraId="000000D7" w14:textId="77777777" w:rsidR="00075A12" w:rsidRPr="00931665" w:rsidRDefault="00DA3174">
            <w:pPr>
              <w:jc w:val="center"/>
              <w:rPr>
                <w:rFonts w:ascii="ColaborateLight" w:eastAsia="Twentieth Century" w:hAnsi="ColaborateLight" w:cs="Twentieth Century"/>
                <w:b/>
                <w:sz w:val="22"/>
                <w:szCs w:val="22"/>
              </w:rPr>
            </w:pPr>
            <w:r w:rsidRPr="00931665">
              <w:rPr>
                <w:rFonts w:ascii="ColaborateLight" w:eastAsia="Twentieth Century" w:hAnsi="ColaborateLight" w:cs="Twentieth Century"/>
                <w:b/>
                <w:sz w:val="22"/>
                <w:szCs w:val="22"/>
              </w:rPr>
              <w:t>CONFORME AL ANEXO NUMERO 1 TÉCNICO</w:t>
            </w:r>
          </w:p>
        </w:tc>
      </w:tr>
    </w:tbl>
    <w:p w14:paraId="000000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1.2</w:t>
      </w:r>
      <w:r>
        <w:rPr>
          <w:rFonts w:ascii="ColaborateLight" w:eastAsia="ColaborateLight" w:hAnsi="ColaborateLight" w:cs="ColaborateLight"/>
          <w:b/>
          <w:color w:val="000000"/>
        </w:rPr>
        <w:tab/>
        <w:t xml:space="preserve">FECHA, LUGAR Y CONDICIONES DE ENTREGA. </w:t>
      </w:r>
    </w:p>
    <w:p w14:paraId="000000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FECHA DE ENTREGA: </w:t>
      </w:r>
    </w:p>
    <w:p w14:paraId="000000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6B57776D" w14:textId="3CB37CF5" w:rsidR="00D51821" w:rsidRPr="000468B2" w:rsidRDefault="00DA3174" w:rsidP="000468B2">
      <w:pPr>
        <w:jc w:val="both"/>
        <w:rPr>
          <w:rFonts w:ascii="ColaborateLight" w:eastAsia="Twentieth Century" w:hAnsi="ColaborateLight" w:cs="Twentieth Century"/>
          <w:b/>
        </w:rPr>
      </w:pPr>
      <w:r w:rsidRPr="000468B2">
        <w:rPr>
          <w:rFonts w:ascii="ColaborateLight" w:eastAsia="ColaborateLight" w:hAnsi="ColaborateLight" w:cs="ColaborateLight"/>
        </w:rPr>
        <w:t xml:space="preserve">El Licitante adjudicado deberá </w:t>
      </w:r>
      <w:r w:rsidR="003F59B0" w:rsidRPr="000468B2">
        <w:rPr>
          <w:rFonts w:ascii="ColaborateLight" w:eastAsia="ColaborateLight" w:hAnsi="ColaborateLight" w:cs="ColaborateLight"/>
        </w:rPr>
        <w:t xml:space="preserve">implementar el proyecto en un plazo no mayor de </w:t>
      </w:r>
      <w:r w:rsidR="003F59B0" w:rsidRPr="00E20E25">
        <w:rPr>
          <w:rFonts w:ascii="ColaborateLight" w:eastAsia="ColaborateLight" w:hAnsi="ColaborateLight" w:cs="ColaborateLight"/>
        </w:rPr>
        <w:t>10 (diez) meses,</w:t>
      </w:r>
      <w:r w:rsidR="003F59B0" w:rsidRPr="000468B2">
        <w:rPr>
          <w:rFonts w:ascii="ColaborateLight" w:eastAsia="ColaborateLight" w:hAnsi="ColaborateLight" w:cs="ColaborateLight"/>
        </w:rPr>
        <w:t xml:space="preserve"> contados a partir de la firma del contrato</w:t>
      </w:r>
      <w:r w:rsidR="00931665" w:rsidRPr="000468B2">
        <w:rPr>
          <w:rFonts w:ascii="ColaborateLight" w:eastAsia="ColaborateLight" w:hAnsi="ColaborateLight" w:cs="ColaborateLight"/>
        </w:rPr>
        <w:t>.</w:t>
      </w:r>
      <w:r w:rsidRPr="006A74D9">
        <w:rPr>
          <w:rFonts w:ascii="ColaborateLight" w:eastAsia="ColaborateLight" w:hAnsi="ColaborateLight" w:cs="ColaborateLight"/>
        </w:rPr>
        <w:t xml:space="preserve"> </w:t>
      </w:r>
    </w:p>
    <w:p w14:paraId="000000E1" w14:textId="77777777" w:rsidR="00075A12" w:rsidRDefault="00DA3174" w:rsidP="00D51821">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LUGAR DE ENTREGA:</w:t>
      </w:r>
    </w:p>
    <w:p w14:paraId="000000E2" w14:textId="77777777" w:rsidR="00075A12" w:rsidRDefault="00075A12" w:rsidP="00D51821">
      <w:pPr>
        <w:spacing w:after="0" w:line="240" w:lineRule="auto"/>
        <w:jc w:val="both"/>
        <w:rPr>
          <w:rFonts w:ascii="ColaborateLight" w:eastAsia="ColaborateLight" w:hAnsi="ColaborateLight" w:cs="ColaborateLight"/>
        </w:rPr>
      </w:pPr>
    </w:p>
    <w:p w14:paraId="000000E3" w14:textId="20FAEDE5" w:rsidR="00075A12" w:rsidRPr="00806D86" w:rsidRDefault="00DA3174" w:rsidP="00806D86">
      <w:pPr>
        <w:spacing w:after="0" w:line="240" w:lineRule="auto"/>
        <w:jc w:val="both"/>
        <w:textAlignment w:val="baseline"/>
        <w:rPr>
          <w:rFonts w:ascii="ColaborateLight" w:eastAsia="Times New Roman" w:hAnsi="ColaborateLight" w:cs="Arial"/>
        </w:rPr>
      </w:pPr>
      <w:r w:rsidRPr="00806D86">
        <w:rPr>
          <w:rFonts w:ascii="ColaborateLight" w:eastAsia="ColaborateLight" w:hAnsi="ColaborateLight" w:cs="ColaborateLight"/>
        </w:rPr>
        <w:t>El Licitante adjudicado deberá</w:t>
      </w:r>
      <w:r w:rsidR="00806D86" w:rsidRPr="00806D86">
        <w:rPr>
          <w:rFonts w:ascii="ColaborateLight" w:eastAsia="ColaborateLight" w:hAnsi="ColaborateLight" w:cs="ColaborateLight"/>
        </w:rPr>
        <w:t xml:space="preserve"> instalar el </w:t>
      </w:r>
      <w:r w:rsidR="00806D86" w:rsidRPr="00946599">
        <w:rPr>
          <w:rFonts w:ascii="ColaborateLight" w:eastAsia="Times New Roman" w:hAnsi="ColaborateLight" w:cs="Arial"/>
        </w:rPr>
        <w:t>sistema en servidor proporcionado por Gobierno del Estado</w:t>
      </w:r>
      <w:r w:rsidR="00806D86" w:rsidRPr="00806D86">
        <w:rPr>
          <w:rFonts w:ascii="ColaborateLight" w:eastAsia="Times New Roman" w:hAnsi="ColaborateLight" w:cs="Arial"/>
        </w:rPr>
        <w:t xml:space="preserve"> de Colima,</w:t>
      </w:r>
      <w:r w:rsidR="00806D86" w:rsidRPr="00946599">
        <w:rPr>
          <w:rFonts w:ascii="ColaborateLight" w:eastAsia="Times New Roman" w:hAnsi="ColaborateLight" w:cs="Arial"/>
        </w:rPr>
        <w:t xml:space="preserve"> el cual se encuentra alojado en el Centro de Datos del Complejo Administrativo, Edificio B, planta baja,</w:t>
      </w:r>
      <w:r w:rsidR="00806D86" w:rsidRPr="00806D86">
        <w:rPr>
          <w:rFonts w:ascii="ColaborateLight" w:eastAsia="Times New Roman" w:hAnsi="ColaborateLight" w:cs="Arial"/>
        </w:rPr>
        <w:t xml:space="preserve"> </w:t>
      </w:r>
      <w:r w:rsidR="00806D86" w:rsidRPr="00946599">
        <w:rPr>
          <w:rFonts w:ascii="ColaborateLight" w:eastAsia="Times New Roman" w:hAnsi="ColaborateLight" w:cs="Arial"/>
        </w:rPr>
        <w:t>con domicilio en:  3er. Anillo Periférico esq. con Ejército Mexicano #</w:t>
      </w:r>
      <w:r w:rsidR="00806D86" w:rsidRPr="00806D86">
        <w:rPr>
          <w:rFonts w:ascii="ColaborateLight" w:eastAsia="Times New Roman" w:hAnsi="ColaborateLight" w:cs="Arial"/>
        </w:rPr>
        <w:t xml:space="preserve"> </w:t>
      </w:r>
      <w:r w:rsidR="00806D86" w:rsidRPr="00946599">
        <w:rPr>
          <w:rFonts w:ascii="ColaborateLight" w:eastAsia="Times New Roman" w:hAnsi="ColaborateLight" w:cs="Arial"/>
        </w:rPr>
        <w:t>S/N,</w:t>
      </w:r>
      <w:r w:rsidR="00806D86" w:rsidRPr="00806D86">
        <w:rPr>
          <w:rFonts w:ascii="ColaborateLight" w:eastAsia="Times New Roman" w:hAnsi="ColaborateLight" w:cs="Arial"/>
        </w:rPr>
        <w:t xml:space="preserve"> Colonia </w:t>
      </w:r>
      <w:r w:rsidR="00806D86" w:rsidRPr="00946599">
        <w:rPr>
          <w:rFonts w:ascii="ColaborateLight" w:eastAsia="Times New Roman" w:hAnsi="ColaborateLight" w:cs="Arial"/>
        </w:rPr>
        <w:t>El Diezmo, C.P.</w:t>
      </w:r>
      <w:r w:rsidR="00806D86" w:rsidRPr="00806D86">
        <w:rPr>
          <w:rFonts w:ascii="ColaborateLight" w:eastAsia="Times New Roman" w:hAnsi="ColaborateLight" w:cs="Arial"/>
        </w:rPr>
        <w:t xml:space="preserve"> </w:t>
      </w:r>
      <w:r w:rsidR="00806D86" w:rsidRPr="00946599">
        <w:rPr>
          <w:rFonts w:ascii="ColaborateLight" w:eastAsia="Times New Roman" w:hAnsi="ColaborateLight" w:cs="Arial"/>
        </w:rPr>
        <w:t>28010,</w:t>
      </w:r>
      <w:r w:rsidR="00806D86" w:rsidRPr="00806D86">
        <w:rPr>
          <w:rFonts w:ascii="ColaborateLight" w:eastAsia="Times New Roman" w:hAnsi="ColaborateLight" w:cs="Arial"/>
        </w:rPr>
        <w:t xml:space="preserve"> </w:t>
      </w:r>
      <w:r w:rsidR="00806D86" w:rsidRPr="00946599">
        <w:rPr>
          <w:rFonts w:ascii="ColaborateLight" w:eastAsia="Times New Roman" w:hAnsi="ColaborateLight" w:cs="Arial"/>
        </w:rPr>
        <w:t>Colima,</w:t>
      </w:r>
      <w:r w:rsidR="00806D86" w:rsidRPr="00806D86">
        <w:rPr>
          <w:rFonts w:ascii="ColaborateLight" w:eastAsia="Times New Roman" w:hAnsi="ColaborateLight" w:cs="Arial"/>
        </w:rPr>
        <w:t xml:space="preserve"> </w:t>
      </w:r>
      <w:r w:rsidR="00806D86" w:rsidRPr="00946599">
        <w:rPr>
          <w:rFonts w:ascii="ColaborateLight" w:eastAsia="Times New Roman" w:hAnsi="ColaborateLight" w:cs="Arial"/>
        </w:rPr>
        <w:t>Colima</w:t>
      </w:r>
      <w:r w:rsidR="00F240F7" w:rsidRPr="00806D86">
        <w:rPr>
          <w:rFonts w:ascii="ColaborateLight" w:eastAsia="ColaborateLight" w:hAnsi="ColaborateLight" w:cs="ColaborateLight"/>
        </w:rPr>
        <w:t>,</w:t>
      </w:r>
      <w:r w:rsidRPr="00806D86">
        <w:rPr>
          <w:rFonts w:ascii="ColaborateLight" w:eastAsia="ColaborateLight" w:hAnsi="ColaborateLight" w:cs="ColaborateLight"/>
        </w:rPr>
        <w:t xml:space="preserve"> con las especificaciones técnicas incluidas en el ANEXO NÚMERO 1 TÉCNICO.</w:t>
      </w:r>
    </w:p>
    <w:p w14:paraId="5CFEB70C" w14:textId="77777777" w:rsidR="00C51957" w:rsidRDefault="00C51957">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CONDICIONES DE ENTREGA:</w:t>
      </w:r>
    </w:p>
    <w:p w14:paraId="000000E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7" w14:textId="5DD4C92B" w:rsidR="00075A12" w:rsidRPr="000468B2" w:rsidRDefault="000468B2">
      <w:pPr>
        <w:pBdr>
          <w:top w:val="nil"/>
          <w:left w:val="nil"/>
          <w:bottom w:val="nil"/>
          <w:right w:val="nil"/>
          <w:between w:val="nil"/>
        </w:pBdr>
        <w:spacing w:after="0" w:line="240" w:lineRule="auto"/>
        <w:jc w:val="both"/>
        <w:rPr>
          <w:rFonts w:ascii="ColaborateLight" w:eastAsia="ColaborateLight" w:hAnsi="ColaborateLight" w:cs="ColaborateLight"/>
        </w:rPr>
      </w:pPr>
      <w:r w:rsidRPr="000468B2">
        <w:rPr>
          <w:rFonts w:ascii="ColaborateLight" w:eastAsia="ColaborateLight" w:hAnsi="ColaborateLight" w:cs="ColaborateLight"/>
        </w:rPr>
        <w:t>El Sistema de Información para la Gestión de Recursos Financieros, Humanos y Materiales</w:t>
      </w:r>
      <w:r w:rsidR="00DA3174" w:rsidRPr="000468B2">
        <w:rPr>
          <w:rFonts w:ascii="ColaborateLight" w:eastAsia="ColaborateLight" w:hAnsi="ColaborateLight" w:cs="ColaborateLight"/>
        </w:rPr>
        <w:t xml:space="preserve"> deberá proporcionarse </w:t>
      </w:r>
      <w:r w:rsidR="005718B0" w:rsidRPr="000468B2">
        <w:rPr>
          <w:rFonts w:ascii="ColaborateLight" w:eastAsia="ColaborateLight" w:hAnsi="ColaborateLight" w:cs="ColaborateLight"/>
        </w:rPr>
        <w:t>en la fecha, en el domicilio</w:t>
      </w:r>
      <w:r w:rsidR="00DA3174" w:rsidRPr="000468B2">
        <w:rPr>
          <w:rFonts w:ascii="ColaborateLight" w:eastAsia="ColaborateLight" w:hAnsi="ColaborateLight" w:cs="ColaborateLight"/>
        </w:rPr>
        <w:t xml:space="preserve"> y de acuerdo con las especificaciones indicadas </w:t>
      </w:r>
      <w:r w:rsidR="005718B0" w:rsidRPr="000468B2">
        <w:rPr>
          <w:rFonts w:ascii="ColaborateLight" w:eastAsia="ColaborateLight" w:hAnsi="ColaborateLight" w:cs="ColaborateLight"/>
        </w:rPr>
        <w:t xml:space="preserve">en las presentes bases </w:t>
      </w:r>
      <w:r w:rsidR="00DA3174" w:rsidRPr="000468B2">
        <w:rPr>
          <w:rFonts w:ascii="ColaborateLight" w:eastAsia="ColaborateLight" w:hAnsi="ColaborateLight" w:cs="ColaborateLight"/>
        </w:rPr>
        <w:t xml:space="preserve">por </w:t>
      </w:r>
      <w:r w:rsidR="005718B0" w:rsidRPr="000468B2">
        <w:rPr>
          <w:rFonts w:ascii="ColaborateLight" w:eastAsia="ColaborateLight" w:hAnsi="ColaborateLight" w:cs="ColaborateLight"/>
        </w:rPr>
        <w:t>parte del área</w:t>
      </w:r>
      <w:r w:rsidR="00DA3174" w:rsidRPr="000468B2">
        <w:rPr>
          <w:rFonts w:ascii="ColaborateLight" w:eastAsia="ColaborateLight" w:hAnsi="ColaborateLight" w:cs="ColaborateLight"/>
        </w:rPr>
        <w:t xml:space="preserve"> requirente, </w:t>
      </w:r>
      <w:r w:rsidR="005718B0" w:rsidRPr="000468B2">
        <w:rPr>
          <w:rFonts w:ascii="ColaborateLight" w:eastAsia="ColaborateLight" w:hAnsi="ColaborateLight" w:cs="ColaborateLight"/>
        </w:rPr>
        <w:t xml:space="preserve">y de acuerdo a las especificaciones </w:t>
      </w:r>
      <w:r w:rsidR="00DA3174" w:rsidRPr="000468B2">
        <w:rPr>
          <w:rFonts w:ascii="ColaborateLight" w:eastAsia="ColaborateLight" w:hAnsi="ColaborateLight" w:cs="ColaborateLight"/>
        </w:rPr>
        <w:t xml:space="preserve">en el </w:t>
      </w:r>
      <w:r w:rsidR="00DA3174" w:rsidRPr="000468B2">
        <w:rPr>
          <w:rFonts w:ascii="ColaborateLight" w:eastAsia="ColaborateLight" w:hAnsi="ColaborateLight" w:cs="ColaborateLight"/>
          <w:b/>
        </w:rPr>
        <w:t>ANEXO NÚMERO 1 TÉCNICO</w:t>
      </w:r>
      <w:r w:rsidR="00DA3174" w:rsidRPr="000468B2">
        <w:rPr>
          <w:rFonts w:ascii="ColaborateLight" w:eastAsia="ColaborateLight" w:hAnsi="ColaborateLight" w:cs="ColaborateLight"/>
        </w:rPr>
        <w:t xml:space="preserve">. </w:t>
      </w:r>
    </w:p>
    <w:p w14:paraId="000000E8" w14:textId="77777777" w:rsidR="00075A12" w:rsidRPr="000D164A"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9" w14:textId="7A4A3A63"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E22C1C">
        <w:rPr>
          <w:rFonts w:ascii="ColaborateLight" w:eastAsia="ColaborateLight" w:hAnsi="ColaborateLight" w:cs="ColaborateLight"/>
          <w:color w:val="000000"/>
        </w:rPr>
        <w:t xml:space="preserve">La adjudicación de la presente licitación se llevará a cabo por </w:t>
      </w:r>
      <w:r w:rsidRPr="00E22C1C">
        <w:rPr>
          <w:rFonts w:ascii="ColaborateLight" w:eastAsia="ColaborateLight" w:hAnsi="ColaborateLight" w:cs="ColaborateLight"/>
          <w:b/>
          <w:color w:val="000000"/>
        </w:rPr>
        <w:t>PARTIDA ÚNICA,</w:t>
      </w:r>
      <w:r w:rsidRPr="00E22C1C">
        <w:rPr>
          <w:rFonts w:ascii="ColaborateLight" w:eastAsia="ColaborateLight" w:hAnsi="ColaborateLight" w:cs="ColaborateLight"/>
          <w:color w:val="000000"/>
        </w:rPr>
        <w:t xml:space="preserve"> al licitante que proponga las mejores condiciones conforme al anexo número 1 técnico y al anexo número 2 económico. La adjudicación de la presente licitación se realizará mediante</w:t>
      </w:r>
      <w:r w:rsidRPr="00E22C1C">
        <w:rPr>
          <w:rFonts w:ascii="ColaborateLight" w:eastAsia="ColaborateLight" w:hAnsi="ColaborateLight" w:cs="ColaborateLight"/>
          <w:b/>
          <w:color w:val="000000"/>
        </w:rPr>
        <w:t xml:space="preserve"> CONTRATO </w:t>
      </w:r>
      <w:r w:rsidR="00942669">
        <w:rPr>
          <w:rFonts w:ascii="ColaborateLight" w:eastAsia="ColaborateLight" w:hAnsi="ColaborateLight" w:cs="ColaborateLight"/>
          <w:b/>
          <w:color w:val="000000"/>
        </w:rPr>
        <w:t>ESPECÍFICO</w:t>
      </w:r>
      <w:r w:rsidRPr="00E22C1C">
        <w:rPr>
          <w:rFonts w:ascii="ColaborateLight" w:eastAsia="ColaborateLight" w:hAnsi="ColaborateLight" w:cs="ColaborateLight"/>
          <w:b/>
          <w:color w:val="000000"/>
        </w:rPr>
        <w:t>.</w:t>
      </w:r>
      <w:r>
        <w:rPr>
          <w:rFonts w:ascii="ColaborateLight" w:eastAsia="ColaborateLight" w:hAnsi="ColaborateLight" w:cs="ColaborateLight"/>
          <w:b/>
          <w:color w:val="000000"/>
        </w:rPr>
        <w:t xml:space="preserve"> </w:t>
      </w:r>
    </w:p>
    <w:p w14:paraId="000000E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B" w14:textId="0CAEDB6F"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TRANSPORTE Y EMPAQUE.</w:t>
      </w:r>
    </w:p>
    <w:p w14:paraId="2B24E15B" w14:textId="77777777" w:rsidR="00942669" w:rsidRDefault="00942669">
      <w:pPr>
        <w:spacing w:after="0" w:line="240" w:lineRule="auto"/>
        <w:rPr>
          <w:rFonts w:ascii="ColaborateLight" w:eastAsia="ColaborateLight" w:hAnsi="ColaborateLight" w:cs="ColaborateLight"/>
          <w:b/>
        </w:rPr>
      </w:pPr>
    </w:p>
    <w:p w14:paraId="246AF52B" w14:textId="4CB7A7F7" w:rsidR="00A13C7A" w:rsidRDefault="00A13C7A" w:rsidP="00A13C7A">
      <w:pPr>
        <w:spacing w:after="0" w:line="240" w:lineRule="auto"/>
        <w:jc w:val="both"/>
        <w:rPr>
          <w:rFonts w:ascii="ColaborateLight" w:eastAsia="ColaborateLight" w:hAnsi="ColaborateLight" w:cs="ColaborateLight"/>
        </w:rPr>
      </w:pPr>
      <w:r w:rsidRPr="00113BF3">
        <w:rPr>
          <w:rFonts w:ascii="ColaborateLight" w:hAnsi="ColaborateLight" w:cs="Arial"/>
        </w:rPr>
        <w:t xml:space="preserve">El tipo de transporte a utilizar para el envío de los bienes, arrendamientos o servicios será a criterio del licitante adjudicado, por su cuenta y riesgo, </w:t>
      </w:r>
      <w:r w:rsidRPr="00113BF3">
        <w:rPr>
          <w:rFonts w:ascii="ColaborateLight" w:hAnsi="ColaborateLight" w:cs="Arial"/>
          <w:b/>
        </w:rPr>
        <w:t>sin costo adicional para la Convocante</w:t>
      </w:r>
      <w:r>
        <w:rPr>
          <w:rFonts w:ascii="ColaborateLight" w:eastAsia="ColaborateLight" w:hAnsi="ColaborateLight" w:cs="ColaborateLight"/>
        </w:rPr>
        <w:t>.</w:t>
      </w:r>
    </w:p>
    <w:p w14:paraId="000000EE" w14:textId="77777777" w:rsidR="00075A12" w:rsidRDefault="00075A12">
      <w:pPr>
        <w:spacing w:after="0" w:line="240" w:lineRule="auto"/>
        <w:rPr>
          <w:rFonts w:ascii="ColaborateLight" w:eastAsia="ColaborateLight" w:hAnsi="ColaborateLight" w:cs="ColaborateLight"/>
          <w:b/>
        </w:rPr>
      </w:pPr>
    </w:p>
    <w:p w14:paraId="000000E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1.4</w:t>
      </w:r>
      <w:r>
        <w:rPr>
          <w:rFonts w:ascii="ColaborateLight" w:eastAsia="ColaborateLight" w:hAnsi="ColaborateLight" w:cs="ColaborateLight"/>
          <w:b/>
        </w:rPr>
        <w:tab/>
        <w:t>DEVOLUCIONES Y REPOSICIONES.</w:t>
      </w:r>
    </w:p>
    <w:p w14:paraId="000000F0" w14:textId="77777777" w:rsidR="00075A12" w:rsidRDefault="00075A12">
      <w:pPr>
        <w:spacing w:after="0" w:line="240" w:lineRule="auto"/>
        <w:rPr>
          <w:rFonts w:ascii="ColaborateLight" w:eastAsia="ColaborateLight" w:hAnsi="ColaborateLight" w:cs="ColaborateLight"/>
          <w:b/>
        </w:rPr>
      </w:pPr>
    </w:p>
    <w:p w14:paraId="000000F1" w14:textId="25AC7326" w:rsidR="00075A12" w:rsidRPr="00DA6C35" w:rsidRDefault="00DA3174">
      <w:pPr>
        <w:spacing w:after="0" w:line="240" w:lineRule="auto"/>
        <w:jc w:val="both"/>
        <w:rPr>
          <w:rFonts w:ascii="ColaborateLight" w:eastAsia="ColaborateLight" w:hAnsi="ColaborateLight" w:cs="ColaborateLight"/>
        </w:rPr>
      </w:pPr>
      <w:r w:rsidRPr="00DA6C35">
        <w:rPr>
          <w:rFonts w:ascii="ColaborateLight" w:eastAsia="ColaborateLight" w:hAnsi="ColaborateLight" w:cs="ColaborateLight"/>
        </w:rPr>
        <w:t xml:space="preserve">En caso de que se detecten defectos o incumplimientos en las especificaciones establecidas en el </w:t>
      </w:r>
      <w:r w:rsidRPr="00DA6C35">
        <w:rPr>
          <w:rFonts w:ascii="ColaborateLight" w:eastAsia="ColaborateLight" w:hAnsi="ColaborateLight" w:cs="ColaborateLight"/>
          <w:b/>
        </w:rPr>
        <w:t>ANEXO NÚMERO 1 TÉCNICO</w:t>
      </w:r>
      <w:r w:rsidRPr="00DA6C35">
        <w:rPr>
          <w:rFonts w:ascii="ColaborateLight" w:eastAsia="ColaborateLight" w:hAnsi="ColaborateLight" w:cs="ColaborateLight"/>
        </w:rPr>
        <w:t xml:space="preserve">, </w:t>
      </w:r>
      <w:r w:rsidR="000373F7" w:rsidRPr="00DA6C35">
        <w:rPr>
          <w:rFonts w:ascii="ColaborateLight" w:eastAsia="ColaborateLight" w:hAnsi="ColaborateLight" w:cs="ColaborateLight"/>
        </w:rPr>
        <w:t xml:space="preserve">se estará a lo solicitado en </w:t>
      </w:r>
      <w:r w:rsidR="00DA6C35" w:rsidRPr="00DA6C35">
        <w:rPr>
          <w:rFonts w:ascii="ColaborateLight" w:eastAsia="ColaborateLight" w:hAnsi="ColaborateLight" w:cs="ColaborateLight"/>
        </w:rPr>
        <w:t>el apartado de</w:t>
      </w:r>
      <w:r w:rsidR="000373F7" w:rsidRPr="00DA6C35">
        <w:rPr>
          <w:rFonts w:ascii="ColaborateLight" w:eastAsia="ColaborateLight" w:hAnsi="ColaborateLight" w:cs="ColaborateLight"/>
        </w:rPr>
        <w:t xml:space="preserve"> </w:t>
      </w:r>
      <w:r w:rsidR="00DA6C35" w:rsidRPr="00DA6C35">
        <w:rPr>
          <w:rFonts w:ascii="ColaborateLight" w:eastAsia="ColaborateLight" w:hAnsi="ColaborateLight" w:cs="ColaborateLight"/>
        </w:rPr>
        <w:t>“</w:t>
      </w:r>
      <w:r w:rsidR="000373F7" w:rsidRPr="00DA6C35">
        <w:rPr>
          <w:rFonts w:ascii="ColaborateLight" w:eastAsia="ColaborateLight" w:hAnsi="ColaborateLight" w:cs="ColaborateLight"/>
        </w:rPr>
        <w:t>REQUERIMIENTO TÉCNICO</w:t>
      </w:r>
      <w:r w:rsidR="00DA6C35" w:rsidRPr="00DA6C35">
        <w:rPr>
          <w:rFonts w:ascii="ColaborateLight" w:eastAsia="ColaborateLight" w:hAnsi="ColaborateLight" w:cs="ColaborateLight"/>
        </w:rPr>
        <w:t>”</w:t>
      </w:r>
      <w:r w:rsidR="000373F7" w:rsidRPr="00DA6C35">
        <w:rPr>
          <w:rFonts w:ascii="ColaborateLight" w:eastAsia="ColaborateLight" w:hAnsi="ColaborateLight" w:cs="ColaborateLight"/>
        </w:rPr>
        <w:t xml:space="preserve"> contenido en el </w:t>
      </w:r>
      <w:r w:rsidRPr="00DA6C35">
        <w:rPr>
          <w:rFonts w:ascii="ColaborateLight" w:eastAsia="ColaborateLight" w:hAnsi="ColaborateLight" w:cs="ColaborateLight"/>
          <w:b/>
        </w:rPr>
        <w:t>ANEXO NÚMERO 1 TÉCNICO</w:t>
      </w:r>
      <w:r w:rsidRPr="00DA6C35">
        <w:rPr>
          <w:rFonts w:ascii="ColaborateLight" w:eastAsia="ColaborateLight" w:hAnsi="ColaborateLight" w:cs="ColaborateLight"/>
        </w:rPr>
        <w:t xml:space="preserve"> </w:t>
      </w:r>
      <w:r w:rsidR="000373F7" w:rsidRPr="00DA6C35">
        <w:rPr>
          <w:rFonts w:ascii="ColaborateLight" w:eastAsia="ColaborateLight" w:hAnsi="ColaborateLight" w:cs="ColaborateLight"/>
        </w:rPr>
        <w:t>de las bases de la presente licitación</w:t>
      </w:r>
      <w:r w:rsidR="00942669" w:rsidRPr="00DA6C35">
        <w:rPr>
          <w:rFonts w:ascii="ColaborateLight" w:eastAsia="ColaborateLight" w:hAnsi="ColaborateLight" w:cs="ColaborateLight"/>
        </w:rPr>
        <w:t>.</w:t>
      </w:r>
    </w:p>
    <w:p w14:paraId="000000F2" w14:textId="77777777" w:rsidR="00075A12" w:rsidRDefault="00075A12">
      <w:pPr>
        <w:spacing w:after="0" w:line="240" w:lineRule="auto"/>
        <w:rPr>
          <w:rFonts w:ascii="ColaborateLight" w:eastAsia="ColaborateLight" w:hAnsi="ColaborateLight" w:cs="ColaborateLight"/>
          <w:b/>
        </w:rPr>
      </w:pPr>
    </w:p>
    <w:p w14:paraId="000000F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SEGUROS.</w:t>
      </w:r>
    </w:p>
    <w:p w14:paraId="000000F4" w14:textId="77777777" w:rsidR="00075A12" w:rsidRDefault="00075A12">
      <w:pPr>
        <w:spacing w:after="0" w:line="240" w:lineRule="auto"/>
        <w:rPr>
          <w:rFonts w:ascii="ColaborateLight" w:eastAsia="ColaborateLight" w:hAnsi="ColaborateLight" w:cs="ColaborateLight"/>
          <w:b/>
        </w:rPr>
      </w:pPr>
    </w:p>
    <w:p w14:paraId="000000F5" w14:textId="5DCE5B85"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Seguros a que haya lugar correrán por cuenta del licitante adjudicado hasta la entrega de los bienes y/o servicios en los domicilios indicados en el punto 1.2 de las presentes bases.</w:t>
      </w:r>
    </w:p>
    <w:p w14:paraId="5099F593" w14:textId="3D6EF6B3" w:rsidR="00982218" w:rsidRDefault="00982218">
      <w:pPr>
        <w:spacing w:after="0" w:line="240" w:lineRule="auto"/>
        <w:jc w:val="both"/>
        <w:rPr>
          <w:rFonts w:ascii="ColaborateLight" w:eastAsia="ColaborateLight" w:hAnsi="ColaborateLight" w:cs="ColaborateLight"/>
        </w:rPr>
      </w:pPr>
    </w:p>
    <w:p w14:paraId="64FAF2E3" w14:textId="0A44E1B5" w:rsidR="00982218" w:rsidRDefault="00982218">
      <w:pPr>
        <w:spacing w:after="0" w:line="240" w:lineRule="auto"/>
        <w:jc w:val="both"/>
        <w:rPr>
          <w:rFonts w:ascii="ColaborateLight" w:eastAsia="ColaborateLight" w:hAnsi="ColaborateLight" w:cs="ColaborateLight"/>
        </w:rPr>
      </w:pPr>
    </w:p>
    <w:p w14:paraId="0F939E2B" w14:textId="77777777" w:rsidR="00982218" w:rsidRDefault="00982218">
      <w:pPr>
        <w:spacing w:after="0" w:line="240" w:lineRule="auto"/>
        <w:jc w:val="both"/>
        <w:rPr>
          <w:rFonts w:ascii="ColaborateLight" w:eastAsia="ColaborateLight" w:hAnsi="ColaborateLight" w:cs="ColaborateLight"/>
        </w:rPr>
      </w:pPr>
    </w:p>
    <w:p w14:paraId="000000F7" w14:textId="77777777" w:rsidR="00075A12" w:rsidRDefault="00075A12">
      <w:pPr>
        <w:spacing w:after="0" w:line="240" w:lineRule="auto"/>
        <w:jc w:val="both"/>
        <w:rPr>
          <w:rFonts w:ascii="ColaborateLight" w:eastAsia="ColaborateLight" w:hAnsi="ColaborateLight" w:cs="ColaborateLight"/>
        </w:rPr>
      </w:pPr>
    </w:p>
    <w:p w14:paraId="000000F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1.6</w:t>
      </w:r>
      <w:r>
        <w:rPr>
          <w:rFonts w:ascii="ColaborateLight" w:eastAsia="ColaborateLight" w:hAnsi="ColaborateLight" w:cs="ColaborateLight"/>
          <w:b/>
          <w:color w:val="000000"/>
        </w:rPr>
        <w:tab/>
        <w:t>PERIODO DE GARANTÍA DE LOS BIENES, ARRENDAMIENTOS Y/O SERVICIOS.</w:t>
      </w:r>
    </w:p>
    <w:p w14:paraId="000000F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A" w14:textId="79363C7D" w:rsidR="00075A12" w:rsidRDefault="00DA3174">
      <w:pPr>
        <w:tabs>
          <w:tab w:val="left" w:pos="705"/>
        </w:tabs>
        <w:spacing w:after="0" w:line="240" w:lineRule="auto"/>
        <w:jc w:val="both"/>
        <w:rPr>
          <w:rFonts w:ascii="ColaborateLight" w:eastAsia="ColaborateLight" w:hAnsi="ColaborateLight" w:cs="ColaborateLight"/>
          <w:b/>
        </w:rPr>
      </w:pPr>
      <w:r w:rsidRPr="002F3079">
        <w:rPr>
          <w:rFonts w:ascii="ColaborateLight" w:eastAsia="ColaborateLight" w:hAnsi="ColaborateLight" w:cs="ColaborateLight"/>
        </w:rPr>
        <w:t>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y/o</w:t>
      </w:r>
      <w:r w:rsidR="002F3079" w:rsidRPr="002F3079">
        <w:rPr>
          <w:rFonts w:ascii="ColaborateLight" w:eastAsia="ColaborateLight" w:hAnsi="ColaborateLight" w:cs="ColaborateLight"/>
        </w:rPr>
        <w:t xml:space="preserve"> </w:t>
      </w:r>
      <w:r w:rsidRPr="002F3079">
        <w:rPr>
          <w:rFonts w:ascii="ColaborateLight" w:eastAsia="ColaborateLight" w:hAnsi="ColaborateLight" w:cs="ColaborateLight"/>
        </w:rPr>
        <w:t>servicios licitados</w:t>
      </w:r>
      <w:r w:rsidR="007A3C30">
        <w:rPr>
          <w:rFonts w:ascii="ColaborateLight" w:eastAsia="ColaborateLight" w:hAnsi="ColaborateLight" w:cs="ColaborateLight"/>
        </w:rPr>
        <w:t>,</w:t>
      </w:r>
      <w:r w:rsidRPr="002F3079">
        <w:rPr>
          <w:rFonts w:ascii="ColaborateLight" w:eastAsia="ColaborateLight" w:hAnsi="ColaborateLight" w:cs="ColaborateLight"/>
        </w:rPr>
        <w:t xml:space="preserve"> </w:t>
      </w:r>
      <w:r w:rsidR="003F59B0">
        <w:rPr>
          <w:rFonts w:ascii="ColaborateLight" w:hAnsi="ColaborateLight" w:cs="Arial"/>
          <w:bCs/>
        </w:rPr>
        <w:t>por 1 (un) año</w:t>
      </w:r>
      <w:r w:rsidR="002F3079" w:rsidRPr="002F3079">
        <w:rPr>
          <w:rFonts w:ascii="ColaborateLight" w:hAnsi="ColaborateLight" w:cs="Arial"/>
          <w:bCs/>
        </w:rPr>
        <w:t xml:space="preserve"> </w:t>
      </w:r>
      <w:r w:rsidR="007A3C30" w:rsidRPr="007A3C30">
        <w:rPr>
          <w:rFonts w:ascii="ColaborateLight" w:eastAsia="Times New Roman" w:hAnsi="ColaborateLight" w:cs="Arial"/>
        </w:rPr>
        <w:t>posterior a la implementación y a la debida entrega-recepción de los módulos</w:t>
      </w:r>
      <w:r w:rsidR="007A3C30">
        <w:rPr>
          <w:rFonts w:ascii="ColaborateLight" w:eastAsia="Times New Roman" w:hAnsi="ColaborateLight" w:cs="Arial"/>
        </w:rPr>
        <w:t>,</w:t>
      </w:r>
      <w:r w:rsidR="007A3C30" w:rsidRPr="007A3C30">
        <w:rPr>
          <w:rFonts w:ascii="ColaborateLight" w:hAnsi="ColaborateLight" w:cs="Arial"/>
          <w:bCs/>
        </w:rPr>
        <w:t xml:space="preserve"> </w:t>
      </w:r>
      <w:r w:rsidR="002F3079" w:rsidRPr="002F3079">
        <w:rPr>
          <w:rFonts w:ascii="ColaborateLight" w:hAnsi="ColaborateLight" w:cs="Arial"/>
          <w:bCs/>
        </w:rPr>
        <w:t>contra defectos de fabricación y cumplimiento de las especificaciones técnicas estipuladas en el Anexo Número 1 Técnico</w:t>
      </w:r>
      <w:r w:rsidR="00EA65AF">
        <w:rPr>
          <w:rFonts w:ascii="ColaborateLight" w:hAnsi="ColaborateLight" w:cs="Arial"/>
          <w:bCs/>
        </w:rPr>
        <w:t>,</w:t>
      </w:r>
      <w:r w:rsidR="002F3079" w:rsidRPr="002F3079">
        <w:rPr>
          <w:rFonts w:ascii="ColaborateLight" w:eastAsia="ColaborateLight" w:hAnsi="ColaborateLight" w:cs="ColaborateLight"/>
        </w:rPr>
        <w:t xml:space="preserve"> </w:t>
      </w:r>
      <w:r w:rsidRPr="002F3079">
        <w:rPr>
          <w:rFonts w:ascii="ColaborateLight" w:eastAsia="ColaborateLight" w:hAnsi="ColaborateLight" w:cs="ColaborateLight"/>
        </w:rPr>
        <w:t xml:space="preserve">garantizando que serán de </w:t>
      </w:r>
      <w:r w:rsidR="002F3079" w:rsidRPr="002F3079">
        <w:rPr>
          <w:rFonts w:ascii="ColaborateLight" w:eastAsia="ColaborateLight" w:hAnsi="ColaborateLight" w:cs="ColaborateLight"/>
        </w:rPr>
        <w:t xml:space="preserve">la </w:t>
      </w:r>
      <w:r w:rsidRPr="002F3079">
        <w:rPr>
          <w:rFonts w:ascii="ColaborateLight" w:eastAsia="ColaborateLight" w:hAnsi="ColaborateLight" w:cs="ColaborateLight"/>
        </w:rPr>
        <w:t>calidad autorizadas bajo las normas oficiales mexicanas, a falta de éstas deberá cumplir con Normas Internacionales.  (ANEXO 7)</w:t>
      </w:r>
    </w:p>
    <w:p w14:paraId="000000FB" w14:textId="77777777" w:rsidR="00075A12" w:rsidRDefault="00075A12">
      <w:pPr>
        <w:spacing w:after="0" w:line="240" w:lineRule="auto"/>
        <w:jc w:val="both"/>
        <w:rPr>
          <w:rFonts w:ascii="ColaborateLight" w:eastAsia="ColaborateLight" w:hAnsi="ColaborateLight" w:cs="ColaborateLight"/>
        </w:rPr>
      </w:pPr>
    </w:p>
    <w:p w14:paraId="000000F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1.7</w:t>
      </w:r>
      <w:r>
        <w:rPr>
          <w:rFonts w:ascii="ColaborateLight" w:eastAsia="ColaborateLight" w:hAnsi="ColaborateLight" w:cs="ColaborateLight"/>
          <w:b/>
          <w:color w:val="000000"/>
        </w:rPr>
        <w:tab/>
        <w:t>VIGENCIA DE LA OFERTA.</w:t>
      </w:r>
    </w:p>
    <w:p w14:paraId="000000F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E" w14:textId="03F1929C" w:rsidR="00075A12" w:rsidRDefault="00DA3174" w:rsidP="00BF4D0E">
      <w:pPr>
        <w:spacing w:after="0" w:line="240" w:lineRule="auto"/>
        <w:jc w:val="both"/>
        <w:rPr>
          <w:rFonts w:ascii="ColaborateLight" w:eastAsia="ColaborateLight" w:hAnsi="ColaborateLight" w:cs="ColaborateLight"/>
        </w:rPr>
      </w:pPr>
      <w:r w:rsidRPr="00FD6DDB">
        <w:rPr>
          <w:rFonts w:ascii="ColaborateLight" w:eastAsia="ColaborateLight" w:hAnsi="ColaborateLight" w:cs="ColaborateLight"/>
        </w:rPr>
        <w:t xml:space="preserve">La oferta deberá estar vigente desde la notificación del fallo del procedimiento de licitación que nos ocupa y hasta la entrega total de los bienes y/o servicios solicitados en el </w:t>
      </w:r>
      <w:r w:rsidRPr="00FD6DDB">
        <w:rPr>
          <w:rFonts w:ascii="ColaborateLight" w:eastAsia="ColaborateLight" w:hAnsi="ColaborateLight" w:cs="ColaborateLight"/>
          <w:b/>
        </w:rPr>
        <w:t>ANEXO NÚMERO 1 TÉCNICO</w:t>
      </w:r>
      <w:r w:rsidRPr="00FD6DDB">
        <w:rPr>
          <w:rFonts w:ascii="ColaborateLight" w:eastAsia="ColaborateLight" w:hAnsi="ColaborateLight" w:cs="ColaborateLight"/>
        </w:rPr>
        <w:t>, a entera satisfacción del área requirente</w:t>
      </w:r>
      <w:r w:rsidR="00BF4D0E">
        <w:rPr>
          <w:rFonts w:ascii="ColaborateLight" w:eastAsia="ColaborateLight" w:hAnsi="ColaborateLight" w:cs="ColaborateLight"/>
        </w:rPr>
        <w:t xml:space="preserve"> y el pago de los mismos.</w:t>
      </w:r>
    </w:p>
    <w:p w14:paraId="000000FF" w14:textId="77777777" w:rsidR="00075A12" w:rsidRDefault="00075A12" w:rsidP="00BF4D0E">
      <w:pPr>
        <w:spacing w:after="0" w:line="240" w:lineRule="auto"/>
        <w:jc w:val="both"/>
        <w:rPr>
          <w:rFonts w:ascii="ColaborateLight" w:eastAsia="ColaborateLight" w:hAnsi="ColaborateLight" w:cs="ColaborateLight"/>
        </w:rPr>
      </w:pPr>
    </w:p>
    <w:p w14:paraId="00000100" w14:textId="77777777" w:rsidR="00075A12" w:rsidRDefault="00DA3174" w:rsidP="00BF4D0E">
      <w:pPr>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DESCRIPCIÓN DEL BIEN Y/O SERVICIO.</w:t>
      </w:r>
    </w:p>
    <w:p w14:paraId="00000101" w14:textId="77777777" w:rsidR="00075A12" w:rsidRDefault="00075A12">
      <w:pPr>
        <w:spacing w:after="0" w:line="240" w:lineRule="auto"/>
        <w:rPr>
          <w:rFonts w:ascii="ColaborateLight" w:eastAsia="ColaborateLight" w:hAnsi="ColaborateLight" w:cs="ColaborateLight"/>
          <w:b/>
        </w:rPr>
      </w:pPr>
    </w:p>
    <w:p w14:paraId="00000102" w14:textId="05F4F7B1" w:rsidR="00075A12" w:rsidRPr="009D713C" w:rsidRDefault="00DA3174" w:rsidP="009D713C">
      <w:pPr>
        <w:jc w:val="both"/>
        <w:rPr>
          <w:rFonts w:ascii="ColaborateLight" w:eastAsia="Twentieth Century" w:hAnsi="ColaborateLight" w:cs="Twentieth Century"/>
          <w:b/>
        </w:rPr>
      </w:pPr>
      <w:r>
        <w:rPr>
          <w:rFonts w:ascii="ColaborateLight" w:eastAsia="ColaborateLight" w:hAnsi="ColaborateLight" w:cs="ColaborateLight"/>
        </w:rPr>
        <w:t xml:space="preserve">La presente licitación será </w:t>
      </w:r>
      <w:r w:rsidR="00B52FE4">
        <w:rPr>
          <w:rFonts w:ascii="ColaborateLight" w:eastAsia="ColaborateLight" w:hAnsi="ColaborateLight" w:cs="ColaborateLight"/>
        </w:rPr>
        <w:t xml:space="preserve">PARA LA ADQUISICIÓN DE UN </w:t>
      </w:r>
      <w:r w:rsidR="00B52FE4" w:rsidRPr="00B52FE4">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Pr>
          <w:rFonts w:ascii="ColaborateLight" w:eastAsia="ColaborateLight" w:hAnsi="ColaborateLight" w:cs="ColaborateLight"/>
        </w:rPr>
        <w:t xml:space="preserve">, cuyas características técnicas se describen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3" w14:textId="77777777" w:rsidR="00075A12" w:rsidRDefault="00075A12">
      <w:pPr>
        <w:spacing w:after="0" w:line="240" w:lineRule="auto"/>
        <w:jc w:val="both"/>
        <w:rPr>
          <w:rFonts w:ascii="ColaborateLight" w:eastAsia="ColaborateLight" w:hAnsi="ColaborateLight" w:cs="ColaborateLight"/>
        </w:rPr>
      </w:pPr>
    </w:p>
    <w:p w14:paraId="00000104"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1.9</w:t>
      </w:r>
      <w:r>
        <w:rPr>
          <w:rFonts w:ascii="ColaborateLight" w:eastAsia="ColaborateLight" w:hAnsi="ColaborateLight" w:cs="ColaborateLight"/>
          <w:b/>
        </w:rPr>
        <w:tab/>
        <w:t>OPCIONES DE COTIZACIÓN DEL SERVICIO.</w:t>
      </w:r>
    </w:p>
    <w:p w14:paraId="00000105" w14:textId="77777777" w:rsidR="00075A12" w:rsidRDefault="00075A12">
      <w:pPr>
        <w:spacing w:after="0" w:line="240" w:lineRule="auto"/>
        <w:jc w:val="both"/>
        <w:rPr>
          <w:rFonts w:ascii="ColaborateLight" w:eastAsia="ColaborateLight" w:hAnsi="ColaborateLight" w:cs="ColaborateLight"/>
          <w:b/>
        </w:rPr>
      </w:pPr>
    </w:p>
    <w:p w14:paraId="00000106" w14:textId="317E003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concursantes deberán presentar </w:t>
      </w:r>
      <w:r>
        <w:rPr>
          <w:rFonts w:ascii="ColaborateLight" w:eastAsia="ColaborateLight" w:hAnsi="ColaborateLight" w:cs="ColaborateLight"/>
          <w:b/>
        </w:rPr>
        <w:t>una sola opción</w:t>
      </w:r>
      <w:r>
        <w:rPr>
          <w:rFonts w:ascii="ColaborateLight" w:eastAsia="ColaborateLight" w:hAnsi="ColaborateLight" w:cs="ColaborateLight"/>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7" w14:textId="77777777" w:rsidR="00075A12" w:rsidRDefault="00075A12">
      <w:pPr>
        <w:spacing w:after="0" w:line="240" w:lineRule="auto"/>
        <w:jc w:val="both"/>
        <w:rPr>
          <w:rFonts w:ascii="ColaborateLight" w:eastAsia="ColaborateLight" w:hAnsi="ColaborateLight" w:cs="ColaborateLight"/>
        </w:rPr>
      </w:pPr>
    </w:p>
    <w:p w14:paraId="0000010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1.10</w:t>
      </w:r>
      <w:r>
        <w:rPr>
          <w:rFonts w:ascii="ColaborateLight" w:eastAsia="ColaborateLight" w:hAnsi="ColaborateLight" w:cs="ColaborateLight"/>
          <w:b/>
          <w:color w:val="000000"/>
        </w:rPr>
        <w:tab/>
        <w:t>IDIOMA.</w:t>
      </w:r>
    </w:p>
    <w:p w14:paraId="0000010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0A"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Idioma en que deberán presentarse las proposiciones será en </w:t>
      </w:r>
      <w:r>
        <w:rPr>
          <w:rFonts w:ascii="ColaborateLight" w:eastAsia="ColaborateLight" w:hAnsi="ColaborateLight" w:cs="ColaborateLight"/>
          <w:b/>
        </w:rPr>
        <w:t>español</w:t>
      </w:r>
      <w:r>
        <w:rPr>
          <w:rFonts w:ascii="ColaborateLight" w:eastAsia="ColaborateLight" w:hAnsi="ColaborateLight" w:cs="ColaborateLight"/>
        </w:rPr>
        <w:t>.</w:t>
      </w:r>
    </w:p>
    <w:p w14:paraId="0000010C" w14:textId="77777777" w:rsidR="00075A12" w:rsidRDefault="00075A12">
      <w:pPr>
        <w:spacing w:after="0" w:line="240" w:lineRule="auto"/>
        <w:rPr>
          <w:rFonts w:ascii="ColaborateLight" w:eastAsia="ColaborateLight" w:hAnsi="ColaborateLight" w:cs="ColaborateLight"/>
        </w:rPr>
      </w:pPr>
    </w:p>
    <w:p w14:paraId="0000010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1.11</w:t>
      </w:r>
      <w:r>
        <w:rPr>
          <w:rFonts w:ascii="ColaborateLight" w:eastAsia="ColaborateLight" w:hAnsi="ColaborateLight" w:cs="ColaborateLight"/>
          <w:b/>
          <w:color w:val="000000"/>
        </w:rPr>
        <w:tab/>
        <w:t>INCREMENTO EN LA CANTIDAD DE BIENES SOLICITADOS.</w:t>
      </w:r>
    </w:p>
    <w:p w14:paraId="0000010E" w14:textId="77777777" w:rsidR="00075A12" w:rsidRDefault="00075A12">
      <w:pPr>
        <w:spacing w:after="0" w:line="240" w:lineRule="auto"/>
        <w:jc w:val="both"/>
        <w:rPr>
          <w:rFonts w:ascii="ColaborateLight" w:eastAsia="ColaborateLight" w:hAnsi="ColaborateLight" w:cs="ColaborateLight"/>
        </w:rPr>
      </w:pPr>
    </w:p>
    <w:p w14:paraId="0000010F" w14:textId="0658A52B"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conformidad con el artículo 5</w:t>
      </w:r>
      <w:r w:rsidR="00B6000E">
        <w:rPr>
          <w:rFonts w:ascii="ColaborateLight" w:eastAsia="ColaborateLight" w:hAnsi="ColaborateLight" w:cs="ColaborateLight"/>
        </w:rPr>
        <w:t>7</w:t>
      </w:r>
      <w:r>
        <w:rPr>
          <w:rFonts w:ascii="ColaborateLight" w:eastAsia="ColaborateLight" w:hAnsi="ColaborateLight" w:cs="ColaborateLight"/>
        </w:rPr>
        <w:t xml:space="preserve"> </w:t>
      </w:r>
      <w:r w:rsidR="00AC5547">
        <w:rPr>
          <w:rFonts w:ascii="ColaborateLight" w:eastAsia="ColaborateLight" w:hAnsi="ColaborateLight" w:cs="ColaborateLight"/>
        </w:rPr>
        <w:t xml:space="preserve">numeral </w:t>
      </w:r>
      <w:r w:rsidR="00B6000E">
        <w:rPr>
          <w:rFonts w:ascii="ColaborateLight" w:eastAsia="ColaborateLight" w:hAnsi="ColaborateLight" w:cs="ColaborateLight"/>
        </w:rPr>
        <w:t>1</w:t>
      </w:r>
      <w:r w:rsidR="00AC5547">
        <w:rPr>
          <w:rFonts w:ascii="ColaborateLight" w:eastAsia="ColaborateLight" w:hAnsi="ColaborateLight" w:cs="ColaborateLight"/>
        </w:rPr>
        <w:t xml:space="preserve"> </w:t>
      </w:r>
      <w:r>
        <w:rPr>
          <w:rFonts w:ascii="ColaborateLight" w:eastAsia="ColaborateLight" w:hAnsi="ColaborateLight" w:cs="ColaborateLight"/>
        </w:rPr>
        <w:t xml:space="preserve">de la Ley de Adquisiciones, Arrendamientos y Servicios del Sector Público del Estado de Colima y </w:t>
      </w:r>
      <w:r w:rsidR="00B6000E">
        <w:rPr>
          <w:rFonts w:ascii="ColaborateLight" w:eastAsia="ColaborateLight" w:hAnsi="ColaborateLight" w:cs="ColaborateLight"/>
        </w:rPr>
        <w:t>73</w:t>
      </w:r>
      <w:r>
        <w:rPr>
          <w:rFonts w:ascii="ColaborateLight" w:eastAsia="ColaborateLight" w:hAnsi="ColaborateLight" w:cs="ColaborateLight"/>
        </w:rPr>
        <w:t xml:space="preserve">  de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eastAsia="ColaborateLight" w:hAnsi="ColaborateLight" w:cs="ColaborateLight"/>
          <w:b/>
        </w:rPr>
        <w:t>veinte por ciento</w:t>
      </w:r>
      <w:r>
        <w:rPr>
          <w:rFonts w:ascii="ColaborateLight" w:eastAsia="ColaborateLight" w:hAnsi="ColaborateLight" w:cs="ColaborateLight"/>
        </w:rPr>
        <w:t xml:space="preserve"> del monto o cantidad de los conceptos o volúmenes establecidos originalmente en los mismos y el precio de los bienes, arrendamientos o servicios sea igual al pactado originalmente.</w:t>
      </w:r>
    </w:p>
    <w:p w14:paraId="00000110" w14:textId="77777777" w:rsidR="00075A12" w:rsidRDefault="00075A12">
      <w:pPr>
        <w:spacing w:after="0" w:line="240" w:lineRule="auto"/>
        <w:jc w:val="both"/>
        <w:rPr>
          <w:rFonts w:ascii="ColaborateLight" w:eastAsia="ColaborateLight" w:hAnsi="ColaborateLight" w:cs="ColaborateLight"/>
        </w:rPr>
      </w:pPr>
    </w:p>
    <w:p w14:paraId="0000011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dependencia o entidad requiera ampliar únicamente el plazo o la vigencia del contrato y esto no implique incremento en el monto total contratado o de las cantidades de bienes adquiridos o arrendados </w:t>
      </w:r>
      <w:r>
        <w:rPr>
          <w:rFonts w:ascii="ColaborateLight" w:eastAsia="ColaborateLight" w:hAnsi="ColaborateLight" w:cs="ColaborateLight"/>
        </w:rPr>
        <w:lastRenderedPageBreak/>
        <w:t>o de servicios contratados, si cuenta con el consentimiento del proveedor, se podrá suscribir el convenio modificatorio para ampliar la vigencia.</w:t>
      </w:r>
    </w:p>
    <w:p w14:paraId="00000112" w14:textId="77777777" w:rsidR="00075A12" w:rsidRDefault="00075A12">
      <w:pPr>
        <w:spacing w:after="0" w:line="240" w:lineRule="auto"/>
        <w:jc w:val="both"/>
        <w:rPr>
          <w:rFonts w:ascii="ColaborateLight" w:eastAsia="ColaborateLight" w:hAnsi="ColaborateLight" w:cs="ColaborateLight"/>
        </w:rPr>
      </w:pPr>
    </w:p>
    <w:p w14:paraId="0000011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1.12</w:t>
      </w:r>
      <w:r>
        <w:rPr>
          <w:rFonts w:ascii="ColaborateLight" w:eastAsia="ColaborateLight" w:hAnsi="ColaborateLight" w:cs="ColaborateLight"/>
          <w:b/>
        </w:rPr>
        <w:tab/>
        <w:t xml:space="preserve">MONEDA. </w:t>
      </w:r>
    </w:p>
    <w:p w14:paraId="00000114" w14:textId="77777777" w:rsidR="00075A12" w:rsidRDefault="00075A12">
      <w:pPr>
        <w:spacing w:after="0" w:line="240" w:lineRule="auto"/>
        <w:rPr>
          <w:rFonts w:ascii="ColaborateLight" w:eastAsia="ColaborateLight" w:hAnsi="ColaborateLight" w:cs="ColaborateLight"/>
          <w:b/>
        </w:rPr>
      </w:pPr>
    </w:p>
    <w:p w14:paraId="1FEF8320" w14:textId="21CEE63E" w:rsidR="00B6000E"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Los licitantes deberán presentar sus proposiciones en </w:t>
      </w:r>
      <w:r>
        <w:rPr>
          <w:rFonts w:ascii="ColaborateLight" w:eastAsia="ColaborateLight" w:hAnsi="ColaborateLight" w:cs="ColaborateLight"/>
          <w:b/>
        </w:rPr>
        <w:t>moneda nacional</w:t>
      </w:r>
      <w:r>
        <w:rPr>
          <w:rFonts w:ascii="ColaborateLight" w:eastAsia="ColaborateLight" w:hAnsi="ColaborateLight" w:cs="ColaborateLight"/>
        </w:rPr>
        <w:t xml:space="preserve">. </w:t>
      </w:r>
    </w:p>
    <w:p w14:paraId="00000116" w14:textId="77777777" w:rsidR="00075A12" w:rsidRDefault="00075A12">
      <w:pPr>
        <w:spacing w:after="0" w:line="240" w:lineRule="auto"/>
        <w:rPr>
          <w:rFonts w:ascii="ColaborateLight" w:eastAsia="ColaborateLight" w:hAnsi="ColaborateLight" w:cs="ColaborateLight"/>
        </w:rPr>
      </w:pPr>
    </w:p>
    <w:p w14:paraId="0000011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1.13</w:t>
      </w:r>
      <w:r>
        <w:rPr>
          <w:rFonts w:ascii="ColaborateLight" w:eastAsia="ColaborateLight" w:hAnsi="ColaborateLight" w:cs="ColaborateLight"/>
          <w:b/>
        </w:rPr>
        <w:tab/>
        <w:t>CONDICIONES DE PAGO.</w:t>
      </w:r>
    </w:p>
    <w:p w14:paraId="00000118" w14:textId="77777777" w:rsidR="00075A12" w:rsidRDefault="00075A12">
      <w:pPr>
        <w:spacing w:after="0" w:line="240" w:lineRule="auto"/>
        <w:rPr>
          <w:rFonts w:ascii="ColaborateLight" w:eastAsia="ColaborateLight" w:hAnsi="ColaborateLight" w:cs="ColaborateLight"/>
          <w:b/>
        </w:rPr>
      </w:pPr>
    </w:p>
    <w:p w14:paraId="00000119" w14:textId="41338F46" w:rsidR="00075A12" w:rsidRDefault="00DA3174">
      <w:pPr>
        <w:spacing w:after="0" w:line="240" w:lineRule="auto"/>
        <w:jc w:val="both"/>
        <w:rPr>
          <w:rFonts w:ascii="ColaborateLight" w:eastAsia="ColaborateLight" w:hAnsi="ColaborateLight" w:cs="ColaborateLight"/>
        </w:rPr>
      </w:pPr>
      <w:r w:rsidRPr="008505EB">
        <w:rPr>
          <w:rFonts w:ascii="ColaborateLight" w:eastAsia="ColaborateLight" w:hAnsi="ColaborateLight" w:cs="ColaborateLight"/>
          <w:b/>
        </w:rPr>
        <w:t>No se otorgará anticipo</w:t>
      </w:r>
      <w:r w:rsidRPr="008505EB">
        <w:rPr>
          <w:rFonts w:ascii="ColaborateLight" w:eastAsia="ColaborateLight" w:hAnsi="ColaborateLight" w:cs="ColaborateLight"/>
        </w:rPr>
        <w:t>.</w:t>
      </w:r>
    </w:p>
    <w:p w14:paraId="720C4878" w14:textId="5C450DD7" w:rsidR="00B36AFD" w:rsidRDefault="00B36AFD">
      <w:pPr>
        <w:spacing w:after="0" w:line="240" w:lineRule="auto"/>
        <w:jc w:val="both"/>
        <w:rPr>
          <w:rFonts w:ascii="ColaborateLight" w:eastAsia="ColaborateLight" w:hAnsi="ColaborateLight" w:cs="ColaborateLight"/>
        </w:rPr>
      </w:pPr>
    </w:p>
    <w:p w14:paraId="6030E0D2" w14:textId="4C7FC74D" w:rsidR="00B36AFD" w:rsidRDefault="00B36AFD" w:rsidP="00E2334B">
      <w:pPr>
        <w:jc w:val="both"/>
        <w:rPr>
          <w:rFonts w:ascii="ColaborateLight" w:eastAsia="ColaborateLight" w:hAnsi="ColaborateLight" w:cs="ColaborateLight"/>
        </w:rPr>
      </w:pPr>
      <w:r w:rsidRPr="00E20E25">
        <w:rPr>
          <w:rFonts w:ascii="ColaborateLight" w:eastAsia="ColaborateLight" w:hAnsi="ColaborateLight" w:cs="ColaborateLight"/>
        </w:rPr>
        <w:t xml:space="preserve">El pago será de manera mensual, durante el plazo de la implementación del </w:t>
      </w:r>
      <w:r w:rsidR="000531BA" w:rsidRPr="00E20E25">
        <w:rPr>
          <w:rFonts w:ascii="ColaborateLight" w:eastAsia="ColaborateLight" w:hAnsi="ColaborateLight" w:cs="ColaborateLight"/>
          <w:b/>
          <w:bCs/>
        </w:rPr>
        <w:t>S</w:t>
      </w:r>
      <w:r w:rsidRPr="00E20E25">
        <w:rPr>
          <w:rFonts w:ascii="ColaborateLight" w:eastAsia="ColaborateLight" w:hAnsi="ColaborateLight" w:cs="ColaborateLight"/>
          <w:b/>
          <w:bCs/>
        </w:rPr>
        <w:t xml:space="preserve">istema de </w:t>
      </w:r>
      <w:r w:rsidR="000531BA" w:rsidRPr="00E20E25">
        <w:rPr>
          <w:rFonts w:ascii="ColaborateLight" w:eastAsia="ColaborateLight" w:hAnsi="ColaborateLight" w:cs="ColaborateLight"/>
          <w:b/>
          <w:bCs/>
        </w:rPr>
        <w:t>I</w:t>
      </w:r>
      <w:r w:rsidRPr="00E20E25">
        <w:rPr>
          <w:rFonts w:ascii="ColaborateLight" w:eastAsia="ColaborateLight" w:hAnsi="ColaborateLight" w:cs="ColaborateLight"/>
          <w:b/>
          <w:bCs/>
        </w:rPr>
        <w:t xml:space="preserve">nformación para la </w:t>
      </w:r>
      <w:r w:rsidR="000531BA" w:rsidRPr="00E20E25">
        <w:rPr>
          <w:rFonts w:ascii="ColaborateLight" w:eastAsia="ColaborateLight" w:hAnsi="ColaborateLight" w:cs="ColaborateLight"/>
          <w:b/>
          <w:bCs/>
        </w:rPr>
        <w:t>G</w:t>
      </w:r>
      <w:r w:rsidRPr="00E20E25">
        <w:rPr>
          <w:rFonts w:ascii="ColaborateLight" w:eastAsia="ColaborateLight" w:hAnsi="ColaborateLight" w:cs="ColaborateLight"/>
          <w:b/>
          <w:bCs/>
        </w:rPr>
        <w:t xml:space="preserve">estión de </w:t>
      </w:r>
      <w:r w:rsidR="000531BA" w:rsidRPr="00E20E25">
        <w:rPr>
          <w:rFonts w:ascii="ColaborateLight" w:eastAsia="ColaborateLight" w:hAnsi="ColaborateLight" w:cs="ColaborateLight"/>
          <w:b/>
          <w:bCs/>
        </w:rPr>
        <w:t>R</w:t>
      </w:r>
      <w:r w:rsidRPr="00E20E25">
        <w:rPr>
          <w:rFonts w:ascii="ColaborateLight" w:eastAsia="ColaborateLight" w:hAnsi="ColaborateLight" w:cs="ColaborateLight"/>
          <w:b/>
          <w:bCs/>
        </w:rPr>
        <w:t xml:space="preserve">ecursos </w:t>
      </w:r>
      <w:r w:rsidR="000531BA" w:rsidRPr="00E20E25">
        <w:rPr>
          <w:rFonts w:ascii="ColaborateLight" w:eastAsia="ColaborateLight" w:hAnsi="ColaborateLight" w:cs="ColaborateLight"/>
          <w:b/>
          <w:bCs/>
        </w:rPr>
        <w:t>F</w:t>
      </w:r>
      <w:r w:rsidRPr="00E20E25">
        <w:rPr>
          <w:rFonts w:ascii="ColaborateLight" w:eastAsia="ColaborateLight" w:hAnsi="ColaborateLight" w:cs="ColaborateLight"/>
          <w:b/>
          <w:bCs/>
        </w:rPr>
        <w:t xml:space="preserve">inancieros, </w:t>
      </w:r>
      <w:r w:rsidR="000531BA" w:rsidRPr="00E20E25">
        <w:rPr>
          <w:rFonts w:ascii="ColaborateLight" w:eastAsia="ColaborateLight" w:hAnsi="ColaborateLight" w:cs="ColaborateLight"/>
          <w:b/>
          <w:bCs/>
        </w:rPr>
        <w:t>H</w:t>
      </w:r>
      <w:r w:rsidRPr="00E20E25">
        <w:rPr>
          <w:rFonts w:ascii="ColaborateLight" w:eastAsia="ColaborateLight" w:hAnsi="ColaborateLight" w:cs="ColaborateLight"/>
          <w:b/>
          <w:bCs/>
        </w:rPr>
        <w:t xml:space="preserve">umanos y </w:t>
      </w:r>
      <w:r w:rsidR="000531BA" w:rsidRPr="00E20E25">
        <w:rPr>
          <w:rFonts w:ascii="ColaborateLight" w:eastAsia="ColaborateLight" w:hAnsi="ColaborateLight" w:cs="ColaborateLight"/>
          <w:b/>
          <w:bCs/>
        </w:rPr>
        <w:t>M</w:t>
      </w:r>
      <w:r w:rsidRPr="00E20E25">
        <w:rPr>
          <w:rFonts w:ascii="ColaborateLight" w:eastAsia="ColaborateLight" w:hAnsi="ColaborateLight" w:cs="ColaborateLight"/>
          <w:b/>
          <w:bCs/>
        </w:rPr>
        <w:t xml:space="preserve">ateriales </w:t>
      </w:r>
      <w:r w:rsidRPr="00E20E25">
        <w:rPr>
          <w:rFonts w:ascii="ColaborateLight" w:eastAsia="ColaborateLight" w:hAnsi="ColaborateLight" w:cs="ColaborateLight"/>
        </w:rPr>
        <w:t xml:space="preserve">del </w:t>
      </w:r>
      <w:r w:rsidR="00367E35" w:rsidRPr="00E20E25">
        <w:rPr>
          <w:rFonts w:ascii="ColaborateLight" w:eastAsia="ColaborateLight" w:hAnsi="ColaborateLight" w:cs="ColaborateLight"/>
        </w:rPr>
        <w:t>G</w:t>
      </w:r>
      <w:r w:rsidRPr="00E20E25">
        <w:rPr>
          <w:rFonts w:ascii="ColaborateLight" w:eastAsia="ColaborateLight" w:hAnsi="ColaborateLight" w:cs="ColaborateLight"/>
        </w:rPr>
        <w:t xml:space="preserve">obierno del </w:t>
      </w:r>
      <w:r w:rsidR="00367E35" w:rsidRPr="00E20E25">
        <w:rPr>
          <w:rFonts w:ascii="ColaborateLight" w:eastAsia="ColaborateLight" w:hAnsi="ColaborateLight" w:cs="ColaborateLight"/>
        </w:rPr>
        <w:t>E</w:t>
      </w:r>
      <w:r w:rsidRPr="00E20E25">
        <w:rPr>
          <w:rFonts w:ascii="ColaborateLight" w:eastAsia="ColaborateLight" w:hAnsi="ColaborateLight" w:cs="ColaborateLight"/>
        </w:rPr>
        <w:t>stado</w:t>
      </w:r>
      <w:r w:rsidR="000531BA" w:rsidRPr="00E20E25">
        <w:rPr>
          <w:rFonts w:ascii="ColaborateLight" w:eastAsia="ColaborateLight" w:hAnsi="ColaborateLight" w:cs="ColaborateLight"/>
        </w:rPr>
        <w:t xml:space="preserve"> de </w:t>
      </w:r>
      <w:r w:rsidR="00DA6C35" w:rsidRPr="00E20E25">
        <w:rPr>
          <w:rFonts w:ascii="ColaborateLight" w:eastAsia="ColaborateLight" w:hAnsi="ColaborateLight" w:cs="ColaborateLight"/>
        </w:rPr>
        <w:t>conformidad con</w:t>
      </w:r>
      <w:r w:rsidR="000531BA" w:rsidRPr="00E20E25">
        <w:rPr>
          <w:rFonts w:ascii="ColaborateLight" w:eastAsia="ColaborateLight" w:hAnsi="ColaborateLight" w:cs="ColaborateLight"/>
        </w:rPr>
        <w:t xml:space="preserve"> los avances reales y comprobables</w:t>
      </w:r>
      <w:r w:rsidR="00DA6C35" w:rsidRPr="00E20E25">
        <w:rPr>
          <w:rFonts w:ascii="ColaborateLight" w:eastAsia="ColaborateLight" w:hAnsi="ColaborateLight" w:cs="ColaborateLight"/>
        </w:rPr>
        <w:t xml:space="preserve"> de la implementación del </w:t>
      </w:r>
      <w:r w:rsidR="001F2427" w:rsidRPr="00E20E25">
        <w:rPr>
          <w:rFonts w:ascii="ColaborateLight" w:eastAsia="ColaborateLight" w:hAnsi="ColaborateLight" w:cs="ColaborateLight"/>
        </w:rPr>
        <w:t>mismo</w:t>
      </w:r>
      <w:r w:rsidRPr="00E20E25">
        <w:rPr>
          <w:rFonts w:ascii="ColaborateLight" w:eastAsia="ColaborateLight" w:hAnsi="ColaborateLight" w:cs="ColaborateLight"/>
        </w:rPr>
        <w:t>.</w:t>
      </w:r>
    </w:p>
    <w:p w14:paraId="0000011A" w14:textId="77777777" w:rsidR="00075A12" w:rsidRDefault="00075A12">
      <w:pPr>
        <w:spacing w:after="0" w:line="240" w:lineRule="auto"/>
        <w:jc w:val="both"/>
        <w:rPr>
          <w:rFonts w:ascii="ColaborateLight" w:eastAsia="ColaborateLight" w:hAnsi="ColaborateLight" w:cs="ColaborateLight"/>
          <w:b/>
        </w:rPr>
      </w:pPr>
    </w:p>
    <w:p w14:paraId="0000011B" w14:textId="6FEAF537" w:rsidR="00075A12" w:rsidRDefault="00DA3174">
      <w:pPr>
        <w:spacing w:after="0" w:line="240" w:lineRule="auto"/>
        <w:jc w:val="both"/>
        <w:rPr>
          <w:rFonts w:ascii="ColaborateLight" w:eastAsia="ColaborateLight" w:hAnsi="ColaborateLight" w:cs="ColaborateLight"/>
        </w:rPr>
      </w:pPr>
      <w:r w:rsidRPr="00A734B9">
        <w:rPr>
          <w:rFonts w:ascii="ColaborateLight" w:eastAsia="ColaborateLight" w:hAnsi="ColaborateLight" w:cs="ColaborateLight"/>
        </w:rPr>
        <w:t xml:space="preserve">Es la </w:t>
      </w:r>
      <w:r w:rsidRPr="003F4C14">
        <w:rPr>
          <w:rFonts w:ascii="ColaborateLight" w:eastAsia="ColaborateLight" w:hAnsi="ColaborateLight" w:cs="ColaborateLight"/>
          <w:b/>
          <w:bCs/>
        </w:rPr>
        <w:t xml:space="preserve">SECRETARIA DE </w:t>
      </w:r>
      <w:r w:rsidR="00B52FE4">
        <w:rPr>
          <w:rFonts w:ascii="ColaborateLight" w:eastAsia="ColaborateLight" w:hAnsi="ColaborateLight" w:cs="ColaborateLight"/>
          <w:b/>
          <w:bCs/>
        </w:rPr>
        <w:t>PLANEACIÓN, FINANZAS Y ADMINISTRACIÓN</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quien tramitará las facturas correspondientes</w:t>
      </w:r>
      <w:r>
        <w:rPr>
          <w:rFonts w:ascii="ColaborateLight" w:eastAsia="ColaborateLight" w:hAnsi="ColaborateLight" w:cs="ColaborateLight"/>
          <w:b/>
        </w:rPr>
        <w:t xml:space="preserve"> </w:t>
      </w:r>
      <w:r>
        <w:rPr>
          <w:rFonts w:ascii="ColaborateLight" w:eastAsia="ColaborateLight" w:hAnsi="ColaborateLight" w:cs="ColaborateLight"/>
        </w:rPr>
        <w:t>para que se realice el pago de las mismas, previa validación y recepción del área requirente de acuerdo al artículo 56 de la Ley de Adquisiciones, Arrendamientos y Servicios del Sector Público del Estado de Colima.</w:t>
      </w:r>
    </w:p>
    <w:p w14:paraId="0000011C" w14:textId="77777777" w:rsidR="00075A12" w:rsidRDefault="00075A12">
      <w:pPr>
        <w:spacing w:after="0"/>
        <w:jc w:val="both"/>
        <w:rPr>
          <w:rFonts w:ascii="ColaborateLight" w:eastAsia="ColaborateLight" w:hAnsi="ColaborateLight" w:cs="ColaborateLight"/>
        </w:rPr>
      </w:pPr>
    </w:p>
    <w:p w14:paraId="0000011D" w14:textId="77777777" w:rsidR="00075A12" w:rsidRDefault="00DA3174">
      <w:pPr>
        <w:spacing w:after="0"/>
        <w:jc w:val="both"/>
        <w:rPr>
          <w:rFonts w:ascii="ColaborateLight" w:eastAsia="ColaborateLight" w:hAnsi="ColaborateLight" w:cs="ColaborateLight"/>
        </w:rPr>
      </w:pPr>
      <w:r>
        <w:rPr>
          <w:rFonts w:ascii="ColaborateLight" w:eastAsia="ColaborateLight" w:hAnsi="ColaborateLight" w:cs="ColaborateLight"/>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el Presupuesto de Egresos del Estado de Colima para el </w:t>
      </w:r>
      <w:r>
        <w:rPr>
          <w:rFonts w:ascii="ColaborateLight" w:eastAsia="ColaborateLight" w:hAnsi="ColaborateLight" w:cs="ColaborateLight"/>
          <w:b/>
        </w:rPr>
        <w:t>Ejercicio Fiscal 2022</w:t>
      </w:r>
      <w:r>
        <w:rPr>
          <w:rFonts w:ascii="ColaborateLight" w:eastAsia="ColaborateLight" w:hAnsi="ColaborateLight" w:cs="ColaborateLight"/>
        </w:rPr>
        <w:t>, para garantizar que tenga la suficiencia presupuestal necesaria, que permita realizar su pago oportuno en dicho ejercicio fiscal.</w:t>
      </w:r>
    </w:p>
    <w:p w14:paraId="0000011E" w14:textId="77777777" w:rsidR="00075A12" w:rsidRDefault="00075A12">
      <w:pPr>
        <w:shd w:val="clear" w:color="auto" w:fill="FFFFFF"/>
        <w:spacing w:after="0" w:line="240" w:lineRule="auto"/>
        <w:jc w:val="both"/>
        <w:rPr>
          <w:rFonts w:ascii="ColaborateLight" w:eastAsia="ColaborateLight" w:hAnsi="ColaborateLight" w:cs="ColaborateLight"/>
        </w:rPr>
      </w:pPr>
    </w:p>
    <w:p w14:paraId="0000011F" w14:textId="77777777" w:rsidR="00075A12" w:rsidRDefault="00DA317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fecha de pago al licitante adjudicado no podrá exceder de </w:t>
      </w:r>
      <w:r>
        <w:rPr>
          <w:rFonts w:ascii="ColaborateLight" w:eastAsia="ColaborateLight" w:hAnsi="ColaborateLight" w:cs="ColaborateLight"/>
          <w:b/>
        </w:rPr>
        <w:t>ciento veinte días naturales</w:t>
      </w:r>
      <w:r>
        <w:rPr>
          <w:rFonts w:ascii="ColaborateLight" w:eastAsia="ColaborateLight" w:hAnsi="ColaborateLight" w:cs="ColaborateLight"/>
        </w:rPr>
        <w:t xml:space="preserve"> posteriores a la presentación de la factura respectiva, y de la entrega de los bienes o prestación de los servicios a entera satisfacción del área requirente.</w:t>
      </w:r>
    </w:p>
    <w:p w14:paraId="00000122" w14:textId="77777777" w:rsidR="00075A12" w:rsidRDefault="00075A12">
      <w:pPr>
        <w:spacing w:after="0" w:line="240" w:lineRule="auto"/>
        <w:jc w:val="both"/>
        <w:rPr>
          <w:rFonts w:ascii="ColaborateLight" w:eastAsia="ColaborateLight" w:hAnsi="ColaborateLight" w:cs="ColaborateLight"/>
        </w:rPr>
      </w:pPr>
    </w:p>
    <w:p w14:paraId="0000012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w:t>
      </w:r>
      <w:r>
        <w:rPr>
          <w:rFonts w:ascii="ColaborateLight" w:eastAsia="ColaborateLight" w:hAnsi="ColaborateLight" w:cs="ColaborateLight"/>
          <w:b/>
        </w:rPr>
        <w:tab/>
      </w:r>
      <w:r>
        <w:rPr>
          <w:rFonts w:ascii="ColaborateLight" w:eastAsia="ColaborateLight" w:hAnsi="ColaborateLight" w:cs="ColaborateLight"/>
          <w:b/>
          <w:smallCaps/>
        </w:rPr>
        <w:t>INFORMACIÓN ESPECÍFICA SOBRE LAS BASES Y ACTOS DE LA LICITACIÓN</w:t>
      </w:r>
      <w:r>
        <w:rPr>
          <w:rFonts w:ascii="ColaborateLight" w:eastAsia="ColaborateLight" w:hAnsi="ColaborateLight" w:cs="ColaborateLight"/>
          <w:b/>
        </w:rPr>
        <w:t>.</w:t>
      </w:r>
    </w:p>
    <w:p w14:paraId="0000012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2.1</w:t>
      </w:r>
      <w:r>
        <w:rPr>
          <w:rFonts w:ascii="ColaborateLight" w:eastAsia="ColaborateLight" w:hAnsi="ColaborateLight" w:cs="ColaborateLight"/>
          <w:b/>
          <w:color w:val="000000"/>
        </w:rPr>
        <w:tab/>
        <w:t>ADQUISICIÓN Y COSTO DE LAS BASES.</w:t>
      </w:r>
    </w:p>
    <w:p w14:paraId="0000012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Es requisito indispensable la adquisición de las bases para participar en esta licitación.</w:t>
      </w:r>
    </w:p>
    <w:p w14:paraId="00000128" w14:textId="77777777" w:rsidR="00075A12" w:rsidRDefault="00075A12">
      <w:pPr>
        <w:spacing w:after="0" w:line="240" w:lineRule="auto"/>
        <w:rPr>
          <w:rFonts w:ascii="ColaborateLight" w:eastAsia="ColaborateLight" w:hAnsi="ColaborateLight" w:cs="ColaborateLight"/>
          <w:b/>
        </w:rPr>
      </w:pPr>
    </w:p>
    <w:p w14:paraId="0000012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eastAsia="ColaborateLight" w:hAnsi="ColaborateLight" w:cs="ColaborateLight"/>
        </w:rPr>
        <w:t>hrs</w:t>
      </w:r>
      <w:proofErr w:type="spellEnd"/>
      <w:r>
        <w:rPr>
          <w:rFonts w:ascii="ColaborateLight" w:eastAsia="ColaborateLight" w:hAnsi="ColaborateLight" w:cs="ColaborateLight"/>
        </w:rPr>
        <w:t xml:space="preserve">, previo pago de las mismas o de manera electrónica previo envío del comprobante de pago al correo </w:t>
      </w:r>
      <w:hyperlink r:id="rId9">
        <w:r>
          <w:rPr>
            <w:rFonts w:ascii="ColaborateLight" w:eastAsia="ColaborateLight" w:hAnsi="ColaborateLight" w:cs="ColaborateLight"/>
            <w:color w:val="0000FF"/>
            <w:u w:val="single"/>
          </w:rPr>
          <w:t>compras2228@gmail.com</w:t>
        </w:r>
      </w:hyperlink>
      <w:r>
        <w:rPr>
          <w:rFonts w:ascii="ColaborateLight" w:eastAsia="ColaborateLight" w:hAnsi="ColaborateLight" w:cs="ColaborateLight"/>
        </w:rPr>
        <w:t xml:space="preserve">  </w:t>
      </w:r>
    </w:p>
    <w:p w14:paraId="0000012A" w14:textId="77777777" w:rsidR="00075A12" w:rsidRDefault="00075A12">
      <w:pPr>
        <w:spacing w:after="0" w:line="240" w:lineRule="auto"/>
        <w:jc w:val="both"/>
        <w:rPr>
          <w:rFonts w:ascii="ColaborateLight" w:eastAsia="ColaborateLight" w:hAnsi="ColaborateLight" w:cs="ColaborateLight"/>
        </w:rPr>
      </w:pPr>
    </w:p>
    <w:p w14:paraId="0000012B" w14:textId="17E4FB29"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Se podrá realizar el pago </w:t>
      </w:r>
      <w:r w:rsidRPr="00A734B9">
        <w:rPr>
          <w:rFonts w:ascii="ColaborateLight" w:eastAsia="ColaborateLight" w:hAnsi="ColaborateLight" w:cs="ColaborateLight"/>
        </w:rPr>
        <w:t xml:space="preserve">del </w:t>
      </w:r>
      <w:r w:rsidR="00982218" w:rsidRPr="00B60BCD">
        <w:rPr>
          <w:rFonts w:ascii="ColaborateLight" w:eastAsia="ColaborateLight" w:hAnsi="ColaborateLight" w:cs="ColaborateLight"/>
          <w:b/>
          <w:bCs/>
        </w:rPr>
        <w:t>28</w:t>
      </w:r>
      <w:r w:rsidR="00A734B9" w:rsidRPr="00B60BCD">
        <w:rPr>
          <w:rFonts w:ascii="ColaborateLight" w:eastAsia="ColaborateLight" w:hAnsi="ColaborateLight" w:cs="ColaborateLight"/>
          <w:b/>
          <w:bCs/>
        </w:rPr>
        <w:t xml:space="preserve"> </w:t>
      </w:r>
      <w:r w:rsidR="00A734B9" w:rsidRPr="00B60BCD">
        <w:rPr>
          <w:rFonts w:ascii="ColaborateLight" w:eastAsia="ColaborateLight" w:hAnsi="ColaborateLight" w:cs="ColaborateLight"/>
          <w:b/>
        </w:rPr>
        <w:t xml:space="preserve">DE MAYO </w:t>
      </w:r>
      <w:r w:rsidR="00982218" w:rsidRPr="00B60BCD">
        <w:rPr>
          <w:rFonts w:ascii="ColaborateLight" w:eastAsia="ColaborateLight" w:hAnsi="ColaborateLight" w:cs="ColaborateLight"/>
          <w:b/>
        </w:rPr>
        <w:t xml:space="preserve">AL 07 DE JUNIO </w:t>
      </w:r>
      <w:r w:rsidR="00A734B9" w:rsidRPr="00B60BCD">
        <w:rPr>
          <w:rFonts w:ascii="ColaborateLight" w:eastAsia="ColaborateLight" w:hAnsi="ColaborateLight" w:cs="ColaborateLight"/>
          <w:b/>
        </w:rPr>
        <w:t>DE 2022</w:t>
      </w:r>
      <w:r w:rsidRPr="00B60BCD">
        <w:rPr>
          <w:rFonts w:ascii="ColaborateLight" w:eastAsia="ColaborateLight" w:hAnsi="ColaborateLight" w:cs="ColaborateLight"/>
          <w:b/>
        </w:rPr>
        <w:t xml:space="preserve"> </w:t>
      </w:r>
      <w:r w:rsidRPr="00B60BCD">
        <w:rPr>
          <w:rFonts w:ascii="ColaborateLight" w:eastAsia="ColaborateLight" w:hAnsi="ColaborateLight" w:cs="ColaborateLight"/>
        </w:rPr>
        <w:t xml:space="preserve">hasta las </w:t>
      </w:r>
      <w:r w:rsidR="003961CF" w:rsidRPr="00B60BCD">
        <w:rPr>
          <w:rFonts w:ascii="ColaborateLight" w:eastAsia="ColaborateLight" w:hAnsi="ColaborateLight" w:cs="ColaborateLight"/>
          <w:b/>
          <w:bCs/>
        </w:rPr>
        <w:t>11</w:t>
      </w:r>
      <w:r w:rsidRPr="00B60BCD">
        <w:rPr>
          <w:rFonts w:ascii="ColaborateLight" w:eastAsia="ColaborateLight" w:hAnsi="ColaborateLight" w:cs="ColaborateLight"/>
          <w:b/>
          <w:bCs/>
        </w:rPr>
        <w:t>:</w:t>
      </w:r>
      <w:r w:rsidRPr="00B60BCD">
        <w:rPr>
          <w:rFonts w:ascii="ColaborateLight" w:eastAsia="ColaborateLight" w:hAnsi="ColaborateLight" w:cs="ColaborateLight"/>
          <w:b/>
        </w:rPr>
        <w:t>00</w:t>
      </w:r>
      <w:r w:rsidRPr="00B60BCD">
        <w:rPr>
          <w:rFonts w:ascii="ColaborateLight" w:eastAsia="ColaborateLight" w:hAnsi="ColaborateLight" w:cs="ColaborateLight"/>
        </w:rPr>
        <w:t xml:space="preserve"> horas</w:t>
      </w:r>
      <w:r w:rsidRPr="00A734B9">
        <w:rPr>
          <w:rFonts w:ascii="ColaborateLight" w:eastAsia="ColaborateLight" w:hAnsi="ColaborateLight" w:cs="ColaborateLight"/>
        </w:rPr>
        <w:t>.</w:t>
      </w:r>
      <w:r>
        <w:rPr>
          <w:rFonts w:ascii="ColaborateLight" w:eastAsia="ColaborateLight" w:hAnsi="ColaborateLight" w:cs="ColaborateLight"/>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46840CB1" w14:textId="52E7B000" w:rsidR="00982218" w:rsidRDefault="00982218">
      <w:pPr>
        <w:spacing w:after="0" w:line="240" w:lineRule="auto"/>
        <w:jc w:val="both"/>
        <w:rPr>
          <w:rFonts w:ascii="ColaborateLight" w:eastAsia="ColaborateLight" w:hAnsi="ColaborateLight" w:cs="ColaborateLight"/>
        </w:rPr>
      </w:pPr>
    </w:p>
    <w:p w14:paraId="1D57D7B4" w14:textId="4DFAD6DA" w:rsidR="00982218" w:rsidRDefault="00982218">
      <w:pPr>
        <w:spacing w:after="0" w:line="240" w:lineRule="auto"/>
        <w:jc w:val="both"/>
        <w:rPr>
          <w:rFonts w:ascii="ColaborateLight" w:eastAsia="ColaborateLight" w:hAnsi="ColaborateLight" w:cs="ColaborateLight"/>
        </w:rPr>
      </w:pPr>
    </w:p>
    <w:p w14:paraId="2B114775" w14:textId="50EF1A4F" w:rsidR="00982218" w:rsidRDefault="00982218">
      <w:pPr>
        <w:spacing w:after="0" w:line="240" w:lineRule="auto"/>
        <w:jc w:val="both"/>
        <w:rPr>
          <w:rFonts w:ascii="ColaborateLight" w:eastAsia="ColaborateLight" w:hAnsi="ColaborateLight" w:cs="ColaborateLight"/>
        </w:rPr>
      </w:pPr>
    </w:p>
    <w:p w14:paraId="7FD13B7C" w14:textId="77777777" w:rsidR="00982218" w:rsidRDefault="00982218">
      <w:pPr>
        <w:spacing w:after="0" w:line="240" w:lineRule="auto"/>
        <w:jc w:val="both"/>
        <w:rPr>
          <w:rFonts w:ascii="ColaborateLight" w:eastAsia="ColaborateLight" w:hAnsi="ColaborateLight" w:cs="ColaborateLight"/>
        </w:rPr>
      </w:pPr>
    </w:p>
    <w:p w14:paraId="0000012C" w14:textId="77777777" w:rsidR="00075A12" w:rsidRDefault="00075A12">
      <w:pPr>
        <w:spacing w:after="0" w:line="240" w:lineRule="auto"/>
        <w:jc w:val="both"/>
        <w:rPr>
          <w:rFonts w:ascii="ColaborateLight" w:eastAsia="ColaborateLight" w:hAnsi="ColaborateLight" w:cs="ColaborateLight"/>
        </w:rPr>
      </w:pPr>
    </w:p>
    <w:p w14:paraId="0000012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Forma de pago:</w:t>
      </w:r>
    </w:p>
    <w:p w14:paraId="00000130" w14:textId="574B7196" w:rsidR="00075A12" w:rsidRPr="00B6000E" w:rsidRDefault="00FB085A">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B6000E">
        <w:rPr>
          <w:rFonts w:ascii="ColaborateLight" w:eastAsia="ColaborateLight" w:hAnsi="ColaborateLight" w:cs="ColaborateLight"/>
          <w:color w:val="000000"/>
        </w:rPr>
        <w:t>I</w:t>
      </w:r>
      <w:r w:rsidR="00DA3174" w:rsidRPr="00B6000E">
        <w:rPr>
          <w:rFonts w:ascii="ColaborateLight" w:eastAsia="ColaborateLight" w:hAnsi="ColaborateLight" w:cs="ColaborateLight"/>
          <w:color w:val="000000"/>
        </w:rPr>
        <w:t xml:space="preserve">ngresar a la página </w:t>
      </w:r>
      <w:hyperlink r:id="rId10">
        <w:r w:rsidR="00DA3174" w:rsidRPr="00B6000E">
          <w:rPr>
            <w:rFonts w:ascii="ColaborateLight" w:eastAsia="ColaborateLight" w:hAnsi="ColaborateLight" w:cs="ColaborateLight"/>
            <w:color w:val="0000FF"/>
            <w:u w:val="single"/>
          </w:rPr>
          <w:t>https://www.finanzas.col.gob.mx/finanzas/derechos/index.php?clave=1048003400104</w:t>
        </w:r>
      </w:hyperlink>
      <w:r w:rsidR="00DA3174" w:rsidRPr="00B6000E">
        <w:rPr>
          <w:rFonts w:ascii="ColaborateLight" w:eastAsia="ColaborateLight" w:hAnsi="ColaborateLight" w:cs="ColaborateLight"/>
          <w:color w:val="000000"/>
        </w:rPr>
        <w:t>, y llenar el formato de pago de derecho de licitaciones con la finalidad de poder realizar su pago en línea o imprimir el formato y pagar directamente en ventanilla o en la Receptoría de Rentas anteriormente mencionada.</w:t>
      </w:r>
    </w:p>
    <w:p w14:paraId="00000131" w14:textId="77777777" w:rsidR="00075A12" w:rsidRDefault="00075A12">
      <w:pPr>
        <w:spacing w:after="0" w:line="240" w:lineRule="auto"/>
        <w:jc w:val="both"/>
        <w:rPr>
          <w:rFonts w:ascii="ColaborateLight" w:eastAsia="ColaborateLight" w:hAnsi="ColaborateLight" w:cs="ColaborateLight"/>
        </w:rPr>
      </w:pPr>
    </w:p>
    <w:p w14:paraId="0000013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2.2</w:t>
      </w:r>
      <w:r>
        <w:rPr>
          <w:rFonts w:ascii="ColaborateLight" w:eastAsia="ColaborateLight" w:hAnsi="ColaborateLight" w:cs="ColaborateLight"/>
          <w:b/>
          <w:color w:val="000000"/>
        </w:rPr>
        <w:tab/>
        <w:t>JUNTA DE ACLARACIONES.</w:t>
      </w:r>
    </w:p>
    <w:p w14:paraId="0000013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34" w14:textId="6AED3DFB"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Con objeto de evitar errores en la interpretación del contenido de las presentes bases y sus anexos,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 xml:space="preserve">celebrará al menos una junta de aclaración a las mismas, </w:t>
      </w:r>
      <w:r w:rsidR="000A243B">
        <w:rPr>
          <w:rFonts w:ascii="ColaborateLight" w:eastAsia="ColaborateLight" w:hAnsi="ColaborateLight" w:cs="ColaborateLight"/>
          <w:color w:val="000000"/>
        </w:rPr>
        <w:t>en la SALA DE JUNTAS DE LA DIRECCION DE ADQUISICIONES DE BIENES Y SERVICIOS EDIFICIO “B” PLANTA BAJA, del Complejo Administrativo de Gobierno del Estado de Colima, en tercer Anillo Periférico esquina libramiento Ejercito mexicano, Col. El Diezmo, C. P. 28010, Colima Col</w:t>
      </w:r>
      <w:r w:rsidR="000A243B">
        <w:rPr>
          <w:rFonts w:ascii="ColaborateLight" w:eastAsia="ColaborateLight" w:hAnsi="ColaborateLight" w:cs="ColaborateLight"/>
          <w:b/>
          <w:color w:val="000000"/>
        </w:rPr>
        <w:t>.</w:t>
      </w:r>
      <w:r>
        <w:rPr>
          <w:rFonts w:ascii="ColaborateLight" w:eastAsia="ColaborateLight" w:hAnsi="ColaborateLight" w:cs="ColaborateLight"/>
        </w:rPr>
        <w:t xml:space="preserve">, </w:t>
      </w:r>
      <w:r w:rsidRPr="00A734B9">
        <w:rPr>
          <w:rFonts w:ascii="ColaborateLight" w:eastAsia="ColaborateLight" w:hAnsi="ColaborateLight" w:cs="ColaborateLight"/>
        </w:rPr>
        <w:t xml:space="preserve">el </w:t>
      </w:r>
      <w:r w:rsidRPr="00B60BCD">
        <w:rPr>
          <w:rFonts w:ascii="ColaborateLight" w:eastAsia="ColaborateLight" w:hAnsi="ColaborateLight" w:cs="ColaborateLight"/>
        </w:rPr>
        <w:t>día</w:t>
      </w:r>
      <w:r w:rsidRPr="00B60BCD">
        <w:rPr>
          <w:rFonts w:ascii="ColaborateLight" w:eastAsia="ColaborateLight" w:hAnsi="ColaborateLight" w:cs="ColaborateLight"/>
          <w:b/>
        </w:rPr>
        <w:t xml:space="preserve"> </w:t>
      </w:r>
      <w:r w:rsidR="00982218" w:rsidRPr="00B60BCD">
        <w:rPr>
          <w:rFonts w:ascii="ColaborateLight" w:eastAsia="ColaborateLight" w:hAnsi="ColaborateLight" w:cs="ColaborateLight"/>
          <w:b/>
        </w:rPr>
        <w:t xml:space="preserve">07 DE JUNIO </w:t>
      </w:r>
      <w:r w:rsidRPr="00B60BCD">
        <w:rPr>
          <w:rFonts w:ascii="ColaborateLight" w:eastAsia="ColaborateLight" w:hAnsi="ColaborateLight" w:cs="ColaborateLight"/>
          <w:b/>
        </w:rPr>
        <w:t>DE 2022 a las 1</w:t>
      </w:r>
      <w:r w:rsidR="003961CF" w:rsidRPr="00B60BCD">
        <w:rPr>
          <w:rFonts w:ascii="ColaborateLight" w:eastAsia="ColaborateLight" w:hAnsi="ColaborateLight" w:cs="ColaborateLight"/>
          <w:b/>
        </w:rPr>
        <w:t>2</w:t>
      </w:r>
      <w:r w:rsidRPr="00B60BCD">
        <w:rPr>
          <w:rFonts w:ascii="ColaborateLight" w:eastAsia="ColaborateLight" w:hAnsi="ColaborateLight" w:cs="ColaborateLight"/>
          <w:b/>
        </w:rPr>
        <w:t>:00 HORAS,</w:t>
      </w:r>
      <w:r w:rsidRPr="00A734B9">
        <w:rPr>
          <w:rFonts w:ascii="ColaborateLight" w:eastAsia="ColaborateLight" w:hAnsi="ColaborateLight" w:cs="ColaborateLight"/>
        </w:rPr>
        <w:t xml:space="preserve"> siendo optativa la asistencia a este acto. En caso de determinarse que habrá una o más juntas de aclaraciones adicionales, se hará constar en el acta respectiva especificando hora, lugar y fecha de su celebración.</w:t>
      </w:r>
    </w:p>
    <w:p w14:paraId="00000135" w14:textId="77777777" w:rsidR="00075A12" w:rsidRDefault="00075A12">
      <w:pPr>
        <w:spacing w:after="0" w:line="240" w:lineRule="auto"/>
        <w:jc w:val="both"/>
        <w:rPr>
          <w:rFonts w:ascii="ColaborateLight" w:eastAsia="ColaborateLight" w:hAnsi="ColaborateLight" w:cs="ColaborateLight"/>
        </w:rPr>
      </w:pPr>
    </w:p>
    <w:p w14:paraId="0000013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personas que pretendan solicitar aclaraciones a los aspectos contenidos en las bases deberán presentar un escrito, en papel membretado de la empresa, en el que </w:t>
      </w:r>
      <w:r>
        <w:rPr>
          <w:rFonts w:ascii="ColaborateLight" w:eastAsia="ColaborateLight" w:hAnsi="ColaborateLight" w:cs="ColaborateLight"/>
          <w:b/>
        </w:rPr>
        <w:t>expresen su interés en participar en la licitación</w:t>
      </w:r>
      <w:r>
        <w:rPr>
          <w:rFonts w:ascii="ColaborateLight" w:eastAsia="ColaborateLight" w:hAnsi="ColaborateLight" w:cs="ColaborateLight"/>
        </w:rPr>
        <w:t>, por sí o en representación de un tercero, manifestando en todos los casos los datos generales y acreditación del interesado y, en su caso, del representante, anexando las preguntas a realizar.</w:t>
      </w:r>
    </w:p>
    <w:p w14:paraId="00000137" w14:textId="77777777" w:rsidR="00075A12" w:rsidRDefault="00075A12">
      <w:pPr>
        <w:spacing w:after="0" w:line="240" w:lineRule="auto"/>
        <w:jc w:val="both"/>
        <w:rPr>
          <w:rFonts w:ascii="ColaborateLight" w:eastAsia="ColaborateLight" w:hAnsi="ColaborateLight" w:cs="ColaborateLight"/>
        </w:rPr>
      </w:pPr>
    </w:p>
    <w:p w14:paraId="0000013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fin de dar respuesta oportuna a las dudas y preguntas que existan sobre las presentes bases y sus anexos, las preguntas deberán ser presentadas de la siguiente manera: </w:t>
      </w:r>
    </w:p>
    <w:p w14:paraId="0000013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A"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Pr>
          <w:rFonts w:ascii="ColaborateLight" w:eastAsia="ColaborateLight" w:hAnsi="ColaborateLight" w:cs="ColaborateLight"/>
          <w:b/>
          <w:color w:val="000000"/>
        </w:rPr>
        <w:t>escrito en el que 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B"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través de correo electrónico a la siguiente dirección, </w:t>
      </w:r>
      <w:hyperlink r:id="rId11">
        <w:r>
          <w:rPr>
            <w:rFonts w:ascii="ColaborateLight" w:eastAsia="ColaborateLight" w:hAnsi="ColaborateLight" w:cs="ColaborateLight"/>
            <w:color w:val="000000"/>
            <w:u w:val="single"/>
          </w:rPr>
          <w:t>compras2228@gmail.com</w:t>
        </w:r>
      </w:hyperlink>
      <w:r>
        <w:rPr>
          <w:rFonts w:ascii="ColaborateLight" w:eastAsia="ColaborateLight" w:hAnsi="ColaborateLight" w:cs="ColaborateLight"/>
          <w:color w:val="000000"/>
        </w:rPr>
        <w:t xml:space="preserve"> en formato Word o Excel, además deberán enviar el escrito escaneado, en el que </w:t>
      </w:r>
      <w:r>
        <w:rPr>
          <w:rFonts w:ascii="ColaborateLight" w:eastAsia="ColaborateLight" w:hAnsi="ColaborateLight" w:cs="ColaborateLight"/>
          <w:b/>
          <w:color w:val="000000"/>
        </w:rPr>
        <w:t>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C" w14:textId="73CB3C5E" w:rsidR="00075A12" w:rsidRDefault="00DA3174">
      <w:pPr>
        <w:pBdr>
          <w:top w:val="nil"/>
          <w:left w:val="nil"/>
          <w:bottom w:val="nil"/>
          <w:right w:val="nil"/>
          <w:between w:val="nil"/>
        </w:pBdr>
        <w:spacing w:after="240" w:line="240" w:lineRule="auto"/>
        <w:ind w:left="567"/>
        <w:jc w:val="both"/>
        <w:rPr>
          <w:rFonts w:ascii="ColaborateLight" w:eastAsia="ColaborateLight" w:hAnsi="ColaborateLight" w:cs="ColaborateLight"/>
          <w:color w:val="000000"/>
        </w:rPr>
      </w:pPr>
      <w:r>
        <w:rPr>
          <w:rFonts w:ascii="ColaborateLight" w:eastAsia="ColaborateLight" w:hAnsi="ColaborateLight" w:cs="ColaborateLight"/>
          <w:color w:val="000000"/>
        </w:rPr>
        <w:t>CUALQUIERA QUE SEA LA OPCIÓN ELEGIDA POR EL LICITANTE DEBERÁ SER RECIBIDA POR LA DIRECCIÓN DE ADQUISICIONES DE BIENES Y SERVICIOS, DE LA SUBSECRETARÍA DE ADMINISTRACIÓN, DEPENDIENTE DE LA SECRETARÍA DE PLANEACIÓN, FINANZAS Y ADMINISTRACIÓN DEL GOBIERNO DEL ESTADO DE COLIMA,</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PREFERENTEMENTE, A LAS </w:t>
      </w:r>
      <w:r w:rsidRPr="00B60BCD">
        <w:rPr>
          <w:rFonts w:ascii="ColaborateLight" w:eastAsia="ColaborateLight" w:hAnsi="ColaborateLight" w:cs="ColaborateLight"/>
          <w:b/>
          <w:color w:val="000000"/>
        </w:rPr>
        <w:t>1</w:t>
      </w:r>
      <w:r w:rsidR="000A36D7" w:rsidRPr="00B60BCD">
        <w:rPr>
          <w:rFonts w:ascii="ColaborateLight" w:eastAsia="ColaborateLight" w:hAnsi="ColaborateLight" w:cs="ColaborateLight"/>
          <w:b/>
          <w:color w:val="000000"/>
        </w:rPr>
        <w:t>4</w:t>
      </w:r>
      <w:r w:rsidRPr="00B60BCD">
        <w:rPr>
          <w:rFonts w:ascii="ColaborateLight" w:eastAsia="ColaborateLight" w:hAnsi="ColaborateLight" w:cs="ColaborateLight"/>
          <w:b/>
          <w:color w:val="000000"/>
        </w:rPr>
        <w:t xml:space="preserve">:00 HORAS DEL DÍA </w:t>
      </w:r>
      <w:r w:rsidR="00783525" w:rsidRPr="00B60BCD">
        <w:rPr>
          <w:rFonts w:ascii="ColaborateLight" w:eastAsia="ColaborateLight" w:hAnsi="ColaborateLight" w:cs="ColaborateLight"/>
          <w:b/>
          <w:color w:val="000000"/>
        </w:rPr>
        <w:t>02 DE JUNIO</w:t>
      </w:r>
      <w:r w:rsidRPr="00B60BCD">
        <w:rPr>
          <w:rFonts w:ascii="ColaborateLight" w:eastAsia="ColaborateLight" w:hAnsi="ColaborateLight" w:cs="ColaborateLight"/>
          <w:b/>
          <w:color w:val="000000"/>
        </w:rPr>
        <w:t xml:space="preserve"> DE 2022</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O </w:t>
      </w:r>
      <w:r w:rsidR="00783525">
        <w:rPr>
          <w:rFonts w:ascii="ColaborateLight" w:eastAsia="ColaborateLight" w:hAnsi="ColaborateLight" w:cs="ColaborateLight"/>
          <w:color w:val="000000"/>
        </w:rPr>
        <w:t xml:space="preserve">A </w:t>
      </w:r>
      <w:r>
        <w:rPr>
          <w:rFonts w:ascii="ColaborateLight" w:eastAsia="ColaborateLight" w:hAnsi="ColaborateLight" w:cs="ColaborateLight"/>
          <w:color w:val="000000"/>
        </w:rPr>
        <w:t>MAS TARDAR DENTRO DEL PLAZO SEÑALADO EN</w:t>
      </w:r>
      <w:r w:rsidR="00A734B9">
        <w:rPr>
          <w:rFonts w:ascii="ColaborateLight" w:eastAsia="ColaborateLight" w:hAnsi="ColaborateLight" w:cs="ColaborateLight"/>
          <w:color w:val="000000"/>
        </w:rPr>
        <w:t xml:space="preserve"> EL ART. 35</w:t>
      </w:r>
      <w:r>
        <w:rPr>
          <w:rFonts w:ascii="ColaborateLight" w:eastAsia="ColaborateLight" w:hAnsi="ColaborateLight" w:cs="ColaborateLight"/>
          <w:color w:val="000000"/>
        </w:rPr>
        <w:t xml:space="preserve"> LA LEY DE ADQUISICIONES</w:t>
      </w:r>
      <w:r w:rsidR="00A734B9">
        <w:rPr>
          <w:rFonts w:ascii="ColaborateLight" w:eastAsia="ColaborateLight" w:hAnsi="ColaborateLight" w:cs="ColaborateLight"/>
          <w:color w:val="000000"/>
        </w:rPr>
        <w:t>, ARRENDAMIENTOS Y SERVICIOS DEL SECTOR PUBLICO DEL ESTADO DE COLIMA</w:t>
      </w:r>
      <w:r>
        <w:rPr>
          <w:rFonts w:ascii="ColaborateLight" w:eastAsia="ColaborateLight" w:hAnsi="ColaborateLight" w:cs="ColaborateLight"/>
          <w:color w:val="000000"/>
        </w:rPr>
        <w:t>, ANEXANDO EL ESCRITO EN EL QUE EXPRESEN SU INTERÉS EN PARTICIPAR EN LA LICITACIÓN Y SU COMPROBANTE DE PAGO DE LAS BASES.</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SE RECOMIENDA CONFIRMAR LA RECEPCIÓN DEL LAS PREGUNTAS FORMULADAS.</w:t>
      </w:r>
    </w:p>
    <w:p w14:paraId="0000013D"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000013E" w14:textId="77777777" w:rsidR="00075A12" w:rsidRDefault="00DA3174">
      <w:pPr>
        <w:numPr>
          <w:ilvl w:val="0"/>
          <w:numId w:val="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y preguntas que existan sobre las presentes bases y sus anexos se deberán presentar en el formato que se establece en el ANEXO 16 “</w:t>
      </w:r>
      <w:r>
        <w:rPr>
          <w:rFonts w:ascii="ColaborateLight" w:eastAsia="ColaborateLight" w:hAnsi="ColaborateLight" w:cs="ColaborateLight"/>
          <w:b/>
          <w:color w:val="000000"/>
        </w:rPr>
        <w:t>ACLARACION DE DUDAS Y PREGUNTAS DE LAS BASES</w:t>
      </w:r>
      <w:r>
        <w:rPr>
          <w:rFonts w:ascii="ColaborateLight" w:eastAsia="ColaborateLight" w:hAnsi="ColaborateLight" w:cs="ColaborateLight"/>
          <w:color w:val="000000"/>
        </w:rPr>
        <w:t>” y en las “</w:t>
      </w:r>
      <w:r>
        <w:rPr>
          <w:rFonts w:ascii="ColaborateLight" w:eastAsia="ColaborateLight" w:hAnsi="ColaborateLight" w:cs="ColaborateLight"/>
          <w:b/>
          <w:color w:val="000000"/>
        </w:rPr>
        <w:t>INSTRUCCIONES PARA LLENAR EL FORMATO DE ACLARACIÓN DE DUDAS Y PREGUNTAS DE LAS BASES</w:t>
      </w:r>
      <w:r>
        <w:rPr>
          <w:rFonts w:ascii="ColaborateLight" w:eastAsia="ColaborateLight" w:hAnsi="ColaborateLight" w:cs="ColaborateLight"/>
          <w:color w:val="000000"/>
        </w:rPr>
        <w:t>”</w:t>
      </w:r>
    </w:p>
    <w:p w14:paraId="0000013F"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140"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asistentes a la misma deberán presentarse con 15 minutos de anticipación a este evento, para realizar el registro de licitantes.</w:t>
      </w:r>
    </w:p>
    <w:p w14:paraId="0000014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evento de la junta de aclaraciones sólo se admitirá un representante por cada licitante.</w:t>
      </w:r>
    </w:p>
    <w:p w14:paraId="0000014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solicitudes de aclaración deberán plantearse de manera concisa y estar directamente vinculadas con los puntos contenidos en la convocatoria a la licitación pública, indicando el numeral o punto específico con el cual se relaciona.</w:t>
      </w:r>
    </w:p>
    <w:p w14:paraId="0000014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6"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solicitudes que no cumplan con los requisitos señalados, podrán ser desechadas por la convocante</w:t>
      </w:r>
    </w:p>
    <w:p w14:paraId="0000014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000014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Comité de Adquisiciones dará respuesta por escrito a las preguntas formuladas por los licitantes y en su caso hará las aclaraciones que considere necesarias. El área jurídica de la </w:t>
      </w:r>
      <w:r>
        <w:rPr>
          <w:rFonts w:ascii="ColaborateLight" w:eastAsia="ColaborateLight" w:hAnsi="ColaborateLight" w:cs="ColaborateLight"/>
          <w:b/>
          <w:color w:val="000000"/>
        </w:rPr>
        <w:t>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00014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acta, así como los anexos a la misma, que se deriven de la celebración del acto, se podrán consultar en la dirección electrónica </w:t>
      </w:r>
      <w:hyperlink r:id="rId12">
        <w:r>
          <w:rPr>
            <w:rFonts w:ascii="ColaborateLight" w:eastAsia="ColaborateLight" w:hAnsi="ColaborateLight" w:cs="ColaborateLight"/>
            <w:color w:val="000000"/>
            <w:u w:val="single"/>
          </w:rPr>
          <w:t>http://www.secop.col.gob.mx/</w:t>
        </w:r>
      </w:hyperlink>
      <w:r>
        <w:rPr>
          <w:rFonts w:ascii="ColaborateLight" w:eastAsia="ColaborateLight" w:hAnsi="ColaborateLight" w:cs="ColaborateLight"/>
          <w:color w:val="000000"/>
        </w:rPr>
        <w:t>, donde estará a su disposición a más tardar el segundo día hábil siguiente a aquel en que se hubiera celebrado.</w:t>
      </w:r>
    </w:p>
    <w:p w14:paraId="0000014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MODIFICACIONES Y ACLARACIONES QUE SE HAGAN A LA CONVOCATORIA, EN LA JUNTA DE ACLARACIONES, SERÁN PARTE INTEGRANTE DE LA MISMA, POR LO QUE DEBERÁN CONSIDERARSE POR LOS LICITANTES PARA LA ELABORACIÓN DE SUS PROPOSICIONES.</w:t>
      </w:r>
    </w:p>
    <w:p w14:paraId="0000014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0"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2.3</w:t>
      </w:r>
      <w:r>
        <w:rPr>
          <w:rFonts w:ascii="ColaborateLight" w:eastAsia="ColaborateLight" w:hAnsi="ColaborateLight" w:cs="ColaborateLight"/>
          <w:b/>
          <w:color w:val="000000"/>
        </w:rPr>
        <w:tab/>
        <w:t>REGISTRO DE PARTICIPANTES</w:t>
      </w:r>
    </w:p>
    <w:p w14:paraId="00000151"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rPr>
      </w:pPr>
    </w:p>
    <w:p w14:paraId="0000015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Previo al acto de presentación y apertura de proposiciones, la Convocante efectuará el registro de participantes.</w:t>
      </w:r>
    </w:p>
    <w:p w14:paraId="0000015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4" w14:textId="00753A3C"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6" w:name="_heading=h.3znysh7" w:colFirst="0" w:colLast="0"/>
      <w:bookmarkEnd w:id="6"/>
      <w:r>
        <w:rPr>
          <w:rFonts w:ascii="ColaborateLight" w:eastAsia="ColaborateLight" w:hAnsi="ColaborateLight" w:cs="ColaborateLight"/>
          <w:color w:val="000000"/>
        </w:rPr>
        <w:lastRenderedPageBreak/>
        <w:t xml:space="preserve">El registro para participar en esta licitación se hará el </w:t>
      </w:r>
      <w:r w:rsidRPr="00A734B9">
        <w:rPr>
          <w:rFonts w:ascii="ColaborateLight" w:eastAsia="ColaborateLight" w:hAnsi="ColaborateLight" w:cs="ColaborateLight"/>
          <w:color w:val="000000"/>
        </w:rPr>
        <w:t xml:space="preserve">día </w:t>
      </w:r>
      <w:r w:rsidR="00783525" w:rsidRPr="00B60BCD">
        <w:rPr>
          <w:rFonts w:ascii="ColaborateLight" w:eastAsia="ColaborateLight" w:hAnsi="ColaborateLight" w:cs="ColaborateLight"/>
          <w:b/>
          <w:bCs/>
          <w:color w:val="000000"/>
        </w:rPr>
        <w:t>14</w:t>
      </w:r>
      <w:r w:rsidRPr="00B60BCD">
        <w:rPr>
          <w:rFonts w:ascii="ColaborateLight" w:eastAsia="ColaborateLight" w:hAnsi="ColaborateLight" w:cs="ColaborateLight"/>
          <w:b/>
          <w:color w:val="000000"/>
        </w:rPr>
        <w:t xml:space="preserve"> DE </w:t>
      </w:r>
      <w:r w:rsidR="00B6000E" w:rsidRPr="00B60BCD">
        <w:rPr>
          <w:rFonts w:ascii="ColaborateLight" w:eastAsia="ColaborateLight" w:hAnsi="ColaborateLight" w:cs="ColaborateLight"/>
          <w:b/>
          <w:color w:val="000000"/>
        </w:rPr>
        <w:t xml:space="preserve">JUNIO </w:t>
      </w:r>
      <w:r w:rsidRPr="00B60BCD">
        <w:rPr>
          <w:rFonts w:ascii="ColaborateLight" w:eastAsia="ColaborateLight" w:hAnsi="ColaborateLight" w:cs="ColaborateLight"/>
          <w:b/>
          <w:color w:val="000000"/>
        </w:rPr>
        <w:t>DE 2022</w:t>
      </w:r>
      <w:r w:rsidRPr="00B60BCD">
        <w:rPr>
          <w:rFonts w:ascii="ColaborateLight" w:eastAsia="ColaborateLight" w:hAnsi="ColaborateLight" w:cs="ColaborateLight"/>
          <w:color w:val="000000"/>
        </w:rPr>
        <w:t xml:space="preserve"> de</w:t>
      </w:r>
      <w:r w:rsidRPr="00B60BCD">
        <w:rPr>
          <w:rFonts w:ascii="ColaborateLight" w:eastAsia="ColaborateLight" w:hAnsi="ColaborateLight" w:cs="ColaborateLight"/>
          <w:b/>
          <w:color w:val="000000"/>
        </w:rPr>
        <w:t xml:space="preserve"> 11:45 a 12:00 </w:t>
      </w:r>
      <w:proofErr w:type="spellStart"/>
      <w:r w:rsidRPr="00B60BCD">
        <w:rPr>
          <w:rFonts w:ascii="ColaborateLight" w:eastAsia="ColaborateLight" w:hAnsi="ColaborateLight" w:cs="ColaborateLight"/>
          <w:b/>
          <w:color w:val="000000"/>
        </w:rPr>
        <w:t>hrs</w:t>
      </w:r>
      <w:proofErr w:type="spellEnd"/>
      <w:r w:rsidRPr="00B60BCD">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en la SALA DE JUNTAS DE LA DIRECCION DE ADQUISICIONES DE BIENES Y SERVICIOS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A partir de las</w:t>
      </w:r>
      <w:r>
        <w:rPr>
          <w:rFonts w:ascii="ColaborateLight" w:eastAsia="ColaborateLight" w:hAnsi="ColaborateLight" w:cs="ColaborateLight"/>
          <w:b/>
          <w:color w:val="000000"/>
        </w:rPr>
        <w:t xml:space="preserve"> </w:t>
      </w:r>
      <w:r w:rsidRPr="00B60BCD">
        <w:rPr>
          <w:rFonts w:ascii="ColaborateLight" w:eastAsia="ColaborateLight" w:hAnsi="ColaborateLight" w:cs="ColaborateLight"/>
          <w:b/>
          <w:color w:val="000000"/>
        </w:rPr>
        <w:t>12:00</w:t>
      </w:r>
      <w:r>
        <w:rPr>
          <w:rFonts w:ascii="ColaborateLight" w:eastAsia="ColaborateLight" w:hAnsi="ColaborateLight" w:cs="ColaborateLight"/>
          <w:b/>
          <w:color w:val="000000"/>
        </w:rPr>
        <w:t xml:space="preserve"> horas, </w:t>
      </w:r>
      <w:r>
        <w:rPr>
          <w:rFonts w:ascii="ColaborateLight" w:eastAsia="ColaborateLight" w:hAnsi="ColaborateLight" w:cs="ColaborateLight"/>
          <w:color w:val="000000"/>
        </w:rPr>
        <w:t xml:space="preserve">se cerrará el registro de participantes y no se registrará a concursante alguno; posterior a la hora señalada no se recibirán sobres ni se permitirá presentar documentación adicional alguna. </w:t>
      </w:r>
      <w:r w:rsidRPr="00460E9B">
        <w:rPr>
          <w:rFonts w:ascii="ColaborateLight" w:eastAsia="ColaborateLight" w:hAnsi="ColaborateLight" w:cs="ColaborateLight"/>
          <w:color w:val="000000"/>
        </w:rPr>
        <w:t>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0000015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A994F54" w14:textId="20FE088B" w:rsidR="00B6000E"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documentación solicitada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ColaborateLight" w:hAnsi="ColaborateLight" w:cs="ColaborateLight"/>
          <w:b/>
          <w:color w:val="000000"/>
        </w:rPr>
        <w:t>3.21</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 xml:space="preserve">PROPUESTA TÉCNICA Y ECONÓMICA, </w:t>
      </w:r>
      <w:r>
        <w:rPr>
          <w:rFonts w:ascii="ColaborateLight" w:eastAsia="ColaborateLight" w:hAnsi="ColaborateLight" w:cs="ColaborateLight"/>
          <w:color w:val="000000"/>
        </w:rPr>
        <w:t>el cual deberá estar, invariablemente, dentro del citado sobre cerrado.</w:t>
      </w:r>
    </w:p>
    <w:p w14:paraId="0000015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2.4</w:t>
      </w:r>
      <w:r>
        <w:rPr>
          <w:rFonts w:ascii="ColaborateLight" w:eastAsia="ColaborateLight" w:hAnsi="ColaborateLight" w:cs="ColaborateLight"/>
          <w:b/>
          <w:color w:val="000000"/>
        </w:rPr>
        <w:tab/>
        <w:t xml:space="preserve">ACTO DE PRESENTACIÓN DE PROPOSICIONES TÉCNICAS Y ECONÓMICAS. </w:t>
      </w:r>
    </w:p>
    <w:p w14:paraId="0000015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5A" w14:textId="2DA523D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celebrarse </w:t>
      </w:r>
      <w:r w:rsidRPr="00A734B9">
        <w:rPr>
          <w:rFonts w:ascii="ColaborateLight" w:eastAsia="ColaborateLight" w:hAnsi="ColaborateLight" w:cs="ColaborateLight"/>
          <w:color w:val="000000"/>
        </w:rPr>
        <w:t>el día</w:t>
      </w:r>
      <w:r w:rsidRPr="00A734B9">
        <w:rPr>
          <w:rFonts w:ascii="ColaborateLight" w:eastAsia="ColaborateLight" w:hAnsi="ColaborateLight" w:cs="ColaborateLight"/>
          <w:b/>
          <w:color w:val="000000"/>
        </w:rPr>
        <w:t xml:space="preserve"> </w:t>
      </w:r>
      <w:r w:rsidR="00783525" w:rsidRPr="00B60BCD">
        <w:rPr>
          <w:rFonts w:ascii="ColaborateLight" w:eastAsia="ColaborateLight" w:hAnsi="ColaborateLight" w:cs="ColaborateLight"/>
          <w:b/>
          <w:color w:val="000000"/>
        </w:rPr>
        <w:t>14</w:t>
      </w:r>
      <w:r w:rsidRPr="00B60BCD">
        <w:rPr>
          <w:rFonts w:ascii="ColaborateLight" w:eastAsia="ColaborateLight" w:hAnsi="ColaborateLight" w:cs="ColaborateLight"/>
          <w:b/>
          <w:color w:val="000000"/>
        </w:rPr>
        <w:t xml:space="preserve"> DE </w:t>
      </w:r>
      <w:r w:rsidR="004B3439" w:rsidRPr="00B60BCD">
        <w:rPr>
          <w:rFonts w:ascii="ColaborateLight" w:eastAsia="ColaborateLight" w:hAnsi="ColaborateLight" w:cs="ColaborateLight"/>
          <w:b/>
          <w:color w:val="000000"/>
        </w:rPr>
        <w:t>JUNIO</w:t>
      </w:r>
      <w:r w:rsidRPr="00B60BCD">
        <w:rPr>
          <w:rFonts w:ascii="ColaborateLight" w:eastAsia="ColaborateLight" w:hAnsi="ColaborateLight" w:cs="ColaborateLight"/>
          <w:b/>
          <w:color w:val="000000"/>
        </w:rPr>
        <w:t xml:space="preserve"> DE 2022 a las 12:00 </w:t>
      </w:r>
      <w:proofErr w:type="spellStart"/>
      <w:r w:rsidRPr="00B60BCD">
        <w:rPr>
          <w:rFonts w:ascii="ColaborateLight" w:eastAsia="ColaborateLight" w:hAnsi="ColaborateLight" w:cs="ColaborateLight"/>
          <w:b/>
          <w:color w:val="000000"/>
        </w:rPr>
        <w:t>hrs</w:t>
      </w:r>
      <w:proofErr w:type="spellEnd"/>
      <w:r w:rsidRPr="00B60BCD">
        <w:rPr>
          <w:rFonts w:ascii="ColaborateLight" w:eastAsia="ColaborateLight" w:hAnsi="ColaborateLight" w:cs="ColaborateLight"/>
          <w:b/>
          <w:color w:val="000000"/>
        </w:rPr>
        <w:t>.</w:t>
      </w:r>
      <w:r w:rsidRPr="00B60BCD">
        <w:rPr>
          <w:rFonts w:ascii="ColaborateLight" w:eastAsia="ColaborateLight" w:hAnsi="ColaborateLight" w:cs="ColaborateLight"/>
          <w:color w:val="000000"/>
        </w:rPr>
        <w:t xml:space="preserve"> en</w:t>
      </w:r>
      <w:r>
        <w:rPr>
          <w:rFonts w:ascii="ColaborateLight" w:eastAsia="ColaborateLight" w:hAnsi="ColaborateLight" w:cs="ColaborateLight"/>
          <w:color w:val="000000"/>
        </w:rPr>
        <w:t xml:space="preserve"> la SALA DE JUNTAS DE LA DIRECCION DE ADQUISICIONES DE BIENES Y SERVICIOS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Los licitantes entregarán sus proposiciones técnicas y económicas en sobre cerrado.</w:t>
      </w:r>
    </w:p>
    <w:p w14:paraId="0000015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000015D" w14:textId="77777777" w:rsidR="00075A12" w:rsidRDefault="00075A12">
      <w:pPr>
        <w:spacing w:after="0" w:line="240" w:lineRule="auto"/>
        <w:jc w:val="both"/>
        <w:rPr>
          <w:rFonts w:ascii="ColaborateLight" w:eastAsia="ColaborateLight" w:hAnsi="ColaborateLight" w:cs="ColaborateLight"/>
        </w:rPr>
      </w:pPr>
    </w:p>
    <w:p w14:paraId="0000015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000015F" w14:textId="77777777" w:rsidR="00075A12" w:rsidRDefault="00075A12">
      <w:pPr>
        <w:spacing w:after="0" w:line="240" w:lineRule="auto"/>
        <w:jc w:val="both"/>
        <w:rPr>
          <w:rFonts w:ascii="ColaborateLight" w:eastAsia="ColaborateLight" w:hAnsi="ColaborateLight" w:cs="ColaborateLight"/>
        </w:rPr>
      </w:pPr>
    </w:p>
    <w:p w14:paraId="0000016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0000161" w14:textId="77777777" w:rsidR="00075A12" w:rsidRDefault="00075A12">
      <w:pPr>
        <w:spacing w:after="0" w:line="240" w:lineRule="auto"/>
        <w:jc w:val="both"/>
        <w:rPr>
          <w:rFonts w:ascii="ColaborateLight" w:eastAsia="ColaborateLight" w:hAnsi="ColaborateLight" w:cs="ColaborateLight"/>
        </w:rPr>
      </w:pPr>
    </w:p>
    <w:p w14:paraId="0000016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 esta etapa, se podrá consultar en la dirección electrónica </w:t>
      </w:r>
      <w:hyperlink r:id="rId13">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63" w14:textId="77777777" w:rsidR="00075A12" w:rsidRDefault="00075A12">
      <w:pPr>
        <w:spacing w:after="0" w:line="240" w:lineRule="auto"/>
        <w:jc w:val="both"/>
        <w:rPr>
          <w:rFonts w:ascii="ColaborateLight" w:eastAsia="ColaborateLight" w:hAnsi="ColaborateLight" w:cs="ColaborateLight"/>
        </w:rPr>
      </w:pPr>
    </w:p>
    <w:p w14:paraId="0000016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0000165" w14:textId="77777777" w:rsidR="00075A12" w:rsidRDefault="00075A12">
      <w:pPr>
        <w:spacing w:after="0" w:line="240" w:lineRule="auto"/>
        <w:jc w:val="both"/>
        <w:rPr>
          <w:rFonts w:ascii="ColaborateLight" w:eastAsia="ColaborateLight" w:hAnsi="ColaborateLight" w:cs="ColaborateLight"/>
        </w:rPr>
      </w:pPr>
    </w:p>
    <w:p w14:paraId="000001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2.4.1</w:t>
      </w:r>
      <w:r>
        <w:rPr>
          <w:rFonts w:ascii="ColaborateLight" w:eastAsia="ColaborateLight" w:hAnsi="ColaborateLight" w:cs="ColaborateLight"/>
          <w:b/>
        </w:rPr>
        <w:tab/>
        <w:t>EVALUACIÓN DE LAS PROPUESTAS.</w:t>
      </w:r>
    </w:p>
    <w:p w14:paraId="00000167" w14:textId="77777777" w:rsidR="00075A12" w:rsidRDefault="00075A12">
      <w:pPr>
        <w:spacing w:after="0" w:line="240" w:lineRule="auto"/>
        <w:rPr>
          <w:rFonts w:ascii="ColaborateLight" w:eastAsia="ColaborateLight" w:hAnsi="ColaborateLight" w:cs="ColaborateLight"/>
          <w:b/>
        </w:rPr>
      </w:pPr>
    </w:p>
    <w:p w14:paraId="0000016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evaluación de las propuestas, se utilizará el </w:t>
      </w:r>
      <w:r>
        <w:rPr>
          <w:rFonts w:ascii="ColaborateLight" w:eastAsia="ColaborateLight" w:hAnsi="ColaborateLight" w:cs="ColaborateLight"/>
          <w:b/>
        </w:rPr>
        <w:t>MÉTODO DE EVALUACIÓN BINARIO</w:t>
      </w:r>
      <w:r>
        <w:rPr>
          <w:rFonts w:ascii="ColaborateLight" w:eastAsia="ColaborateLight" w:hAnsi="ColaborateLight" w:cs="ColaborateLight"/>
        </w:rPr>
        <w:t xml:space="preserve">, de conformidad con el artículo 40 numeral 4 de la Ley de Adquisiciones, Arrendamientos y Servicios del </w:t>
      </w:r>
      <w:r>
        <w:rPr>
          <w:rFonts w:ascii="ColaborateLight" w:eastAsia="ColaborateLight" w:hAnsi="ColaborateLight" w:cs="ColaborateLight"/>
        </w:rPr>
        <w:lastRenderedPageBreak/>
        <w:t xml:space="preserve">Sector Público del Estado de Colima, utilizando los criterios señalados en el </w:t>
      </w:r>
      <w:r>
        <w:rPr>
          <w:rFonts w:ascii="ColaborateLight" w:eastAsia="ColaborateLight" w:hAnsi="ColaborateLight" w:cs="ColaborateLight"/>
          <w:b/>
        </w:rPr>
        <w:t>punto 8</w:t>
      </w:r>
      <w:r>
        <w:rPr>
          <w:rFonts w:ascii="ColaborateLight" w:eastAsia="ColaborateLight" w:hAnsi="ColaborateLight" w:cs="ColaborateLight"/>
        </w:rPr>
        <w:t xml:space="preserve"> de las presentes bases. </w:t>
      </w:r>
    </w:p>
    <w:p w14:paraId="00000169" w14:textId="77777777" w:rsidR="00075A12" w:rsidRDefault="00075A12">
      <w:pPr>
        <w:spacing w:after="0" w:line="240" w:lineRule="auto"/>
        <w:jc w:val="both"/>
        <w:rPr>
          <w:rFonts w:ascii="ColaborateLight" w:eastAsia="ColaborateLight" w:hAnsi="ColaborateLight" w:cs="ColaborateLight"/>
        </w:rPr>
      </w:pPr>
    </w:p>
    <w:p w14:paraId="0000016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2.5</w:t>
      </w:r>
      <w:r>
        <w:rPr>
          <w:rFonts w:ascii="ColaborateLight" w:eastAsia="ColaborateLight" w:hAnsi="ColaborateLight" w:cs="ColaborateLight"/>
          <w:b/>
        </w:rPr>
        <w:tab/>
        <w:t xml:space="preserve">FALLO. </w:t>
      </w:r>
    </w:p>
    <w:p w14:paraId="0000016D" w14:textId="77777777" w:rsidR="00075A12" w:rsidRDefault="00075A12">
      <w:pPr>
        <w:spacing w:after="0" w:line="240" w:lineRule="auto"/>
        <w:rPr>
          <w:rFonts w:ascii="ColaborateLight" w:eastAsia="ColaborateLight" w:hAnsi="ColaborateLight" w:cs="ColaborateLight"/>
          <w:b/>
        </w:rPr>
      </w:pPr>
    </w:p>
    <w:p w14:paraId="0000016E" w14:textId="2CF86E2E"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A celebrarse el </w:t>
      </w:r>
      <w:r w:rsidRPr="008505EB">
        <w:rPr>
          <w:rFonts w:ascii="ColaborateLight" w:eastAsia="ColaborateLight" w:hAnsi="ColaborateLight" w:cs="ColaborateLight"/>
        </w:rPr>
        <w:t>día</w:t>
      </w:r>
      <w:r w:rsidRPr="008505EB">
        <w:rPr>
          <w:rFonts w:ascii="ColaborateLight" w:eastAsia="ColaborateLight" w:hAnsi="ColaborateLight" w:cs="ColaborateLight"/>
          <w:b/>
        </w:rPr>
        <w:t xml:space="preserve"> </w:t>
      </w:r>
      <w:r w:rsidR="00783525" w:rsidRPr="00B60BCD">
        <w:rPr>
          <w:rFonts w:ascii="ColaborateLight" w:eastAsia="ColaborateLight" w:hAnsi="ColaborateLight" w:cs="ColaborateLight"/>
          <w:b/>
        </w:rPr>
        <w:t>21</w:t>
      </w:r>
      <w:r w:rsidRPr="00B60BCD">
        <w:rPr>
          <w:rFonts w:ascii="ColaborateLight" w:eastAsia="ColaborateLight" w:hAnsi="ColaborateLight" w:cs="ColaborateLight"/>
          <w:b/>
        </w:rPr>
        <w:t xml:space="preserve"> DE </w:t>
      </w:r>
      <w:r w:rsidR="00783CFC" w:rsidRPr="00B60BCD">
        <w:rPr>
          <w:rFonts w:ascii="ColaborateLight" w:eastAsia="ColaborateLight" w:hAnsi="ColaborateLight" w:cs="ColaborateLight"/>
          <w:b/>
        </w:rPr>
        <w:t>JUNIO</w:t>
      </w:r>
      <w:r w:rsidRPr="00B60BCD">
        <w:rPr>
          <w:rFonts w:ascii="ColaborateLight" w:eastAsia="ColaborateLight" w:hAnsi="ColaborateLight" w:cs="ColaborateLight"/>
          <w:b/>
        </w:rPr>
        <w:t xml:space="preserve"> DE 2022 a las 1</w:t>
      </w:r>
      <w:r w:rsidR="00783525" w:rsidRPr="00B60BCD">
        <w:rPr>
          <w:rFonts w:ascii="ColaborateLight" w:eastAsia="ColaborateLight" w:hAnsi="ColaborateLight" w:cs="ColaborateLight"/>
          <w:b/>
        </w:rPr>
        <w:t>2</w:t>
      </w:r>
      <w:r w:rsidRPr="00B60BCD">
        <w:rPr>
          <w:rFonts w:ascii="ColaborateLight" w:eastAsia="ColaborateLight" w:hAnsi="ColaborateLight" w:cs="ColaborateLight"/>
          <w:b/>
        </w:rPr>
        <w:t>:00 HORAS</w:t>
      </w:r>
      <w:r w:rsidRPr="00B60BCD">
        <w:rPr>
          <w:rFonts w:ascii="ColaborateLight" w:eastAsia="ColaborateLight" w:hAnsi="ColaborateLight" w:cs="ColaborateLight"/>
        </w:rPr>
        <w:t>,</w:t>
      </w:r>
      <w:r>
        <w:rPr>
          <w:rFonts w:ascii="ColaborateLight" w:eastAsia="ColaborateLight" w:hAnsi="ColaborateLight" w:cs="ColaborateLight"/>
        </w:rPr>
        <w:t xml:space="preserve"> en la SALA DE JUNTAS DE LA DIRECCION DE ADQUISICIONES DE BIENES Y SERVICIOS EDIFICIO “B” PLANTA BAJA, del Complejo Administrativo de Gobierno del Estado de Colima,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0000016F" w14:textId="77777777" w:rsidR="00075A12" w:rsidRDefault="00075A12">
      <w:pPr>
        <w:spacing w:after="0" w:line="240" w:lineRule="auto"/>
        <w:jc w:val="both"/>
        <w:rPr>
          <w:rFonts w:ascii="ColaborateLight" w:eastAsia="ColaborateLight" w:hAnsi="ColaborateLight" w:cs="ColaborateLight"/>
        </w:rPr>
      </w:pPr>
    </w:p>
    <w:p w14:paraId="00000170"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dependencia, entidad o unidad convocante emitirá un fallo, el cual deberá contener lo siguiente:</w:t>
      </w:r>
    </w:p>
    <w:p w14:paraId="00000171" w14:textId="77777777" w:rsidR="00075A12" w:rsidRDefault="00075A12">
      <w:pPr>
        <w:spacing w:after="0" w:line="240" w:lineRule="auto"/>
        <w:rPr>
          <w:rFonts w:ascii="ColaborateLight" w:eastAsia="ColaborateLight" w:hAnsi="ColaborateLight" w:cs="ColaborateLight"/>
        </w:rPr>
      </w:pPr>
    </w:p>
    <w:p w14:paraId="0000017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0000173" w14:textId="77777777" w:rsidR="00075A12" w:rsidRDefault="00075A12">
      <w:pPr>
        <w:spacing w:after="0" w:line="240" w:lineRule="auto"/>
        <w:jc w:val="both"/>
        <w:rPr>
          <w:rFonts w:ascii="ColaborateLight" w:eastAsia="ColaborateLight" w:hAnsi="ColaborateLight" w:cs="ColaborateLight"/>
        </w:rPr>
      </w:pPr>
    </w:p>
    <w:p w14:paraId="0000017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0000175" w14:textId="77777777" w:rsidR="00075A12" w:rsidRDefault="00075A12">
      <w:pPr>
        <w:spacing w:after="0" w:line="240" w:lineRule="auto"/>
        <w:jc w:val="both"/>
        <w:rPr>
          <w:rFonts w:ascii="ColaborateLight" w:eastAsia="ColaborateLight" w:hAnsi="ColaborateLight" w:cs="ColaborateLight"/>
        </w:rPr>
      </w:pPr>
    </w:p>
    <w:p w14:paraId="0000017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determine que el precio de una proposición no es aceptable o no es conveniente, se deberá anexar copia de la investigación de precios realizada o del cálculo correspondiente por el área requirente.</w:t>
      </w:r>
    </w:p>
    <w:p w14:paraId="00000177" w14:textId="77777777" w:rsidR="00075A12" w:rsidRDefault="00075A12">
      <w:pPr>
        <w:spacing w:after="0" w:line="240" w:lineRule="auto"/>
        <w:jc w:val="both"/>
        <w:rPr>
          <w:rFonts w:ascii="ColaborateLight" w:eastAsia="ColaborateLight" w:hAnsi="ColaborateLight" w:cs="ColaborateLight"/>
        </w:rPr>
      </w:pPr>
    </w:p>
    <w:p w14:paraId="0000017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Nombre del o los licitantes a quien se adjudica el contrato, indicando las razones que motivaron la adjudicación de acuerdo a los criterios previstos en la convocatoria, así como la indicación de la (o las) </w:t>
      </w:r>
      <w:r>
        <w:rPr>
          <w:rFonts w:ascii="ColaborateLight" w:eastAsia="ColaborateLight" w:hAnsi="ColaborateLight" w:cs="ColaborateLight"/>
          <w:b/>
        </w:rPr>
        <w:t>PARTIDA ÚNICA</w:t>
      </w:r>
      <w:r>
        <w:rPr>
          <w:rFonts w:ascii="ColaborateLight" w:eastAsia="ColaborateLight" w:hAnsi="ColaborateLight" w:cs="ColaborateLight"/>
        </w:rPr>
        <w:t>, los conceptos y montos asignados a cada licitante.</w:t>
      </w:r>
    </w:p>
    <w:p w14:paraId="00000179" w14:textId="77777777" w:rsidR="00075A12" w:rsidRDefault="00075A12">
      <w:pPr>
        <w:spacing w:after="0" w:line="240" w:lineRule="auto"/>
        <w:jc w:val="both"/>
        <w:rPr>
          <w:rFonts w:ascii="ColaborateLight" w:eastAsia="ColaborateLight" w:hAnsi="ColaborateLight" w:cs="ColaborateLight"/>
        </w:rPr>
      </w:pPr>
    </w:p>
    <w:p w14:paraId="0000017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Fecha y lugar para la firma del contrato, 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de Bienes y Servicios.</w:t>
      </w:r>
    </w:p>
    <w:p w14:paraId="0000017B" w14:textId="77777777" w:rsidR="00075A12" w:rsidRDefault="00075A12">
      <w:pPr>
        <w:spacing w:after="0" w:line="240" w:lineRule="auto"/>
        <w:jc w:val="both"/>
        <w:rPr>
          <w:rFonts w:ascii="ColaborateLight" w:eastAsia="ColaborateLight" w:hAnsi="ColaborateLight" w:cs="ColaborateLight"/>
        </w:rPr>
      </w:pPr>
    </w:p>
    <w:p w14:paraId="0000017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presentación de garantías conforme al </w:t>
      </w:r>
      <w:r>
        <w:rPr>
          <w:rFonts w:ascii="ColaborateLight" w:eastAsia="ColaborateLight" w:hAnsi="ColaborateLight" w:cs="ColaborateLight"/>
          <w:b/>
        </w:rPr>
        <w:t>punto</w:t>
      </w:r>
      <w:r>
        <w:rPr>
          <w:rFonts w:ascii="ColaborateLight" w:eastAsia="ColaborateLight" w:hAnsi="ColaborateLight" w:cs="ColaborateLight"/>
        </w:rPr>
        <w:t xml:space="preserve"> </w:t>
      </w:r>
      <w:r>
        <w:rPr>
          <w:rFonts w:ascii="ColaborateLight" w:eastAsia="ColaborateLight" w:hAnsi="ColaborateLight" w:cs="ColaborateLight"/>
          <w:b/>
        </w:rPr>
        <w:t>5.1</w:t>
      </w:r>
      <w:r>
        <w:rPr>
          <w:rFonts w:ascii="ColaborateLight" w:eastAsia="ColaborateLight" w:hAnsi="ColaborateLight" w:cs="ColaborateLight"/>
        </w:rPr>
        <w:t xml:space="preserve"> y, en su caso, la entrega de anticipos.</w:t>
      </w:r>
    </w:p>
    <w:p w14:paraId="0000017D" w14:textId="77777777" w:rsidR="00075A12" w:rsidRDefault="00075A12">
      <w:pPr>
        <w:spacing w:after="0" w:line="240" w:lineRule="auto"/>
        <w:jc w:val="both"/>
        <w:rPr>
          <w:rFonts w:ascii="ColaborateLight" w:eastAsia="ColaborateLight" w:hAnsi="ColaborateLight" w:cs="ColaborateLight"/>
        </w:rPr>
      </w:pPr>
    </w:p>
    <w:p w14:paraId="000001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000017F" w14:textId="77777777" w:rsidR="00075A12" w:rsidRDefault="00075A12">
      <w:pPr>
        <w:spacing w:after="0" w:line="240" w:lineRule="auto"/>
        <w:jc w:val="both"/>
        <w:rPr>
          <w:rFonts w:ascii="ColaborateLight" w:eastAsia="ColaborateLight" w:hAnsi="ColaborateLight" w:cs="ColaborateLight"/>
        </w:rPr>
      </w:pPr>
    </w:p>
    <w:p w14:paraId="0000018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al fallo, se podrá consultar en la dirección electrónica </w:t>
      </w:r>
      <w:hyperlink r:id="rId14">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81" w14:textId="77777777" w:rsidR="00075A12" w:rsidRDefault="00075A12">
      <w:pPr>
        <w:spacing w:after="0" w:line="240" w:lineRule="auto"/>
        <w:jc w:val="both"/>
        <w:rPr>
          <w:rFonts w:ascii="ColaborateLight" w:eastAsia="ColaborateLight" w:hAnsi="ColaborateLight" w:cs="ColaborateLight"/>
        </w:rPr>
      </w:pPr>
    </w:p>
    <w:p w14:paraId="00000182" w14:textId="51A7AA95"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convocante podrá modificar la fecha para emitir el fallo de la licitación en cuyo caso se efectuará en la hora y lugar que se señale en el acta correspondiente.</w:t>
      </w:r>
    </w:p>
    <w:p w14:paraId="28480819" w14:textId="6E6B651F" w:rsidR="00783525" w:rsidRDefault="00783525">
      <w:pPr>
        <w:spacing w:after="0" w:line="240" w:lineRule="auto"/>
        <w:jc w:val="both"/>
        <w:rPr>
          <w:rFonts w:ascii="ColaborateLight" w:eastAsia="ColaborateLight" w:hAnsi="ColaborateLight" w:cs="ColaborateLight"/>
        </w:rPr>
      </w:pPr>
    </w:p>
    <w:p w14:paraId="29133F63" w14:textId="62738CCF" w:rsidR="00783525" w:rsidRDefault="00783525">
      <w:pPr>
        <w:spacing w:after="0" w:line="240" w:lineRule="auto"/>
        <w:jc w:val="both"/>
        <w:rPr>
          <w:rFonts w:ascii="ColaborateLight" w:eastAsia="ColaborateLight" w:hAnsi="ColaborateLight" w:cs="ColaborateLight"/>
        </w:rPr>
      </w:pPr>
    </w:p>
    <w:p w14:paraId="05EDC4DC" w14:textId="0DA5CF5E" w:rsidR="00783525" w:rsidRDefault="00783525">
      <w:pPr>
        <w:spacing w:after="0" w:line="240" w:lineRule="auto"/>
        <w:jc w:val="both"/>
        <w:rPr>
          <w:rFonts w:ascii="ColaborateLight" w:eastAsia="ColaborateLight" w:hAnsi="ColaborateLight" w:cs="ColaborateLight"/>
        </w:rPr>
      </w:pPr>
    </w:p>
    <w:p w14:paraId="2D10F967" w14:textId="77777777" w:rsidR="00783525" w:rsidRDefault="00783525">
      <w:pPr>
        <w:spacing w:after="0" w:line="240" w:lineRule="auto"/>
        <w:jc w:val="both"/>
        <w:rPr>
          <w:rFonts w:ascii="ColaborateLight" w:eastAsia="ColaborateLight" w:hAnsi="ColaborateLight" w:cs="ColaborateLight"/>
        </w:rPr>
      </w:pPr>
    </w:p>
    <w:p w14:paraId="00000183" w14:textId="77777777" w:rsidR="00075A12" w:rsidRDefault="00075A12">
      <w:pPr>
        <w:spacing w:after="0" w:line="240" w:lineRule="auto"/>
        <w:jc w:val="both"/>
        <w:rPr>
          <w:rFonts w:ascii="ColaborateLight" w:eastAsia="ColaborateLight" w:hAnsi="ColaborateLight" w:cs="ColaborateLight"/>
        </w:rPr>
      </w:pPr>
    </w:p>
    <w:p w14:paraId="0000018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2.6</w:t>
      </w:r>
      <w:r>
        <w:rPr>
          <w:rFonts w:ascii="ColaborateLight" w:eastAsia="ColaborateLight" w:hAnsi="ColaborateLight" w:cs="ColaborateLight"/>
          <w:b/>
        </w:rPr>
        <w:tab/>
        <w:t xml:space="preserve">NOTIFICACIONES A LOS LICITANTES PARTICIPANTES. </w:t>
      </w:r>
    </w:p>
    <w:p w14:paraId="00000185" w14:textId="77777777" w:rsidR="00075A12" w:rsidRDefault="00075A12">
      <w:pPr>
        <w:spacing w:after="0" w:line="240" w:lineRule="auto"/>
        <w:rPr>
          <w:rFonts w:ascii="ColaborateLight" w:eastAsia="ColaborateLight" w:hAnsi="ColaborateLight" w:cs="ColaborateLight"/>
          <w:b/>
        </w:rPr>
      </w:pPr>
    </w:p>
    <w:p w14:paraId="0000018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5">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sin perjuicio de proporcionarse en fotocopia a su solicitud, donde estarán </w:t>
      </w:r>
    </w:p>
    <w:p w14:paraId="00000187" w14:textId="0BBF949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su disposición a más tardar el día hábil siguiente a aquel en que se hubiera celebrado y hasta el término de cinco días hábiles contados a partir del día de la celebración de cualquiera de dichos actos.</w:t>
      </w:r>
    </w:p>
    <w:p w14:paraId="00000188" w14:textId="77777777" w:rsidR="00075A12" w:rsidRDefault="00075A12">
      <w:pPr>
        <w:spacing w:after="0" w:line="240" w:lineRule="auto"/>
        <w:jc w:val="both"/>
        <w:rPr>
          <w:rFonts w:ascii="ColaborateLight" w:eastAsia="ColaborateLight" w:hAnsi="ColaborateLight" w:cs="ColaborateLight"/>
        </w:rPr>
      </w:pPr>
    </w:p>
    <w:p w14:paraId="0000018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2.7</w:t>
      </w:r>
      <w:r>
        <w:rPr>
          <w:rFonts w:ascii="ColaborateLight" w:eastAsia="ColaborateLight" w:hAnsi="ColaborateLight" w:cs="ColaborateLight"/>
          <w:b/>
        </w:rPr>
        <w:tab/>
        <w:t xml:space="preserve">FORMA DE PRESENTACIÓN DE PROPOSICIONES: DE MANERA PERSONAL O A TRAVÉS DE SERVICIO POSTAL O MENSAJERÍA. </w:t>
      </w:r>
    </w:p>
    <w:p w14:paraId="0000018A" w14:textId="77777777" w:rsidR="00075A12" w:rsidRDefault="00075A12">
      <w:pPr>
        <w:spacing w:after="0" w:line="240" w:lineRule="auto"/>
        <w:jc w:val="both"/>
        <w:rPr>
          <w:rFonts w:ascii="ColaborateLight" w:eastAsia="ColaborateLight" w:hAnsi="ColaborateLight" w:cs="ColaborateLight"/>
          <w:b/>
        </w:rPr>
      </w:pPr>
    </w:p>
    <w:p w14:paraId="0000018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Conforme a lo dispuesto por el artículo 28 NUMERAL 4 de la Ley de Adquisiciones, Arrendamientos y Servicios del Sector Público del Estado de Colima</w:t>
      </w:r>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a elección del licitante, la entrega de propuestas a través de los medios señalados en este punto se realizará de la siguiente forma: </w:t>
      </w:r>
    </w:p>
    <w:p w14:paraId="0000018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8D" w14:textId="77777777" w:rsidR="00075A12" w:rsidRDefault="00DA3174">
      <w:pPr>
        <w:numPr>
          <w:ilvl w:val="0"/>
          <w:numId w:val="2"/>
        </w:numPr>
        <w:pBdr>
          <w:top w:val="nil"/>
          <w:left w:val="nil"/>
          <w:bottom w:val="nil"/>
          <w:right w:val="nil"/>
          <w:between w:val="nil"/>
        </w:pBdr>
        <w:tabs>
          <w:tab w:val="left" w:pos="993"/>
        </w:tabs>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b/>
          <w:color w:val="000000"/>
        </w:rPr>
        <w:t>DE MANERA PERSONAL</w:t>
      </w:r>
      <w:r>
        <w:rPr>
          <w:rFonts w:ascii="ColaborateLight" w:eastAsia="ColaborateLight" w:hAnsi="ColaborateLight" w:cs="ColaborateLight"/>
          <w:color w:val="000000"/>
        </w:rPr>
        <w:t>: el licitante podrá presentar sus propuestas de manera personal en forma documental y por escrito, por sí o a través de interpósita persona.</w:t>
      </w:r>
    </w:p>
    <w:p w14:paraId="0000018E" w14:textId="24A97181" w:rsidR="00075A12" w:rsidRPr="00BF07B0" w:rsidRDefault="00DA3174">
      <w:pPr>
        <w:numPr>
          <w:ilvl w:val="0"/>
          <w:numId w:val="2"/>
        </w:numPr>
        <w:pBdr>
          <w:top w:val="nil"/>
          <w:left w:val="nil"/>
          <w:bottom w:val="nil"/>
          <w:right w:val="nil"/>
          <w:between w:val="nil"/>
        </w:pBdr>
        <w:tabs>
          <w:tab w:val="left" w:pos="851"/>
        </w:tabs>
        <w:spacing w:after="24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b/>
          <w:color w:val="000000"/>
        </w:rPr>
        <w:t>SERVICIO POSTAL O MENSAJERÍA:</w:t>
      </w:r>
      <w:r>
        <w:rPr>
          <w:rFonts w:ascii="ColaborateLight" w:eastAsia="ColaborateLight" w:hAnsi="ColaborateLight" w:cs="ColaborateLight"/>
          <w:color w:val="000000"/>
        </w:rPr>
        <w:t xml:space="preserve"> Los licitantes deberán remitir en sobre debidamente cerrado que contenga las propuestas técnica y económica, así como los requisitos solicitados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para tal efecto el sobre deberá entregarse en la Dirección de Adquisiciones Bienes y Servicios ubicada en el Edificio “B” planta baja sito en Av. Ejército Mexicano Esq. Tercer Anillo Periférico, colonia el Diezmo, C.P. 28010, Colima, Col., como mínimo </w:t>
      </w:r>
      <w:r>
        <w:rPr>
          <w:rFonts w:ascii="ColaborateLight" w:eastAsia="ColaborateLight" w:hAnsi="ColaborateLight" w:cs="ColaborateLight"/>
          <w:b/>
          <w:color w:val="000000"/>
        </w:rPr>
        <w:t>treinta minutos</w:t>
      </w:r>
      <w:r>
        <w:rPr>
          <w:rFonts w:ascii="ColaborateLight" w:eastAsia="ColaborateLight" w:hAnsi="ColaborateLight" w:cs="ColaborateLight"/>
          <w:color w:val="000000"/>
        </w:rPr>
        <w:t xml:space="preserve"> antes de la hora señalada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eastAsia="ColaborateLight" w:hAnsi="ColaborateLight" w:cs="ColaborateLight"/>
          <w:b/>
          <w:color w:val="000000"/>
        </w:rPr>
        <w:t>.</w:t>
      </w:r>
    </w:p>
    <w:p w14:paraId="0000018F"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2.8</w:t>
      </w:r>
      <w:r>
        <w:rPr>
          <w:rFonts w:ascii="ColaborateLight" w:eastAsia="ColaborateLight" w:hAnsi="ColaborateLight" w:cs="ColaborateLight"/>
          <w:b/>
        </w:rPr>
        <w:tab/>
        <w:t>INDICACIONES GENERALES.</w:t>
      </w:r>
    </w:p>
    <w:p w14:paraId="00000190" w14:textId="77777777" w:rsidR="00075A12" w:rsidRDefault="00075A12">
      <w:pPr>
        <w:spacing w:after="0" w:line="240" w:lineRule="auto"/>
        <w:jc w:val="both"/>
        <w:rPr>
          <w:rFonts w:ascii="ColaborateLight" w:eastAsia="ColaborateLight" w:hAnsi="ColaborateLight" w:cs="ColaborateLight"/>
          <w:b/>
        </w:rPr>
      </w:pPr>
    </w:p>
    <w:p w14:paraId="0000019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0000019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93"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2.9</w:t>
      </w:r>
      <w:r>
        <w:rPr>
          <w:rFonts w:ascii="ColaborateLight" w:eastAsia="ColaborateLight" w:hAnsi="ColaborateLight" w:cs="ColaborateLight"/>
          <w:b/>
        </w:rPr>
        <w:tab/>
        <w:t>CERTIFICADO DE EMPRESA COLIMENSE.</w:t>
      </w:r>
    </w:p>
    <w:p w14:paraId="00000194" w14:textId="77777777" w:rsidR="00075A12" w:rsidRDefault="00075A12">
      <w:pPr>
        <w:spacing w:after="0" w:line="240" w:lineRule="auto"/>
        <w:jc w:val="both"/>
        <w:rPr>
          <w:rFonts w:ascii="ColaborateLight" w:eastAsia="ColaborateLight" w:hAnsi="ColaborateLight" w:cs="ColaborateLight"/>
          <w:b/>
        </w:rPr>
      </w:pPr>
    </w:p>
    <w:p w14:paraId="0000019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eastAsia="ColaborateLight" w:hAnsi="ColaborateLight" w:cs="ColaborateLight"/>
          <w:b/>
        </w:rPr>
        <w:t>5%</w:t>
      </w:r>
      <w:r>
        <w:rPr>
          <w:rFonts w:ascii="ColaborateLight" w:eastAsia="ColaborateLight" w:hAnsi="ColaborateLight" w:cs="ColaborateLight"/>
        </w:rPr>
        <w:t xml:space="preserve"> respecto de aquellas empresas que no lo tengan, por lo que se considerará este hecho como </w:t>
      </w:r>
      <w:r>
        <w:rPr>
          <w:rFonts w:ascii="ColaborateLight" w:eastAsia="ColaborateLight" w:hAnsi="ColaborateLight" w:cs="ColaborateLight"/>
        </w:rPr>
        <w:lastRenderedPageBreak/>
        <w:t>criterio de evaluación y adjudicación de las propuestas que se reciban, debiendo exhibirlo ante el Comité. Este certificado deberá adjuntarse a su propuesta técnica, debidamente actualizado por la Secretaría de Desarrollo Económico.</w:t>
      </w:r>
    </w:p>
    <w:p w14:paraId="00000198" w14:textId="77777777" w:rsidR="00075A12" w:rsidRDefault="00075A12">
      <w:pPr>
        <w:spacing w:after="0" w:line="240" w:lineRule="auto"/>
        <w:jc w:val="both"/>
        <w:rPr>
          <w:rFonts w:ascii="ColaborateLight" w:eastAsia="ColaborateLight" w:hAnsi="ColaborateLight" w:cs="ColaborateLight"/>
        </w:rPr>
      </w:pPr>
    </w:p>
    <w:p w14:paraId="00000199" w14:textId="77777777" w:rsidR="00075A12" w:rsidRDefault="00DA3174">
      <w:pPr>
        <w:shd w:val="clear" w:color="auto" w:fill="BFBFBF"/>
        <w:spacing w:after="0" w:line="240" w:lineRule="auto"/>
        <w:jc w:val="both"/>
        <w:rPr>
          <w:rFonts w:ascii="ColaborateLight" w:eastAsia="ColaborateLight" w:hAnsi="ColaborateLight" w:cs="ColaborateLight"/>
          <w:b/>
          <w:smallCaps/>
        </w:rPr>
      </w:pPr>
      <w:r>
        <w:rPr>
          <w:rFonts w:ascii="ColaborateLight" w:eastAsia="ColaborateLight" w:hAnsi="ColaborateLight" w:cs="ColaborateLight"/>
          <w:b/>
        </w:rPr>
        <w:t xml:space="preserve">3. </w:t>
      </w:r>
      <w:r>
        <w:rPr>
          <w:rFonts w:ascii="ColaborateLight" w:eastAsia="ColaborateLight" w:hAnsi="ColaborateLight" w:cs="ColaborateLight"/>
          <w:b/>
          <w:smallCaps/>
        </w:rPr>
        <w:t>REQUISITOS QUE DEBERÁN CUMPLIR Y PRESENTAR LOS LICITANTES PARA EL ACTO DE PRESENTACIÓN Y APERTURA DE PROPOSICIONES.</w:t>
      </w:r>
    </w:p>
    <w:p w14:paraId="0000019A" w14:textId="77777777" w:rsidR="00075A12" w:rsidRDefault="00075A12">
      <w:pPr>
        <w:spacing w:after="0" w:line="240" w:lineRule="auto"/>
        <w:jc w:val="both"/>
        <w:rPr>
          <w:rFonts w:ascii="ColaborateLight" w:eastAsia="ColaborateLight" w:hAnsi="ColaborateLight" w:cs="ColaborateLight"/>
        </w:rPr>
      </w:pPr>
    </w:p>
    <w:p w14:paraId="0000019B" w14:textId="5B6EEB6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Todos los documentos solicitados deberán estar vigentes, no presentar tachaduras ni enmendaduras y ser legibles, la falta de uno de los siguientes requisitos, será motivo de desechamiento</w:t>
      </w:r>
      <w:r>
        <w:rPr>
          <w:rFonts w:ascii="ColaborateLight" w:eastAsia="ColaborateLight" w:hAnsi="ColaborateLight" w:cs="ColaborateLight"/>
          <w:b/>
        </w:rPr>
        <w:t>.</w:t>
      </w:r>
      <w:r>
        <w:rPr>
          <w:rFonts w:ascii="ColaborateLight" w:eastAsia="ColaborateLight" w:hAnsi="ColaborateLight" w:cs="ColaborateLight"/>
        </w:rPr>
        <w:t xml:space="preserve"> Excepto los puntos </w:t>
      </w:r>
      <w:r>
        <w:rPr>
          <w:rFonts w:ascii="ColaborateLight" w:eastAsia="ColaborateLight" w:hAnsi="ColaborateLight" w:cs="ColaborateLight"/>
          <w:b/>
        </w:rPr>
        <w:t>3.1 y 3.10</w:t>
      </w:r>
      <w:r>
        <w:rPr>
          <w:rFonts w:ascii="ColaborateLight" w:eastAsia="ColaborateLight" w:hAnsi="ColaborateLight" w:cs="ColaborateLight"/>
        </w:rPr>
        <w:t xml:space="preserve"> los cuales son opcionales. </w:t>
      </w:r>
    </w:p>
    <w:p w14:paraId="0000019C" w14:textId="77777777" w:rsidR="00075A12" w:rsidRDefault="00075A12">
      <w:pPr>
        <w:spacing w:after="0" w:line="240" w:lineRule="auto"/>
        <w:jc w:val="both"/>
        <w:rPr>
          <w:rFonts w:ascii="ColaborateLight" w:eastAsia="ColaborateLight" w:hAnsi="ColaborateLight" w:cs="ColaborateLight"/>
        </w:rPr>
      </w:pPr>
    </w:p>
    <w:p w14:paraId="0000019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w:t>
      </w:r>
      <w:r>
        <w:rPr>
          <w:rFonts w:ascii="ColaborateLight" w:eastAsia="ColaborateLight" w:hAnsi="ColaborateLight" w:cs="ColaborateLight"/>
          <w:b/>
          <w:color w:val="000000"/>
        </w:rPr>
        <w:tab/>
        <w:t>DE LA PERSONA QUE SOLO ENTREGUE LAS PROPUESTAS</w:t>
      </w:r>
    </w:p>
    <w:p w14:paraId="0000019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 será motivo de descalificación la falta de identificación o de acreditamiento de la representación de la persona que solamente entregue las propuestas, pero solo podrá participar durante el desarrollo del acto con el carácter de observador.</w:t>
      </w:r>
    </w:p>
    <w:p w14:paraId="000001A0" w14:textId="77777777" w:rsidR="00075A12" w:rsidRDefault="00075A12">
      <w:pPr>
        <w:spacing w:after="0" w:line="240" w:lineRule="auto"/>
        <w:jc w:val="both"/>
        <w:rPr>
          <w:rFonts w:ascii="ColaborateLight" w:eastAsia="ColaborateLight" w:hAnsi="ColaborateLight" w:cs="ColaborateLight"/>
        </w:rPr>
      </w:pPr>
    </w:p>
    <w:p w14:paraId="000001A1"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3.2</w:t>
      </w:r>
      <w:r>
        <w:rPr>
          <w:rFonts w:ascii="ColaborateLight" w:eastAsia="ColaborateLight" w:hAnsi="ColaborateLight" w:cs="ColaborateLight"/>
          <w:b/>
        </w:rPr>
        <w:tab/>
        <w:t xml:space="preserve">PRESENTAR ORIGINAL Y COPIA DEL COMPROBANTE DE PAGO DE LAS BASES. </w:t>
      </w:r>
    </w:p>
    <w:p w14:paraId="000001A2" w14:textId="77777777" w:rsidR="00075A12" w:rsidRDefault="00075A12">
      <w:pPr>
        <w:spacing w:after="0" w:line="240" w:lineRule="auto"/>
        <w:jc w:val="both"/>
        <w:rPr>
          <w:rFonts w:ascii="ColaborateLight" w:eastAsia="ColaborateLight" w:hAnsi="ColaborateLight" w:cs="ColaborateLight"/>
          <w:b/>
        </w:rPr>
      </w:pPr>
    </w:p>
    <w:p w14:paraId="000001A3" w14:textId="77777777" w:rsidR="00075A12" w:rsidRDefault="00DA3174">
      <w:pPr>
        <w:spacing w:after="0" w:line="240" w:lineRule="auto"/>
        <w:jc w:val="both"/>
        <w:rPr>
          <w:rFonts w:ascii="ColaborateLight" w:eastAsia="ColaborateLight" w:hAnsi="ColaborateLight" w:cs="ColaborateLight"/>
        </w:rPr>
      </w:pPr>
      <w:bookmarkStart w:id="7" w:name="_heading=h.2et92p0" w:colFirst="0" w:colLast="0"/>
      <w:bookmarkEnd w:id="7"/>
      <w:r>
        <w:rPr>
          <w:rFonts w:ascii="ColaborateLight" w:eastAsia="ColaborateLight" w:hAnsi="ColaborateLight" w:cs="ColaborateLight"/>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00001A4" w14:textId="77777777" w:rsidR="00075A12" w:rsidRDefault="00075A12">
      <w:pPr>
        <w:spacing w:after="0" w:line="240" w:lineRule="auto"/>
        <w:jc w:val="both"/>
        <w:rPr>
          <w:rFonts w:ascii="ColaborateLight" w:eastAsia="ColaborateLight" w:hAnsi="ColaborateLight" w:cs="ColaborateLight"/>
          <w:b/>
        </w:rPr>
      </w:pPr>
    </w:p>
    <w:p w14:paraId="000001A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w:t>
      </w:r>
      <w:r>
        <w:rPr>
          <w:rFonts w:ascii="ColaborateLight" w:eastAsia="ColaborateLight" w:hAnsi="ColaborateLight" w:cs="ColaborateLight"/>
          <w:b/>
        </w:rPr>
        <w:tab/>
        <w:t>FORMA EN QUE ACREDITARÁ LA EXISTENCIA Y PERSONALIDAD JURÍDICA. (ANEXO 3)</w:t>
      </w:r>
    </w:p>
    <w:p w14:paraId="000001A6" w14:textId="77777777" w:rsidR="00075A12" w:rsidRDefault="00075A12">
      <w:pPr>
        <w:spacing w:after="0" w:line="240" w:lineRule="auto"/>
        <w:jc w:val="both"/>
        <w:rPr>
          <w:rFonts w:ascii="ColaborateLight" w:eastAsia="ColaborateLight" w:hAnsi="ColaborateLight" w:cs="ColaborateLight"/>
          <w:b/>
        </w:rPr>
      </w:pPr>
    </w:p>
    <w:p w14:paraId="000001A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acreditará su existencia y personalidad jurídica en el acto de presentación de propuestas técnicas y económicas, adjuntando la siguiente documentación:</w:t>
      </w:r>
    </w:p>
    <w:p w14:paraId="000001A8" w14:textId="77777777" w:rsidR="00075A12" w:rsidRDefault="00075A12">
      <w:pPr>
        <w:spacing w:after="0" w:line="240" w:lineRule="auto"/>
        <w:jc w:val="both"/>
        <w:rPr>
          <w:rFonts w:ascii="ColaborateLight" w:eastAsia="ColaborateLight" w:hAnsi="ColaborateLight" w:cs="ColaborateLight"/>
        </w:rPr>
      </w:pPr>
    </w:p>
    <w:p w14:paraId="000001A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El licitante deberá presentar el Anexo No. 3 “FORMATO DE INFORMACIÓN PARA ACREDITAR LA EXISTENCIA Y PERSONALIDAD JURÍDICA DEL LICITANTE</w:t>
      </w:r>
      <w:r>
        <w:rPr>
          <w:rFonts w:ascii="ColaborateLight" w:eastAsia="ColaborateLight" w:hAnsi="ColaborateLight" w:cs="ColaborateLight"/>
          <w:color w:val="000000"/>
        </w:rPr>
        <w:t>” en papel membretado del licitante, firmada por el representante o apoderado legal, BAJO PROTESTA DE DECIR VERDAD, adjuntando la siguiente documentación</w:t>
      </w:r>
      <w:r>
        <w:rPr>
          <w:rFonts w:ascii="ColaborateLight" w:eastAsia="ColaborateLight" w:hAnsi="ColaborateLight" w:cs="ColaborateLight"/>
          <w:b/>
          <w:color w:val="000000"/>
        </w:rPr>
        <w:t>:</w:t>
      </w:r>
    </w:p>
    <w:p w14:paraId="000001A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A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3.3.1</w:t>
      </w:r>
      <w:r>
        <w:rPr>
          <w:rFonts w:ascii="ColaborateLight" w:eastAsia="ColaborateLight" w:hAnsi="ColaborateLight" w:cs="ColaborateLight"/>
          <w:b/>
        </w:rPr>
        <w:tab/>
        <w:t>FORMA DE ACREDITACIÓN DE LAS PERSONAS FÍSICAS.</w:t>
      </w:r>
    </w:p>
    <w:p w14:paraId="000001AC" w14:textId="77777777" w:rsidR="00075A12" w:rsidRDefault="00075A12">
      <w:pPr>
        <w:spacing w:after="0" w:line="240" w:lineRule="auto"/>
        <w:jc w:val="both"/>
        <w:rPr>
          <w:rFonts w:ascii="ColaborateLight" w:eastAsia="ColaborateLight" w:hAnsi="ColaborateLight" w:cs="ColaborateLight"/>
          <w:b/>
        </w:rPr>
      </w:pPr>
    </w:p>
    <w:p w14:paraId="000001AD"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a)</w:t>
      </w:r>
      <w:r>
        <w:rPr>
          <w:rFonts w:ascii="ColaborateLight" w:eastAsia="ColaborateLight" w:hAnsi="ColaborateLight" w:cs="ColaborateLight"/>
        </w:rPr>
        <w:tab/>
        <w:t>Presentar copia del formato de la Clave Única de Registro de Población (</w:t>
      </w:r>
      <w:r w:rsidRPr="00C37F0F">
        <w:rPr>
          <w:rFonts w:ascii="ColaborateLight" w:eastAsia="ColaborateLight" w:hAnsi="ColaborateLight" w:cs="ColaborateLight"/>
          <w:b/>
          <w:bCs/>
        </w:rPr>
        <w:t>CURP</w:t>
      </w:r>
      <w:r>
        <w:rPr>
          <w:rFonts w:ascii="ColaborateLight" w:eastAsia="ColaborateLight" w:hAnsi="ColaborateLight" w:cs="ColaborateLight"/>
        </w:rPr>
        <w:t>) expedida por la Secretaría de Gobernación, del licitante.</w:t>
      </w:r>
    </w:p>
    <w:p w14:paraId="000001AE"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 xml:space="preserve">Original o copia certificada y copia simple para su cotejo de </w:t>
      </w:r>
      <w:r w:rsidRPr="00C37F0F">
        <w:rPr>
          <w:rFonts w:ascii="ColaborateLight" w:eastAsia="ColaborateLight" w:hAnsi="ColaborateLight" w:cs="ColaborateLight"/>
          <w:b/>
          <w:bCs/>
        </w:rPr>
        <w:t>Identificación Oficial</w:t>
      </w:r>
      <w:r>
        <w:rPr>
          <w:rFonts w:ascii="ColaborateLight" w:eastAsia="ColaborateLight" w:hAnsi="ColaborateLight" w:cs="ColaborateLight"/>
        </w:rPr>
        <w:t xml:space="preserve"> vigente, con fotografía. (Pasaporte y/o Credencial de Elector) del licitante, y en su caso del Apoderado.</w:t>
      </w:r>
    </w:p>
    <w:p w14:paraId="000001AF"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w:t>
      </w:r>
      <w:r>
        <w:rPr>
          <w:rFonts w:ascii="ColaborateLight" w:eastAsia="ColaborateLight" w:hAnsi="ColaborateLight" w:cs="ColaborateLight"/>
        </w:rPr>
        <w:tab/>
        <w:t xml:space="preserve">En su caso, original o copia certificada y copia simple para su cotejo, mediante el cual se otorgue al representante, </w:t>
      </w:r>
      <w:r w:rsidRPr="00C37F0F">
        <w:rPr>
          <w:rFonts w:ascii="ColaborateLight" w:eastAsia="ColaborateLight" w:hAnsi="ColaborateLight" w:cs="ColaborateLight"/>
          <w:b/>
          <w:bCs/>
        </w:rPr>
        <w:t>poder general</w:t>
      </w:r>
      <w:r>
        <w:rPr>
          <w:rFonts w:ascii="ColaborateLight" w:eastAsia="ColaborateLight" w:hAnsi="ColaborateLight" w:cs="ColaborateLight"/>
        </w:rPr>
        <w:t xml:space="preserve"> para actos de administración o </w:t>
      </w:r>
      <w:r w:rsidRPr="00C37F0F">
        <w:rPr>
          <w:rFonts w:ascii="ColaborateLight" w:eastAsia="ColaborateLight" w:hAnsi="ColaborateLight" w:cs="ColaborateLight"/>
          <w:b/>
          <w:bCs/>
        </w:rPr>
        <w:t>poder especial</w:t>
      </w:r>
      <w:r>
        <w:rPr>
          <w:rFonts w:ascii="ColaborateLight" w:eastAsia="ColaborateLight" w:hAnsi="ColaborateLight" w:cs="ColaborateLight"/>
        </w:rPr>
        <w:t xml:space="preserve">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00001B0"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r>
      <w:r w:rsidRPr="00C37F0F">
        <w:rPr>
          <w:rFonts w:ascii="ColaborateLight" w:eastAsia="ColaborateLight" w:hAnsi="ColaborateLight" w:cs="ColaborateLight"/>
          <w:b/>
          <w:bCs/>
        </w:rPr>
        <w:t>Constancia de Situación Fiscal</w:t>
      </w:r>
      <w:r>
        <w:rPr>
          <w:rFonts w:ascii="ColaborateLight" w:eastAsia="ColaborateLight" w:hAnsi="ColaborateLight" w:cs="ColaborateLight"/>
        </w:rPr>
        <w:t xml:space="preserve"> expedido por el SAT presentando la situación del contribuyente como ACTIVO, con una antigüedad no mayor a 30 días naturales.</w:t>
      </w:r>
    </w:p>
    <w:p w14:paraId="000001B1"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lastRenderedPageBreak/>
        <w:t>e)</w:t>
      </w:r>
      <w:r>
        <w:rPr>
          <w:rFonts w:ascii="ColaborateLight" w:eastAsia="ColaborateLight" w:hAnsi="ColaborateLight" w:cs="ColaborateLight"/>
        </w:rPr>
        <w:tab/>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2" w14:textId="77777777" w:rsidR="00075A12" w:rsidRDefault="00075A12">
      <w:pPr>
        <w:spacing w:after="0" w:line="240" w:lineRule="auto"/>
        <w:jc w:val="both"/>
        <w:rPr>
          <w:rFonts w:ascii="ColaborateLight" w:eastAsia="ColaborateLight" w:hAnsi="ColaborateLight" w:cs="ColaborateLight"/>
        </w:rPr>
      </w:pPr>
    </w:p>
    <w:p w14:paraId="000001B3" w14:textId="361B5799"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51FC69B0" w14:textId="5B6F6E5C" w:rsidR="004B3439" w:rsidRDefault="004B3439">
      <w:pPr>
        <w:spacing w:after="0" w:line="240" w:lineRule="auto"/>
        <w:jc w:val="both"/>
        <w:rPr>
          <w:rFonts w:ascii="ColaborateLight" w:eastAsia="ColaborateLight" w:hAnsi="ColaborateLight" w:cs="ColaborateLight"/>
        </w:rPr>
      </w:pPr>
    </w:p>
    <w:p w14:paraId="000001B4" w14:textId="77777777" w:rsidR="00075A12" w:rsidRDefault="00075A12">
      <w:pPr>
        <w:spacing w:after="0" w:line="240" w:lineRule="auto"/>
        <w:jc w:val="both"/>
        <w:rPr>
          <w:rFonts w:ascii="ColaborateLight" w:eastAsia="ColaborateLight" w:hAnsi="ColaborateLight" w:cs="ColaborateLight"/>
        </w:rPr>
      </w:pPr>
    </w:p>
    <w:p w14:paraId="000001B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 xml:space="preserve">3.3.2 </w:t>
      </w:r>
      <w:r>
        <w:rPr>
          <w:rFonts w:ascii="ColaborateLight" w:eastAsia="ColaborateLight" w:hAnsi="ColaborateLight" w:cs="ColaborateLight"/>
          <w:b/>
        </w:rPr>
        <w:tab/>
        <w:t>FORMA DE ACREDITACIÓN DE LAS PERSONAS MORALES.</w:t>
      </w:r>
    </w:p>
    <w:p w14:paraId="000001B6" w14:textId="77777777" w:rsidR="00075A12" w:rsidRDefault="00075A12">
      <w:pPr>
        <w:spacing w:after="0" w:line="240" w:lineRule="auto"/>
        <w:jc w:val="both"/>
        <w:rPr>
          <w:rFonts w:ascii="ColaborateLight" w:eastAsia="ColaborateLight" w:hAnsi="ColaborateLight" w:cs="ColaborateLight"/>
          <w:b/>
        </w:rPr>
      </w:pPr>
    </w:p>
    <w:p w14:paraId="000001B7" w14:textId="77777777" w:rsidR="00075A12" w:rsidRDefault="00DA3174" w:rsidP="00932F7E">
      <w:pPr>
        <w:numPr>
          <w:ilvl w:val="0"/>
          <w:numId w:val="4"/>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Original o copia certificada y copia simple para su cotejo del </w:t>
      </w:r>
      <w:r w:rsidRPr="00C37F0F">
        <w:rPr>
          <w:rFonts w:ascii="ColaborateLight" w:eastAsia="ColaborateLight" w:hAnsi="ColaborateLight" w:cs="ColaborateLight"/>
          <w:b/>
          <w:bCs/>
        </w:rPr>
        <w:t>Acta Constitutiva</w:t>
      </w:r>
      <w:r>
        <w:rPr>
          <w:rFonts w:ascii="ColaborateLight" w:eastAsia="ColaborateLight" w:hAnsi="ColaborateLight" w:cs="ColaborateLight"/>
        </w:rPr>
        <w:t xml:space="preserve"> y sus últimas modificaciones ante Fedatario Público, previamente inscritas en el Registro Público de la Propiedad y del Comercio.</w:t>
      </w:r>
    </w:p>
    <w:p w14:paraId="000001B8" w14:textId="77777777" w:rsidR="00075A12" w:rsidRDefault="00DA3174" w:rsidP="00932F7E">
      <w:pPr>
        <w:numPr>
          <w:ilvl w:val="0"/>
          <w:numId w:val="4"/>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Original o copia certificada y copia simple para su cotejo de </w:t>
      </w:r>
      <w:r w:rsidRPr="00C37F0F">
        <w:rPr>
          <w:rFonts w:ascii="ColaborateLight" w:eastAsia="ColaborateLight" w:hAnsi="ColaborateLight" w:cs="ColaborateLight"/>
          <w:b/>
          <w:bCs/>
        </w:rPr>
        <w:t>Identificación Oficial</w:t>
      </w:r>
      <w:r>
        <w:rPr>
          <w:rFonts w:ascii="ColaborateLight" w:eastAsia="ColaborateLight" w:hAnsi="ColaborateLight" w:cs="ColaborateLight"/>
        </w:rPr>
        <w:t xml:space="preserve"> vigente, con fotografía. (Pasaporte y/o Credencial de Elector) del Apoderado.</w:t>
      </w:r>
    </w:p>
    <w:p w14:paraId="000001B9" w14:textId="77777777" w:rsidR="00075A12" w:rsidRDefault="00DA3174" w:rsidP="00932F7E">
      <w:pPr>
        <w:numPr>
          <w:ilvl w:val="0"/>
          <w:numId w:val="4"/>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Original o copia certificada y copia simple para su cotejo, en el cual se otorgue al Representante Legal </w:t>
      </w:r>
      <w:r w:rsidRPr="00C37F0F">
        <w:rPr>
          <w:rFonts w:ascii="ColaborateLight" w:eastAsia="ColaborateLight" w:hAnsi="ColaborateLight" w:cs="ColaborateLight"/>
          <w:b/>
          <w:bCs/>
        </w:rPr>
        <w:t>Poder General</w:t>
      </w:r>
      <w:r>
        <w:rPr>
          <w:rFonts w:ascii="ColaborateLight" w:eastAsia="ColaborateLight" w:hAnsi="ColaborateLight" w:cs="ColaborateLight"/>
        </w:rPr>
        <w:t xml:space="preserve"> para Actos de Administración o </w:t>
      </w:r>
      <w:r w:rsidRPr="00C37F0F">
        <w:rPr>
          <w:rFonts w:ascii="ColaborateLight" w:eastAsia="ColaborateLight" w:hAnsi="ColaborateLight" w:cs="ColaborateLight"/>
          <w:b/>
          <w:bCs/>
        </w:rPr>
        <w:t>Poder Especial</w:t>
      </w:r>
      <w:r>
        <w:rPr>
          <w:rFonts w:ascii="ColaborateLight" w:eastAsia="ColaborateLight" w:hAnsi="ColaborateLight" w:cs="ColaborateLight"/>
        </w:rPr>
        <w:t xml:space="preserve"> para suscribir Pedidos, Contratos o Convenios o bien para realizar todos los trámites derivados de procedimientos de licitación o adjudicación, SEÑALANDO CON TINTA FLUORESCENTE SOBRE LA COPIA EL PUNTO ESPECÍFICO DONDE SE MENCIONA DICHO PODER.</w:t>
      </w:r>
    </w:p>
    <w:p w14:paraId="000001BA" w14:textId="77777777" w:rsidR="00075A12" w:rsidRDefault="00DA3174" w:rsidP="00932F7E">
      <w:pPr>
        <w:numPr>
          <w:ilvl w:val="0"/>
          <w:numId w:val="4"/>
        </w:numPr>
        <w:spacing w:after="0" w:line="240" w:lineRule="auto"/>
        <w:ind w:left="709" w:hanging="709"/>
        <w:jc w:val="both"/>
        <w:rPr>
          <w:rFonts w:ascii="ColaborateLight" w:eastAsia="ColaborateLight" w:hAnsi="ColaborateLight" w:cs="ColaborateLight"/>
        </w:rPr>
      </w:pPr>
      <w:r w:rsidRPr="00C37F0F">
        <w:rPr>
          <w:rFonts w:ascii="ColaborateLight" w:eastAsia="ColaborateLight" w:hAnsi="ColaborateLight" w:cs="ColaborateLight"/>
          <w:b/>
          <w:bCs/>
        </w:rPr>
        <w:t>Constancia de Situación Fiscal</w:t>
      </w:r>
      <w:r>
        <w:rPr>
          <w:rFonts w:ascii="ColaborateLight" w:eastAsia="ColaborateLight" w:hAnsi="ColaborateLight" w:cs="ColaborateLight"/>
        </w:rPr>
        <w:t xml:space="preserve"> expedido por el SAT, presentando la situación del contribuyente como ACTIVO, con una antigüedad no mayor a 30 días naturales.</w:t>
      </w:r>
    </w:p>
    <w:p w14:paraId="000001BB" w14:textId="77777777" w:rsidR="00075A12" w:rsidRDefault="00DA3174" w:rsidP="00932F7E">
      <w:pPr>
        <w:numPr>
          <w:ilvl w:val="0"/>
          <w:numId w:val="4"/>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C" w14:textId="77777777" w:rsidR="00075A12" w:rsidRDefault="00075A12">
      <w:pPr>
        <w:spacing w:after="0" w:line="240" w:lineRule="auto"/>
        <w:ind w:left="709"/>
        <w:jc w:val="both"/>
        <w:rPr>
          <w:rFonts w:ascii="ColaborateLight" w:eastAsia="ColaborateLight" w:hAnsi="ColaborateLight" w:cs="ColaborateLight"/>
          <w:b/>
        </w:rPr>
      </w:pPr>
    </w:p>
    <w:p w14:paraId="000001BD" w14:textId="77777777" w:rsidR="00075A12" w:rsidRDefault="00DA3174">
      <w:pP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B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3.4</w:t>
      </w:r>
      <w:r>
        <w:rPr>
          <w:rFonts w:ascii="ColaborateLight" w:eastAsia="ColaborateLight" w:hAnsi="ColaborateLight" w:cs="ColaborateLight"/>
          <w:b/>
          <w:color w:val="000000"/>
        </w:rPr>
        <w:tab/>
        <w:t>CARTA DE ACEPTACIÓN DE BASES. (ANEXO 4)</w:t>
      </w:r>
    </w:p>
    <w:p w14:paraId="000001B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0" w14:textId="675ADCAA"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Carta en papel membretado del licitante, firmada por el representante o apoderado legal, BAJO PROTESTA DE DECIR VERDAD, de aceptación de las bases de la presente licitación</w:t>
      </w:r>
      <w:r>
        <w:rPr>
          <w:rFonts w:ascii="ColaborateLight" w:eastAsia="ColaborateLight" w:hAnsi="ColaborateLight" w:cs="ColaborateLight"/>
          <w:b/>
          <w:color w:val="000000"/>
        </w:rPr>
        <w:t>.</w:t>
      </w:r>
    </w:p>
    <w:p w14:paraId="000001C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2"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3.5</w:t>
      </w:r>
      <w:r>
        <w:rPr>
          <w:rFonts w:ascii="ColaborateLight" w:eastAsia="ColaborateLight" w:hAnsi="ColaborateLight" w:cs="ColaborateLight"/>
          <w:b/>
        </w:rPr>
        <w:tab/>
        <w:t>CARTA DE DECLARACIÓN DE INTEGRIDAD. (ANEXO 5)</w:t>
      </w:r>
    </w:p>
    <w:p w14:paraId="000001C3" w14:textId="77777777" w:rsidR="00075A12" w:rsidRDefault="00075A12">
      <w:pPr>
        <w:spacing w:after="0" w:line="240" w:lineRule="auto"/>
        <w:jc w:val="both"/>
        <w:rPr>
          <w:rFonts w:ascii="ColaborateLight" w:eastAsia="ColaborateLight" w:hAnsi="ColaborateLight" w:cs="ColaborateLight"/>
          <w:b/>
        </w:rPr>
      </w:pPr>
    </w:p>
    <w:p w14:paraId="000001C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00001C5" w14:textId="77777777" w:rsidR="00075A12" w:rsidRDefault="00075A12">
      <w:pPr>
        <w:spacing w:after="0" w:line="240" w:lineRule="auto"/>
        <w:jc w:val="both"/>
        <w:rPr>
          <w:rFonts w:ascii="ColaborateLight" w:eastAsia="ColaborateLight" w:hAnsi="ColaborateLight" w:cs="ColaborateLight"/>
        </w:rPr>
      </w:pPr>
    </w:p>
    <w:p w14:paraId="7E5CBFC5" w14:textId="77777777" w:rsidR="00BF07B0" w:rsidRPr="00BF07B0" w:rsidRDefault="00BF07B0" w:rsidP="00BF07B0">
      <w:pPr>
        <w:spacing w:after="0" w:line="240" w:lineRule="auto"/>
        <w:jc w:val="both"/>
        <w:rPr>
          <w:rFonts w:ascii="ColaborateLight" w:hAnsi="ColaborateLight"/>
          <w:b/>
          <w:bCs/>
          <w:lang w:eastAsia="en-US"/>
        </w:rPr>
      </w:pPr>
      <w:r w:rsidRPr="00BF07B0">
        <w:rPr>
          <w:rFonts w:ascii="ColaborateLight" w:hAnsi="ColaborateLight"/>
          <w:b/>
          <w:bCs/>
          <w:lang w:eastAsia="en-US"/>
        </w:rPr>
        <w:t>3.6</w:t>
      </w:r>
      <w:r w:rsidRPr="00BF07B0">
        <w:rPr>
          <w:rFonts w:ascii="ColaborateLight" w:hAnsi="ColaborateLight"/>
          <w:b/>
          <w:bCs/>
          <w:lang w:eastAsia="en-US"/>
        </w:rPr>
        <w:tab/>
        <w:t>CARTA DEL ARTÍCULO 38 DE LA LEY DE ADQUISICIONES, ARRENDAMIENTOS Y SERVICIOS DEL SECTOR PÚBLICO DEL ESTADO DE COLIMA Y 49 DE LA LEY GENERAL DE RESPONSABILIDADES ADMINISTRATIVAS.</w:t>
      </w:r>
      <w:r w:rsidRPr="00BF07B0">
        <w:rPr>
          <w:rFonts w:ascii="ColaborateLight" w:hAnsi="ColaborateLight"/>
          <w:lang w:eastAsia="en-US"/>
        </w:rPr>
        <w:t xml:space="preserve"> </w:t>
      </w:r>
      <w:r w:rsidRPr="00BF07B0">
        <w:rPr>
          <w:rFonts w:ascii="ColaborateLight" w:hAnsi="ColaborateLight"/>
          <w:b/>
          <w:bCs/>
          <w:lang w:eastAsia="en-US"/>
        </w:rPr>
        <w:t>(ANEXO 6)</w:t>
      </w:r>
    </w:p>
    <w:p w14:paraId="000001C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175A56FF" w14:textId="4BC85BC1" w:rsidR="004B3439"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w:t>
      </w:r>
      <w:r>
        <w:rPr>
          <w:rFonts w:ascii="ColaborateLight" w:eastAsia="ColaborateLight" w:hAnsi="ColaborateLight" w:cs="ColaborateLight"/>
        </w:rPr>
        <w:lastRenderedPageBreak/>
        <w:t>de desempeñarlo, con la formalización del contrato correspondiente no se actualiza un Conflicto de Interés, tal y como lo establece la fracción IX del artículo 49 de la Ley General de Responsabilidades Administrativas.</w:t>
      </w:r>
    </w:p>
    <w:p w14:paraId="000001C9" w14:textId="77777777" w:rsidR="00075A12" w:rsidRDefault="00075A12">
      <w:pPr>
        <w:spacing w:after="0" w:line="240" w:lineRule="auto"/>
        <w:jc w:val="both"/>
        <w:rPr>
          <w:rFonts w:ascii="ColaborateLight" w:eastAsia="ColaborateLight" w:hAnsi="ColaborateLight" w:cs="ColaborateLight"/>
        </w:rPr>
      </w:pPr>
    </w:p>
    <w:p w14:paraId="000001C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3.7</w:t>
      </w:r>
      <w:r>
        <w:rPr>
          <w:rFonts w:ascii="ColaborateLight" w:eastAsia="ColaborateLight" w:hAnsi="ColaborateLight" w:cs="ColaborateLight"/>
          <w:b/>
        </w:rPr>
        <w:tab/>
        <w:t>CARTAS DE GARANTÍA DE LOS BIENES, ARRENDAMIENTOS O SERVICIOS. (ANEXO 7)</w:t>
      </w:r>
    </w:p>
    <w:p w14:paraId="000001CC" w14:textId="77777777" w:rsidR="00075A12" w:rsidRDefault="00075A12">
      <w:pPr>
        <w:spacing w:after="0" w:line="240" w:lineRule="auto"/>
        <w:jc w:val="both"/>
        <w:rPr>
          <w:rFonts w:ascii="ColaborateLight" w:eastAsia="ColaborateLight" w:hAnsi="ColaborateLight" w:cs="ColaborateLight"/>
          <w:b/>
        </w:rPr>
      </w:pPr>
    </w:p>
    <w:p w14:paraId="3835BF6F" w14:textId="50ADC2B1" w:rsidR="00A452C8" w:rsidRDefault="00DA3174" w:rsidP="003D13F5">
      <w:pPr>
        <w:spacing w:after="0" w:line="240" w:lineRule="auto"/>
        <w:jc w:val="both"/>
        <w:rPr>
          <w:rFonts w:ascii="ColaborateLight" w:eastAsia="ColaborateLight" w:hAnsi="ColaborateLight" w:cs="ColaborateLight"/>
        </w:rPr>
      </w:pPr>
      <w:r w:rsidRPr="007F7BA5">
        <w:rPr>
          <w:rFonts w:ascii="ColaborateLight" w:eastAsia="ColaborateLight" w:hAnsi="ColaborateLight" w:cs="ColaborateLight"/>
        </w:rPr>
        <w:t>Carta en papel membretado del licitante, firmada por el representante o apoderado legal (Persona Moral) o por el Licitante o su Representante (Persona Física), en la que firme</w:t>
      </w:r>
      <w:r w:rsidRPr="007F7BA5">
        <w:rPr>
          <w:rFonts w:ascii="ColaborateLight" w:eastAsia="ColaborateLight" w:hAnsi="ColaborateLight" w:cs="ColaborateLight"/>
          <w:b/>
        </w:rPr>
        <w:t xml:space="preserve"> </w:t>
      </w:r>
      <w:r w:rsidRPr="007F7BA5">
        <w:rPr>
          <w:rFonts w:ascii="ColaborateLight" w:eastAsia="ColaborateLight" w:hAnsi="ColaborateLight" w:cs="ColaborateLight"/>
        </w:rPr>
        <w:t>BAJO PROTESTA DE DECIR VERDAD, que se</w:t>
      </w:r>
      <w:r w:rsidRPr="007F7BA5">
        <w:rPr>
          <w:rFonts w:ascii="ColaborateLight" w:eastAsia="ColaborateLight" w:hAnsi="ColaborateLight" w:cs="ColaborateLight"/>
          <w:b/>
        </w:rPr>
        <w:t xml:space="preserve"> </w:t>
      </w:r>
      <w:r w:rsidRPr="007F7BA5">
        <w:rPr>
          <w:rFonts w:ascii="ColaborateLight" w:eastAsia="ColaborateLight" w:hAnsi="ColaborateLight" w:cs="ColaborateLight"/>
        </w:rPr>
        <w:t>compromete a garantizar todos los bienes y/o servicios licitados</w:t>
      </w:r>
      <w:r w:rsidR="007A3C30">
        <w:rPr>
          <w:rFonts w:ascii="ColaborateLight" w:eastAsia="ColaborateLight" w:hAnsi="ColaborateLight" w:cs="ColaborateLight"/>
        </w:rPr>
        <w:t>,</w:t>
      </w:r>
      <w:r w:rsidRPr="007F7BA5">
        <w:rPr>
          <w:rFonts w:ascii="ColaborateLight" w:eastAsia="ColaborateLight" w:hAnsi="ColaborateLight" w:cs="ColaborateLight"/>
        </w:rPr>
        <w:t xml:space="preserve"> </w:t>
      </w:r>
      <w:r w:rsidR="00C37F0F">
        <w:rPr>
          <w:rFonts w:ascii="ColaborateLight" w:hAnsi="ColaborateLight" w:cs="Arial"/>
          <w:bCs/>
        </w:rPr>
        <w:t>por 1 (un) año</w:t>
      </w:r>
      <w:r w:rsidR="007A3C30" w:rsidRPr="007A3C30">
        <w:rPr>
          <w:rFonts w:ascii="Arial" w:eastAsia="Times New Roman" w:hAnsi="Arial" w:cs="Arial"/>
        </w:rPr>
        <w:t xml:space="preserve"> </w:t>
      </w:r>
      <w:r w:rsidR="007A3C30" w:rsidRPr="007A3C30">
        <w:rPr>
          <w:rFonts w:ascii="ColaborateLight" w:eastAsia="Times New Roman" w:hAnsi="ColaborateLight" w:cs="Arial"/>
        </w:rPr>
        <w:t>posterior a la implementación y a la debida entrega-recepción de los módulos</w:t>
      </w:r>
      <w:r w:rsidR="007A3C30">
        <w:rPr>
          <w:rFonts w:ascii="ColaborateLight" w:eastAsia="Times New Roman" w:hAnsi="ColaborateLight" w:cs="Arial"/>
        </w:rPr>
        <w:t>,</w:t>
      </w:r>
      <w:r w:rsidR="00C37F0F" w:rsidRPr="007A3C30">
        <w:rPr>
          <w:rFonts w:ascii="ColaborateLight" w:hAnsi="ColaborateLight" w:cs="Arial"/>
          <w:bCs/>
        </w:rPr>
        <w:t xml:space="preserve"> </w:t>
      </w:r>
      <w:r w:rsidR="003D13F5" w:rsidRPr="007F7BA5">
        <w:rPr>
          <w:rFonts w:ascii="ColaborateLight" w:hAnsi="ColaborateLight" w:cs="Arial"/>
          <w:bCs/>
        </w:rPr>
        <w:t>contra defectos de fabricación y cumplimiento de las especificaciones técnicas estipuladas en el Anexo Número 1 Técnico,</w:t>
      </w:r>
      <w:r w:rsidR="003D13F5" w:rsidRPr="007F7BA5">
        <w:rPr>
          <w:rFonts w:ascii="ColaborateLight" w:eastAsia="ColaborateLight" w:hAnsi="ColaborateLight" w:cs="ColaborateLight"/>
        </w:rPr>
        <w:t xml:space="preserve"> garantizando que serán de la calidad autorizadas bajo las normas oficiales mexicanas, a falta de éstas deberá cumplir con Normas Internacionales.</w:t>
      </w:r>
      <w:r w:rsidRPr="007F7BA5">
        <w:rPr>
          <w:rFonts w:ascii="ColaborateLight" w:eastAsia="ColaborateLight" w:hAnsi="ColaborateLight" w:cs="ColaborateLight"/>
        </w:rPr>
        <w:t xml:space="preserve">. </w:t>
      </w:r>
      <w:r w:rsidR="00BF07B0" w:rsidRPr="007F7BA5">
        <w:rPr>
          <w:rFonts w:ascii="ColaborateLight" w:eastAsia="ColaborateLight" w:hAnsi="ColaborateLight" w:cs="ColaborateLight"/>
        </w:rPr>
        <w:t>(</w:t>
      </w:r>
      <w:r w:rsidRPr="007F7BA5">
        <w:rPr>
          <w:rFonts w:ascii="ColaborateLight" w:eastAsia="ColaborateLight" w:hAnsi="ColaborateLight" w:cs="ColaborateLight"/>
        </w:rPr>
        <w:t>Anexo 7)</w:t>
      </w:r>
    </w:p>
    <w:p w14:paraId="48FE76FF" w14:textId="77777777" w:rsidR="00C37F0F" w:rsidRDefault="00C37F0F">
      <w:pPr>
        <w:shd w:val="clear" w:color="auto" w:fill="FFFFFF"/>
        <w:tabs>
          <w:tab w:val="left" w:pos="284"/>
        </w:tabs>
        <w:spacing w:after="0" w:line="240" w:lineRule="auto"/>
        <w:jc w:val="both"/>
        <w:rPr>
          <w:rFonts w:ascii="ColaborateLight" w:eastAsia="ColaborateLight" w:hAnsi="ColaborateLight" w:cs="ColaborateLight"/>
        </w:rPr>
      </w:pPr>
    </w:p>
    <w:p w14:paraId="000001CF"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3.8</w:t>
      </w:r>
      <w:r>
        <w:rPr>
          <w:rFonts w:ascii="ColaborateLight" w:eastAsia="ColaborateLight" w:hAnsi="ColaborateLight" w:cs="ColaborateLight"/>
          <w:b/>
          <w:color w:val="000000"/>
        </w:rPr>
        <w:tab/>
        <w:t>DOCUMENTO EMITIDO POR EL SISTEMA DE ADMINISTRACIÓN TRIBUTARIA (SAT), DENOMINADO "OPINIÓN DEL CUMPLIMIENTO DE OBLIGACIONES FISCALES" (ART. 32-D DEL CÓDIGO FISCAL DE LA FEDERACIÓN)</w:t>
      </w:r>
    </w:p>
    <w:p w14:paraId="000001D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el documento que emite el Servicio de Administración Tributaria (SAT), denominado opinión del cumplimiento de obligaciones fiscales, EN OPINIÓN POSITIVA</w:t>
      </w:r>
      <w:r>
        <w:rPr>
          <w:rFonts w:ascii="ColaborateLight" w:eastAsia="ColaborateLight" w:hAnsi="ColaborateLight" w:cs="ColaborateLight"/>
          <w:b/>
        </w:rPr>
        <w:t>,</w:t>
      </w:r>
      <w:r>
        <w:rPr>
          <w:rFonts w:ascii="ColaborateLight" w:eastAsia="ColaborateLight" w:hAnsi="ColaborateLight" w:cs="ColaborateLight"/>
        </w:rPr>
        <w:t xml:space="preserve"> con una antigüedad no mayor de 30 días naturales a partir de su emisión, el no presentarlo en opinión positiva y/o dentro de la vigencia señalada, será motivo para desestimar su propuesta.</w:t>
      </w:r>
    </w:p>
    <w:p w14:paraId="000001D2"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3" w14:textId="77777777" w:rsidR="00075A12" w:rsidRDefault="00DA3174">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3.9</w:t>
      </w:r>
      <w:r>
        <w:rPr>
          <w:rFonts w:ascii="ColaborateLight" w:eastAsia="ColaborateLight" w:hAnsi="ColaborateLight" w:cs="ColaborateLight"/>
          <w:b/>
          <w:color w:val="000000"/>
        </w:rPr>
        <w:tab/>
        <w:t>DOCUMENTO EMITIDO POR LA DIRECCIÓN GENERAL DE INGRESOS (</w:t>
      </w:r>
      <w:proofErr w:type="spellStart"/>
      <w:r>
        <w:rPr>
          <w:rFonts w:ascii="ColaborateLight" w:eastAsia="ColaborateLight" w:hAnsi="ColaborateLight" w:cs="ColaborateLight"/>
          <w:b/>
          <w:color w:val="000000"/>
        </w:rPr>
        <w:t>SPFyA</w:t>
      </w:r>
      <w:proofErr w:type="spellEnd"/>
      <w:r>
        <w:rPr>
          <w:rFonts w:ascii="ColaborateLight" w:eastAsia="ColaborateLight" w:hAnsi="ColaborateLight" w:cs="ColaborateLight"/>
          <w:b/>
          <w:color w:val="000000"/>
        </w:rPr>
        <w:t>) DE NO ADEUDOS FISCALES ARTÍCULO 37 BIS DEL CÓDIGO FISCAL DEL ESTADO DE COLIMA. (CONSTANCIA DE CUMPLIMIENTO DE OBLIGACIONES FISCALES)</w:t>
      </w:r>
    </w:p>
    <w:p w14:paraId="000001D4"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8" w:name="_heading=h.tyjcwt" w:colFirst="0" w:colLast="0"/>
      <w:bookmarkEnd w:id="8"/>
      <w:r>
        <w:rPr>
          <w:rFonts w:ascii="ColaborateLight" w:eastAsia="ColaborateLight" w:hAnsi="ColaborateLight" w:cs="ColaborateLight"/>
          <w:color w:val="000000"/>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Pr>
            <w:rFonts w:ascii="ColaborateLight" w:eastAsia="ColaborateLight" w:hAnsi="ColaborateLight" w:cs="ColaborateLight"/>
            <w:color w:val="000000"/>
            <w:u w:val="single"/>
          </w:rPr>
          <w:t>http://www.constancia-noadeudo-sfya.col.gob.mx/</w:t>
        </w:r>
      </w:hyperlink>
      <w:r>
        <w:rPr>
          <w:rFonts w:ascii="ColaborateLight" w:eastAsia="ColaborateLight" w:hAnsi="ColaborateLight" w:cs="ColaborateLight"/>
          <w:color w:val="000000"/>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00001D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7"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3.10</w:t>
      </w:r>
      <w:r>
        <w:rPr>
          <w:rFonts w:ascii="ColaborateLight" w:eastAsia="ColaborateLight" w:hAnsi="ColaborateLight" w:cs="ColaborateLight"/>
          <w:color w:val="000000"/>
        </w:rPr>
        <w:tab/>
      </w:r>
      <w:r>
        <w:rPr>
          <w:rFonts w:ascii="ColaborateLight" w:eastAsia="ColaborateLight" w:hAnsi="ColaborateLight" w:cs="ColaborateLight"/>
          <w:b/>
          <w:color w:val="000000"/>
        </w:rPr>
        <w:t>CERTIFICADO DE EMPRESA COLIMENSE. (OPCIONAL)</w:t>
      </w:r>
    </w:p>
    <w:p w14:paraId="000001D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9" w14:textId="7F3CBD5B"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eastAsia="ColaborateLight" w:hAnsi="ColaborateLight" w:cs="ColaborateLight"/>
          <w:b/>
        </w:rPr>
        <w:t>cinco por ciento</w:t>
      </w:r>
      <w:r>
        <w:rPr>
          <w:rFonts w:ascii="ColaborateLight" w:eastAsia="ColaborateLight" w:hAnsi="ColaborateLight" w:cs="ColaborateLight"/>
        </w:rPr>
        <w:t xml:space="preserve"> en la aplicación del derecho de preferencia, de conformidad con el artículo 40 NUMERAL 9 de la Ley de Adquisiciones, Arrendamientos y Servicios del Sector Público del Estado de Colima.</w:t>
      </w:r>
    </w:p>
    <w:p w14:paraId="58393D33" w14:textId="26EDB228" w:rsidR="00783525" w:rsidRDefault="00783525">
      <w:pPr>
        <w:spacing w:after="0" w:line="240" w:lineRule="auto"/>
        <w:jc w:val="both"/>
        <w:rPr>
          <w:rFonts w:ascii="ColaborateLight" w:eastAsia="ColaborateLight" w:hAnsi="ColaborateLight" w:cs="ColaborateLight"/>
        </w:rPr>
      </w:pPr>
    </w:p>
    <w:p w14:paraId="07D88033" w14:textId="17BAEBF0" w:rsidR="00783525" w:rsidRDefault="00783525">
      <w:pPr>
        <w:spacing w:after="0" w:line="240" w:lineRule="auto"/>
        <w:jc w:val="both"/>
        <w:rPr>
          <w:rFonts w:ascii="ColaborateLight" w:eastAsia="ColaborateLight" w:hAnsi="ColaborateLight" w:cs="ColaborateLight"/>
        </w:rPr>
      </w:pPr>
    </w:p>
    <w:p w14:paraId="78FA0DA2" w14:textId="77777777" w:rsidR="00783525" w:rsidRDefault="00783525">
      <w:pPr>
        <w:spacing w:after="0" w:line="240" w:lineRule="auto"/>
        <w:jc w:val="both"/>
        <w:rPr>
          <w:rFonts w:ascii="ColaborateLight" w:eastAsia="ColaborateLight" w:hAnsi="ColaborateLight" w:cs="ColaborateLight"/>
        </w:rPr>
      </w:pPr>
    </w:p>
    <w:p w14:paraId="000001DA" w14:textId="77777777" w:rsidR="00075A12" w:rsidRDefault="00075A12">
      <w:pPr>
        <w:spacing w:after="0" w:line="240" w:lineRule="auto"/>
        <w:jc w:val="both"/>
        <w:rPr>
          <w:rFonts w:ascii="ColaborateLight" w:eastAsia="ColaborateLight" w:hAnsi="ColaborateLight" w:cs="ColaborateLight"/>
        </w:rPr>
      </w:pPr>
    </w:p>
    <w:p w14:paraId="000001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3.11</w:t>
      </w:r>
      <w:r>
        <w:rPr>
          <w:rFonts w:ascii="ColaborateLight" w:eastAsia="ColaborateLight" w:hAnsi="ColaborateLight" w:cs="ColaborateLight"/>
          <w:b/>
          <w:color w:val="000000"/>
        </w:rPr>
        <w:tab/>
        <w:t>ACREDITACIÓN DE SOLVENCIA TÉCNICA Y ECONÓMICA.</w:t>
      </w:r>
    </w:p>
    <w:p w14:paraId="000001DE" w14:textId="2C579019"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9" w:name="_heading=h.3dy6vkm" w:colFirst="0" w:colLast="0"/>
      <w:bookmarkEnd w:id="9"/>
    </w:p>
    <w:p w14:paraId="000001DF" w14:textId="4B4BF2B0"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28548B">
        <w:rPr>
          <w:rFonts w:ascii="ColaborateLight" w:eastAsia="ColaborateLight" w:hAnsi="ColaborateLight" w:cs="ColaborateLight"/>
          <w:color w:val="000000"/>
        </w:rPr>
        <w:t>Presentar copia simple</w:t>
      </w:r>
      <w:r w:rsidRPr="0028548B">
        <w:rPr>
          <w:rFonts w:ascii="ColaborateLight" w:eastAsia="ColaborateLight" w:hAnsi="ColaborateLight" w:cs="ColaborateLight"/>
          <w:b/>
          <w:color w:val="000000"/>
        </w:rPr>
        <w:t xml:space="preserve"> </w:t>
      </w:r>
      <w:r w:rsidRPr="0028548B">
        <w:rPr>
          <w:rFonts w:ascii="ColaborateLight" w:eastAsia="ColaborateLight" w:hAnsi="ColaborateLight" w:cs="ColaborateLight"/>
          <w:color w:val="000000"/>
        </w:rPr>
        <w:t>de</w:t>
      </w:r>
      <w:r w:rsidRPr="0028548B">
        <w:rPr>
          <w:rFonts w:ascii="ColaborateLight" w:eastAsia="ColaborateLight" w:hAnsi="ColaborateLight" w:cs="ColaborateLight"/>
          <w:b/>
          <w:color w:val="000000"/>
        </w:rPr>
        <w:t xml:space="preserve"> </w:t>
      </w:r>
      <w:r w:rsidRPr="0028548B">
        <w:rPr>
          <w:rFonts w:ascii="ColaborateLight" w:eastAsia="ColaborateLight" w:hAnsi="ColaborateLight" w:cs="ColaborateLight"/>
          <w:color w:val="000000"/>
        </w:rPr>
        <w:t xml:space="preserve">la </w:t>
      </w:r>
      <w:r w:rsidRPr="0028548B">
        <w:rPr>
          <w:rFonts w:ascii="ColaborateLight" w:eastAsia="ColaborateLight" w:hAnsi="ColaborateLight" w:cs="ColaborateLight"/>
          <w:b/>
          <w:color w:val="000000"/>
        </w:rPr>
        <w:t>declaración anual</w:t>
      </w:r>
      <w:r w:rsidRPr="0028548B">
        <w:rPr>
          <w:rFonts w:ascii="ColaborateLight" w:eastAsia="ColaborateLight" w:hAnsi="ColaborateLight" w:cs="ColaborateLight"/>
          <w:color w:val="000000"/>
        </w:rPr>
        <w:t xml:space="preserve"> </w:t>
      </w:r>
      <w:r w:rsidRPr="0028548B">
        <w:rPr>
          <w:rFonts w:ascii="ColaborateLight" w:eastAsia="ColaborateLight" w:hAnsi="ColaborateLight" w:cs="ColaborateLight"/>
          <w:b/>
          <w:color w:val="000000"/>
        </w:rPr>
        <w:t>2021</w:t>
      </w:r>
      <w:r w:rsidRPr="0028548B">
        <w:rPr>
          <w:rFonts w:ascii="ColaborateLight" w:eastAsia="ColaborateLight" w:hAnsi="ColaborateLight" w:cs="ColaborateLight"/>
          <w:color w:val="000000"/>
        </w:rPr>
        <w:t xml:space="preserve"> con sus anexos</w:t>
      </w:r>
      <w:r w:rsidR="00783525">
        <w:rPr>
          <w:rFonts w:ascii="ColaborateLight" w:eastAsia="ColaborateLight" w:hAnsi="ColaborateLight" w:cs="ColaborateLight"/>
          <w:color w:val="000000"/>
        </w:rPr>
        <w:t>,</w:t>
      </w:r>
      <w:r w:rsidRPr="0028548B">
        <w:rPr>
          <w:rFonts w:ascii="ColaborateLight" w:eastAsia="ColaborateLight" w:hAnsi="ColaborateLight" w:cs="ColaborateLight"/>
          <w:color w:val="000000"/>
        </w:rPr>
        <w:t xml:space="preserve"> el </w:t>
      </w:r>
      <w:r w:rsidRPr="0028548B">
        <w:rPr>
          <w:rFonts w:ascii="ColaborateLight" w:eastAsia="ColaborateLight" w:hAnsi="ColaborateLight" w:cs="ColaborateLight"/>
          <w:b/>
          <w:color w:val="000000"/>
        </w:rPr>
        <w:t>acuse de recibido por el Sistema de Administración Tributaria</w:t>
      </w:r>
      <w:r w:rsidRPr="0028548B">
        <w:rPr>
          <w:rFonts w:ascii="ColaborateLight" w:eastAsia="ColaborateLight" w:hAnsi="ColaborateLight" w:cs="ColaborateLight"/>
          <w:color w:val="000000"/>
        </w:rPr>
        <w:t xml:space="preserve"> </w:t>
      </w:r>
      <w:r w:rsidR="00235FF4" w:rsidRPr="0028548B">
        <w:rPr>
          <w:rFonts w:ascii="ColaborateLight" w:eastAsia="ColaborateLight" w:hAnsi="ColaborateLight" w:cs="ColaborateLight"/>
          <w:color w:val="000000"/>
        </w:rPr>
        <w:t>y el pago correspondiente en su caso</w:t>
      </w:r>
      <w:r w:rsidR="0028548B" w:rsidRPr="0028548B">
        <w:rPr>
          <w:rFonts w:ascii="ColaborateLight" w:eastAsia="ColaborateLight" w:hAnsi="ColaborateLight" w:cs="ColaborateLight"/>
          <w:color w:val="000000"/>
        </w:rPr>
        <w:t>,</w:t>
      </w:r>
      <w:r w:rsidR="00235FF4" w:rsidRPr="0028548B">
        <w:rPr>
          <w:rFonts w:ascii="ColaborateLight" w:eastAsia="ColaborateLight" w:hAnsi="ColaborateLight" w:cs="ColaborateLight"/>
          <w:color w:val="000000"/>
        </w:rPr>
        <w:t xml:space="preserve"> </w:t>
      </w:r>
      <w:r w:rsidRPr="0028548B">
        <w:rPr>
          <w:rFonts w:ascii="ColaborateLight" w:eastAsia="ColaborateLight" w:hAnsi="ColaborateLight" w:cs="ColaborateLight"/>
          <w:color w:val="000000"/>
        </w:rPr>
        <w:t xml:space="preserve">y copia simple de la </w:t>
      </w:r>
      <w:r w:rsidRPr="0028548B">
        <w:rPr>
          <w:rFonts w:ascii="ColaborateLight" w:eastAsia="ColaborateLight" w:hAnsi="ColaborateLight" w:cs="ColaborateLight"/>
          <w:b/>
          <w:color w:val="000000"/>
        </w:rPr>
        <w:t>última declaración fiscal provisional</w:t>
      </w:r>
      <w:r w:rsidRPr="0028548B">
        <w:rPr>
          <w:rFonts w:ascii="ColaborateLight" w:eastAsia="ColaborateLight" w:hAnsi="ColaborateLight" w:cs="ColaborateLight"/>
          <w:color w:val="000000"/>
        </w:rPr>
        <w:t xml:space="preserve"> del impuesto sobre la renta obligado a presentar, de acuerdo a su régimen fiscal inscrito, presentadas por el licitante ante la Secretaría de Hacienda y Crédito Público a través del Servicio de Administración Tributaria.</w:t>
      </w:r>
      <w:r w:rsidR="00AC4568">
        <w:rPr>
          <w:rFonts w:ascii="ColaborateLight" w:eastAsia="ColaborateLight" w:hAnsi="ColaborateLight" w:cs="ColaborateLight"/>
          <w:color w:val="000000"/>
        </w:rPr>
        <w:t xml:space="preserve"> </w:t>
      </w:r>
    </w:p>
    <w:p w14:paraId="000001E0" w14:textId="77777777" w:rsidR="00075A12" w:rsidRDefault="00075A12">
      <w:pPr>
        <w:spacing w:after="0" w:line="240" w:lineRule="auto"/>
        <w:jc w:val="both"/>
        <w:rPr>
          <w:rFonts w:ascii="ColaborateLight" w:eastAsia="ColaborateLight" w:hAnsi="ColaborateLight" w:cs="ColaborateLight"/>
          <w:b/>
        </w:rPr>
      </w:pPr>
    </w:p>
    <w:p w14:paraId="000001E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000001E4" w14:textId="77777777" w:rsidR="00075A12" w:rsidRDefault="00075A12">
      <w:pPr>
        <w:spacing w:after="0" w:line="240" w:lineRule="auto"/>
        <w:jc w:val="both"/>
        <w:rPr>
          <w:rFonts w:ascii="ColaborateLight" w:eastAsia="ColaborateLight" w:hAnsi="ColaborateLight" w:cs="ColaborateLight"/>
          <w:b/>
        </w:rPr>
      </w:pPr>
    </w:p>
    <w:p w14:paraId="000001E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3.12 INFRAESTRUCTURA, CAPACIDAD TÉCNICA, ADMINISTRATIVA Y ECONÓMICA. (ANEXO 8)</w:t>
      </w:r>
    </w:p>
    <w:p w14:paraId="000001E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E7"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original, en papel membretado del licitante, firmada por el representante o apoderado legal, BAJO PROTESTA DE DECIR VERDAD, donde manifieste que cuenta con la infraestructura y la capacidad técnica, administrativa y económica para proporcionar el servicio objeto de la presente licitación en tiempo y forma</w:t>
      </w:r>
      <w:r>
        <w:rPr>
          <w:rFonts w:ascii="ColaborateLight" w:eastAsia="ColaborateLight" w:hAnsi="ColaborateLight" w:cs="ColaborateLight"/>
          <w:b/>
        </w:rPr>
        <w:t xml:space="preserve">. </w:t>
      </w:r>
    </w:p>
    <w:p w14:paraId="0AA07477" w14:textId="77777777" w:rsidR="00BF07B0" w:rsidRDefault="00BF07B0">
      <w:pPr>
        <w:spacing w:after="0" w:line="240" w:lineRule="auto"/>
        <w:jc w:val="both"/>
        <w:rPr>
          <w:rFonts w:ascii="ColaborateLight" w:eastAsia="ColaborateLight" w:hAnsi="ColaborateLight" w:cs="ColaborateLight"/>
          <w:b/>
        </w:rPr>
      </w:pPr>
    </w:p>
    <w:p w14:paraId="000001E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3.13</w:t>
      </w:r>
      <w:r>
        <w:rPr>
          <w:rFonts w:ascii="ColaborateLight" w:eastAsia="ColaborateLight" w:hAnsi="ColaborateLight" w:cs="ColaborateLight"/>
          <w:b/>
          <w:color w:val="000000"/>
        </w:rPr>
        <w:tab/>
        <w:t>GIRO U OBJETO SOCIAL. (ANEXO 9)</w:t>
      </w:r>
    </w:p>
    <w:p w14:paraId="000001E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B" w14:textId="3533184C"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Escrito original en papel membretado del licitante, firmada por el representante o apoderado legal, BAJO PROTESTA DE DECIR VERDAD, que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están </w:t>
      </w:r>
      <w:r>
        <w:rPr>
          <w:rFonts w:ascii="ColaborateLight" w:eastAsia="ColaborateLight" w:hAnsi="ColaborateLight" w:cs="ColaborateLight"/>
          <w:b/>
          <w:color w:val="000000"/>
        </w:rPr>
        <w:t>relacionadas con los bienes y/o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1EC" w14:textId="77777777" w:rsidR="00075A12" w:rsidRDefault="00075A12">
      <w:pPr>
        <w:spacing w:after="0" w:line="240" w:lineRule="auto"/>
        <w:jc w:val="both"/>
        <w:rPr>
          <w:rFonts w:ascii="ColaborateLight" w:eastAsia="ColaborateLight" w:hAnsi="ColaborateLight" w:cs="ColaborateLight"/>
          <w:b/>
        </w:rPr>
      </w:pPr>
    </w:p>
    <w:p w14:paraId="000001E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3.14</w:t>
      </w:r>
      <w:r>
        <w:rPr>
          <w:rFonts w:ascii="ColaborateLight" w:eastAsia="ColaborateLight" w:hAnsi="ColaborateLight" w:cs="ColaborateLight"/>
          <w:b/>
        </w:rPr>
        <w:tab/>
        <w:t>SUBCONTRATACIONES. (ANEXO 10)</w:t>
      </w:r>
    </w:p>
    <w:p w14:paraId="000001EE" w14:textId="77777777" w:rsidR="00075A12" w:rsidRDefault="00075A12">
      <w:pPr>
        <w:spacing w:after="0" w:line="240" w:lineRule="auto"/>
        <w:jc w:val="both"/>
        <w:rPr>
          <w:rFonts w:ascii="ColaborateLight" w:eastAsia="ColaborateLight" w:hAnsi="ColaborateLight" w:cs="ColaborateLight"/>
          <w:b/>
        </w:rPr>
      </w:pPr>
    </w:p>
    <w:p w14:paraId="000001E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00001F0" w14:textId="77777777" w:rsidR="00075A12" w:rsidRDefault="00075A12">
      <w:pPr>
        <w:spacing w:after="0" w:line="240" w:lineRule="auto"/>
        <w:jc w:val="both"/>
        <w:rPr>
          <w:rFonts w:ascii="ColaborateLight" w:eastAsia="ColaborateLight" w:hAnsi="ColaborateLight" w:cs="ColaborateLight"/>
          <w:b/>
        </w:rPr>
      </w:pPr>
    </w:p>
    <w:p w14:paraId="000001F1"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3.15 ESCRITO QUE FACULTE AL PARTICIPANTE A INTERVENIR EN LA LICITACIÓN. (ANEXO 11)</w:t>
      </w:r>
    </w:p>
    <w:p w14:paraId="000001F2" w14:textId="77777777" w:rsidR="00075A12" w:rsidRDefault="00075A12">
      <w:pPr>
        <w:spacing w:after="0" w:line="240" w:lineRule="auto"/>
        <w:jc w:val="both"/>
        <w:rPr>
          <w:rFonts w:ascii="ColaborateLight" w:eastAsia="ColaborateLight" w:hAnsi="ColaborateLight" w:cs="ColaborateLight"/>
          <w:b/>
        </w:rPr>
      </w:pPr>
    </w:p>
    <w:p w14:paraId="000001F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Escrito en papel membretado del licitante,</w:t>
      </w:r>
      <w:r>
        <w:rPr>
          <w:rFonts w:ascii="ColaborateLight" w:eastAsia="ColaborateLight" w:hAnsi="ColaborateLight" w:cs="ColaborateLight"/>
          <w:b/>
        </w:rPr>
        <w:t xml:space="preserve"> </w:t>
      </w:r>
      <w:r>
        <w:rPr>
          <w:rFonts w:ascii="ColaborateLight" w:eastAsia="ColaborateLight" w:hAnsi="ColaborateLight" w:cs="ColaborateLight"/>
        </w:rPr>
        <w:t xml:space="preserve">firmado por el representante o apoderado legal, BAJO PROTESTA DE DECIR VERDAD, donde manifieste que cuenta con facultades suficientes para comprometerse por sí o por la persona que representa en los términos de la presente licitación. </w:t>
      </w:r>
    </w:p>
    <w:p w14:paraId="000001F4" w14:textId="77777777" w:rsidR="00075A12" w:rsidRDefault="00075A12">
      <w:pPr>
        <w:spacing w:after="0" w:line="240" w:lineRule="auto"/>
        <w:jc w:val="both"/>
        <w:rPr>
          <w:rFonts w:ascii="ColaborateLight" w:eastAsia="ColaborateLight" w:hAnsi="ColaborateLight" w:cs="ColaborateLight"/>
        </w:rPr>
      </w:pPr>
    </w:p>
    <w:p w14:paraId="000001F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3.16</w:t>
      </w:r>
      <w:r>
        <w:rPr>
          <w:rFonts w:ascii="ColaborateLight" w:eastAsia="ColaborateLight" w:hAnsi="ColaborateLight" w:cs="ColaborateLight"/>
          <w:b/>
        </w:rPr>
        <w:tab/>
        <w:t>ESCRITO DE DETERMINACIÓN INDEPENDIENTE DE PROPUESTA (PRESENTACIÓN DE PROPUESTA INDIVIDUAL).</w:t>
      </w:r>
      <w:r>
        <w:rPr>
          <w:rFonts w:ascii="ColaborateLight" w:eastAsia="ColaborateLight" w:hAnsi="ColaborateLight" w:cs="ColaborateLight"/>
        </w:rPr>
        <w:t xml:space="preserve"> </w:t>
      </w:r>
      <w:r>
        <w:rPr>
          <w:rFonts w:ascii="ColaborateLight" w:eastAsia="ColaborateLight" w:hAnsi="ColaborateLight" w:cs="ColaborateLight"/>
          <w:b/>
        </w:rPr>
        <w:t xml:space="preserve">(ANEXO 12) </w:t>
      </w:r>
    </w:p>
    <w:p w14:paraId="000001F6" w14:textId="77777777" w:rsidR="00075A12" w:rsidRDefault="00075A12">
      <w:pPr>
        <w:spacing w:after="0" w:line="240" w:lineRule="auto"/>
        <w:jc w:val="both"/>
        <w:rPr>
          <w:rFonts w:ascii="ColaborateLight" w:eastAsia="ColaborateLight" w:hAnsi="ColaborateLight" w:cs="ColaborateLight"/>
          <w:b/>
        </w:rPr>
      </w:pPr>
    </w:p>
    <w:p w14:paraId="000001F7" w14:textId="06A17D60"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C53898A" w14:textId="2BD05FC8" w:rsidR="00DB79C3" w:rsidRDefault="00DB79C3">
      <w:pPr>
        <w:spacing w:after="0" w:line="240" w:lineRule="auto"/>
        <w:jc w:val="both"/>
        <w:rPr>
          <w:rFonts w:ascii="ColaborateLight" w:eastAsia="ColaborateLight" w:hAnsi="ColaborateLight" w:cs="ColaborateLight"/>
        </w:rPr>
      </w:pPr>
    </w:p>
    <w:p w14:paraId="73F73DD1" w14:textId="6F0B63AC" w:rsidR="00DB79C3" w:rsidRDefault="00DB79C3">
      <w:pPr>
        <w:spacing w:after="0" w:line="240" w:lineRule="auto"/>
        <w:jc w:val="both"/>
        <w:rPr>
          <w:rFonts w:ascii="ColaborateLight" w:eastAsia="ColaborateLight" w:hAnsi="ColaborateLight" w:cs="ColaborateLight"/>
        </w:rPr>
      </w:pPr>
    </w:p>
    <w:p w14:paraId="22FBBB4B" w14:textId="2E4CDED3" w:rsidR="00DB79C3" w:rsidRDefault="00DB79C3">
      <w:pPr>
        <w:spacing w:after="0" w:line="240" w:lineRule="auto"/>
        <w:jc w:val="both"/>
        <w:rPr>
          <w:rFonts w:ascii="ColaborateLight" w:eastAsia="ColaborateLight" w:hAnsi="ColaborateLight" w:cs="ColaborateLight"/>
        </w:rPr>
      </w:pPr>
    </w:p>
    <w:p w14:paraId="560D0F6E" w14:textId="77777777" w:rsidR="00DB79C3" w:rsidRDefault="00DB79C3">
      <w:pPr>
        <w:spacing w:after="0" w:line="240" w:lineRule="auto"/>
        <w:jc w:val="both"/>
        <w:rPr>
          <w:rFonts w:ascii="ColaborateLight" w:eastAsia="ColaborateLight" w:hAnsi="ColaborateLight" w:cs="ColaborateLight"/>
        </w:rPr>
      </w:pPr>
    </w:p>
    <w:p w14:paraId="000001F8" w14:textId="77777777" w:rsidR="00075A12" w:rsidRDefault="00075A12">
      <w:pPr>
        <w:spacing w:after="0" w:line="240" w:lineRule="auto"/>
        <w:jc w:val="both"/>
        <w:rPr>
          <w:rFonts w:ascii="ColaborateLight" w:eastAsia="ColaborateLight" w:hAnsi="ColaborateLight" w:cs="ColaborateLight"/>
        </w:rPr>
      </w:pPr>
    </w:p>
    <w:p w14:paraId="000001F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3.17</w:t>
      </w:r>
      <w:r>
        <w:rPr>
          <w:rFonts w:ascii="ColaborateLight" w:eastAsia="ColaborateLight" w:hAnsi="ColaborateLight" w:cs="ColaborateLight"/>
          <w:b/>
        </w:rPr>
        <w:tab/>
        <w:t>ESCRITO PARA PROPUESTAS CONJUNTAS. (ANEXO 13)</w:t>
      </w:r>
    </w:p>
    <w:p w14:paraId="000001FA" w14:textId="77777777" w:rsidR="00075A12" w:rsidRDefault="00075A12">
      <w:pPr>
        <w:spacing w:after="0" w:line="240" w:lineRule="auto"/>
        <w:jc w:val="both"/>
        <w:rPr>
          <w:rFonts w:ascii="ColaborateLight" w:eastAsia="ColaborateLight" w:hAnsi="ColaborateLight" w:cs="ColaborateLight"/>
          <w:b/>
        </w:rPr>
      </w:pPr>
    </w:p>
    <w:p w14:paraId="000001F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ESTE PUNTO NO APLICA EN LA PRESENTE LICITACIÓN.</w:t>
      </w:r>
    </w:p>
    <w:p w14:paraId="000001FC" w14:textId="77777777" w:rsidR="00075A12" w:rsidRDefault="00075A12">
      <w:pPr>
        <w:spacing w:after="0" w:line="240" w:lineRule="auto"/>
        <w:jc w:val="both"/>
        <w:rPr>
          <w:rFonts w:ascii="ColaborateLight" w:eastAsia="ColaborateLight" w:hAnsi="ColaborateLight" w:cs="ColaborateLight"/>
        </w:rPr>
      </w:pPr>
    </w:p>
    <w:p w14:paraId="000001F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3.18</w:t>
      </w:r>
      <w:r>
        <w:rPr>
          <w:rFonts w:ascii="ColaborateLight" w:eastAsia="ColaborateLight" w:hAnsi="ColaborateLight" w:cs="ColaborateLight"/>
          <w:b/>
        </w:rPr>
        <w:tab/>
        <w:t>CARTA COMPROMISO. (ANEXO 14)</w:t>
      </w:r>
    </w:p>
    <w:p w14:paraId="000001FE" w14:textId="77777777" w:rsidR="00075A12" w:rsidRDefault="00075A12">
      <w:pPr>
        <w:spacing w:after="0" w:line="240" w:lineRule="auto"/>
        <w:jc w:val="both"/>
        <w:rPr>
          <w:rFonts w:ascii="ColaborateLight" w:eastAsia="ColaborateLight" w:hAnsi="ColaborateLight" w:cs="ColaborateLight"/>
          <w:b/>
        </w:rPr>
      </w:pPr>
    </w:p>
    <w:p w14:paraId="000001F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esta carta en papel membretado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firmada por el representante o apoderado legal, en la que se compromete 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que así se requieran.</w:t>
      </w:r>
    </w:p>
    <w:p w14:paraId="00000200" w14:textId="77777777" w:rsidR="00075A12" w:rsidRDefault="00075A12">
      <w:pPr>
        <w:spacing w:after="0" w:line="240" w:lineRule="auto"/>
        <w:jc w:val="both"/>
        <w:rPr>
          <w:rFonts w:ascii="ColaborateLight" w:eastAsia="ColaborateLight" w:hAnsi="ColaborateLight" w:cs="ColaborateLight"/>
        </w:rPr>
      </w:pPr>
    </w:p>
    <w:p w14:paraId="00000201"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3.19</w:t>
      </w:r>
      <w:r>
        <w:rPr>
          <w:rFonts w:ascii="ColaborateLight" w:eastAsia="ColaborateLight" w:hAnsi="ColaborateLight" w:cs="ColaborateLight"/>
          <w:b/>
          <w:color w:val="000000"/>
        </w:rPr>
        <w:tab/>
        <w:t>TRANSPARENCIA Y DATOS PERSONALES. (ANEXO 15)</w:t>
      </w:r>
    </w:p>
    <w:p w14:paraId="0000020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3"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presentar carta en papel membretado BAJO PROTESTA DE DECIR VERDAD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0294BE0" w14:textId="77777777" w:rsidR="00BF07B0" w:rsidRDefault="00BF07B0">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5" w14:textId="337ADD3C"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0" w:name="_heading=h.1t3h5sf" w:colFirst="0" w:colLast="0"/>
      <w:bookmarkEnd w:id="10"/>
      <w:r>
        <w:rPr>
          <w:rFonts w:ascii="ColaborateLight" w:eastAsia="ColaborateLight" w:hAnsi="ColaborateLight" w:cs="ColaborateLight"/>
          <w:b/>
          <w:color w:val="000000"/>
        </w:rPr>
        <w:t>3.20</w:t>
      </w:r>
      <w:r w:rsidR="001C3E54">
        <w:rPr>
          <w:rFonts w:ascii="ColaborateLight" w:eastAsia="ColaborateLight" w:hAnsi="ColaborateLight" w:cs="ColaborateLight"/>
          <w:b/>
          <w:color w:val="000000"/>
        </w:rPr>
        <w:tab/>
      </w:r>
      <w:r>
        <w:rPr>
          <w:rFonts w:ascii="ColaborateLight" w:eastAsia="ColaborateLight" w:hAnsi="ColaborateLight" w:cs="ColaborateLight"/>
          <w:b/>
          <w:color w:val="000000"/>
        </w:rPr>
        <w:t xml:space="preserve">CONSTANCIA DE NO SANCIÓN ADMINISTRATIVA COMO LICITANTE, PROVEEDOR O CONTRATISTA. </w:t>
      </w:r>
    </w:p>
    <w:p w14:paraId="0000020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7"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deberá entregar una Constancia de No Sanción Administrativa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w:t>
      </w:r>
      <w:proofErr w:type="spellStart"/>
      <w:r>
        <w:rPr>
          <w:rFonts w:ascii="ColaborateLight" w:eastAsia="ColaborateLight" w:hAnsi="ColaborateLight" w:cs="ColaborateLight"/>
          <w:color w:val="000000"/>
        </w:rPr>
        <w:t>hrs</w:t>
      </w:r>
      <w:proofErr w:type="spellEnd"/>
      <w:r>
        <w:rPr>
          <w:rFonts w:ascii="ColaborateLight" w:eastAsia="ColaborateLight" w:hAnsi="ColaborateLight" w:cs="ColaborateLight"/>
          <w:color w:val="000000"/>
        </w:rPr>
        <w:t>.</w:t>
      </w:r>
    </w:p>
    <w:p w14:paraId="0000020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3.21</w:t>
      </w:r>
      <w:r>
        <w:rPr>
          <w:rFonts w:ascii="ColaborateLight" w:eastAsia="ColaborateLight" w:hAnsi="ColaborateLight" w:cs="ColaborateLight"/>
          <w:b/>
          <w:color w:val="000000"/>
        </w:rPr>
        <w:tab/>
        <w:t>PROPUESTA TÉCNICA Y ECONÓMICA.</w:t>
      </w:r>
    </w:p>
    <w:p w14:paraId="0000020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B"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entrega de proposiciones será por escrito mediante sobre cerrado con propuesta técnica y económica conforme a lo establecido en el punto </w:t>
      </w:r>
      <w:r>
        <w:rPr>
          <w:rFonts w:ascii="ColaborateLight" w:eastAsia="ColaborateLight" w:hAnsi="ColaborateLight" w:cs="ColaborateLight"/>
          <w:b/>
          <w:color w:val="000000"/>
        </w:rPr>
        <w:t>4.1</w:t>
      </w:r>
      <w:r>
        <w:rPr>
          <w:rFonts w:ascii="ColaborateLight" w:eastAsia="ColaborateLight" w:hAnsi="ColaborateLight" w:cs="ColaborateLight"/>
          <w:color w:val="000000"/>
        </w:rPr>
        <w:t xml:space="preserve"> de estas bases, BAJO PROTESTA DE DECIR VERDAD, firmada por el representante o apoderado legal.</w:t>
      </w:r>
    </w:p>
    <w:p w14:paraId="0000020C"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NOTA 1:</w:t>
      </w:r>
    </w:p>
    <w:p w14:paraId="0000020E" w14:textId="77777777" w:rsidR="00075A12" w:rsidRDefault="00075A12">
      <w:pPr>
        <w:spacing w:after="0" w:line="240" w:lineRule="auto"/>
        <w:jc w:val="both"/>
        <w:rPr>
          <w:rFonts w:ascii="ColaborateLight" w:eastAsia="ColaborateLight" w:hAnsi="ColaborateLight" w:cs="ColaborateLight"/>
          <w:b/>
        </w:rPr>
      </w:pPr>
    </w:p>
    <w:p w14:paraId="0000020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documentos señalados como requisitos en el </w:t>
      </w:r>
      <w:r>
        <w:rPr>
          <w:rFonts w:ascii="ColaborateLight" w:eastAsia="ColaborateLight" w:hAnsi="ColaborateLight" w:cs="ColaborateLight"/>
          <w:b/>
        </w:rPr>
        <w:t>punto 3</w:t>
      </w:r>
      <w:r>
        <w:rPr>
          <w:rFonts w:ascii="ColaborateLight" w:eastAsia="ColaborateLight" w:hAnsi="ColaborateLight" w:cs="ColaborateLight"/>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ColaborateLight" w:eastAsia="ColaborateLight" w:hAnsi="ColaborateLight" w:cs="ColaborateLight"/>
          <w:b/>
        </w:rPr>
        <w:t xml:space="preserve">3.1 y 3.10 </w:t>
      </w:r>
      <w:r>
        <w:rPr>
          <w:rFonts w:ascii="ColaborateLight" w:eastAsia="ColaborateLight" w:hAnsi="ColaborateLight" w:cs="ColaborateLight"/>
        </w:rPr>
        <w:t xml:space="preserve">que son opcionales. Todos los Anexos deberán presentarse en formato adjunto, </w:t>
      </w:r>
      <w:r>
        <w:rPr>
          <w:rFonts w:ascii="ColaborateLight" w:eastAsia="ColaborateLight" w:hAnsi="ColaborateLight" w:cs="ColaborateLight"/>
          <w:b/>
        </w:rPr>
        <w:t>en hoja membretada del licitante</w:t>
      </w:r>
      <w:r>
        <w:rPr>
          <w:rFonts w:ascii="ColaborateLight" w:eastAsia="ColaborateLight" w:hAnsi="ColaborateLight" w:cs="ColaborateLight"/>
        </w:rPr>
        <w:t>.</w:t>
      </w:r>
    </w:p>
    <w:p w14:paraId="00000210" w14:textId="77777777" w:rsidR="00075A12" w:rsidRDefault="00075A12">
      <w:pPr>
        <w:spacing w:after="0" w:line="240" w:lineRule="auto"/>
        <w:jc w:val="both"/>
        <w:rPr>
          <w:rFonts w:ascii="ColaborateLight" w:eastAsia="ColaborateLight" w:hAnsi="ColaborateLight" w:cs="ColaborateLight"/>
        </w:rPr>
      </w:pPr>
    </w:p>
    <w:p w14:paraId="0000021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NOTA 2:</w:t>
      </w:r>
    </w:p>
    <w:p w14:paraId="00000212" w14:textId="276C7D3B" w:rsidR="00075A12" w:rsidRDefault="00DA3174" w:rsidP="00932F7E">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sobre cerrado deberá contener necesariamente la propuesta técnica y económica del licitante</w:t>
      </w:r>
      <w:r w:rsidR="001C3E54">
        <w:rPr>
          <w:rFonts w:ascii="ColaborateLight" w:eastAsia="ColaborateLight" w:hAnsi="ColaborateLight" w:cs="ColaborateLight"/>
          <w:color w:val="000000"/>
        </w:rPr>
        <w:t>.</w:t>
      </w:r>
    </w:p>
    <w:p w14:paraId="00000213" w14:textId="77777777" w:rsidR="00075A12" w:rsidRDefault="00DA3174" w:rsidP="00932F7E">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color w:val="000000"/>
        </w:rPr>
        <w:t>La documentación presentada deberá venir preferentemente foliada, la omisión del folio no será motivo de desechamiento. Si la numeración no es continua, hay correcciones, hay omisiones o existe cualquier otro error o inconsistencia, será única y exclusivamente bajo responsabilidad del licitante, sin admitirse prueba en contrario.</w:t>
      </w:r>
    </w:p>
    <w:p w14:paraId="00000214" w14:textId="77777777" w:rsidR="00075A12" w:rsidRDefault="00DA3174" w:rsidP="00932F7E">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00000216" w14:textId="1B945B90" w:rsidR="00075A12" w:rsidRDefault="00DA3174" w:rsidP="00932F7E">
      <w:pPr>
        <w:numPr>
          <w:ilvl w:val="0"/>
          <w:numId w:val="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25895584" w14:textId="77777777" w:rsidR="00104BEA" w:rsidRPr="00104BEA" w:rsidRDefault="00104BEA" w:rsidP="00104BEA">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18"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w:t>
      </w:r>
      <w:r>
        <w:rPr>
          <w:rFonts w:ascii="ColaborateLight" w:eastAsia="ColaborateLight" w:hAnsi="ColaborateLight" w:cs="ColaborateLight"/>
          <w:b/>
          <w:color w:val="000000"/>
        </w:rPr>
        <w:tab/>
        <w:t>PROPOSICIONES.</w:t>
      </w:r>
    </w:p>
    <w:p w14:paraId="0000021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00021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4.1</w:t>
      </w:r>
      <w:r>
        <w:rPr>
          <w:rFonts w:ascii="ColaborateLight" w:eastAsia="ColaborateLight" w:hAnsi="ColaborateLight" w:cs="ColaborateLight"/>
          <w:b/>
          <w:color w:val="000000"/>
        </w:rPr>
        <w:tab/>
        <w:t>PROPUESTA TÉCNICA Y ECONÓMICA.</w:t>
      </w:r>
    </w:p>
    <w:p w14:paraId="0000021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1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sobre cerrado contendrá la propuesta técnica y económica (según se describe en el </w:t>
      </w:r>
      <w:r>
        <w:rPr>
          <w:rFonts w:ascii="ColaborateLight" w:eastAsia="ColaborateLight" w:hAnsi="ColaborateLight" w:cs="ColaborateLight"/>
          <w:b/>
        </w:rPr>
        <w:t>ANEXO NÚMERO 1 TÉCNICO Y ANEXO NÚMERO 2 ECONÓMICO</w:t>
      </w:r>
      <w:r>
        <w:rPr>
          <w:rFonts w:ascii="ColaborateLight" w:eastAsia="ColaborateLight" w:hAnsi="ColaborateLight" w:cs="ColaborateLight"/>
        </w:rPr>
        <w:t xml:space="preserve"> de estas bases). La propuesta técnica y económica deberá presentarse conforme a lo siguiente:</w:t>
      </w:r>
    </w:p>
    <w:p w14:paraId="0000021F" w14:textId="77777777" w:rsidR="00075A12" w:rsidRDefault="00075A12">
      <w:pPr>
        <w:spacing w:after="0" w:line="240" w:lineRule="auto"/>
        <w:jc w:val="both"/>
        <w:rPr>
          <w:rFonts w:ascii="ColaborateLight" w:eastAsia="ColaborateLight" w:hAnsi="ColaborateLight" w:cs="ColaborateLight"/>
        </w:rPr>
      </w:pPr>
    </w:p>
    <w:p w14:paraId="00000220" w14:textId="77777777" w:rsidR="00075A12" w:rsidRDefault="00DA3174" w:rsidP="00932F7E">
      <w:pPr>
        <w:numPr>
          <w:ilvl w:val="0"/>
          <w:numId w:val="7"/>
        </w:numPr>
        <w:pBdr>
          <w:top w:val="nil"/>
          <w:left w:val="nil"/>
          <w:bottom w:val="nil"/>
          <w:right w:val="nil"/>
          <w:between w:val="nil"/>
        </w:pBdr>
        <w:spacing w:after="0" w:line="240" w:lineRule="auto"/>
        <w:ind w:left="567" w:hanging="567"/>
        <w:rPr>
          <w:rFonts w:ascii="ColaborateLight" w:eastAsia="ColaborateLight" w:hAnsi="ColaborateLight" w:cs="ColaborateLight"/>
          <w:b/>
          <w:color w:val="000000"/>
        </w:rPr>
      </w:pPr>
      <w:r>
        <w:rPr>
          <w:rFonts w:ascii="ColaborateLight" w:eastAsia="ColaborateLight" w:hAnsi="ColaborateLight" w:cs="ColaborateLight"/>
          <w:color w:val="000000"/>
        </w:rPr>
        <w:t>Impresa en papel membretado del licitante, legible, sin tachaduras ni enmendaduras.</w:t>
      </w:r>
      <w:r>
        <w:rPr>
          <w:rFonts w:ascii="ColaborateLight" w:eastAsia="ColaborateLight" w:hAnsi="ColaborateLight" w:cs="ColaborateLight"/>
          <w:b/>
          <w:color w:val="000000"/>
        </w:rPr>
        <w:t xml:space="preserve"> </w:t>
      </w:r>
    </w:p>
    <w:p w14:paraId="00000221" w14:textId="3B833529" w:rsidR="00075A12" w:rsidRDefault="00DA3174" w:rsidP="00932F7E">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ser clara y precisa, detallando las características técnicas y físicas de los Bienes, Arrendamientos y/o Servicios ofertados, en concordancia con lo solicitado en el </w:t>
      </w:r>
      <w:r>
        <w:rPr>
          <w:rFonts w:ascii="ColaborateLight" w:eastAsia="ColaborateLight" w:hAnsi="ColaborateLight" w:cs="ColaborateLight"/>
          <w:b/>
          <w:color w:val="000000"/>
        </w:rPr>
        <w:t>ANEXO NÚMERO 1 TÉCNICO Y ANEXO NÚMERO 2 ECONÓMICO</w:t>
      </w:r>
      <w:r>
        <w:rPr>
          <w:rFonts w:ascii="ColaborateLight" w:eastAsia="ColaborateLight" w:hAnsi="ColaborateLight" w:cs="ColaborateLight"/>
          <w:color w:val="000000"/>
        </w:rPr>
        <w:t xml:space="preserve"> de estas bases, señalando el </w:t>
      </w:r>
      <w:r w:rsidR="008F4370">
        <w:rPr>
          <w:rFonts w:ascii="ColaborateLight" w:eastAsia="ColaborateLight" w:hAnsi="ColaborateLight" w:cs="ColaborateLight"/>
          <w:color w:val="000000"/>
        </w:rPr>
        <w:t>Subtotal</w:t>
      </w:r>
      <w:r w:rsidR="00783CFC">
        <w:rPr>
          <w:rFonts w:ascii="ColaborateLight" w:eastAsia="ColaborateLight" w:hAnsi="ColaborateLight" w:cs="ColaborateLight"/>
          <w:color w:val="000000"/>
        </w:rPr>
        <w:t xml:space="preserve"> y el</w:t>
      </w:r>
      <w:r>
        <w:rPr>
          <w:rFonts w:ascii="ColaborateLight" w:eastAsia="ColaborateLight" w:hAnsi="ColaborateLight" w:cs="ColaborateLight"/>
          <w:color w:val="000000"/>
        </w:rPr>
        <w:t xml:space="preserve"> </w:t>
      </w:r>
      <w:r w:rsidR="00104BEA">
        <w:rPr>
          <w:rFonts w:ascii="ColaborateLight" w:eastAsia="ColaborateLight" w:hAnsi="ColaborateLight" w:cs="ColaborateLight"/>
          <w:color w:val="000000"/>
        </w:rPr>
        <w:t>Importe</w:t>
      </w:r>
      <w:r w:rsidR="00D1201F">
        <w:rPr>
          <w:rFonts w:ascii="ColaborateLight" w:eastAsia="ColaborateLight" w:hAnsi="ColaborateLight" w:cs="ColaborateLight"/>
          <w:color w:val="000000"/>
        </w:rPr>
        <w:t xml:space="preserve"> </w:t>
      </w:r>
      <w:r>
        <w:rPr>
          <w:rFonts w:ascii="ColaborateLight" w:eastAsia="ColaborateLight" w:hAnsi="ColaborateLight" w:cs="ColaborateLight"/>
          <w:color w:val="000000"/>
        </w:rPr>
        <w:t xml:space="preserve">Total en moneda nacional, (pesos mexicanos) </w:t>
      </w:r>
      <w:r>
        <w:rPr>
          <w:rFonts w:ascii="ColaborateLight" w:eastAsia="ColaborateLight" w:hAnsi="ColaborateLight" w:cs="ColaborateLight"/>
          <w:b/>
          <w:color w:val="000000"/>
        </w:rPr>
        <w:t xml:space="preserve">antes de I.V.A., </w:t>
      </w:r>
      <w:r w:rsidRPr="00104BEA">
        <w:rPr>
          <w:rFonts w:ascii="ColaborateLight" w:eastAsia="ColaborateLight" w:hAnsi="ColaborateLight" w:cs="ColaborateLight"/>
          <w:bCs/>
          <w:color w:val="000000"/>
        </w:rPr>
        <w:t>el</w:t>
      </w:r>
      <w:r>
        <w:rPr>
          <w:rFonts w:ascii="ColaborateLight" w:eastAsia="ColaborateLight" w:hAnsi="ColaborateLight" w:cs="ColaborateLight"/>
          <w:b/>
          <w:color w:val="000000"/>
        </w:rPr>
        <w:t xml:space="preserve"> I.V.A. </w:t>
      </w:r>
      <w:r>
        <w:rPr>
          <w:rFonts w:ascii="ColaborateLight" w:eastAsia="ColaborateLight" w:hAnsi="ColaborateLight" w:cs="ColaborateLight"/>
          <w:color w:val="000000"/>
        </w:rPr>
        <w:t>correspondiente</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y el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Total con</w:t>
      </w:r>
      <w:r>
        <w:rPr>
          <w:rFonts w:ascii="ColaborateLight" w:eastAsia="ColaborateLight" w:hAnsi="ColaborateLight" w:cs="ColaborateLight"/>
          <w:b/>
          <w:color w:val="000000"/>
        </w:rPr>
        <w:t xml:space="preserve"> I.V.A. incluido.</w:t>
      </w:r>
    </w:p>
    <w:p w14:paraId="00000222" w14:textId="77777777" w:rsidR="00075A12" w:rsidRDefault="00DA3174" w:rsidP="00932F7E">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acreditar los requerimientos mínimos de calidad que el área requirente solicita, conforme al </w:t>
      </w:r>
      <w:r>
        <w:rPr>
          <w:rFonts w:ascii="ColaborateLight" w:eastAsia="ColaborateLight" w:hAnsi="ColaborateLight" w:cs="ColaborateLight"/>
          <w:b/>
          <w:color w:val="000000"/>
        </w:rPr>
        <w:t>ANEXO NÚMERO 1 TÉCNICO.</w:t>
      </w:r>
    </w:p>
    <w:p w14:paraId="00000223" w14:textId="77777777" w:rsidR="00075A12" w:rsidRDefault="00DA3174" w:rsidP="00932F7E">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Deberá ser firmada por la persona legalmente facultada para ello, en todas y cada una de sus hojas, anexando a su firma la leyenda “BAJO PROTESTA DE DECIR VERDAD”</w:t>
      </w:r>
      <w:r>
        <w:rPr>
          <w:rFonts w:ascii="ColaborateLight" w:eastAsia="ColaborateLight" w:hAnsi="ColaborateLight" w:cs="ColaborateLight"/>
          <w:b/>
          <w:color w:val="000000"/>
        </w:rPr>
        <w:t>.</w:t>
      </w:r>
    </w:p>
    <w:p w14:paraId="00000224" w14:textId="77777777" w:rsidR="00075A12" w:rsidRDefault="00DA3174" w:rsidP="00932F7E">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presentará en idioma español.</w:t>
      </w:r>
    </w:p>
    <w:p w14:paraId="00000225" w14:textId="77777777" w:rsidR="00075A12" w:rsidRDefault="00DA3174" w:rsidP="00932F7E">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Los precios ofertados deberán ser fijos, sin escalatoria durante la vigencia del proceso de licitación y durante la vigencia establecida en las bases, para el caso del licitante que resulte adjudicado.</w:t>
      </w:r>
    </w:p>
    <w:p w14:paraId="00000226" w14:textId="77777777" w:rsidR="00075A12" w:rsidRDefault="00DA3174" w:rsidP="00932F7E">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000227" w14:textId="77777777" w:rsidR="00075A12" w:rsidRDefault="00075A12">
      <w:pPr>
        <w:spacing w:after="0" w:line="240" w:lineRule="auto"/>
        <w:rPr>
          <w:rFonts w:ascii="ColaborateLight" w:eastAsia="ColaborateLight" w:hAnsi="ColaborateLight" w:cs="ColaborateLight"/>
        </w:rPr>
      </w:pPr>
    </w:p>
    <w:p w14:paraId="0000022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LAS PROPUESTAS TÉCNICAS Y ECONÓMICAS QUE NO CONTENGAN CUALQUIERA DE LOS REQUISITOS MENCIONADOS SERÁN DESECHADAS.</w:t>
      </w:r>
    </w:p>
    <w:p w14:paraId="00000229" w14:textId="77777777" w:rsidR="00075A12" w:rsidRDefault="00075A12">
      <w:pPr>
        <w:spacing w:after="0" w:line="240" w:lineRule="auto"/>
        <w:jc w:val="both"/>
        <w:rPr>
          <w:rFonts w:ascii="ColaborateLight" w:eastAsia="ColaborateLight" w:hAnsi="ColaborateLight" w:cs="ColaborateLight"/>
        </w:rPr>
      </w:pPr>
    </w:p>
    <w:p w14:paraId="0000022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4.2</w:t>
      </w:r>
      <w:r>
        <w:rPr>
          <w:rFonts w:ascii="ColaborateLight" w:eastAsia="ColaborateLight" w:hAnsi="ColaborateLight" w:cs="ColaborateLight"/>
          <w:b/>
          <w:color w:val="000000"/>
        </w:rPr>
        <w:tab/>
        <w:t>PROPOSICIONES CONJUNTAS.</w:t>
      </w:r>
    </w:p>
    <w:p w14:paraId="0000022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2C" w14:textId="4E15D370"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ESTE PUNTO NO APLICA EN LA PRESENTE LICITACIÓN</w:t>
      </w:r>
    </w:p>
    <w:p w14:paraId="365D5FC8" w14:textId="37304B4E" w:rsidR="00DB79C3" w:rsidRDefault="00DB79C3">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52C5CC65" w14:textId="093F2F76" w:rsidR="00DB79C3" w:rsidRDefault="00DB79C3">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580C8381" w14:textId="731DCA32" w:rsidR="00DB79C3" w:rsidRDefault="00DB79C3">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58E2D44D" w14:textId="10F77CCB" w:rsidR="00DB79C3" w:rsidRDefault="00DB79C3">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17B4407" w14:textId="70ED7092" w:rsidR="00DB79C3" w:rsidRDefault="00DB79C3">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60047B70" w14:textId="77777777" w:rsidR="00DB79C3" w:rsidRDefault="00DB79C3">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2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2E" w14:textId="77777777" w:rsidR="00075A12" w:rsidRDefault="00DA3174">
      <w:pPr>
        <w:shd w:val="clear" w:color="auto" w:fill="BFBFBF"/>
        <w:rPr>
          <w:rFonts w:ascii="ColaborateLight" w:eastAsia="ColaborateLight" w:hAnsi="ColaborateLight" w:cs="ColaborateLight"/>
          <w:b/>
        </w:rPr>
      </w:pPr>
      <w:r>
        <w:rPr>
          <w:rFonts w:ascii="ColaborateLight" w:eastAsia="ColaborateLight" w:hAnsi="ColaborateLight" w:cs="ColaborateLight"/>
          <w:b/>
        </w:rPr>
        <w:t>5.</w:t>
      </w:r>
      <w:r>
        <w:rPr>
          <w:rFonts w:ascii="ColaborateLight" w:eastAsia="ColaborateLight" w:hAnsi="ColaborateLight" w:cs="ColaborateLight"/>
          <w:b/>
        </w:rPr>
        <w:tab/>
        <w:t>FIRMA DEL CONTRATO.</w:t>
      </w:r>
    </w:p>
    <w:p w14:paraId="0000022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firma del contrato es la formalización para el surtimiento de los bienes, arrendamientos o servicios, después de que se adjudica lo ofertado de la presente licitación y deberá realizarse </w:t>
      </w:r>
      <w:r>
        <w:rPr>
          <w:rFonts w:ascii="ColaborateLight" w:eastAsia="ColaborateLight" w:hAnsi="ColaborateLight" w:cs="ColaborateLight"/>
          <w:b/>
          <w:color w:val="000000"/>
        </w:rPr>
        <w:t>dentro de los 15 días naturales siguientes a la fecha del fallo correspondiente</w:t>
      </w:r>
      <w:r>
        <w:rPr>
          <w:rFonts w:ascii="ColaborateLight" w:eastAsia="ColaborateLight" w:hAnsi="ColaborateLight" w:cs="ColaborateLight"/>
          <w:color w:val="000000"/>
        </w:rPr>
        <w:t>, en la Dirección de Adquisiciones Bienes y Servicios ubicada en el Edificio B Planta Baja, sito en Av. Ejército Mexicano Esq. Tercer Anillo Periférico, Colonia el Diezmo, C.P. 28010, Colima, Col. con el Director de Adquisiciones Bienes y Servicios</w:t>
      </w:r>
      <w:r>
        <w:rPr>
          <w:rFonts w:ascii="ColaborateLight" w:eastAsia="ColaborateLight" w:hAnsi="ColaborateLight" w:cs="ColaborateLight"/>
          <w:b/>
          <w:color w:val="000000"/>
        </w:rPr>
        <w:t>.</w:t>
      </w:r>
    </w:p>
    <w:p w14:paraId="0000023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3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000232" w14:textId="77777777" w:rsidR="00075A12" w:rsidRDefault="00075A12">
      <w:pPr>
        <w:spacing w:after="0" w:line="240" w:lineRule="auto"/>
        <w:jc w:val="both"/>
        <w:rPr>
          <w:rFonts w:ascii="ColaborateLight" w:eastAsia="ColaborateLight" w:hAnsi="ColaborateLight" w:cs="ColaborateLight"/>
        </w:rPr>
      </w:pPr>
    </w:p>
    <w:p w14:paraId="00000233"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La dependencia requirente deberá informar a la </w:t>
      </w:r>
      <w:r>
        <w:rPr>
          <w:rFonts w:ascii="ColaborateLight" w:eastAsia="ColaborateLight" w:hAnsi="ColaborateLight" w:cs="ColaborateLight"/>
          <w:b/>
        </w:rPr>
        <w:t>Dirección de Adquisiciones de Bienes y Servicios</w:t>
      </w:r>
      <w:r>
        <w:rPr>
          <w:rFonts w:ascii="ColaborateLight" w:eastAsia="ColaborateLight" w:hAnsi="ColaborateLight" w:cs="ColaborateLight"/>
        </w:rPr>
        <w:t xml:space="preserve"> de la recepción, ejecución o de la entrega, así como el cumplimiento de los bienes y/o servicios ofrecidos de acuerdo al </w:t>
      </w:r>
      <w:r>
        <w:rPr>
          <w:rFonts w:ascii="ColaborateLight" w:eastAsia="ColaborateLight" w:hAnsi="ColaborateLight" w:cs="ColaborateLight"/>
          <w:b/>
        </w:rPr>
        <w:t>ANEXO NÚMERO 1 TÉCNICO Y ANEXO NÚMERO 2 ECONÓMICO.</w:t>
      </w:r>
    </w:p>
    <w:p w14:paraId="00000234" w14:textId="77777777" w:rsidR="00075A12" w:rsidRDefault="00075A12">
      <w:pPr>
        <w:spacing w:after="0" w:line="240" w:lineRule="auto"/>
        <w:jc w:val="both"/>
        <w:rPr>
          <w:rFonts w:ascii="ColaborateLight" w:eastAsia="ColaborateLight" w:hAnsi="ColaborateLight" w:cs="ColaborateLight"/>
          <w:b/>
        </w:rPr>
      </w:pPr>
    </w:p>
    <w:p w14:paraId="0000023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000236" w14:textId="77777777" w:rsidR="00075A12" w:rsidRDefault="00075A12">
      <w:pPr>
        <w:spacing w:after="0" w:line="240" w:lineRule="auto"/>
        <w:jc w:val="both"/>
        <w:rPr>
          <w:rFonts w:ascii="ColaborateLight" w:eastAsia="ColaborateLight" w:hAnsi="ColaborateLight" w:cs="ColaborateLight"/>
        </w:rPr>
      </w:pPr>
    </w:p>
    <w:p w14:paraId="00000237"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El presente contrato abarcará UN</w:t>
      </w:r>
      <w:r>
        <w:rPr>
          <w:rFonts w:ascii="ColaborateLight" w:eastAsia="ColaborateLight" w:hAnsi="ColaborateLight" w:cs="ColaborateLight"/>
          <w:b/>
        </w:rPr>
        <w:t xml:space="preserve"> EJERCICIO FISCAL</w:t>
      </w:r>
      <w:r>
        <w:rPr>
          <w:rFonts w:ascii="ColaborateLight" w:eastAsia="ColaborateLight" w:hAnsi="ColaborateLight" w:cs="ColaborateLight"/>
        </w:rPr>
        <w:t>.</w:t>
      </w:r>
    </w:p>
    <w:p w14:paraId="00000238" w14:textId="77777777" w:rsidR="00075A12" w:rsidRDefault="00075A12">
      <w:pPr>
        <w:spacing w:after="0" w:line="240" w:lineRule="auto"/>
        <w:rPr>
          <w:rFonts w:ascii="ColaborateLight" w:eastAsia="ColaborateLight" w:hAnsi="ColaborateLight" w:cs="ColaborateLight"/>
        </w:rPr>
      </w:pPr>
    </w:p>
    <w:p w14:paraId="00000239" w14:textId="77777777" w:rsidR="00075A12" w:rsidRDefault="00DA3174">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5.1</w:t>
      </w:r>
      <w:r>
        <w:rPr>
          <w:rFonts w:ascii="ColaborateLight" w:eastAsia="ColaborateLight" w:hAnsi="ColaborateLight" w:cs="ColaborateLight"/>
          <w:b/>
          <w:color w:val="000000"/>
        </w:rPr>
        <w:tab/>
        <w:t>INSTRUCCIONES PARA LA ELABORACIÓN Y ENTREGA DE LA GARANTÍA DE CUMPLIMIENTO DEL CONTRATO.</w:t>
      </w:r>
    </w:p>
    <w:p w14:paraId="0000023A" w14:textId="77777777" w:rsidR="00075A12" w:rsidRDefault="00075A12">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p>
    <w:p w14:paraId="0000023B" w14:textId="7F0DF8ED"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eastAsia="ColaborateLight" w:hAnsi="ColaborateLight" w:cs="ColaborateLight"/>
          <w:b/>
          <w:color w:val="000000"/>
        </w:rPr>
        <w:t xml:space="preserve">10% </w:t>
      </w:r>
      <w:r>
        <w:rPr>
          <w:rFonts w:ascii="ColaborateLight" w:eastAsia="ColaborateLight" w:hAnsi="ColaborateLight" w:cs="ColaborateLight"/>
          <w:color w:val="000000"/>
        </w:rPr>
        <w:t xml:space="preserve">del </w:t>
      </w:r>
      <w:r w:rsidRPr="0028548B">
        <w:rPr>
          <w:rFonts w:ascii="ColaborateLight" w:eastAsia="ColaborateLight" w:hAnsi="ColaborateLight" w:cs="ColaborateLight"/>
          <w:b/>
          <w:bCs/>
          <w:color w:val="000000"/>
        </w:rPr>
        <w:t>monto</w:t>
      </w:r>
      <w:r w:rsidR="0028548B" w:rsidRPr="0028548B">
        <w:rPr>
          <w:rFonts w:ascii="ColaborateLight" w:eastAsia="ColaborateLight" w:hAnsi="ColaborateLight" w:cs="ColaborateLight"/>
          <w:b/>
          <w:bCs/>
          <w:color w:val="000000"/>
        </w:rPr>
        <w:t xml:space="preserve"> </w:t>
      </w:r>
      <w:r w:rsidR="0028548B">
        <w:rPr>
          <w:rFonts w:ascii="ColaborateLight" w:eastAsia="ColaborateLight" w:hAnsi="ColaborateLight" w:cs="ColaborateLight"/>
          <w:color w:val="000000"/>
        </w:rPr>
        <w:t>adjudicado</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IMPUESTOS INCLUIDOS</w:t>
      </w:r>
      <w:r>
        <w:rPr>
          <w:rFonts w:ascii="ColaborateLight" w:eastAsia="ColaborateLight" w:hAnsi="ColaborateLight" w:cs="ColaborateLight"/>
          <w:color w:val="000000"/>
        </w:rPr>
        <w:t xml:space="preserve">, como garantía del buen cumplimiento del contrato, a favor de </w:t>
      </w:r>
      <w:r>
        <w:rPr>
          <w:rFonts w:ascii="ColaborateLight" w:eastAsia="ColaborateLight" w:hAnsi="ColaborateLight" w:cs="ColaborateLight"/>
          <w:b/>
          <w:color w:val="000000"/>
        </w:rPr>
        <w:t>Secretaría de Planeación, Finanzas y Administración del Gobierno del Estado de Colima</w:t>
      </w:r>
      <w:r>
        <w:rPr>
          <w:rFonts w:ascii="ColaborateLight" w:eastAsia="ColaborateLight" w:hAnsi="ColaborateLight" w:cs="ColaborateLight"/>
          <w:color w:val="000000"/>
        </w:rPr>
        <w:t xml:space="preserve">, y deberá ser entregada </w:t>
      </w:r>
      <w:r>
        <w:rPr>
          <w:rFonts w:ascii="ColaborateLight" w:eastAsia="ColaborateLight" w:hAnsi="ColaborateLight" w:cs="ColaborateLight"/>
          <w:b/>
          <w:color w:val="000000"/>
        </w:rPr>
        <w:t>dentro de los diez días naturales siguientes a la firma del contrato,</w:t>
      </w:r>
      <w:r>
        <w:rPr>
          <w:rFonts w:ascii="ColaborateLight" w:eastAsia="ColaborateLight" w:hAnsi="ColaborateLight" w:cs="ColaborateLight"/>
          <w:color w:val="000000"/>
        </w:rPr>
        <w:t xml:space="preserve"> debiendo contener en su texto las siguientes manifestaciones:</w:t>
      </w:r>
    </w:p>
    <w:p w14:paraId="0000023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3D" w14:textId="4D3DA216" w:rsidR="00075A12" w:rsidRDefault="00DA3174">
      <w:p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a)</w:t>
      </w:r>
      <w:r>
        <w:rPr>
          <w:rFonts w:ascii="ColaborateLight" w:eastAsia="ColaborateLight" w:hAnsi="ColaborateLight" w:cs="ColaborateLight"/>
          <w:color w:val="000000"/>
        </w:rPr>
        <w:tab/>
        <w:t xml:space="preserve">Que la fianza se otorga para garantizar el cumplimiento de todas y cada una de las obligaciones y estipulaciones del contrato por parte del licitante adjudicado, del procedimiento de licitación pública nacional </w:t>
      </w:r>
      <w:r w:rsidRPr="00436D1F">
        <w:rPr>
          <w:rFonts w:ascii="ColaborateLight" w:eastAsia="ColaborateLight" w:hAnsi="ColaborateLight" w:cs="ColaborateLight"/>
          <w:b/>
          <w:color w:val="000000"/>
        </w:rPr>
        <w:t xml:space="preserve">No. </w:t>
      </w:r>
      <w:r w:rsidR="000B4DD4">
        <w:rPr>
          <w:rFonts w:ascii="ColaborateLight" w:eastAsia="ColaborateLight" w:hAnsi="ColaborateLight" w:cs="ColaborateLight"/>
          <w:b/>
          <w:color w:val="000000"/>
        </w:rPr>
        <w:t>06002-014-22</w:t>
      </w:r>
      <w:r w:rsidRPr="00436D1F">
        <w:rPr>
          <w:rFonts w:ascii="ColaborateLight" w:eastAsia="ColaborateLight" w:hAnsi="ColaborateLight" w:cs="ColaborateLight"/>
          <w:b/>
          <w:color w:val="000000"/>
        </w:rPr>
        <w:t>.</w:t>
      </w:r>
    </w:p>
    <w:p w14:paraId="0000023E" w14:textId="77777777" w:rsidR="00075A12" w:rsidRDefault="00DA3174">
      <w:pPr>
        <w:spacing w:after="0"/>
        <w:ind w:left="709" w:hanging="567"/>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 xml:space="preserve">Que la fianza tendrá vigencia, hasta el cumplimiento del contrato, de acuerdo a lo solicitado en el </w:t>
      </w:r>
      <w:r>
        <w:rPr>
          <w:rFonts w:ascii="ColaborateLight" w:eastAsia="ColaborateLight" w:hAnsi="ColaborateLight" w:cs="ColaborateLight"/>
          <w:b/>
        </w:rPr>
        <w:t>ANEXO NÚMERO 1 TÉCNICO</w:t>
      </w:r>
      <w:r>
        <w:rPr>
          <w:rFonts w:ascii="ColaborateLight" w:eastAsia="ColaborateLight" w:hAnsi="ColaborateLight" w:cs="ColaborateLight"/>
        </w:rPr>
        <w:t>.</w:t>
      </w:r>
    </w:p>
    <w:p w14:paraId="0000023F"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 xml:space="preserve">c) </w:t>
      </w:r>
      <w:r>
        <w:rPr>
          <w:rFonts w:ascii="ColaborateLight" w:eastAsia="ColaborateLight" w:hAnsi="ColaborateLight" w:cs="ColaborateLight"/>
        </w:rPr>
        <w:tab/>
        <w:t>En el caso de que sea prorrogado el plazo establecido en el inciso anterior, por cualquier causa, deberá contener los endosos correspondientes y prorrogados su vigencia por el tiempo que sea necesario.</w:t>
      </w:r>
    </w:p>
    <w:p w14:paraId="00000240"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Acorde con lo establecido por la Ley de Instituciones de Seguros y Fianzas, la compañía afianzadora se obliga a atender las reclamaciones por incumplimiento del licitante adjudicado.</w:t>
      </w:r>
    </w:p>
    <w:p w14:paraId="00000241" w14:textId="77777777" w:rsidR="00075A12" w:rsidRDefault="00075A12">
      <w:pPr>
        <w:spacing w:after="0"/>
        <w:rPr>
          <w:rFonts w:ascii="ColaborateLight" w:eastAsia="ColaborateLight" w:hAnsi="ColaborateLight" w:cs="ColaborateLight"/>
        </w:rPr>
      </w:pPr>
    </w:p>
    <w:p w14:paraId="0000024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b/>
        </w:rPr>
        <w:t>Deberán indicar expresamente lo siguiente</w:t>
      </w:r>
      <w:r>
        <w:rPr>
          <w:rFonts w:ascii="ColaborateLight" w:eastAsia="ColaborateLight" w:hAnsi="ColaborateLight" w:cs="ColaborateLight"/>
        </w:rPr>
        <w:t>:</w:t>
      </w:r>
    </w:p>
    <w:p w14:paraId="00000243" w14:textId="77777777" w:rsidR="00075A12" w:rsidRDefault="00075A12">
      <w:pPr>
        <w:spacing w:after="0" w:line="240" w:lineRule="auto"/>
        <w:rPr>
          <w:rFonts w:ascii="ColaborateLight" w:eastAsia="ColaborateLight" w:hAnsi="ColaborateLight" w:cs="ColaborateLight"/>
        </w:rPr>
      </w:pPr>
    </w:p>
    <w:p w14:paraId="00000244" w14:textId="77777777" w:rsidR="00075A12" w:rsidRDefault="00DA3174" w:rsidP="00932F7E">
      <w:pPr>
        <w:numPr>
          <w:ilvl w:val="0"/>
          <w:numId w:val="13"/>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Deberán expedirse a favor de la </w:t>
      </w:r>
      <w:r>
        <w:rPr>
          <w:rFonts w:ascii="ColaborateLight" w:eastAsia="ColaborateLight" w:hAnsi="ColaborateLight" w:cs="ColaborateLight"/>
          <w:b/>
          <w:color w:val="000000"/>
        </w:rPr>
        <w:t>Secretaría de Planeación, Finanzas y Administración del Gobierno del Estado de Colima.</w:t>
      </w:r>
    </w:p>
    <w:p w14:paraId="00000245" w14:textId="77777777" w:rsidR="00075A12" w:rsidRDefault="00DA3174" w:rsidP="00932F7E">
      <w:pPr>
        <w:numPr>
          <w:ilvl w:val="0"/>
          <w:numId w:val="13"/>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indicación del importe total garantizado con número y letra.</w:t>
      </w:r>
    </w:p>
    <w:p w14:paraId="00000246" w14:textId="77777777" w:rsidR="00075A12" w:rsidRDefault="00DA3174" w:rsidP="00932F7E">
      <w:pPr>
        <w:numPr>
          <w:ilvl w:val="0"/>
          <w:numId w:val="13"/>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Referencia de que la fianza se otorga atendiendo a todas las estipulaciones contenidas en el contrato.</w:t>
      </w:r>
    </w:p>
    <w:p w14:paraId="00000247" w14:textId="77777777" w:rsidR="00075A12" w:rsidRDefault="00DA3174" w:rsidP="00932F7E">
      <w:pPr>
        <w:numPr>
          <w:ilvl w:val="0"/>
          <w:numId w:val="13"/>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información correspondiente al número del contrato, su fecha de firma, así como la especificación de las obligaciones garantizadas.</w:t>
      </w:r>
    </w:p>
    <w:p w14:paraId="00000248" w14:textId="77777777" w:rsidR="00075A12" w:rsidRDefault="00DA3174" w:rsidP="00932F7E">
      <w:pPr>
        <w:numPr>
          <w:ilvl w:val="0"/>
          <w:numId w:val="13"/>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señalamiento de la denominación o nombre del contratista, proveedor o fiado.</w:t>
      </w:r>
    </w:p>
    <w:p w14:paraId="00000249" w14:textId="27798F1C" w:rsidR="00075A12" w:rsidRDefault="00DA3174" w:rsidP="00932F7E">
      <w:pPr>
        <w:numPr>
          <w:ilvl w:val="0"/>
          <w:numId w:val="13"/>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000024A" w14:textId="77777777" w:rsidR="00075A12" w:rsidRDefault="00075A12">
      <w:pPr>
        <w:spacing w:after="0" w:line="240" w:lineRule="auto"/>
        <w:rPr>
          <w:rFonts w:ascii="ColaborateLight" w:eastAsia="ColaborateLight" w:hAnsi="ColaborateLight" w:cs="ColaborateLight"/>
          <w:b/>
        </w:rPr>
      </w:pPr>
    </w:p>
    <w:p w14:paraId="0000024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Deberá contener, además, expresamente, los siguientes textos:</w:t>
      </w:r>
    </w:p>
    <w:p w14:paraId="0000024C" w14:textId="77777777" w:rsidR="00075A12" w:rsidRDefault="00075A12">
      <w:pPr>
        <w:spacing w:after="0" w:line="240" w:lineRule="auto"/>
        <w:rPr>
          <w:rFonts w:ascii="ColaborateLight" w:eastAsia="ColaborateLight" w:hAnsi="ColaborateLight" w:cs="ColaborateLight"/>
          <w:b/>
        </w:rPr>
      </w:pPr>
    </w:p>
    <w:p w14:paraId="0000024D" w14:textId="77777777" w:rsidR="00075A12" w:rsidRDefault="00DA3174" w:rsidP="00932F7E">
      <w:pPr>
        <w:numPr>
          <w:ilvl w:val="0"/>
          <w:numId w:val="15"/>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000024E" w14:textId="77777777" w:rsidR="00075A12" w:rsidRDefault="00DA3174" w:rsidP="00932F7E">
      <w:pPr>
        <w:numPr>
          <w:ilvl w:val="0"/>
          <w:numId w:val="15"/>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000024F" w14:textId="77777777" w:rsidR="00075A12" w:rsidRDefault="00DA3174" w:rsidP="00932F7E">
      <w:pPr>
        <w:numPr>
          <w:ilvl w:val="0"/>
          <w:numId w:val="15"/>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“Para liberar la fianza, será requisito indispensable la manifestación expresa y por escrito de</w:t>
      </w:r>
      <w:r>
        <w:rPr>
          <w:rFonts w:ascii="ColaborateLight" w:eastAsia="ColaborateLight" w:hAnsi="ColaborateLight" w:cs="ColaborateLight"/>
          <w:color w:val="000000"/>
          <w:sz w:val="20"/>
          <w:szCs w:val="20"/>
        </w:rPr>
        <w:t xml:space="preserve">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 la</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Secretaría de Planeación, Finanzas y Administración previa liberación por parte de la dependencia requirente de haber recibido satisfactoriamente los servicios solicitados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w:t>
      </w:r>
    </w:p>
    <w:p w14:paraId="0000025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5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En caso de rescisión del pedido, la aplicación de la garantía de cumplimiento será proporcional al monto de las obligaciones incumplidas.</w:t>
      </w:r>
    </w:p>
    <w:p w14:paraId="0000025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5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5.2</w:t>
      </w:r>
      <w:r>
        <w:rPr>
          <w:rFonts w:ascii="ColaborateLight" w:eastAsia="ColaborateLight" w:hAnsi="ColaborateLight" w:cs="ColaborateLight"/>
          <w:b/>
        </w:rPr>
        <w:tab/>
        <w:t>GARANTÍA DE VICIOS OCULTOS.</w:t>
      </w:r>
    </w:p>
    <w:p w14:paraId="00000254" w14:textId="77777777" w:rsidR="00075A12" w:rsidRDefault="00075A12">
      <w:pPr>
        <w:spacing w:after="0" w:line="240" w:lineRule="auto"/>
        <w:rPr>
          <w:rFonts w:ascii="ColaborateLight" w:eastAsia="ColaborateLight" w:hAnsi="ColaborateLight" w:cs="ColaborateLight"/>
          <w:b/>
        </w:rPr>
      </w:pPr>
    </w:p>
    <w:p w14:paraId="00000255"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Este punto no aplica para la presente licitación.</w:t>
      </w:r>
    </w:p>
    <w:p w14:paraId="00000256" w14:textId="77777777" w:rsidR="00075A12" w:rsidRDefault="00075A12">
      <w:pPr>
        <w:spacing w:after="0" w:line="240" w:lineRule="auto"/>
        <w:rPr>
          <w:rFonts w:ascii="ColaborateLight" w:eastAsia="ColaborateLight" w:hAnsi="ColaborateLight" w:cs="ColaborateLight"/>
        </w:rPr>
      </w:pPr>
    </w:p>
    <w:p w14:paraId="00000257" w14:textId="77777777" w:rsidR="00075A12" w:rsidRDefault="00DA3174">
      <w:pPr>
        <w:shd w:val="clear" w:color="auto" w:fill="BFBFBF"/>
        <w:spacing w:after="0" w:line="240" w:lineRule="auto"/>
        <w:rPr>
          <w:rFonts w:ascii="ColaborateLight" w:eastAsia="ColaborateLight" w:hAnsi="ColaborateLight" w:cs="ColaborateLight"/>
        </w:rPr>
      </w:pPr>
      <w:r>
        <w:rPr>
          <w:rFonts w:ascii="ColaborateLight" w:eastAsia="ColaborateLight" w:hAnsi="ColaborateLight" w:cs="ColaborateLight"/>
        </w:rPr>
        <w:t>6.</w:t>
      </w:r>
      <w:r>
        <w:rPr>
          <w:rFonts w:ascii="ColaborateLight" w:eastAsia="ColaborateLight" w:hAnsi="ColaborateLight" w:cs="ColaborateLight"/>
        </w:rPr>
        <w:tab/>
      </w:r>
      <w:r>
        <w:rPr>
          <w:rFonts w:ascii="ColaborateLight" w:eastAsia="ColaborateLight" w:hAnsi="ColaborateLight" w:cs="ColaborateLight"/>
          <w:b/>
        </w:rPr>
        <w:t>ANTICIPO</w:t>
      </w:r>
      <w:r>
        <w:rPr>
          <w:rFonts w:ascii="ColaborateLight" w:eastAsia="ColaborateLight" w:hAnsi="ColaborateLight" w:cs="ColaborateLight"/>
        </w:rPr>
        <w:t>.</w:t>
      </w:r>
    </w:p>
    <w:p w14:paraId="00000258" w14:textId="77777777" w:rsidR="00075A12" w:rsidRDefault="00075A12">
      <w:pPr>
        <w:spacing w:after="0" w:line="240" w:lineRule="auto"/>
        <w:rPr>
          <w:rFonts w:ascii="ColaborateLight" w:eastAsia="ColaborateLight" w:hAnsi="ColaborateLight" w:cs="ColaborateLight"/>
        </w:rPr>
      </w:pPr>
    </w:p>
    <w:p w14:paraId="00000259" w14:textId="77777777" w:rsidR="00075A12" w:rsidRDefault="00DA3174">
      <w:pPr>
        <w:spacing w:after="0" w:line="240" w:lineRule="auto"/>
        <w:rPr>
          <w:rFonts w:ascii="ColaborateLight" w:eastAsia="ColaborateLight" w:hAnsi="ColaborateLight" w:cs="ColaborateLight"/>
        </w:rPr>
      </w:pPr>
      <w:r w:rsidRPr="0008796E">
        <w:rPr>
          <w:rFonts w:ascii="ColaborateLight" w:eastAsia="ColaborateLight" w:hAnsi="ColaborateLight" w:cs="ColaborateLight"/>
        </w:rPr>
        <w:t>Este punto no aplica para la presente licitación.</w:t>
      </w:r>
    </w:p>
    <w:p w14:paraId="0000025A" w14:textId="77777777" w:rsidR="00075A12" w:rsidRDefault="00075A12">
      <w:pPr>
        <w:pBdr>
          <w:top w:val="nil"/>
          <w:left w:val="nil"/>
          <w:bottom w:val="nil"/>
          <w:right w:val="nil"/>
          <w:between w:val="nil"/>
        </w:pBdr>
        <w:shd w:val="clear" w:color="auto" w:fill="FFFFFF"/>
        <w:spacing w:after="0" w:line="240" w:lineRule="auto"/>
        <w:rPr>
          <w:rFonts w:ascii="ColaborateLight" w:eastAsia="ColaborateLight" w:hAnsi="ColaborateLight" w:cs="ColaborateLight"/>
          <w:color w:val="000000"/>
        </w:rPr>
      </w:pPr>
    </w:p>
    <w:p w14:paraId="0000025B" w14:textId="2784E393" w:rsidR="00075A12" w:rsidRDefault="00DA3174" w:rsidP="00932F7E">
      <w:pPr>
        <w:numPr>
          <w:ilvl w:val="0"/>
          <w:numId w:val="13"/>
        </w:numPr>
        <w:pBdr>
          <w:top w:val="nil"/>
          <w:left w:val="nil"/>
          <w:bottom w:val="nil"/>
          <w:right w:val="nil"/>
          <w:between w:val="nil"/>
        </w:pBdr>
        <w:shd w:val="clear" w:color="auto" w:fill="BFBFBF"/>
        <w:spacing w:after="0" w:line="240" w:lineRule="auto"/>
        <w:ind w:left="709" w:hanging="643"/>
        <w:rPr>
          <w:rFonts w:ascii="ColaborateLight" w:eastAsia="ColaborateLight" w:hAnsi="ColaborateLight" w:cs="ColaborateLight"/>
          <w:b/>
          <w:color w:val="000000"/>
        </w:rPr>
      </w:pPr>
      <w:r>
        <w:rPr>
          <w:rFonts w:ascii="ColaborateLight" w:eastAsia="ColaborateLight" w:hAnsi="ColaborateLight" w:cs="ColaborateLight"/>
          <w:b/>
          <w:color w:val="000000"/>
          <w:shd w:val="clear" w:color="auto" w:fill="BFBFBF"/>
        </w:rPr>
        <w:t>GARANTÍA DE ANTICIPO</w:t>
      </w:r>
      <w:r>
        <w:rPr>
          <w:rFonts w:ascii="ColaborateLight" w:eastAsia="ColaborateLight" w:hAnsi="ColaborateLight" w:cs="ColaborateLight"/>
          <w:color w:val="000000"/>
          <w:shd w:val="clear" w:color="auto" w:fill="BFBFBF"/>
        </w:rPr>
        <w:t>.</w:t>
      </w:r>
    </w:p>
    <w:p w14:paraId="0000025C"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u w:val="single"/>
        </w:rPr>
      </w:pPr>
    </w:p>
    <w:p w14:paraId="0000025D" w14:textId="77777777" w:rsidR="00075A12" w:rsidRDefault="00DA3174">
      <w:pPr>
        <w:spacing w:after="0" w:line="240" w:lineRule="auto"/>
        <w:rPr>
          <w:rFonts w:ascii="ColaborateLight" w:eastAsia="ColaborateLight" w:hAnsi="ColaborateLight" w:cs="ColaborateLight"/>
        </w:rPr>
      </w:pPr>
      <w:r w:rsidRPr="0008796E">
        <w:rPr>
          <w:rFonts w:ascii="ColaborateLight" w:eastAsia="ColaborateLight" w:hAnsi="ColaborateLight" w:cs="ColaborateLight"/>
        </w:rPr>
        <w:t>Este punto no aplica para la presente licitación.</w:t>
      </w:r>
    </w:p>
    <w:p w14:paraId="0000025E" w14:textId="77777777" w:rsidR="00075A12" w:rsidRDefault="00075A12">
      <w:pPr>
        <w:spacing w:after="0" w:line="240" w:lineRule="auto"/>
        <w:rPr>
          <w:rFonts w:ascii="ColaborateLight" w:eastAsia="ColaborateLight" w:hAnsi="ColaborateLight" w:cs="ColaborateLight"/>
        </w:rPr>
      </w:pPr>
    </w:p>
    <w:p w14:paraId="0000025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8.</w:t>
      </w:r>
      <w:r>
        <w:rPr>
          <w:rFonts w:ascii="ColaborateLight" w:eastAsia="ColaborateLight" w:hAnsi="ColaborateLight" w:cs="ColaborateLight"/>
          <w:b/>
        </w:rPr>
        <w:tab/>
        <w:t>CRITERIOS DE EVALUACIÓN, DICTAMEN Y ADJUDICACIÓN.</w:t>
      </w:r>
    </w:p>
    <w:p w14:paraId="00000260" w14:textId="77777777" w:rsidR="00075A12" w:rsidRDefault="00075A12">
      <w:pPr>
        <w:spacing w:after="0" w:line="240" w:lineRule="auto"/>
        <w:rPr>
          <w:rFonts w:ascii="ColaborateLight" w:eastAsia="ColaborateLight" w:hAnsi="ColaborateLight" w:cs="ColaborateLight"/>
          <w:b/>
        </w:rPr>
      </w:pPr>
    </w:p>
    <w:p w14:paraId="0000026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Convocante:</w:t>
      </w:r>
    </w:p>
    <w:p w14:paraId="00000262" w14:textId="77777777" w:rsidR="00075A12" w:rsidRDefault="00075A12">
      <w:pPr>
        <w:spacing w:after="0" w:line="240" w:lineRule="auto"/>
        <w:rPr>
          <w:rFonts w:ascii="ColaborateLight" w:eastAsia="ColaborateLight" w:hAnsi="ColaborateLight" w:cs="ColaborateLight"/>
          <w:b/>
        </w:rPr>
      </w:pPr>
    </w:p>
    <w:p w14:paraId="00000263" w14:textId="77777777" w:rsidR="00075A12" w:rsidRDefault="00DA3174" w:rsidP="00932F7E">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Comprobará que las Propuestas Técnicas y Económicas contengan la información, documentación y requisitos de las presentes bases y sus anexos de manera cuantitativa.</w:t>
      </w:r>
    </w:p>
    <w:p w14:paraId="00000264" w14:textId="77777777" w:rsidR="00075A12" w:rsidRDefault="00DA3174" w:rsidP="00932F7E">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cuadros con los precios y condiciones ofertadas, mismo que permitirá comparar éstas de manera equitativa.</w:t>
      </w:r>
    </w:p>
    <w:p w14:paraId="00000265" w14:textId="77777777" w:rsidR="00075A12" w:rsidRDefault="00DA3174" w:rsidP="00932F7E">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0000266" w14:textId="77777777" w:rsidR="00075A12" w:rsidRDefault="00DA3174" w:rsidP="00932F7E">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efectuado este procedimiento, se adjudicará </w:t>
      </w:r>
      <w:r>
        <w:rPr>
          <w:rFonts w:ascii="ColaborateLight" w:eastAsia="ColaborateLight" w:hAnsi="ColaborateLight" w:cs="ColaborateLight"/>
          <w:b/>
          <w:color w:val="000000"/>
        </w:rPr>
        <w:t xml:space="preserve">POR PARTIDA ÚNICA </w:t>
      </w:r>
      <w:r>
        <w:rPr>
          <w:rFonts w:ascii="ColaborateLight" w:eastAsia="ColaborateLight" w:hAnsi="ColaborateLight" w:cs="ColaborateLight"/>
          <w:color w:val="000000"/>
        </w:rPr>
        <w:t>a la persona física o moral que entre los licitantes reúna las condiciones legales, técnicas y económicas requeridas y que garanticen satisfactoriamente el cumplimiento de las obligaciones.</w:t>
      </w:r>
    </w:p>
    <w:p w14:paraId="00000267" w14:textId="77777777" w:rsidR="00075A12" w:rsidRDefault="00DA3174" w:rsidP="00932F7E">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resultara que dos o más propuestas son solventes porque cumplen con las especificaciones y requisitos establecidos en las Bases de la Licitación, así como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el contrato se adjudicará al licitante que presente la proposición con las mejores condiciones técnicas y económicas para la requirente y oferte el precio más bajo.</w:t>
      </w:r>
    </w:p>
    <w:p w14:paraId="00000268" w14:textId="77777777" w:rsidR="00075A12" w:rsidRDefault="00DA3174" w:rsidP="00932F7E">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derivado de la evaluación económica se obtuviera un empate en el precio de dos o más proposiciones, la adjudicación se efectuará en favor del licitante que resulte ganador del sorteo que se realice. </w:t>
      </w:r>
    </w:p>
    <w:p w14:paraId="00000269" w14:textId="77777777" w:rsidR="00075A12" w:rsidRDefault="00DA3174" w:rsidP="00932F7E">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bookmarkStart w:id="11" w:name="_heading=h.4d34og8" w:colFirst="0" w:colLast="0"/>
      <w:bookmarkEnd w:id="11"/>
      <w:r>
        <w:rPr>
          <w:rFonts w:ascii="ColaborateLight" w:eastAsia="ColaborateLight" w:hAnsi="ColaborateLight" w:cs="ColaborateLight"/>
          <w:color w:val="000000"/>
        </w:rPr>
        <w:t xml:space="preserve">Se tomará en consideración el punto </w:t>
      </w:r>
      <w:r>
        <w:rPr>
          <w:rFonts w:ascii="ColaborateLight" w:eastAsia="ColaborateLight" w:hAnsi="ColaborateLight" w:cs="ColaborateLight"/>
          <w:b/>
          <w:color w:val="000000"/>
        </w:rPr>
        <w:t>2.9 Certificado de Empresa Colimense</w:t>
      </w:r>
      <w:r>
        <w:rPr>
          <w:rFonts w:ascii="ColaborateLight" w:eastAsia="ColaborateLight" w:hAnsi="ColaborateLight" w:cs="ColaborateLight"/>
          <w:color w:val="000000"/>
        </w:rPr>
        <w:t>, en lo referente a aquellos que cuenten con el Certificado de Empresa Colimense.</w:t>
      </w:r>
    </w:p>
    <w:p w14:paraId="53D8B00D" w14:textId="77777777" w:rsidR="00436D1F" w:rsidRDefault="00436D1F">
      <w:pPr>
        <w:pBdr>
          <w:top w:val="nil"/>
          <w:left w:val="nil"/>
          <w:bottom w:val="nil"/>
          <w:right w:val="nil"/>
          <w:between w:val="nil"/>
        </w:pBdr>
        <w:tabs>
          <w:tab w:val="left" w:pos="709"/>
        </w:tabs>
        <w:spacing w:after="0" w:line="240" w:lineRule="auto"/>
        <w:rPr>
          <w:rFonts w:ascii="ColaborateLight" w:eastAsia="ColaborateLight" w:hAnsi="ColaborateLight" w:cs="ColaborateLight"/>
          <w:color w:val="000000"/>
        </w:rPr>
      </w:pPr>
    </w:p>
    <w:p w14:paraId="0000026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Requirente:</w:t>
      </w:r>
    </w:p>
    <w:p w14:paraId="0000026C" w14:textId="77777777" w:rsidR="00075A12" w:rsidRDefault="00075A12">
      <w:pPr>
        <w:spacing w:after="0" w:line="240" w:lineRule="auto"/>
        <w:rPr>
          <w:rFonts w:ascii="ColaborateLight" w:eastAsia="ColaborateLight" w:hAnsi="ColaborateLight" w:cs="ColaborateLight"/>
          <w:b/>
        </w:rPr>
      </w:pPr>
    </w:p>
    <w:p w14:paraId="0000026D" w14:textId="77777777" w:rsidR="00075A12" w:rsidRDefault="00DA3174" w:rsidP="00932F7E">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Constatará que las características de los bienes, arrendamientos o servicios ofertados correspondan a las establecidas en el </w:t>
      </w:r>
      <w:r>
        <w:rPr>
          <w:rFonts w:ascii="ColaborateLight" w:eastAsia="ColaborateLight" w:hAnsi="ColaborateLight" w:cs="ColaborateLight"/>
          <w:b/>
          <w:color w:val="000000"/>
        </w:rPr>
        <w:t xml:space="preserve">ANEXO NÚMERO 1 TÉCNICO </w:t>
      </w:r>
      <w:r>
        <w:rPr>
          <w:rFonts w:ascii="ColaborateLight" w:eastAsia="ColaborateLight" w:hAnsi="ColaborateLight" w:cs="ColaborateLight"/>
          <w:color w:val="000000"/>
        </w:rPr>
        <w:t>de estas bases.</w:t>
      </w:r>
    </w:p>
    <w:p w14:paraId="0000026E" w14:textId="77777777" w:rsidR="00075A12" w:rsidRDefault="00DA3174" w:rsidP="00932F7E">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que satisfagan las condiciones de entrega de los bienes, arrendamientos o servicios.</w:t>
      </w:r>
    </w:p>
    <w:p w14:paraId="0000026F" w14:textId="77777777" w:rsidR="00075A12" w:rsidRDefault="00DA3174" w:rsidP="00932F7E">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en su caso, que el precio de los bienes, arrendamientos o servicios sea congruente con el Estudio de Mercado.</w:t>
      </w:r>
    </w:p>
    <w:p w14:paraId="15FB28E1" w14:textId="7560FDEB" w:rsidR="00646355" w:rsidRPr="00104BEA" w:rsidRDefault="00DA3174" w:rsidP="00932F7E">
      <w:pPr>
        <w:numPr>
          <w:ilvl w:val="0"/>
          <w:numId w:val="8"/>
        </w:numPr>
        <w:pBdr>
          <w:top w:val="nil"/>
          <w:left w:val="nil"/>
          <w:bottom w:val="nil"/>
          <w:right w:val="nil"/>
          <w:between w:val="nil"/>
        </w:pBdr>
        <w:spacing w:after="12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000271"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9.</w:t>
      </w:r>
      <w:r>
        <w:rPr>
          <w:rFonts w:ascii="ColaborateLight" w:eastAsia="ColaborateLight" w:hAnsi="ColaborateLight" w:cs="ColaborateLight"/>
          <w:b/>
        </w:rPr>
        <w:tab/>
        <w:t>DESECHAMIENTO DE LA PROPUESTA DEL LICITANTE.</w:t>
      </w:r>
    </w:p>
    <w:p w14:paraId="00000272" w14:textId="77777777" w:rsidR="00075A12" w:rsidRDefault="00075A12">
      <w:pPr>
        <w:spacing w:after="0" w:line="240" w:lineRule="auto"/>
        <w:jc w:val="both"/>
        <w:rPr>
          <w:rFonts w:ascii="ColaborateLight" w:eastAsia="ColaborateLight" w:hAnsi="ColaborateLight" w:cs="ColaborateLight"/>
        </w:rPr>
      </w:pPr>
    </w:p>
    <w:p w14:paraId="0000027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desechará(n) la (las) propuesta (s) del (los) licitante(s) en cualquiera de las etapas de la licitación que incurra(n) en una o varias de las siguientes situaciones:</w:t>
      </w:r>
    </w:p>
    <w:p w14:paraId="00000274" w14:textId="77777777" w:rsidR="00075A12" w:rsidRDefault="00075A12">
      <w:pPr>
        <w:spacing w:after="0" w:line="240" w:lineRule="auto"/>
        <w:jc w:val="both"/>
        <w:rPr>
          <w:rFonts w:ascii="ColaborateLight" w:eastAsia="ColaborateLight" w:hAnsi="ColaborateLight" w:cs="ColaborateLight"/>
        </w:rPr>
      </w:pPr>
    </w:p>
    <w:p w14:paraId="00000275" w14:textId="77777777" w:rsidR="00075A12" w:rsidRDefault="00DA3174"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Si no cumple(n) con todos los requisitos establecidos en las bases y los anexos de esta licitación. </w:t>
      </w:r>
      <w:r>
        <w:rPr>
          <w:rFonts w:ascii="ColaborateLight" w:eastAsia="ColaborateLight" w:hAnsi="ColaborateLight" w:cs="ColaborateLight"/>
          <w:b/>
          <w:color w:val="000000"/>
        </w:rPr>
        <w:t xml:space="preserve">(Punto 3) </w:t>
      </w:r>
      <w:r>
        <w:rPr>
          <w:rFonts w:ascii="ColaborateLight" w:eastAsia="ColaborateLight" w:hAnsi="ColaborateLight" w:cs="ColaborateLight"/>
          <w:color w:val="000000"/>
        </w:rPr>
        <w:t xml:space="preserve">excepto los puntos </w:t>
      </w:r>
      <w:r>
        <w:rPr>
          <w:rFonts w:ascii="ColaborateLight" w:eastAsia="ColaborateLight" w:hAnsi="ColaborateLight" w:cs="ColaborateLight"/>
          <w:b/>
          <w:color w:val="000000"/>
        </w:rPr>
        <w:t>3.1 y 3.10</w:t>
      </w:r>
      <w:r>
        <w:rPr>
          <w:rFonts w:ascii="ColaborateLight" w:eastAsia="ColaborateLight" w:hAnsi="ColaborateLight" w:cs="ColaborateLight"/>
          <w:color w:val="000000"/>
        </w:rPr>
        <w:t xml:space="preserve"> los cuales son opcionales.</w:t>
      </w:r>
    </w:p>
    <w:p w14:paraId="00000276" w14:textId="77777777" w:rsidR="00075A12" w:rsidRDefault="00DA3174"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los bienes y/o servicios ofertados no cumplen con las características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77" w14:textId="77777777" w:rsidR="00075A12" w:rsidRDefault="00DA3174"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comprueba que tiene(n) acuerdo con otro(s) licitante(s) para elevar los precios de los bienes y/o servicios objeto de esta licitación, o cualquier otro acuerdo que tenga como fin obtener una ventaja sobre los demás licitantes.</w:t>
      </w:r>
    </w:p>
    <w:p w14:paraId="00000278" w14:textId="77777777" w:rsidR="00075A12" w:rsidRDefault="00DA3174"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encuentra algún elemento que indique que el licitante tuvo acceso a información sobre la licitación, que lo pueda poner en ventaja sobre los otros licitantes, aún en el supuesto de que sea el único participante.</w:t>
      </w:r>
    </w:p>
    <w:p w14:paraId="00000279" w14:textId="77777777" w:rsidR="00075A12" w:rsidRDefault="00DA3174"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Si se comprueba que el licitante no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no estén </w:t>
      </w:r>
      <w:r>
        <w:rPr>
          <w:rFonts w:ascii="ColaborateLight" w:eastAsia="ColaborateLight" w:hAnsi="ColaborateLight" w:cs="ColaborateLight"/>
          <w:b/>
          <w:color w:val="000000"/>
        </w:rPr>
        <w:t>relacionadas con los bienes 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27A" w14:textId="77777777" w:rsidR="00075A12" w:rsidRDefault="00DA3174"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7B" w14:textId="77777777" w:rsidR="00075A12" w:rsidRDefault="00DA3174"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los precios no fueran aceptables para la requirente y la convocante de acuerdo a los precios del mercado.</w:t>
      </w:r>
    </w:p>
    <w:p w14:paraId="0000027C" w14:textId="3DCE08BD" w:rsidR="00075A12" w:rsidRDefault="00B312E3" w:rsidP="00932F7E">
      <w:pPr>
        <w:numPr>
          <w:ilvl w:val="0"/>
          <w:numId w:val="10"/>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sdt>
        <w:sdtPr>
          <w:tag w:val="goog_rdk_4"/>
          <w:id w:val="-620377131"/>
        </w:sdtPr>
        <w:sdtEndPr/>
        <w:sdtContent/>
      </w:sdt>
      <w:r w:rsidR="00DA3174">
        <w:rPr>
          <w:rFonts w:ascii="ColaborateLight" w:eastAsia="ColaborateLight" w:hAnsi="ColaborateLight" w:cs="ColaborateLight"/>
          <w:color w:val="000000"/>
        </w:rPr>
        <w:t xml:space="preserve">Las propuestas de los licitantes que nieguen el acceso a sus instalaciones podrán ser desechadas de la licitación ya que la </w:t>
      </w:r>
      <w:r w:rsidR="00DA3174" w:rsidRPr="00D54BB6">
        <w:rPr>
          <w:rFonts w:ascii="ColaborateLight" w:eastAsia="ColaborateLight" w:hAnsi="ColaborateLight" w:cs="ColaborateLight"/>
          <w:color w:val="000000"/>
        </w:rPr>
        <w:t xml:space="preserve">verificación se </w:t>
      </w:r>
      <w:r w:rsidR="00436D1F" w:rsidRPr="00D54BB6">
        <w:rPr>
          <w:rFonts w:ascii="ColaborateLight" w:eastAsia="ColaborateLight" w:hAnsi="ColaborateLight" w:cs="ColaborateLight"/>
          <w:color w:val="000000"/>
        </w:rPr>
        <w:t>podrá hacer</w:t>
      </w:r>
      <w:r w:rsidR="00DA3174" w:rsidRPr="00D54BB6">
        <w:rPr>
          <w:rFonts w:ascii="ColaborateLight" w:eastAsia="ColaborateLight" w:hAnsi="ColaborateLight" w:cs="ColaborateLight"/>
          <w:color w:val="000000"/>
        </w:rPr>
        <w:t xml:space="preserve"> previa al acto de</w:t>
      </w:r>
      <w:r w:rsidR="00DA3174">
        <w:rPr>
          <w:rFonts w:ascii="ColaborateLight" w:eastAsia="ColaborateLight" w:hAnsi="ColaborateLight" w:cs="ColaborateLight"/>
          <w:color w:val="000000"/>
        </w:rPr>
        <w:t xml:space="preserve"> Fallo de la presente licitación.</w:t>
      </w:r>
    </w:p>
    <w:p w14:paraId="0000027D" w14:textId="77777777" w:rsidR="00075A12" w:rsidRDefault="00075A12">
      <w:p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p>
    <w:p w14:paraId="000002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000027F" w14:textId="77777777" w:rsidR="00075A12" w:rsidRDefault="00075A12">
      <w:pPr>
        <w:spacing w:after="0" w:line="240" w:lineRule="auto"/>
        <w:jc w:val="both"/>
        <w:rPr>
          <w:rFonts w:ascii="ColaborateLight" w:eastAsia="ColaborateLight" w:hAnsi="ColaborateLight" w:cs="ColaborateLight"/>
        </w:rPr>
      </w:pPr>
    </w:p>
    <w:p w14:paraId="0000028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shd w:val="clear" w:color="auto" w:fill="BFBFBF"/>
        </w:rPr>
        <w:t>10.</w:t>
      </w:r>
      <w:r>
        <w:rPr>
          <w:rFonts w:ascii="ColaborateLight" w:eastAsia="ColaborateLight" w:hAnsi="ColaborateLight" w:cs="ColaborateLight"/>
          <w:b/>
          <w:shd w:val="clear" w:color="auto" w:fill="BFBFBF"/>
        </w:rPr>
        <w:tab/>
        <w:t>CANCELACIÓN DE LA LICITACIÓN</w:t>
      </w:r>
      <w:r>
        <w:rPr>
          <w:rFonts w:ascii="ColaborateLight" w:eastAsia="ColaborateLight" w:hAnsi="ColaborateLight" w:cs="ColaborateLight"/>
          <w:b/>
        </w:rPr>
        <w:t>.</w:t>
      </w:r>
    </w:p>
    <w:p w14:paraId="00000281" w14:textId="77777777" w:rsidR="00075A12" w:rsidRDefault="00075A12">
      <w:pPr>
        <w:spacing w:after="0" w:line="240" w:lineRule="auto"/>
        <w:rPr>
          <w:rFonts w:ascii="ColaborateLight" w:eastAsia="ColaborateLight" w:hAnsi="ColaborateLight" w:cs="ColaborateLight"/>
        </w:rPr>
      </w:pPr>
    </w:p>
    <w:p w14:paraId="0000028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podrá cancelar una licitación, partida o conceptos incluidos en éstas:</w:t>
      </w:r>
    </w:p>
    <w:p w14:paraId="00000283" w14:textId="77777777" w:rsidR="00075A12" w:rsidRDefault="00075A12">
      <w:pPr>
        <w:spacing w:after="0" w:line="240" w:lineRule="auto"/>
        <w:rPr>
          <w:rFonts w:ascii="ColaborateLight" w:eastAsia="ColaborateLight" w:hAnsi="ColaborateLight" w:cs="ColaborateLight"/>
        </w:rPr>
      </w:pPr>
    </w:p>
    <w:p w14:paraId="00000284" w14:textId="77777777" w:rsidR="00075A12" w:rsidRDefault="00DA3174" w:rsidP="00932F7E">
      <w:pPr>
        <w:numPr>
          <w:ilvl w:val="0"/>
          <w:numId w:val="11"/>
        </w:numPr>
        <w:pBdr>
          <w:top w:val="nil"/>
          <w:left w:val="nil"/>
          <w:bottom w:val="nil"/>
          <w:right w:val="nil"/>
          <w:between w:val="nil"/>
        </w:pBdr>
        <w:spacing w:after="0" w:line="240" w:lineRule="auto"/>
        <w:ind w:left="567" w:hanging="567"/>
        <w:rPr>
          <w:rFonts w:ascii="ColaborateLight" w:eastAsia="ColaborateLight" w:hAnsi="ColaborateLight" w:cs="ColaborateLight"/>
          <w:color w:val="000000"/>
        </w:rPr>
      </w:pPr>
      <w:r>
        <w:rPr>
          <w:rFonts w:ascii="ColaborateLight" w:eastAsia="ColaborateLight" w:hAnsi="ColaborateLight" w:cs="ColaborateLight"/>
          <w:color w:val="000000"/>
        </w:rPr>
        <w:t>Por caso fortuito.</w:t>
      </w:r>
    </w:p>
    <w:p w14:paraId="00000285" w14:textId="77777777" w:rsidR="00075A12" w:rsidRDefault="00DA3174" w:rsidP="00932F7E">
      <w:pPr>
        <w:widowControl w:val="0"/>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Por caso de fuerza mayor.</w:t>
      </w:r>
    </w:p>
    <w:p w14:paraId="00000286" w14:textId="77777777" w:rsidR="00075A12" w:rsidRDefault="00DA3174" w:rsidP="00932F7E">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87" w14:textId="77777777" w:rsidR="00075A12" w:rsidRDefault="00075A12">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8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acuerdo al artículo 42 NUMERAL 4 de la Ley de Adquisiciones, Arrendamientos y Servicios del Sector Público del Estado de Colima.</w:t>
      </w:r>
    </w:p>
    <w:p w14:paraId="00000289" w14:textId="77777777" w:rsidR="00075A12" w:rsidRDefault="00075A12">
      <w:pPr>
        <w:spacing w:after="0" w:line="240" w:lineRule="auto"/>
        <w:jc w:val="both"/>
        <w:rPr>
          <w:rFonts w:ascii="ColaborateLight" w:eastAsia="ColaborateLight" w:hAnsi="ColaborateLight" w:cs="ColaborateLight"/>
        </w:rPr>
      </w:pPr>
    </w:p>
    <w:p w14:paraId="0000028A"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11.</w:t>
      </w:r>
      <w:r>
        <w:rPr>
          <w:rFonts w:ascii="ColaborateLight" w:eastAsia="ColaborateLight" w:hAnsi="ColaborateLight" w:cs="ColaborateLight"/>
          <w:b/>
        </w:rPr>
        <w:tab/>
        <w:t xml:space="preserve">LICITACIÓN DESIERTA. </w:t>
      </w:r>
    </w:p>
    <w:p w14:paraId="0000028B" w14:textId="77777777" w:rsidR="00075A12" w:rsidRDefault="00075A12">
      <w:pPr>
        <w:spacing w:after="0" w:line="240" w:lineRule="auto"/>
        <w:rPr>
          <w:rFonts w:ascii="ColaborateLight" w:eastAsia="ColaborateLight" w:hAnsi="ColaborateLight" w:cs="ColaborateLight"/>
        </w:rPr>
      </w:pPr>
    </w:p>
    <w:p w14:paraId="0000028C"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licitación se declarará desierta en los siguientes casos:</w:t>
      </w:r>
    </w:p>
    <w:p w14:paraId="0000028D" w14:textId="77777777" w:rsidR="00075A12" w:rsidRDefault="00075A12">
      <w:pPr>
        <w:spacing w:after="0" w:line="240" w:lineRule="auto"/>
        <w:rPr>
          <w:rFonts w:ascii="ColaborateLight" w:eastAsia="ColaborateLight" w:hAnsi="ColaborateLight" w:cs="ColaborateLight"/>
        </w:rPr>
      </w:pPr>
    </w:p>
    <w:p w14:paraId="0000028E" w14:textId="77777777" w:rsidR="00075A12" w:rsidRDefault="00DA3174" w:rsidP="00932F7E">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vencido el plazo de venta de las bases de licitación, nadie las adquiere.</w:t>
      </w:r>
    </w:p>
    <w:p w14:paraId="0000028F" w14:textId="77777777" w:rsidR="00075A12" w:rsidRDefault="00DA3174" w:rsidP="00932F7E">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no se registra cuando menos un licitante al acto de presentación de proposiciones y apertura de propuestas técnicas y económicas.</w:t>
      </w:r>
    </w:p>
    <w:p w14:paraId="00000290" w14:textId="77777777" w:rsidR="00075A12" w:rsidRDefault="00DA3174" w:rsidP="00932F7E">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abrir las propuestas, no se encuentra cuando menos una que cumpla con todos los requisitos establecidos en las bases de la licitación.</w:t>
      </w:r>
    </w:p>
    <w:p w14:paraId="00000291" w14:textId="77777777" w:rsidR="00075A12" w:rsidRDefault="00DA3174" w:rsidP="00932F7E">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en cualquier momento del procedimiento no existe al menos un licitante que continúe en el mismo, por cualquier causa.</w:t>
      </w:r>
    </w:p>
    <w:p w14:paraId="00000292" w14:textId="77777777" w:rsidR="00075A12" w:rsidRDefault="00DA3174" w:rsidP="00932F7E">
      <w:pPr>
        <w:numPr>
          <w:ilvl w:val="0"/>
          <w:numId w:val="14"/>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sus precios no fueran aceptables a juicio de la Convocante y la Requirente.</w:t>
      </w:r>
    </w:p>
    <w:p w14:paraId="00000293" w14:textId="77777777" w:rsidR="00075A12" w:rsidRDefault="00075A12">
      <w:pPr>
        <w:spacing w:after="0" w:line="240" w:lineRule="auto"/>
        <w:rPr>
          <w:rFonts w:ascii="ColaborateLight" w:eastAsia="ColaborateLight" w:hAnsi="ColaborateLight" w:cs="ColaborateLight"/>
          <w:b/>
        </w:rPr>
      </w:pPr>
    </w:p>
    <w:p w14:paraId="0000029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12.</w:t>
      </w:r>
      <w:r>
        <w:rPr>
          <w:rFonts w:ascii="ColaborateLight" w:eastAsia="ColaborateLight" w:hAnsi="ColaborateLight" w:cs="ColaborateLight"/>
          <w:b/>
        </w:rPr>
        <w:tab/>
        <w:t>RESCISIÓN DEL CONTRATO.</w:t>
      </w:r>
    </w:p>
    <w:p w14:paraId="00000295" w14:textId="77777777" w:rsidR="00075A12" w:rsidRDefault="00075A12">
      <w:pPr>
        <w:spacing w:after="0" w:line="240" w:lineRule="auto"/>
        <w:rPr>
          <w:rFonts w:ascii="ColaborateLight" w:eastAsia="ColaborateLight" w:hAnsi="ColaborateLight" w:cs="ColaborateLight"/>
        </w:rPr>
      </w:pPr>
    </w:p>
    <w:p w14:paraId="0000029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Procederá la rescisión administrativa del contrato:</w:t>
      </w:r>
    </w:p>
    <w:p w14:paraId="00000297" w14:textId="77777777" w:rsidR="00075A12" w:rsidRDefault="00075A12">
      <w:pPr>
        <w:spacing w:after="0" w:line="240" w:lineRule="auto"/>
        <w:rPr>
          <w:rFonts w:ascii="ColaborateLight" w:eastAsia="ColaborateLight" w:hAnsi="ColaborateLight" w:cs="ColaborateLight"/>
        </w:rPr>
      </w:pPr>
    </w:p>
    <w:p w14:paraId="00000298" w14:textId="77777777" w:rsidR="00075A12" w:rsidRDefault="00DA3174" w:rsidP="00932F7E">
      <w:pPr>
        <w:numPr>
          <w:ilvl w:val="0"/>
          <w:numId w:val="1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incumplimiento de las obligaciones a cargo del licitante adjudicado, de conformidad con el artículo 59 NUMERAL 1 fracción I de la Ley de Adquisiciones, Arrendamientos y Servicios del Sector Publico del Estado de Colima.</w:t>
      </w:r>
    </w:p>
    <w:p w14:paraId="00000299" w14:textId="77777777" w:rsidR="00075A12" w:rsidRDefault="00DA3174" w:rsidP="00932F7E">
      <w:pPr>
        <w:numPr>
          <w:ilvl w:val="0"/>
          <w:numId w:val="1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En caso de que el (los) licitante(es) adjudicado(s) ceda(n) en forma parcial o total los derechos u obligaciones derivadas de la licitación y/o del contrato.</w:t>
      </w:r>
    </w:p>
    <w:p w14:paraId="0000029A" w14:textId="77777777" w:rsidR="00075A12" w:rsidRDefault="00DA3174" w:rsidP="00932F7E">
      <w:pPr>
        <w:numPr>
          <w:ilvl w:val="0"/>
          <w:numId w:val="1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la suma de las penas por atraso alcance el mismo monto que correspondería a la garantía de cumplimiento, en ningún caso excederán del 10% del monto adjudicado.</w:t>
      </w:r>
    </w:p>
    <w:p w14:paraId="0000029B" w14:textId="77777777" w:rsidR="00075A12" w:rsidRDefault="00DA3174" w:rsidP="00932F7E">
      <w:pPr>
        <w:numPr>
          <w:ilvl w:val="0"/>
          <w:numId w:val="1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Cuando no coincidan las características del bien ofertado con el producto entregado, siendo menores que a las especificadas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9C" w14:textId="77777777" w:rsidR="00075A12" w:rsidRDefault="00DA3174" w:rsidP="00932F7E">
      <w:pPr>
        <w:numPr>
          <w:ilvl w:val="0"/>
          <w:numId w:val="1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9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supuesto de que sea rescindido el contrato, no procederá el cobro de penas convencionales por atraso, ni la contabilización de las mismas para hacer efectiva la garantía de cumplimiento.</w:t>
      </w:r>
    </w:p>
    <w:p w14:paraId="0000029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rescisión del contrato se aplicará la garantía de cumplimiento del contrato de manera proporcional al incumplimiento.</w:t>
      </w:r>
    </w:p>
    <w:p w14:paraId="000002A1" w14:textId="77777777" w:rsidR="00075A12" w:rsidRDefault="00075A12">
      <w:pPr>
        <w:spacing w:after="0" w:line="240" w:lineRule="auto"/>
        <w:jc w:val="both"/>
        <w:rPr>
          <w:rFonts w:ascii="ColaborateLight" w:eastAsia="ColaborateLight" w:hAnsi="ColaborateLight" w:cs="ColaborateLight"/>
        </w:rPr>
      </w:pPr>
    </w:p>
    <w:p w14:paraId="000002A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2A3" w14:textId="77777777" w:rsidR="00075A12" w:rsidRDefault="00075A12">
      <w:pPr>
        <w:spacing w:after="0" w:line="240" w:lineRule="auto"/>
        <w:jc w:val="both"/>
        <w:rPr>
          <w:rFonts w:ascii="ColaborateLight" w:eastAsia="ColaborateLight" w:hAnsi="ColaborateLight" w:cs="ColaborateLight"/>
        </w:rPr>
      </w:pPr>
    </w:p>
    <w:p w14:paraId="000002A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el incumplimiento de las obligaciones del proveedor no derive del atraso, sino por otras causas establecidas en el contrato, se iniciará en cualquier momento posterior al incumplimiento el procedimiento de rescisión del contrato.</w:t>
      </w:r>
    </w:p>
    <w:p w14:paraId="000002A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6"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RECURSO DE RECONSIDERACION.</w:t>
      </w:r>
    </w:p>
    <w:p w14:paraId="000002A7" w14:textId="77777777" w:rsidR="00075A12" w:rsidRDefault="00075A12">
      <w:pPr>
        <w:spacing w:after="0" w:line="240" w:lineRule="auto"/>
        <w:jc w:val="both"/>
        <w:rPr>
          <w:rFonts w:ascii="ColaborateLight" w:eastAsia="ColaborateLight" w:hAnsi="ColaborateLight" w:cs="ColaborateLight"/>
        </w:rPr>
      </w:pPr>
    </w:p>
    <w:p w14:paraId="000002A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reconsideraciones serán interpuestas, en forma personal por escrito o a través de medios remotos de comunicación electrónica que al efecto se establezcan, ante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000002A9" w14:textId="77777777" w:rsidR="00075A12" w:rsidRDefault="00075A12">
      <w:pPr>
        <w:spacing w:after="0" w:line="240" w:lineRule="auto"/>
        <w:jc w:val="both"/>
        <w:rPr>
          <w:rFonts w:ascii="ColaborateLight" w:eastAsia="ColaborateLight" w:hAnsi="ColaborateLight" w:cs="ColaborateLight"/>
        </w:rPr>
      </w:pPr>
    </w:p>
    <w:p w14:paraId="000002AA" w14:textId="77777777" w:rsidR="00075A12" w:rsidRDefault="00DA3174">
      <w:pPr>
        <w:shd w:val="clear" w:color="auto" w:fill="BFBFBF"/>
        <w:spacing w:after="0" w:line="240" w:lineRule="auto"/>
        <w:rPr>
          <w:rFonts w:ascii="ColaborateLight" w:eastAsia="ColaborateLight" w:hAnsi="ColaborateLight" w:cs="ColaborateLight"/>
          <w:b/>
          <w:smallCaps/>
        </w:rPr>
      </w:pPr>
      <w:bookmarkStart w:id="12" w:name="bookmark=id.2s8eyo1" w:colFirst="0" w:colLast="0"/>
      <w:bookmarkEnd w:id="12"/>
      <w:r>
        <w:rPr>
          <w:rFonts w:ascii="ColaborateLight" w:eastAsia="ColaborateLight" w:hAnsi="ColaborateLight" w:cs="ColaborateLight"/>
          <w:b/>
          <w:smallCaps/>
        </w:rPr>
        <w:t>14.</w:t>
      </w:r>
      <w:r>
        <w:rPr>
          <w:rFonts w:ascii="ColaborateLight" w:eastAsia="ColaborateLight" w:hAnsi="ColaborateLight" w:cs="ColaborateLight"/>
          <w:b/>
          <w:smallCaps/>
        </w:rPr>
        <w:tab/>
        <w:t>REGISTRO DE PATENTES, MARCAS, DERECHOS DE AUTOR U OTROS DERECHOS EXCLUSIVOS.</w:t>
      </w:r>
    </w:p>
    <w:p w14:paraId="000002A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00002AD"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E"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0002A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IMPUESTOS.</w:t>
      </w:r>
    </w:p>
    <w:p w14:paraId="000002B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7D161C65" w14:textId="24FA20A6" w:rsidR="00965E40"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00002B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16.</w:t>
      </w:r>
      <w:r>
        <w:rPr>
          <w:rFonts w:ascii="ColaborateLight" w:eastAsia="ColaborateLight" w:hAnsi="ColaborateLight" w:cs="ColaborateLight"/>
          <w:b/>
        </w:rPr>
        <w:tab/>
        <w:t xml:space="preserve">SANCIONES. </w:t>
      </w:r>
    </w:p>
    <w:p w14:paraId="000002B5" w14:textId="77777777" w:rsidR="00075A12" w:rsidRDefault="00075A12">
      <w:pPr>
        <w:spacing w:after="0" w:line="240" w:lineRule="auto"/>
        <w:rPr>
          <w:rFonts w:ascii="ColaborateLight" w:eastAsia="ColaborateLight" w:hAnsi="ColaborateLight" w:cs="ColaborateLight"/>
        </w:rPr>
      </w:pPr>
    </w:p>
    <w:p w14:paraId="000002B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00002B7" w14:textId="77777777" w:rsidR="00075A12" w:rsidRDefault="00075A12">
      <w:pPr>
        <w:spacing w:after="0" w:line="240" w:lineRule="auto"/>
        <w:rPr>
          <w:rFonts w:ascii="ColaborateLight" w:eastAsia="ColaborateLight" w:hAnsi="ColaborateLight" w:cs="ColaborateLight"/>
        </w:rPr>
      </w:pPr>
    </w:p>
    <w:p w14:paraId="000002B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0002B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A"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que injustificadamente y por causas imputables a él no formalice el pedido o contrato adjudicado por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dependiente de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w:t>
      </w:r>
    </w:p>
    <w:p w14:paraId="000002BB"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2BC"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proveedor que no cumpla con sus obligaciones contractuales por causas imputables a él y que, como consecuencia, cause daños o perjuicios graves a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w:t>
      </w:r>
      <w:r>
        <w:rPr>
          <w:rFonts w:ascii="ColaborateLight" w:eastAsia="ColaborateLight" w:hAnsi="ColaborateLight" w:cs="ColaborateLight"/>
          <w:b/>
          <w:color w:val="000000"/>
        </w:rPr>
        <w:t xml:space="preserve"> Secretaría de Planeación, Finanzas y Administración</w:t>
      </w:r>
      <w:r>
        <w:rPr>
          <w:rFonts w:ascii="ColaborateLight" w:eastAsia="ColaborateLight" w:hAnsi="ColaborateLight" w:cs="ColaborateLight"/>
          <w:color w:val="000000"/>
        </w:rPr>
        <w:t>, así como aquel que entregue bienes o servicios con especificaciones distintas de las convenidas.</w:t>
      </w:r>
    </w:p>
    <w:p w14:paraId="000002BD"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2BE"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Omitir presentar las garantías.</w:t>
      </w:r>
    </w:p>
    <w:p w14:paraId="000002BF"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un licitante con una razón social diversa, con el propósito de evadir una inhabilitación;</w:t>
      </w:r>
    </w:p>
    <w:p w14:paraId="000002C0"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2C1" w14:textId="77777777" w:rsidR="00075A12" w:rsidRDefault="00DA3174" w:rsidP="00932F7E">
      <w:pPr>
        <w:numPr>
          <w:ilvl w:val="0"/>
          <w:numId w:val="17"/>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la convocante.</w:t>
      </w:r>
    </w:p>
    <w:p w14:paraId="000002C2" w14:textId="77777777" w:rsidR="00075A12" w:rsidRDefault="00075A12">
      <w:pPr>
        <w:spacing w:after="0" w:line="240" w:lineRule="auto"/>
        <w:rPr>
          <w:rFonts w:ascii="ColaborateLight" w:eastAsia="ColaborateLight" w:hAnsi="ColaborateLight" w:cs="ColaborateLight"/>
        </w:rPr>
      </w:pPr>
    </w:p>
    <w:p w14:paraId="000002C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adjudicado será responsable de los daños y perjuicios de cualquier tipo, en caso de incumplir en la entrega del bien, arrendamiento o servicios relacionados.</w:t>
      </w:r>
    </w:p>
    <w:p w14:paraId="000002C4" w14:textId="77777777" w:rsidR="00075A12" w:rsidRDefault="00075A12">
      <w:pPr>
        <w:spacing w:after="0" w:line="240" w:lineRule="auto"/>
        <w:jc w:val="both"/>
        <w:rPr>
          <w:rFonts w:ascii="ColaborateLight" w:eastAsia="ColaborateLight" w:hAnsi="ColaborateLight" w:cs="ColaborateLight"/>
        </w:rPr>
      </w:pPr>
    </w:p>
    <w:p w14:paraId="000002C5"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17.</w:t>
      </w:r>
      <w:r>
        <w:rPr>
          <w:rFonts w:ascii="ColaborateLight" w:eastAsia="ColaborateLight" w:hAnsi="ColaborateLight" w:cs="ColaborateLight"/>
          <w:b/>
        </w:rPr>
        <w:tab/>
        <w:t>PENAS CONVENCIONALES.</w:t>
      </w:r>
    </w:p>
    <w:p w14:paraId="000002C6" w14:textId="77777777" w:rsidR="00075A12" w:rsidRDefault="00075A12">
      <w:pPr>
        <w:spacing w:after="0" w:line="240" w:lineRule="auto"/>
        <w:jc w:val="both"/>
        <w:rPr>
          <w:rFonts w:ascii="ColaborateLight" w:eastAsia="ColaborateLight" w:hAnsi="ColaborateLight" w:cs="ColaborateLight"/>
        </w:rPr>
      </w:pPr>
    </w:p>
    <w:p w14:paraId="000002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eastAsia="ColaborateLight" w:hAnsi="ColaborateLight" w:cs="ColaborateLight"/>
          <w:b/>
        </w:rPr>
        <w:t xml:space="preserve"> </w:t>
      </w:r>
      <w:r>
        <w:rPr>
          <w:rFonts w:ascii="ColaborateLight" w:eastAsia="ColaborateLight" w:hAnsi="ColaborateLight" w:cs="ColaborateLight"/>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0002C8" w14:textId="77777777" w:rsidR="00075A12" w:rsidRDefault="00075A12">
      <w:pPr>
        <w:spacing w:after="0" w:line="240" w:lineRule="auto"/>
        <w:jc w:val="both"/>
        <w:rPr>
          <w:rFonts w:ascii="ColaborateLight" w:eastAsia="ColaborateLight" w:hAnsi="ColaborateLight" w:cs="ColaborateLight"/>
          <w:u w:val="single"/>
        </w:rPr>
      </w:pPr>
    </w:p>
    <w:p w14:paraId="000002C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adjudicado deberá realizar el pago de la pena convencional en el momento de la entrega del producto en el lugar y con la persona señalado por la convocante. La Dirección de Adquisiciones de Bienes </w:t>
      </w:r>
      <w:r>
        <w:rPr>
          <w:rFonts w:ascii="ColaborateLight" w:eastAsia="ColaborateLight" w:hAnsi="ColaborateLight" w:cs="ColaborateLight"/>
          <w:color w:val="000000"/>
        </w:rPr>
        <w:lastRenderedPageBreak/>
        <w:t>y Servicios de la</w:t>
      </w:r>
      <w:r>
        <w:rPr>
          <w:rFonts w:ascii="ColaborateLight" w:eastAsia="ColaborateLight" w:hAnsi="ColaborateLight" w:cs="ColaborateLight"/>
          <w:b/>
          <w:color w:val="000000"/>
        </w:rPr>
        <w:t xml:space="preserve"> 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 indicará por escrito el monto de la pena correspondiente.</w:t>
      </w:r>
    </w:p>
    <w:p w14:paraId="000002C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000002CC" w14:textId="77777777" w:rsidR="00075A12" w:rsidRDefault="00075A12">
      <w:pPr>
        <w:spacing w:after="0" w:line="240" w:lineRule="auto"/>
        <w:jc w:val="both"/>
        <w:rPr>
          <w:rFonts w:ascii="ColaborateLight" w:eastAsia="ColaborateLight" w:hAnsi="ColaborateLight" w:cs="ColaborateLight"/>
        </w:rPr>
      </w:pPr>
    </w:p>
    <w:p w14:paraId="000002C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pago del bien, arrendamiento o servicio quedará condicionado, proporcionalmente, al pago que el proveedor deba efectuar por concepto de penas convencionales.</w:t>
      </w:r>
    </w:p>
    <w:p w14:paraId="000002C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00002D0" w14:textId="77777777" w:rsidR="00075A12" w:rsidRDefault="00075A12">
      <w:pPr>
        <w:spacing w:after="0" w:line="240" w:lineRule="auto"/>
        <w:jc w:val="both"/>
        <w:rPr>
          <w:rFonts w:ascii="ColaborateLight" w:eastAsia="ColaborateLight" w:hAnsi="ColaborateLight" w:cs="ColaborateLight"/>
        </w:rPr>
      </w:pPr>
    </w:p>
    <w:p w14:paraId="000002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00002D2" w14:textId="77777777" w:rsidR="00075A12" w:rsidRDefault="00075A12">
      <w:pPr>
        <w:spacing w:after="0" w:line="240" w:lineRule="auto"/>
        <w:jc w:val="both"/>
        <w:rPr>
          <w:rFonts w:ascii="ColaborateLight" w:eastAsia="ColaborateLight" w:hAnsi="ColaborateLight" w:cs="ColaborateLight"/>
        </w:rPr>
      </w:pPr>
    </w:p>
    <w:p w14:paraId="000002D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PROHIBICIÓN DE NEGOCIACIÓN DE LAS BASES Y PROPUESTAS.</w:t>
      </w:r>
    </w:p>
    <w:p w14:paraId="000002D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000002D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7"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19.</w:t>
      </w:r>
      <w:r>
        <w:rPr>
          <w:rFonts w:ascii="ColaborateLight" w:eastAsia="ColaborateLight" w:hAnsi="ColaborateLight" w:cs="ColaborateLight"/>
          <w:b/>
          <w:color w:val="000000"/>
        </w:rPr>
        <w:tab/>
        <w:t>CONTROVERSIAS.</w:t>
      </w:r>
    </w:p>
    <w:p w14:paraId="000002D8"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controversias que se susciten con motivo de esta licitación se resolverán con apego a lo previsto en el CAPITULO VII de la Ley de Adquisiciones, Arrendamientos y Servicios del Sector Público del Estado de Colima. </w:t>
      </w:r>
    </w:p>
    <w:p w14:paraId="000002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B"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20.</w:t>
      </w:r>
      <w:r>
        <w:rPr>
          <w:rFonts w:ascii="ColaborateLight" w:eastAsia="ColaborateLight" w:hAnsi="ColaborateLight" w:cs="ColaborateLight"/>
          <w:b/>
        </w:rPr>
        <w:tab/>
        <w:t>RECOMENDACIONES.</w:t>
      </w:r>
    </w:p>
    <w:p w14:paraId="000002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 sugiere a los licitantes, se presenten al acto de apertura de proposiciones media hora antes a realizar su registro.</w:t>
      </w:r>
    </w:p>
    <w:p w14:paraId="000002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21.</w:t>
      </w:r>
      <w:r>
        <w:rPr>
          <w:rFonts w:ascii="ColaborateLight" w:eastAsia="ColaborateLight" w:hAnsi="ColaborateLight" w:cs="ColaborateLight"/>
          <w:b/>
        </w:rPr>
        <w:tab/>
        <w:t>ASISTENCIA A LOS ACTOS PÚBLICOS DE LA LICITACIÓN.</w:t>
      </w:r>
    </w:p>
    <w:p w14:paraId="000002E0" w14:textId="77777777" w:rsidR="00075A12" w:rsidRDefault="00075A12">
      <w:pPr>
        <w:spacing w:after="0" w:line="240" w:lineRule="auto"/>
        <w:jc w:val="both"/>
        <w:rPr>
          <w:rFonts w:ascii="ColaborateLight" w:eastAsia="ColaborateLight" w:hAnsi="ColaborateLight" w:cs="ColaborateLight"/>
        </w:rPr>
      </w:pPr>
    </w:p>
    <w:p w14:paraId="000002E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0002E2" w14:textId="77777777" w:rsidR="00075A12" w:rsidRDefault="00075A12">
      <w:pPr>
        <w:spacing w:after="0" w:line="240" w:lineRule="auto"/>
        <w:jc w:val="both"/>
        <w:rPr>
          <w:rFonts w:ascii="ColaborateLight" w:eastAsia="ColaborateLight" w:hAnsi="ColaborateLight" w:cs="ColaborateLight"/>
        </w:rPr>
      </w:pPr>
    </w:p>
    <w:p w14:paraId="000002E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22.</w:t>
      </w:r>
      <w:r>
        <w:rPr>
          <w:rFonts w:ascii="ColaborateLight" w:eastAsia="ColaborateLight" w:hAnsi="ColaborateLight" w:cs="ColaborateLight"/>
          <w:b/>
        </w:rPr>
        <w:tab/>
        <w:t>VISITAS A LAS INSTALACIONES DEL LICITANTE.</w:t>
      </w:r>
    </w:p>
    <w:p w14:paraId="000002E4" w14:textId="77777777" w:rsidR="00075A12" w:rsidRDefault="00075A12">
      <w:pPr>
        <w:spacing w:after="0" w:line="240" w:lineRule="auto"/>
        <w:jc w:val="both"/>
        <w:rPr>
          <w:rFonts w:ascii="ColaborateLight" w:eastAsia="ColaborateLight" w:hAnsi="ColaborateLight" w:cs="ColaborateLight"/>
        </w:rPr>
      </w:pPr>
    </w:p>
    <w:p w14:paraId="000002E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00002F1" w14:textId="77777777" w:rsidR="00075A12" w:rsidRDefault="00075A12">
      <w:pPr>
        <w:spacing w:after="0" w:line="240" w:lineRule="auto"/>
        <w:rPr>
          <w:rFonts w:ascii="ColaborateLight" w:eastAsia="ColaborateLight" w:hAnsi="ColaborateLight" w:cs="ColaborateLight"/>
          <w:b/>
        </w:rPr>
      </w:pPr>
    </w:p>
    <w:p w14:paraId="000002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2F3" w14:textId="585B6D80" w:rsidR="00075A12" w:rsidRDefault="00DA3174">
      <w:pPr>
        <w:spacing w:after="0" w:line="240" w:lineRule="auto"/>
        <w:jc w:val="center"/>
        <w:rPr>
          <w:rFonts w:ascii="ColaborateLight" w:eastAsia="ColaborateLight" w:hAnsi="ColaborateLight" w:cs="ColaborateLight"/>
          <w:b/>
        </w:rPr>
      </w:pPr>
      <w:r w:rsidRPr="00436D1F">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p>
    <w:p w14:paraId="000002F4" w14:textId="77777777" w:rsidR="00075A12" w:rsidRDefault="00075A12">
      <w:pPr>
        <w:tabs>
          <w:tab w:val="left" w:pos="2517"/>
        </w:tabs>
        <w:spacing w:after="0" w:line="240" w:lineRule="auto"/>
        <w:jc w:val="center"/>
        <w:rPr>
          <w:rFonts w:ascii="ColaborateLight" w:eastAsia="ColaborateLight" w:hAnsi="ColaborateLight" w:cs="ColaborateLight"/>
          <w:b/>
        </w:rPr>
      </w:pPr>
    </w:p>
    <w:p w14:paraId="04FEACF9" w14:textId="5C2C6BA1" w:rsidR="00646355" w:rsidRPr="00931665" w:rsidRDefault="00B52FE4" w:rsidP="00646355">
      <w:pPr>
        <w:jc w:val="both"/>
        <w:rPr>
          <w:rFonts w:ascii="ColaborateLight" w:eastAsia="Twentieth Century" w:hAnsi="ColaborateLight" w:cs="Twentieth Century"/>
          <w:b/>
        </w:rPr>
      </w:pPr>
      <w:r>
        <w:rPr>
          <w:rFonts w:ascii="ColaborateLight" w:eastAsia="ColaborateLight" w:hAnsi="ColaborateLight" w:cs="ColaborateLight"/>
        </w:rPr>
        <w:t xml:space="preserve">PARA LA ADQUISICIÓN DE UN </w:t>
      </w:r>
      <w:r w:rsidRPr="00104BEA">
        <w:rPr>
          <w:rFonts w:ascii="ColaborateLight" w:eastAsia="ColaborateLight" w:hAnsi="ColaborateLight" w:cs="ColaborateLight"/>
          <w:b/>
          <w:bCs/>
        </w:rPr>
        <w:t>SISTEMA DE INFORMACIÓN PARA LA GESTIÓN DE RECURSOS FINANCIEROS, HUMANOS Y MATERIALES</w:t>
      </w:r>
      <w:r>
        <w:rPr>
          <w:rFonts w:ascii="ColaborateLight" w:eastAsia="ColaborateLight" w:hAnsi="ColaborateLight" w:cs="ColaborateLight"/>
        </w:rPr>
        <w:t xml:space="preserve"> DEL GOBIERNO DEL ESTADO.</w:t>
      </w:r>
    </w:p>
    <w:p w14:paraId="0F506049" w14:textId="77777777" w:rsidR="00436D1F" w:rsidRDefault="00436D1F" w:rsidP="00436D1F">
      <w:pPr>
        <w:spacing w:after="0" w:line="240" w:lineRule="auto"/>
        <w:jc w:val="both"/>
        <w:rPr>
          <w:rFonts w:ascii="ColaborateLight" w:eastAsia="ColaborateLight" w:hAnsi="ColaborateLight" w:cs="ColaborateLight"/>
          <w:b/>
          <w:bCs/>
        </w:rPr>
      </w:pPr>
    </w:p>
    <w:p w14:paraId="000002F6" w14:textId="1DB6F7E2" w:rsidR="00075A12" w:rsidRDefault="00DA3174" w:rsidP="00436D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1 TÉCNIC</w:t>
      </w:r>
      <w:bookmarkStart w:id="13" w:name="_heading=h.17dp8vu" w:colFirst="0" w:colLast="0"/>
      <w:bookmarkEnd w:id="13"/>
      <w:r>
        <w:rPr>
          <w:rFonts w:ascii="ColaborateLight" w:eastAsia="ColaborateLight" w:hAnsi="ColaborateLight" w:cs="ColaborateLight"/>
          <w:b/>
        </w:rPr>
        <w:t>O</w:t>
      </w:r>
    </w:p>
    <w:p w14:paraId="26E28581" w14:textId="5B2864E0" w:rsidR="00646355" w:rsidRDefault="00646355" w:rsidP="00646355">
      <w:pPr>
        <w:spacing w:after="0" w:line="240" w:lineRule="auto"/>
        <w:rPr>
          <w:rFonts w:ascii="ColaborateLight" w:eastAsia="ColaborateLight" w:hAnsi="ColaborateLight" w:cs="ColaborateLight"/>
          <w:b/>
        </w:rPr>
      </w:pPr>
    </w:p>
    <w:p w14:paraId="0000032F" w14:textId="65F03CB3" w:rsidR="00075A12" w:rsidRDefault="00DA3174" w:rsidP="00104BEA">
      <w:pPr>
        <w:spacing w:after="0" w:line="240" w:lineRule="auto"/>
        <w:jc w:val="center"/>
        <w:rPr>
          <w:rFonts w:ascii="ColaborateLight" w:eastAsia="ColaborateLight" w:hAnsi="ColaborateLight" w:cs="ColaborateLight"/>
          <w:b/>
        </w:rPr>
      </w:pPr>
      <w:r w:rsidRPr="000A0C59">
        <w:rPr>
          <w:rFonts w:ascii="ColaborateLight" w:eastAsia="ColaborateLight" w:hAnsi="ColaborateLight" w:cs="ColaborateLight"/>
          <w:b/>
        </w:rPr>
        <w:t>PROPUESTA</w:t>
      </w:r>
      <w:r w:rsidRPr="000A0C59">
        <w:rPr>
          <w:rFonts w:ascii="Arial" w:eastAsia="Arial" w:hAnsi="Arial" w:cs="Arial"/>
          <w:b/>
        </w:rPr>
        <w:t xml:space="preserve"> </w:t>
      </w:r>
      <w:r w:rsidRPr="000A0C59">
        <w:rPr>
          <w:rFonts w:ascii="ColaborateLight" w:eastAsia="ColaborateLight" w:hAnsi="ColaborateLight" w:cs="ColaborateLight"/>
          <w:b/>
        </w:rPr>
        <w:t>TÉCNICA</w:t>
      </w:r>
    </w:p>
    <w:p w14:paraId="4C559052" w14:textId="77777777" w:rsidR="00104BEA" w:rsidRPr="000A0C59" w:rsidRDefault="00104BEA" w:rsidP="00104BEA">
      <w:pPr>
        <w:spacing w:after="0" w:line="240" w:lineRule="auto"/>
        <w:jc w:val="center"/>
        <w:rPr>
          <w:rFonts w:ascii="Arial" w:eastAsia="Arial" w:hAnsi="Arial" w:cs="Arial"/>
          <w:b/>
        </w:rPr>
      </w:pPr>
    </w:p>
    <w:p w14:paraId="00000330" w14:textId="77777777" w:rsidR="00075A12" w:rsidRDefault="00075A12" w:rsidP="000A0C59">
      <w:pPr>
        <w:spacing w:after="0" w:line="240" w:lineRule="auto"/>
        <w:jc w:val="center"/>
        <w:rPr>
          <w:rFonts w:ascii="Twentieth Century" w:eastAsia="Twentieth Century" w:hAnsi="Twentieth Century" w:cs="Twentieth Century"/>
        </w:rPr>
      </w:pPr>
    </w:p>
    <w:p w14:paraId="00000361" w14:textId="53A7C78D" w:rsidR="00075A12" w:rsidRDefault="00DA3174" w:rsidP="006F163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POR PARTIDA ÚNICA</w:t>
      </w:r>
    </w:p>
    <w:p w14:paraId="669F5BDD" w14:textId="77777777" w:rsidR="00646355" w:rsidRDefault="00646355" w:rsidP="006F163D">
      <w:pPr>
        <w:spacing w:after="0" w:line="240" w:lineRule="auto"/>
        <w:jc w:val="center"/>
        <w:rPr>
          <w:rFonts w:ascii="Twentieth Century" w:eastAsia="Twentieth Century" w:hAnsi="Twentieth Century" w:cs="Twentieth Century"/>
          <w:b/>
        </w:rPr>
      </w:pPr>
    </w:p>
    <w:tbl>
      <w:tblPr>
        <w:tblStyle w:val="Tablaconcuadrcula"/>
        <w:tblW w:w="9351" w:type="dxa"/>
        <w:tblLayout w:type="fixed"/>
        <w:tblLook w:val="04A0" w:firstRow="1" w:lastRow="0" w:firstColumn="1" w:lastColumn="0" w:noHBand="0" w:noVBand="1"/>
      </w:tblPr>
      <w:tblGrid>
        <w:gridCol w:w="1271"/>
        <w:gridCol w:w="992"/>
        <w:gridCol w:w="7088"/>
      </w:tblGrid>
      <w:tr w:rsidR="001777A8" w:rsidRPr="00881C2A" w14:paraId="0AB91BD6" w14:textId="77777777" w:rsidTr="00593D30">
        <w:tc>
          <w:tcPr>
            <w:tcW w:w="1271" w:type="dxa"/>
            <w:shd w:val="clear" w:color="auto" w:fill="D9D9D9" w:themeFill="background1" w:themeFillShade="D9"/>
          </w:tcPr>
          <w:p w14:paraId="00B151E8" w14:textId="77777777" w:rsidR="001777A8" w:rsidRPr="001777A8" w:rsidRDefault="001777A8" w:rsidP="007E06DB">
            <w:pPr>
              <w:jc w:val="center"/>
              <w:rPr>
                <w:rFonts w:ascii="ColaborateLight" w:hAnsi="ColaborateLight" w:cs="Arial"/>
                <w:b/>
              </w:rPr>
            </w:pPr>
            <w:r w:rsidRPr="001777A8">
              <w:rPr>
                <w:rFonts w:ascii="ColaborateLight" w:hAnsi="ColaborateLight" w:cs="Arial"/>
                <w:b/>
              </w:rPr>
              <w:t>CANTIDAD</w:t>
            </w:r>
          </w:p>
        </w:tc>
        <w:tc>
          <w:tcPr>
            <w:tcW w:w="992" w:type="dxa"/>
            <w:shd w:val="clear" w:color="auto" w:fill="D9D9D9" w:themeFill="background1" w:themeFillShade="D9"/>
          </w:tcPr>
          <w:p w14:paraId="2D9FDD7E" w14:textId="77777777" w:rsidR="001777A8" w:rsidRPr="001777A8" w:rsidRDefault="001777A8" w:rsidP="007E06DB">
            <w:pPr>
              <w:jc w:val="center"/>
              <w:rPr>
                <w:rFonts w:ascii="ColaborateLight" w:hAnsi="ColaborateLight" w:cs="Arial"/>
                <w:b/>
              </w:rPr>
            </w:pPr>
            <w:r w:rsidRPr="001777A8">
              <w:rPr>
                <w:rFonts w:ascii="ColaborateLight" w:hAnsi="ColaborateLight" w:cs="Arial"/>
                <w:b/>
              </w:rPr>
              <w:t>UNIDAD</w:t>
            </w:r>
          </w:p>
        </w:tc>
        <w:tc>
          <w:tcPr>
            <w:tcW w:w="7088" w:type="dxa"/>
            <w:shd w:val="clear" w:color="auto" w:fill="D9D9D9" w:themeFill="background1" w:themeFillShade="D9"/>
          </w:tcPr>
          <w:p w14:paraId="6900E4B1" w14:textId="77777777" w:rsidR="001777A8" w:rsidRPr="0082591D" w:rsidRDefault="001777A8" w:rsidP="007E06DB">
            <w:pPr>
              <w:jc w:val="center"/>
              <w:rPr>
                <w:rFonts w:ascii="ColaborateLight" w:hAnsi="ColaborateLight" w:cs="Arial"/>
                <w:b/>
                <w:sz w:val="18"/>
                <w:szCs w:val="18"/>
              </w:rPr>
            </w:pPr>
            <w:r w:rsidRPr="0082591D">
              <w:rPr>
                <w:rFonts w:ascii="ColaborateLight" w:hAnsi="ColaborateLight" w:cs="Arial"/>
                <w:b/>
                <w:sz w:val="18"/>
                <w:szCs w:val="18"/>
              </w:rPr>
              <w:t>CONCEPTO</w:t>
            </w:r>
          </w:p>
        </w:tc>
      </w:tr>
      <w:tr w:rsidR="001777A8" w:rsidRPr="00881C2A" w14:paraId="7B9A564C" w14:textId="77777777" w:rsidTr="00593D30">
        <w:trPr>
          <w:trHeight w:val="1220"/>
        </w:trPr>
        <w:tc>
          <w:tcPr>
            <w:tcW w:w="1271" w:type="dxa"/>
            <w:vAlign w:val="center"/>
          </w:tcPr>
          <w:p w14:paraId="7A6D9291" w14:textId="5C8A9498" w:rsidR="001777A8" w:rsidRPr="00646355" w:rsidRDefault="001777A8" w:rsidP="007E06DB">
            <w:pPr>
              <w:jc w:val="center"/>
              <w:rPr>
                <w:rFonts w:ascii="ColaborateLight" w:hAnsi="ColaborateLight" w:cs="Arial"/>
                <w:bCs/>
              </w:rPr>
            </w:pPr>
            <w:r>
              <w:rPr>
                <w:rFonts w:ascii="ColaborateLight" w:hAnsi="ColaborateLight" w:cs="Arial"/>
                <w:bCs/>
              </w:rPr>
              <w:t>1</w:t>
            </w:r>
          </w:p>
        </w:tc>
        <w:tc>
          <w:tcPr>
            <w:tcW w:w="992" w:type="dxa"/>
            <w:vAlign w:val="center"/>
          </w:tcPr>
          <w:p w14:paraId="589CBCDC" w14:textId="641C49F1" w:rsidR="001777A8" w:rsidRPr="00646355" w:rsidRDefault="001777A8" w:rsidP="007E06DB">
            <w:pPr>
              <w:jc w:val="center"/>
              <w:rPr>
                <w:rFonts w:ascii="ColaborateLight" w:hAnsi="ColaborateLight" w:cs="Arial"/>
                <w:bCs/>
              </w:rPr>
            </w:pPr>
            <w:r>
              <w:rPr>
                <w:rFonts w:ascii="ColaborateLight" w:hAnsi="ColaborateLight" w:cs="Arial"/>
                <w:bCs/>
              </w:rPr>
              <w:t>SISTEMA</w:t>
            </w:r>
          </w:p>
        </w:tc>
        <w:tc>
          <w:tcPr>
            <w:tcW w:w="7088" w:type="dxa"/>
            <w:vAlign w:val="center"/>
          </w:tcPr>
          <w:p w14:paraId="10062B40" w14:textId="21E3BB18" w:rsidR="001777A8" w:rsidRPr="00646355" w:rsidRDefault="001777A8" w:rsidP="007E06DB">
            <w:pPr>
              <w:jc w:val="both"/>
              <w:rPr>
                <w:rFonts w:ascii="ColaborateLight" w:hAnsi="ColaborateLight" w:cs="Arial"/>
                <w:bCs/>
              </w:rPr>
            </w:pPr>
            <w:r w:rsidRPr="00104BEA">
              <w:rPr>
                <w:rFonts w:ascii="ColaborateLight" w:eastAsia="ColaborateLight" w:hAnsi="ColaborateLight" w:cs="ColaborateLight"/>
                <w:b/>
                <w:bCs/>
              </w:rPr>
              <w:t>SISTEMA DE INFORMACIÓN PARA LA GESTIÓN DE RECURSOS FINANCIEROS, HUMANOS Y MATERIALES</w:t>
            </w:r>
            <w:r>
              <w:rPr>
                <w:rFonts w:ascii="ColaborateLight" w:eastAsia="ColaborateLight" w:hAnsi="ColaborateLight" w:cs="ColaborateLight"/>
              </w:rPr>
              <w:t xml:space="preserve"> DEL GOBIERNO DEL ESTADO.</w:t>
            </w:r>
          </w:p>
        </w:tc>
      </w:tr>
      <w:tr w:rsidR="001777A8" w:rsidRPr="00881C2A" w14:paraId="3ECF44D4" w14:textId="77777777" w:rsidTr="001777A8">
        <w:trPr>
          <w:trHeight w:val="335"/>
        </w:trPr>
        <w:tc>
          <w:tcPr>
            <w:tcW w:w="9351" w:type="dxa"/>
            <w:gridSpan w:val="3"/>
            <w:shd w:val="clear" w:color="auto" w:fill="D9D9D9" w:themeFill="background1" w:themeFillShade="D9"/>
            <w:vAlign w:val="center"/>
          </w:tcPr>
          <w:p w14:paraId="6C42193E" w14:textId="621FA5C3" w:rsidR="001777A8" w:rsidRPr="00593D30" w:rsidRDefault="00593D30" w:rsidP="00593D30">
            <w:pPr>
              <w:jc w:val="center"/>
              <w:rPr>
                <w:rFonts w:ascii="ColaborateLight" w:hAnsi="ColaborateLight" w:cs="Arial"/>
                <w:b/>
              </w:rPr>
            </w:pPr>
            <w:r w:rsidRPr="001777A8">
              <w:rPr>
                <w:rFonts w:ascii="ColaborateLight" w:hAnsi="ColaborateLight" w:cs="Arial"/>
                <w:b/>
              </w:rPr>
              <w:t>REQUERIMIENTO TÉCNICO</w:t>
            </w:r>
          </w:p>
        </w:tc>
      </w:tr>
      <w:tr w:rsidR="001777A8" w:rsidRPr="00881C2A" w14:paraId="0378C3D4" w14:textId="77777777" w:rsidTr="004C4FD6">
        <w:trPr>
          <w:trHeight w:val="1220"/>
        </w:trPr>
        <w:tc>
          <w:tcPr>
            <w:tcW w:w="9351" w:type="dxa"/>
            <w:gridSpan w:val="3"/>
            <w:vAlign w:val="center"/>
          </w:tcPr>
          <w:p w14:paraId="2DC21F25" w14:textId="77777777" w:rsidR="001777A8" w:rsidRPr="001777A8" w:rsidRDefault="001777A8" w:rsidP="001777A8">
            <w:pPr>
              <w:rPr>
                <w:rFonts w:ascii="ColaborateLight" w:hAnsi="ColaborateLight" w:cs="Arial"/>
                <w:b/>
              </w:rPr>
            </w:pPr>
            <w:bookmarkStart w:id="14" w:name="_Hlk100246647"/>
          </w:p>
          <w:p w14:paraId="09C9F293" w14:textId="162A2214" w:rsidR="001777A8" w:rsidRPr="001777A8" w:rsidRDefault="001777A8" w:rsidP="005504D4">
            <w:pPr>
              <w:jc w:val="center"/>
              <w:rPr>
                <w:rFonts w:ascii="ColaborateLight" w:hAnsi="ColaborateLight" w:cs="Arial"/>
                <w:b/>
              </w:rPr>
            </w:pPr>
            <w:r w:rsidRPr="001777A8">
              <w:rPr>
                <w:rFonts w:ascii="ColaborateLight" w:hAnsi="ColaborateLight" w:cs="Arial"/>
                <w:b/>
              </w:rPr>
              <w:t>CONTENIDO</w:t>
            </w:r>
          </w:p>
          <w:p w14:paraId="17306B91"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Antecedentes</w:t>
            </w:r>
          </w:p>
          <w:p w14:paraId="379B6235"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Justificación</w:t>
            </w:r>
          </w:p>
          <w:p w14:paraId="5F135E7F"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 xml:space="preserve">Definición del Proyecto </w:t>
            </w:r>
          </w:p>
          <w:p w14:paraId="051D26C6"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Objetivos del Proyecto</w:t>
            </w:r>
          </w:p>
          <w:p w14:paraId="4A653E57"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Marco Normativo Aplicable</w:t>
            </w:r>
          </w:p>
          <w:p w14:paraId="2915633A"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 xml:space="preserve">Funcionalidad General del Sistema </w:t>
            </w:r>
          </w:p>
          <w:p w14:paraId="348C76D2"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 xml:space="preserve">Componentes, Estructura y Funcionalidad del Sistema </w:t>
            </w:r>
          </w:p>
          <w:p w14:paraId="0BB72C76"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Características Operativas Generales</w:t>
            </w:r>
          </w:p>
          <w:p w14:paraId="0D315A00"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 xml:space="preserve">Requerimientos Técnicos  </w:t>
            </w:r>
          </w:p>
          <w:p w14:paraId="39566F24"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 xml:space="preserve">Servicios </w:t>
            </w:r>
          </w:p>
          <w:p w14:paraId="43F29A4F" w14:textId="77777777" w:rsidR="00112EA1" w:rsidRPr="005504D4" w:rsidRDefault="00112EA1" w:rsidP="00112EA1">
            <w:pPr>
              <w:pStyle w:val="Prrafodelista"/>
              <w:ind w:left="709"/>
              <w:rPr>
                <w:rFonts w:ascii="ColaborateLight" w:hAnsi="ColaborateLight" w:cs="Arial"/>
                <w:bCs/>
              </w:rPr>
            </w:pPr>
            <w:r w:rsidRPr="005504D4">
              <w:rPr>
                <w:rFonts w:ascii="ColaborateLight" w:hAnsi="ColaborateLight" w:cs="Arial"/>
                <w:bCs/>
              </w:rPr>
              <w:t xml:space="preserve">10.1 Servicios de Implementación </w:t>
            </w:r>
          </w:p>
          <w:p w14:paraId="4D16A78F" w14:textId="5774027D" w:rsidR="00112EA1" w:rsidRPr="005504D4" w:rsidRDefault="00112EA1" w:rsidP="00112EA1">
            <w:pPr>
              <w:pStyle w:val="Prrafodelista"/>
              <w:ind w:left="709"/>
              <w:rPr>
                <w:rFonts w:ascii="ColaborateLight" w:hAnsi="ColaborateLight" w:cs="Arial"/>
                <w:bCs/>
              </w:rPr>
            </w:pPr>
            <w:r w:rsidRPr="005504D4">
              <w:rPr>
                <w:rFonts w:ascii="ColaborateLight" w:hAnsi="ColaborateLight" w:cs="Arial"/>
                <w:bCs/>
              </w:rPr>
              <w:t xml:space="preserve">10.2 Servicios de Mantenimiento y Actualización </w:t>
            </w:r>
          </w:p>
          <w:p w14:paraId="18906B5A" w14:textId="77777777" w:rsidR="00112EA1" w:rsidRPr="005504D4" w:rsidRDefault="00112EA1" w:rsidP="00112EA1">
            <w:pPr>
              <w:pStyle w:val="Prrafodelista"/>
              <w:ind w:left="709"/>
              <w:rPr>
                <w:rFonts w:ascii="ColaborateLight" w:hAnsi="ColaborateLight" w:cs="Arial"/>
                <w:bCs/>
              </w:rPr>
            </w:pPr>
          </w:p>
          <w:p w14:paraId="7926F123" w14:textId="77777777" w:rsidR="00112EA1" w:rsidRPr="005504D4" w:rsidRDefault="00112EA1" w:rsidP="00112EA1">
            <w:pPr>
              <w:pStyle w:val="Prrafodelista"/>
              <w:numPr>
                <w:ilvl w:val="0"/>
                <w:numId w:val="54"/>
              </w:numPr>
              <w:spacing w:before="240" w:after="160" w:line="360" w:lineRule="auto"/>
              <w:ind w:left="360"/>
              <w:contextualSpacing/>
              <w:rPr>
                <w:rFonts w:ascii="ColaborateLight" w:hAnsi="ColaborateLight" w:cs="Arial"/>
                <w:bCs/>
              </w:rPr>
            </w:pPr>
            <w:r w:rsidRPr="005504D4">
              <w:rPr>
                <w:rFonts w:ascii="ColaborateLight" w:hAnsi="ColaborateLight" w:cs="Arial"/>
                <w:bCs/>
              </w:rPr>
              <w:t>Metodología de Implementación</w:t>
            </w:r>
          </w:p>
          <w:p w14:paraId="65FDC3E6" w14:textId="77777777" w:rsidR="00112EA1" w:rsidRPr="005504D4" w:rsidRDefault="00112EA1" w:rsidP="00112EA1">
            <w:pPr>
              <w:pStyle w:val="Prrafodelista"/>
              <w:ind w:left="709"/>
              <w:rPr>
                <w:rFonts w:ascii="ColaborateLight" w:hAnsi="ColaborateLight" w:cs="Arial"/>
                <w:bCs/>
              </w:rPr>
            </w:pPr>
            <w:r w:rsidRPr="005504D4">
              <w:rPr>
                <w:rFonts w:ascii="ColaborateLight" w:hAnsi="ColaborateLight" w:cs="Arial"/>
                <w:bCs/>
              </w:rPr>
              <w:t>11.1 Plazo</w:t>
            </w:r>
          </w:p>
          <w:p w14:paraId="535135E1" w14:textId="51B64791" w:rsidR="00112EA1" w:rsidRPr="005504D4" w:rsidRDefault="00112EA1" w:rsidP="00112EA1">
            <w:pPr>
              <w:pStyle w:val="Prrafodelista"/>
              <w:ind w:left="709"/>
              <w:rPr>
                <w:rFonts w:ascii="ColaborateLight" w:hAnsi="ColaborateLight" w:cs="Arial"/>
                <w:bCs/>
              </w:rPr>
            </w:pPr>
            <w:r w:rsidRPr="005504D4">
              <w:rPr>
                <w:rFonts w:ascii="ColaborateLight" w:hAnsi="ColaborateLight" w:cs="Arial"/>
                <w:bCs/>
              </w:rPr>
              <w:t xml:space="preserve">11.2 Metodología </w:t>
            </w:r>
          </w:p>
          <w:p w14:paraId="58E46309" w14:textId="77777777" w:rsidR="00112EA1" w:rsidRPr="005504D4" w:rsidRDefault="00112EA1" w:rsidP="00112EA1">
            <w:pPr>
              <w:pStyle w:val="Prrafodelista"/>
              <w:ind w:left="709"/>
              <w:rPr>
                <w:rFonts w:ascii="ColaborateLight" w:hAnsi="ColaborateLight" w:cs="Arial"/>
                <w:bCs/>
              </w:rPr>
            </w:pPr>
          </w:p>
          <w:p w14:paraId="6D8CE515"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Entregables del Proyecto</w:t>
            </w:r>
          </w:p>
          <w:p w14:paraId="513D497E"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Garantía</w:t>
            </w:r>
          </w:p>
          <w:p w14:paraId="37395226" w14:textId="77777777" w:rsidR="00112EA1" w:rsidRPr="005504D4" w:rsidRDefault="00112EA1" w:rsidP="005504D4">
            <w:pPr>
              <w:pStyle w:val="Prrafodelista"/>
              <w:numPr>
                <w:ilvl w:val="0"/>
                <w:numId w:val="54"/>
              </w:numPr>
              <w:spacing w:before="120" w:after="120" w:line="360" w:lineRule="auto"/>
              <w:ind w:left="357" w:hanging="357"/>
              <w:contextualSpacing/>
              <w:rPr>
                <w:rFonts w:ascii="ColaborateLight" w:hAnsi="ColaborateLight" w:cs="Arial"/>
                <w:bCs/>
              </w:rPr>
            </w:pPr>
            <w:r w:rsidRPr="005504D4">
              <w:rPr>
                <w:rFonts w:ascii="ColaborateLight" w:hAnsi="ColaborateLight" w:cs="Arial"/>
                <w:bCs/>
              </w:rPr>
              <w:t>Propuesta Técnica</w:t>
            </w:r>
          </w:p>
          <w:p w14:paraId="2D113A72" w14:textId="77777777" w:rsidR="00112EA1" w:rsidRPr="005504D4" w:rsidRDefault="00112EA1" w:rsidP="005504D4">
            <w:pPr>
              <w:pStyle w:val="Prrafodelista"/>
              <w:numPr>
                <w:ilvl w:val="0"/>
                <w:numId w:val="54"/>
              </w:numPr>
              <w:spacing w:before="120" w:after="120" w:line="360" w:lineRule="auto"/>
              <w:ind w:left="360"/>
              <w:contextualSpacing/>
              <w:rPr>
                <w:rFonts w:ascii="ColaborateLight" w:hAnsi="ColaborateLight" w:cs="Arial"/>
                <w:bCs/>
              </w:rPr>
            </w:pPr>
            <w:r w:rsidRPr="005504D4">
              <w:rPr>
                <w:rFonts w:ascii="ColaborateLight" w:hAnsi="ColaborateLight" w:cs="Arial"/>
                <w:bCs/>
              </w:rPr>
              <w:t>Condiciones de Aceptación y Conformidad del Sistema</w:t>
            </w:r>
          </w:p>
          <w:p w14:paraId="08FBFB90" w14:textId="77777777" w:rsidR="00112EA1" w:rsidRPr="005504D4" w:rsidRDefault="00112EA1" w:rsidP="00112EA1">
            <w:pPr>
              <w:pStyle w:val="Prrafodelista"/>
              <w:numPr>
                <w:ilvl w:val="1"/>
                <w:numId w:val="54"/>
              </w:numPr>
              <w:tabs>
                <w:tab w:val="left" w:pos="993"/>
              </w:tabs>
              <w:ind w:left="788" w:hanging="431"/>
              <w:contextualSpacing/>
              <w:rPr>
                <w:rFonts w:ascii="ColaborateLight" w:hAnsi="ColaborateLight" w:cs="Arial"/>
                <w:bCs/>
              </w:rPr>
            </w:pPr>
            <w:r w:rsidRPr="005504D4">
              <w:rPr>
                <w:rFonts w:ascii="ColaborateLight" w:hAnsi="ColaborateLight" w:cs="Arial"/>
                <w:bCs/>
              </w:rPr>
              <w:lastRenderedPageBreak/>
              <w:t>Condiciones de aceptación de cada módulo</w:t>
            </w:r>
          </w:p>
          <w:p w14:paraId="45EE761D" w14:textId="77777777" w:rsidR="00112EA1" w:rsidRPr="005504D4" w:rsidRDefault="00112EA1" w:rsidP="00112EA1">
            <w:pPr>
              <w:pStyle w:val="Prrafodelista"/>
              <w:numPr>
                <w:ilvl w:val="1"/>
                <w:numId w:val="54"/>
              </w:numPr>
              <w:tabs>
                <w:tab w:val="left" w:pos="993"/>
              </w:tabs>
              <w:ind w:left="788" w:hanging="431"/>
              <w:contextualSpacing/>
              <w:rPr>
                <w:rFonts w:ascii="ColaborateLight" w:hAnsi="ColaborateLight" w:cs="Arial"/>
                <w:bCs/>
              </w:rPr>
            </w:pPr>
            <w:r w:rsidRPr="005504D4">
              <w:rPr>
                <w:rFonts w:ascii="ColaborateLight" w:hAnsi="ColaborateLight" w:cs="Arial"/>
                <w:bCs/>
              </w:rPr>
              <w:t>Condiciones de aceptación de los entregables generales</w:t>
            </w:r>
          </w:p>
          <w:p w14:paraId="68361637" w14:textId="77777777" w:rsidR="00112EA1" w:rsidRPr="005504D4" w:rsidRDefault="00112EA1" w:rsidP="00112EA1">
            <w:pPr>
              <w:pStyle w:val="Prrafodelista"/>
              <w:numPr>
                <w:ilvl w:val="1"/>
                <w:numId w:val="54"/>
              </w:numPr>
              <w:tabs>
                <w:tab w:val="left" w:pos="993"/>
              </w:tabs>
              <w:ind w:left="788" w:hanging="431"/>
              <w:contextualSpacing/>
              <w:rPr>
                <w:rFonts w:ascii="ColaborateLight" w:hAnsi="ColaborateLight" w:cs="Arial"/>
                <w:bCs/>
              </w:rPr>
            </w:pPr>
            <w:r w:rsidRPr="005504D4">
              <w:rPr>
                <w:rFonts w:ascii="ColaborateLight" w:hAnsi="ColaborateLight" w:cs="Arial"/>
                <w:bCs/>
              </w:rPr>
              <w:t>Condiciones de la aceptación definitiva</w:t>
            </w:r>
          </w:p>
          <w:p w14:paraId="5ED8068E" w14:textId="77777777" w:rsidR="00593D30" w:rsidRPr="00593D30" w:rsidRDefault="00593D30" w:rsidP="00593D30">
            <w:pPr>
              <w:pStyle w:val="Prrafodelista"/>
              <w:spacing w:before="240" w:after="160" w:line="360" w:lineRule="auto"/>
              <w:ind w:left="720"/>
              <w:contextualSpacing/>
              <w:rPr>
                <w:rFonts w:ascii="ColaborateLight" w:hAnsi="ColaborateLight" w:cs="Arial"/>
                <w:bCs/>
              </w:rPr>
            </w:pPr>
          </w:p>
          <w:bookmarkEnd w:id="14"/>
          <w:p w14:paraId="398C882E"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Antecedentes</w:t>
            </w:r>
          </w:p>
          <w:p w14:paraId="5F5130F7"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El Gobierno del Estado de Colima es un sujeto obligado de la Ley General de Contabilidad Gubernamental, que requiere de un Sistema Integral de Información Financiera Pública para cumplir con dichas obligaciones, demanda de igual forma, la implementación de una herramienta tecnológica que permita administrar eficientemente los recursos financieros, humanos y materiales disponibles.</w:t>
            </w:r>
          </w:p>
          <w:p w14:paraId="48D04EEB" w14:textId="77777777" w:rsidR="001777A8" w:rsidRPr="001777A8" w:rsidRDefault="001777A8" w:rsidP="001777A8">
            <w:pPr>
              <w:ind w:right="141"/>
              <w:jc w:val="both"/>
              <w:rPr>
                <w:rFonts w:ascii="ColaborateLight" w:hAnsi="ColaborateLight" w:cs="Arial"/>
              </w:rPr>
            </w:pPr>
          </w:p>
          <w:p w14:paraId="7A706961"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 xml:space="preserve">Actualmente se cuenta con un sistema de contabilidad tradicional, que no cubre la totalidad los requerimientos de información que solicitan las áreas financieras de la institución. El modelo de solución bajo el cual opera dicho aplicativo, evidencia una desarticulación de los procesos, que provoca retrasos en la generación de información, y </w:t>
            </w:r>
            <w:proofErr w:type="gramStart"/>
            <w:r w:rsidRPr="001777A8">
              <w:rPr>
                <w:rFonts w:ascii="ColaborateLight" w:hAnsi="ColaborateLight" w:cs="Arial"/>
              </w:rPr>
              <w:t>que</w:t>
            </w:r>
            <w:proofErr w:type="gramEnd"/>
            <w:r w:rsidRPr="001777A8">
              <w:rPr>
                <w:rFonts w:ascii="ColaborateLight" w:hAnsi="ColaborateLight" w:cs="Arial"/>
              </w:rPr>
              <w:t xml:space="preserve"> en muchos de los casos, ésta no cumple cabalmente con la normatividad aplicable, resultando insuficiente para la toma de decisiones. A partir del análisis de los procesos financiero-administrativos, el grado de cumplimiento de la Armonización Contable y la problemática que presenta la institución, se determina como urgente contar con un Sistema Integral de Contabilidad Gubernamental que permita dar cumplimiento estricto a los requerimientos que establece la normatividad y que eficiente al mismo tiempo, la gestión de los recursos bajo un esquema de transparencia, honestidad y rendición de cuentas.</w:t>
            </w:r>
          </w:p>
          <w:p w14:paraId="4587B08A" w14:textId="77777777" w:rsidR="001777A8" w:rsidRPr="001777A8" w:rsidRDefault="001777A8" w:rsidP="001777A8">
            <w:pPr>
              <w:rPr>
                <w:rFonts w:ascii="ColaborateLight" w:hAnsi="ColaborateLight" w:cs="Arial"/>
                <w:b/>
              </w:rPr>
            </w:pPr>
          </w:p>
          <w:p w14:paraId="018C732E"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Justificación</w:t>
            </w:r>
          </w:p>
          <w:p w14:paraId="042B6569"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 xml:space="preserve">La adquisición de un nuevo sistema totalmente integrado, permitirá al Gobierno del Estado la efectiva Armonización Contable y Administrativa, en los términos que establece la Ley General de Contabilidad Gubernamental y las disposiciones que ha emitido el Consejo Nacional de Armonización Contable. Este aplicativo deberá dar respuesta a los requerimientos de información que son demandados por las instancias fiscalizadoras tanto locales como federales durante los procesos de auditoría, transparencia y rendición de cuentas. </w:t>
            </w:r>
          </w:p>
          <w:p w14:paraId="56CD19FB" w14:textId="77777777" w:rsidR="001777A8" w:rsidRPr="001777A8" w:rsidRDefault="001777A8" w:rsidP="001777A8">
            <w:pPr>
              <w:ind w:right="141"/>
              <w:jc w:val="both"/>
              <w:rPr>
                <w:rFonts w:ascii="ColaborateLight" w:hAnsi="ColaborateLight" w:cs="Arial"/>
              </w:rPr>
            </w:pPr>
          </w:p>
          <w:p w14:paraId="156AA688"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 xml:space="preserve">Definición del Proyecto </w:t>
            </w:r>
          </w:p>
          <w:p w14:paraId="37836E1F"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El proyecto consiste en la implementación de un sistema de información que sirva de herramienta para el control de los recursos financieros, humanos y materiales de que dispone el Gobierno de Estado de Colima, este sistema, concentrará y administrará la información generada durante la gestión de los recursos en cada una de las etapas del proceso de administración del gasto público, como lo son: la elaboración y control del presupuesto, el ejercicio del gasto, el registro de los ingresos, el registro contable y la rendición de cuentas, entre otros.</w:t>
            </w:r>
          </w:p>
          <w:p w14:paraId="48247660" w14:textId="77777777" w:rsidR="001777A8" w:rsidRPr="001777A8" w:rsidRDefault="001777A8" w:rsidP="001777A8">
            <w:pPr>
              <w:ind w:right="141"/>
              <w:jc w:val="both"/>
              <w:rPr>
                <w:rFonts w:ascii="ColaborateLight" w:hAnsi="ColaborateLight" w:cs="Arial"/>
              </w:rPr>
            </w:pPr>
          </w:p>
          <w:p w14:paraId="39DE15EB"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Con la realización de este proyecto quedarán establecidos los mecanismos necesarios para garantizar el adecuado registro contable y presupuestal, mediante una afectación múltiple de las transacciones financieras en tiempo real, que permita la generación de información confiable y oportuna para la rendición de cuentas y la adecuada toma de decisiones, encaminadas a mejorar las finanzas públicas del Gobierno del Estado.</w:t>
            </w:r>
          </w:p>
          <w:p w14:paraId="4223AC33" w14:textId="77777777" w:rsidR="001777A8" w:rsidRPr="001777A8" w:rsidRDefault="001777A8" w:rsidP="001777A8">
            <w:pPr>
              <w:ind w:right="141"/>
              <w:jc w:val="both"/>
              <w:rPr>
                <w:rFonts w:ascii="ColaborateLight" w:hAnsi="ColaborateLight" w:cs="Arial"/>
              </w:rPr>
            </w:pPr>
          </w:p>
          <w:p w14:paraId="6D91E77B"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Objetivos</w:t>
            </w:r>
          </w:p>
          <w:p w14:paraId="116A5A6A" w14:textId="77777777" w:rsidR="001777A8" w:rsidRPr="001777A8" w:rsidRDefault="001777A8" w:rsidP="001777A8">
            <w:pPr>
              <w:pStyle w:val="Numero"/>
              <w:rPr>
                <w:rFonts w:ascii="ColaborateLight" w:eastAsia="Times New Roman" w:hAnsi="ColaborateLight"/>
                <w:lang w:eastAsia="es-MX"/>
              </w:rPr>
            </w:pPr>
            <w:r w:rsidRPr="001777A8">
              <w:rPr>
                <w:rFonts w:ascii="ColaborateLight" w:eastAsia="Times New Roman" w:hAnsi="ColaborateLight"/>
                <w:lang w:eastAsia="es-MX"/>
              </w:rPr>
              <w:t xml:space="preserve">Dar </w:t>
            </w:r>
            <w:r w:rsidRPr="001777A8">
              <w:rPr>
                <w:rFonts w:ascii="ColaborateLight" w:hAnsi="ColaborateLight"/>
                <w:lang w:eastAsia="es-MX"/>
              </w:rPr>
              <w:t>cumplimiento</w:t>
            </w:r>
            <w:r w:rsidRPr="001777A8">
              <w:rPr>
                <w:rFonts w:ascii="ColaborateLight" w:eastAsia="Times New Roman" w:hAnsi="ColaborateLight"/>
                <w:lang w:eastAsia="es-MX"/>
              </w:rPr>
              <w:t xml:space="preserve"> a las disposiciones establecidas en la Ley General de Contabilidad Gubernamental, Ley de Disciplina Financiera, normas emitidas por el Consejo Nacional de Armonización Contable y normatividad local aplicable. </w:t>
            </w:r>
          </w:p>
          <w:p w14:paraId="381B4A62"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Facilitar el reconocimiento de las operaciones que afectan el ingreso, gasto, activo, pasivo y patrimonio, para proveer información financiera suficiente y relevante.</w:t>
            </w:r>
          </w:p>
          <w:p w14:paraId="0A015C15"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 xml:space="preserve">Integrar en forma automática, el ejercicio presupuestario con la operación contable, a partir de la utilización del gasto devengado sobre una base acumulativa que genere información consistente e integra. </w:t>
            </w:r>
          </w:p>
          <w:p w14:paraId="71365A3B"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lastRenderedPageBreak/>
              <w:t>Reflejar un registro congruente y ordenado de cada operación que genere derechos y obligaciones derivados de la gestión económico-financiera del ente público.</w:t>
            </w:r>
          </w:p>
          <w:p w14:paraId="4D308A03"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Generar en tiempo real los estados financieros e información presupuestaria, que coadyuve a la toma de decisiones, cumpliendo las obligaciones de transparencia y rendición de cuentas, que permita la programación con base en resultados y la evaluación del desempeño.</w:t>
            </w:r>
          </w:p>
          <w:p w14:paraId="5A2B633D"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Facilitar el registro y control de los inventarios de los bienes muebles e inmuebles del ente público.</w:t>
            </w:r>
          </w:p>
          <w:p w14:paraId="4D8B064F"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Optimizar el gasto público por concepto de adquisiciones de bienes y servicios, mediante la instrumentación de sistemas de adquisiciones, ligados al control presupuestal y a la administración de recursos financieros.</w:t>
            </w:r>
          </w:p>
          <w:p w14:paraId="697DD4CC"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Proporcionar la información necesaria para la evaluación y reorientación del ejercicio presupuestario.</w:t>
            </w:r>
          </w:p>
          <w:p w14:paraId="1B59769F"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Agilizar los procesos de pago para mejorar la atención a los proveedores.</w:t>
            </w:r>
          </w:p>
          <w:p w14:paraId="52286370"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Cumplir en tiempo y forma con las disposiciones legales en la presentación de la cuenta pública y de los informes financieros.</w:t>
            </w:r>
          </w:p>
          <w:p w14:paraId="727BA9EF"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Asegurar la correcta aplicación de los recursos presupuestales asignados, de conformidad con las reglas de operación de los programas de financiamiento.</w:t>
            </w:r>
          </w:p>
          <w:p w14:paraId="0D332565"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Garantizar la gestión y el control administrativo de la obra pública, que incluya el seguimiento físico y financiero de la obra contratada, su debida integración con la MIR y su aplicación al activo.</w:t>
            </w:r>
          </w:p>
          <w:p w14:paraId="7E2E58FF"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Administrar y gestionar los servicios personales, incluyendo la emisión de las nóminas tanto de los trabajadores de la burocracia como del magisterio estatal.</w:t>
            </w:r>
          </w:p>
          <w:p w14:paraId="53192F83"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Adoptar los lineamientos de la Ley de Disciplina Financiera aplicables a los diferentes procesos y etapas del ejercicio presupuestario de ingresos y egresos, la deuda pública, el sistema de alertas y el registro público único.</w:t>
            </w:r>
          </w:p>
          <w:p w14:paraId="08409E9E"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Controlar los empréstitos que el Gobierno del Estado contrate con diferentes instituciones financieras y acreedores diversos.</w:t>
            </w:r>
          </w:p>
          <w:p w14:paraId="3211C7B3"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Controlar los consumos de combustible y los servicios de mantenimiento vehicular integrados al proceso de las adquisiciones.</w:t>
            </w:r>
          </w:p>
          <w:p w14:paraId="6F26EF9F"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Implementar el presupuesto basado en resultados utilizando la metodología emitida por el CONAC, para facilitar el proceso de evaluación del desempeño de la gestión pública.</w:t>
            </w:r>
          </w:p>
          <w:p w14:paraId="43C39F8C"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Implementar múltiples almacenes de productos de consumo para optimizar los recursos financieros en la adquisición de bienes y agilizar el suministro de los mismos a las diferentes áreas.</w:t>
            </w:r>
          </w:p>
          <w:p w14:paraId="3CC50CA2" w14:textId="77777777" w:rsidR="001777A8" w:rsidRPr="001777A8" w:rsidRDefault="001777A8" w:rsidP="00593D30">
            <w:pPr>
              <w:pStyle w:val="Numero"/>
              <w:numPr>
                <w:ilvl w:val="0"/>
                <w:numId w:val="0"/>
              </w:numPr>
              <w:rPr>
                <w:rFonts w:ascii="ColaborateLight" w:hAnsi="ColaborateLight"/>
                <w:lang w:eastAsia="es-MX"/>
              </w:rPr>
            </w:pPr>
          </w:p>
          <w:p w14:paraId="1D69B5D2" w14:textId="01CD0862" w:rsidR="001777A8" w:rsidRPr="00593D30"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Marco Normativo Aplicable</w:t>
            </w:r>
          </w:p>
          <w:p w14:paraId="7B710BEF"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Seguidamente se enlistan los documentos que representan la base jurídica y normativa sobre la que estará sustentada la funcionalidad y operatividad del sistema, debiendo cubrir la propuesta técnica de los participantes, con todas las especificaciones en ellos contenidas:</w:t>
            </w:r>
          </w:p>
          <w:p w14:paraId="3AE3B713" w14:textId="77777777" w:rsidR="001777A8" w:rsidRPr="001777A8" w:rsidRDefault="001777A8" w:rsidP="001777A8">
            <w:pPr>
              <w:ind w:right="141"/>
              <w:jc w:val="both"/>
              <w:rPr>
                <w:rFonts w:ascii="ColaborateLight" w:hAnsi="ColaborateLight" w:cs="Arial"/>
              </w:rPr>
            </w:pPr>
          </w:p>
          <w:p w14:paraId="4CF3396E" w14:textId="77777777" w:rsidR="001777A8" w:rsidRPr="001777A8" w:rsidRDefault="001777A8" w:rsidP="00932F7E">
            <w:pPr>
              <w:numPr>
                <w:ilvl w:val="0"/>
                <w:numId w:val="23"/>
              </w:numPr>
              <w:spacing w:after="200" w:line="276" w:lineRule="auto"/>
              <w:rPr>
                <w:rFonts w:ascii="ColaborateLight" w:eastAsia="Calibri" w:hAnsi="ColaborateLight" w:cs="Arial"/>
              </w:rPr>
            </w:pPr>
            <w:r w:rsidRPr="001777A8">
              <w:rPr>
                <w:rFonts w:ascii="ColaborateLight" w:eastAsia="Calibri" w:hAnsi="ColaborateLight" w:cs="Arial"/>
              </w:rPr>
              <w:lastRenderedPageBreak/>
              <w:t>Ley General de Contabilidad Gubernamental.</w:t>
            </w:r>
          </w:p>
          <w:p w14:paraId="29EF0F86" w14:textId="77777777" w:rsidR="001777A8" w:rsidRPr="001777A8" w:rsidRDefault="001777A8" w:rsidP="00932F7E">
            <w:pPr>
              <w:numPr>
                <w:ilvl w:val="0"/>
                <w:numId w:val="23"/>
              </w:numPr>
              <w:spacing w:after="200" w:line="276" w:lineRule="auto"/>
              <w:rPr>
                <w:rFonts w:ascii="ColaborateLight" w:eastAsia="Calibri" w:hAnsi="ColaborateLight" w:cs="Arial"/>
              </w:rPr>
            </w:pPr>
            <w:r w:rsidRPr="001777A8">
              <w:rPr>
                <w:rFonts w:ascii="ColaborateLight" w:eastAsia="Calibri" w:hAnsi="ColaborateLight" w:cs="Arial"/>
              </w:rPr>
              <w:t>Normatividad emitida por el CONAC como lo son: Reglas, Marcos, Postulados, Clasificadores, Plan de Cuentas, Manuales, Normas, Metodologías, Lineamientos, Acuerdos, Instructivos, Guías, Modelos, etc.</w:t>
            </w:r>
          </w:p>
          <w:p w14:paraId="533343FF" w14:textId="77777777" w:rsidR="001777A8" w:rsidRPr="001777A8" w:rsidRDefault="001777A8" w:rsidP="00932F7E">
            <w:pPr>
              <w:numPr>
                <w:ilvl w:val="0"/>
                <w:numId w:val="23"/>
              </w:numPr>
              <w:spacing w:after="200" w:line="276" w:lineRule="auto"/>
              <w:rPr>
                <w:rFonts w:ascii="ColaborateLight" w:eastAsia="Calibri" w:hAnsi="ColaborateLight" w:cs="Arial"/>
              </w:rPr>
            </w:pPr>
            <w:r w:rsidRPr="001777A8">
              <w:rPr>
                <w:rFonts w:ascii="ColaborateLight" w:eastAsia="Calibri" w:hAnsi="ColaborateLight" w:cs="Arial"/>
              </w:rPr>
              <w:t>Ley de Disciplina Financiera de las Entidades Federativas y los Municipios.</w:t>
            </w:r>
          </w:p>
          <w:p w14:paraId="70C46FF1" w14:textId="77777777" w:rsidR="001777A8" w:rsidRPr="001777A8" w:rsidRDefault="001777A8" w:rsidP="00932F7E">
            <w:pPr>
              <w:numPr>
                <w:ilvl w:val="0"/>
                <w:numId w:val="23"/>
              </w:numPr>
              <w:spacing w:after="200" w:line="276" w:lineRule="auto"/>
              <w:rPr>
                <w:rFonts w:ascii="ColaborateLight" w:eastAsia="Calibri" w:hAnsi="ColaborateLight" w:cs="Arial"/>
              </w:rPr>
            </w:pPr>
            <w:r w:rsidRPr="001777A8">
              <w:rPr>
                <w:rFonts w:ascii="ColaborateLight" w:eastAsia="Calibri" w:hAnsi="ColaborateLight" w:cs="Arial"/>
              </w:rPr>
              <w:t>Ley General de Transparencia y Acceso a la Información Pública.</w:t>
            </w:r>
          </w:p>
          <w:p w14:paraId="3B075661" w14:textId="77777777" w:rsidR="001777A8" w:rsidRPr="001777A8" w:rsidRDefault="001777A8" w:rsidP="00932F7E">
            <w:pPr>
              <w:numPr>
                <w:ilvl w:val="0"/>
                <w:numId w:val="23"/>
              </w:numPr>
              <w:spacing w:after="200" w:line="276" w:lineRule="auto"/>
              <w:rPr>
                <w:rFonts w:ascii="ColaborateLight" w:eastAsia="Calibri" w:hAnsi="ColaborateLight" w:cs="Arial"/>
              </w:rPr>
            </w:pPr>
            <w:r w:rsidRPr="001777A8">
              <w:rPr>
                <w:rFonts w:ascii="ColaborateLight" w:eastAsia="Calibri" w:hAnsi="ColaborateLight" w:cs="Arial"/>
              </w:rPr>
              <w:t>Ley General de Protección de Datos Personales en Posesión de Sujetos Obligados.</w:t>
            </w:r>
          </w:p>
          <w:p w14:paraId="23899B63" w14:textId="77777777" w:rsidR="001777A8" w:rsidRPr="001777A8" w:rsidRDefault="001777A8" w:rsidP="00932F7E">
            <w:pPr>
              <w:numPr>
                <w:ilvl w:val="0"/>
                <w:numId w:val="23"/>
              </w:numPr>
              <w:spacing w:after="200" w:line="276" w:lineRule="auto"/>
              <w:rPr>
                <w:rFonts w:ascii="ColaborateLight" w:eastAsia="Calibri" w:hAnsi="ColaborateLight" w:cs="Arial"/>
              </w:rPr>
            </w:pPr>
            <w:r w:rsidRPr="001777A8">
              <w:rPr>
                <w:rFonts w:ascii="ColaborateLight" w:eastAsia="Calibri" w:hAnsi="ColaborateLight" w:cs="Arial"/>
              </w:rPr>
              <w:t>Ley de Fiscalización y Rendición de Cuentas de la Federación.</w:t>
            </w:r>
          </w:p>
          <w:p w14:paraId="711AD7C3" w14:textId="77777777" w:rsidR="001777A8" w:rsidRPr="001777A8" w:rsidRDefault="001777A8" w:rsidP="00932F7E">
            <w:pPr>
              <w:numPr>
                <w:ilvl w:val="0"/>
                <w:numId w:val="23"/>
              </w:numPr>
              <w:spacing w:after="200" w:line="276" w:lineRule="auto"/>
              <w:rPr>
                <w:rFonts w:ascii="ColaborateLight" w:eastAsia="Calibri" w:hAnsi="ColaborateLight" w:cs="Arial"/>
              </w:rPr>
            </w:pPr>
            <w:r w:rsidRPr="001777A8">
              <w:rPr>
                <w:rFonts w:ascii="ColaborateLight" w:eastAsia="Calibri" w:hAnsi="ColaborateLight" w:cs="Arial"/>
              </w:rPr>
              <w:t>Ley de Adquisiciones, Arrendamientos y Servicios del Sector Público del Estado de Colima</w:t>
            </w:r>
          </w:p>
          <w:p w14:paraId="2DD459E3" w14:textId="77777777" w:rsidR="001777A8" w:rsidRPr="001777A8" w:rsidRDefault="001777A8" w:rsidP="00932F7E">
            <w:pPr>
              <w:numPr>
                <w:ilvl w:val="0"/>
                <w:numId w:val="23"/>
              </w:numPr>
              <w:spacing w:after="200" w:line="276" w:lineRule="auto"/>
              <w:rPr>
                <w:rFonts w:ascii="ColaborateLight" w:hAnsi="ColaborateLight" w:cs="Arial"/>
                <w:b/>
              </w:rPr>
            </w:pPr>
            <w:r w:rsidRPr="001777A8">
              <w:rPr>
                <w:rFonts w:ascii="ColaborateLight" w:eastAsia="Calibri" w:hAnsi="ColaborateLight" w:cs="Arial"/>
              </w:rPr>
              <w:t>Normatividad local aplicable a los entes públicos en materia de contabilidad, transparencia y rendición de cuentas.</w:t>
            </w:r>
            <w:r w:rsidRPr="001777A8">
              <w:rPr>
                <w:rFonts w:ascii="ColaborateLight" w:hAnsi="ColaborateLight" w:cs="Arial"/>
                <w:b/>
              </w:rPr>
              <w:br w:type="page"/>
            </w:r>
          </w:p>
          <w:p w14:paraId="468931A8"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 xml:space="preserve">Funcionalidad General del Sistema </w:t>
            </w:r>
          </w:p>
          <w:p w14:paraId="1842CBDB" w14:textId="77777777" w:rsidR="001777A8" w:rsidRPr="001777A8" w:rsidRDefault="001777A8" w:rsidP="001777A8">
            <w:pPr>
              <w:pStyle w:val="Prrafodelista"/>
              <w:ind w:left="284"/>
              <w:rPr>
                <w:rFonts w:ascii="ColaborateLight" w:hAnsi="ColaborateLight" w:cs="Arial"/>
                <w:b/>
              </w:rPr>
            </w:pPr>
          </w:p>
          <w:p w14:paraId="55935185" w14:textId="77777777" w:rsidR="001777A8" w:rsidRPr="001777A8" w:rsidRDefault="001777A8" w:rsidP="001777A8">
            <w:pPr>
              <w:pStyle w:val="Prrafodelista"/>
              <w:ind w:left="284"/>
              <w:rPr>
                <w:rFonts w:ascii="ColaborateLight" w:hAnsi="ColaborateLight" w:cs="Arial"/>
              </w:rPr>
            </w:pPr>
            <w:r w:rsidRPr="001777A8">
              <w:rPr>
                <w:rFonts w:ascii="ColaborateLight" w:hAnsi="ColaborateLight" w:cs="Arial"/>
              </w:rPr>
              <w:t>De conformidad al marco normativo el sistema deberá considerar como mínimo las siguientes funcionalidades generales:</w:t>
            </w:r>
          </w:p>
          <w:p w14:paraId="0FAB47AA" w14:textId="77777777" w:rsidR="001777A8" w:rsidRPr="001777A8" w:rsidRDefault="001777A8" w:rsidP="00932F7E">
            <w:pPr>
              <w:pStyle w:val="Numero"/>
              <w:numPr>
                <w:ilvl w:val="0"/>
                <w:numId w:val="56"/>
              </w:numPr>
              <w:rPr>
                <w:rFonts w:ascii="ColaborateLight" w:hAnsi="ColaborateLight"/>
                <w:lang w:eastAsia="es-MX"/>
              </w:rPr>
            </w:pPr>
            <w:r w:rsidRPr="001777A8">
              <w:rPr>
                <w:rFonts w:ascii="ColaborateLight" w:hAnsi="ColaborateLight"/>
                <w:lang w:eastAsia="es-MX"/>
              </w:rPr>
              <w:t>El registro de todas las operaciones de impacto financiero deberá derivarse de la gestión de los procesos operativos y realizarse en el momento y lugar donde ocurren dichas transacciones, con la finalidad de que permitan registrar de manera automática y en tiempo real las operaciones contables y presupuestarias, propiciando el registro único, simultáneo y homogéneo de las mismas, por lo que el sistema deberá encontrarse inserto en los procesos del Gobierno del Estado.</w:t>
            </w:r>
          </w:p>
          <w:p w14:paraId="38E91143" w14:textId="77777777" w:rsidR="001777A8" w:rsidRPr="001777A8" w:rsidRDefault="001777A8" w:rsidP="00932F7E">
            <w:pPr>
              <w:pStyle w:val="Numero"/>
              <w:numPr>
                <w:ilvl w:val="0"/>
                <w:numId w:val="56"/>
              </w:numPr>
              <w:rPr>
                <w:rFonts w:ascii="ColaborateLight" w:hAnsi="ColaborateLight"/>
                <w:lang w:eastAsia="es-MX"/>
              </w:rPr>
            </w:pPr>
            <w:r w:rsidRPr="001777A8">
              <w:rPr>
                <w:rFonts w:ascii="ColaborateLight" w:hAnsi="ColaborateLight"/>
                <w:lang w:eastAsia="es-MX"/>
              </w:rPr>
              <w:t>El registro contable de las operaciones se realizará de manera automática derivado de la gestión presupuestaria, a través del modelo de asientos emitido por el CONAC, con excepción de los eventos extrapresupuestarios.</w:t>
            </w:r>
          </w:p>
          <w:p w14:paraId="6047FC46" w14:textId="77777777" w:rsidR="001777A8" w:rsidRPr="001777A8" w:rsidRDefault="001777A8" w:rsidP="001777A8">
            <w:pPr>
              <w:pStyle w:val="Numero"/>
              <w:numPr>
                <w:ilvl w:val="0"/>
                <w:numId w:val="0"/>
              </w:numPr>
              <w:spacing w:before="0"/>
              <w:ind w:left="720"/>
              <w:rPr>
                <w:rFonts w:ascii="ColaborateLight" w:hAnsi="ColaborateLight"/>
                <w:lang w:eastAsia="es-MX"/>
              </w:rPr>
            </w:pPr>
            <w:r w:rsidRPr="001777A8">
              <w:rPr>
                <w:rFonts w:ascii="ColaborateLight" w:hAnsi="ColaborateLight"/>
                <w:lang w:eastAsia="es-MX"/>
              </w:rPr>
              <w:t>Este registro deberá reflejar un registro congruente y ordenado de cada operación que genera derechos y obligaciones, derivadas de la gestión económica-financiera.</w:t>
            </w:r>
          </w:p>
          <w:p w14:paraId="44A5E777" w14:textId="77777777" w:rsidR="001777A8" w:rsidRPr="001777A8" w:rsidRDefault="001777A8" w:rsidP="00932F7E">
            <w:pPr>
              <w:pStyle w:val="Numero"/>
              <w:numPr>
                <w:ilvl w:val="0"/>
                <w:numId w:val="56"/>
              </w:numPr>
              <w:rPr>
                <w:rFonts w:ascii="ColaborateLight" w:hAnsi="ColaborateLight"/>
                <w:lang w:eastAsia="es-MX"/>
              </w:rPr>
            </w:pPr>
            <w:r w:rsidRPr="001777A8">
              <w:rPr>
                <w:rFonts w:ascii="ColaborateLight" w:hAnsi="ColaborateLight"/>
                <w:lang w:eastAsia="es-MX"/>
              </w:rPr>
              <w:t>Las transacciones deben registrarse por única vez en el momento en que suceden o cuándo se conozca su existencia.</w:t>
            </w:r>
          </w:p>
          <w:p w14:paraId="2BAD987F" w14:textId="77777777" w:rsidR="001777A8" w:rsidRPr="001777A8" w:rsidRDefault="001777A8" w:rsidP="00932F7E">
            <w:pPr>
              <w:pStyle w:val="Numero"/>
              <w:numPr>
                <w:ilvl w:val="0"/>
                <w:numId w:val="56"/>
              </w:numPr>
              <w:spacing w:after="240"/>
              <w:rPr>
                <w:rFonts w:ascii="ColaborateLight" w:hAnsi="ColaborateLight"/>
                <w:lang w:eastAsia="es-MX"/>
              </w:rPr>
            </w:pPr>
            <w:r w:rsidRPr="001777A8">
              <w:rPr>
                <w:rFonts w:ascii="ColaborateLight" w:hAnsi="ColaborateLight"/>
                <w:lang w:eastAsia="es-MX"/>
              </w:rPr>
              <w:t>El registro automático debe realizarse operación a operación.</w:t>
            </w:r>
          </w:p>
          <w:p w14:paraId="3DC018ED" w14:textId="77777777" w:rsidR="001777A8" w:rsidRPr="001777A8" w:rsidRDefault="001777A8" w:rsidP="00932F7E">
            <w:pPr>
              <w:pStyle w:val="Numero"/>
              <w:numPr>
                <w:ilvl w:val="0"/>
                <w:numId w:val="56"/>
              </w:numPr>
              <w:spacing w:before="0"/>
              <w:rPr>
                <w:rFonts w:ascii="ColaborateLight" w:hAnsi="ColaborateLight"/>
                <w:lang w:eastAsia="es-MX"/>
              </w:rPr>
            </w:pPr>
            <w:r w:rsidRPr="001777A8">
              <w:rPr>
                <w:rFonts w:ascii="ColaborateLight" w:hAnsi="ColaborateLight"/>
                <w:lang w:eastAsia="es-MX"/>
              </w:rPr>
              <w:t>Los aplicativos deberán contar con la funcionalidad para registrar por las áreas responsables la recepción conforme de bienes y servicios, el cual deberá vincular automáticamente el registro patrimonial, en el caso de adquisición de activos de acuerdo a lo establecido en las Normas y metodología para la determinación de los momentos contables de los egresos emitido por el CONAC.</w:t>
            </w:r>
          </w:p>
          <w:p w14:paraId="0D891F4E" w14:textId="77777777" w:rsidR="001777A8" w:rsidRPr="001777A8" w:rsidRDefault="001777A8" w:rsidP="001777A8">
            <w:pPr>
              <w:pStyle w:val="Numero"/>
              <w:numPr>
                <w:ilvl w:val="0"/>
                <w:numId w:val="0"/>
              </w:numPr>
              <w:spacing w:before="0"/>
              <w:ind w:left="720"/>
              <w:rPr>
                <w:rFonts w:ascii="ColaborateLight" w:hAnsi="ColaborateLight"/>
                <w:lang w:eastAsia="es-MX"/>
              </w:rPr>
            </w:pPr>
            <w:r w:rsidRPr="001777A8">
              <w:rPr>
                <w:rFonts w:ascii="ColaborateLight" w:hAnsi="ColaborateLight"/>
                <w:lang w:eastAsia="es-MX"/>
              </w:rPr>
              <w:t>El aplicativo deberá registrar de forma automática el momento contable del devengado, en la cuenta de orden 8.2.5.</w:t>
            </w:r>
          </w:p>
          <w:p w14:paraId="6082B9B1" w14:textId="77777777" w:rsidR="001777A8" w:rsidRPr="001777A8" w:rsidRDefault="001777A8" w:rsidP="00932F7E">
            <w:pPr>
              <w:pStyle w:val="Numero"/>
              <w:numPr>
                <w:ilvl w:val="0"/>
                <w:numId w:val="56"/>
              </w:numPr>
              <w:rPr>
                <w:rFonts w:ascii="ColaborateLight" w:hAnsi="ColaborateLight"/>
                <w:lang w:eastAsia="es-MX"/>
              </w:rPr>
            </w:pPr>
            <w:r w:rsidRPr="001777A8">
              <w:rPr>
                <w:rFonts w:ascii="ColaborateLight" w:hAnsi="ColaborateLight"/>
                <w:lang w:eastAsia="es-MX"/>
              </w:rPr>
              <w:t>Confirmar que se cumplan fielmente los lineamientos plasmados en el documento emitido por el CONAC, denominado “Principales Reglas de Registro y Valoración de Patrimonio”.</w:t>
            </w:r>
          </w:p>
          <w:p w14:paraId="121AAAA6" w14:textId="77777777" w:rsidR="001777A8" w:rsidRPr="001777A8" w:rsidRDefault="001777A8" w:rsidP="001777A8">
            <w:pPr>
              <w:pStyle w:val="Numero"/>
              <w:numPr>
                <w:ilvl w:val="0"/>
                <w:numId w:val="0"/>
              </w:numPr>
              <w:spacing w:before="0"/>
              <w:ind w:left="720"/>
              <w:rPr>
                <w:rFonts w:ascii="ColaborateLight" w:hAnsi="ColaborateLight"/>
                <w:lang w:eastAsia="es-MX"/>
              </w:rPr>
            </w:pPr>
            <w:r w:rsidRPr="001777A8">
              <w:rPr>
                <w:rFonts w:ascii="ColaborateLight" w:hAnsi="ColaborateLight"/>
                <w:lang w:eastAsia="es-MX"/>
              </w:rPr>
              <w:t>Verificar el registro de los bienes muebles e inmuebles en las cuentas correspondientes y con la información necesaria.</w:t>
            </w:r>
          </w:p>
          <w:p w14:paraId="241152A3"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lastRenderedPageBreak/>
              <w:t>El sistema debe contar con una base de datos única que contenga toda información contable, presupuestaria y patrimonial, con la finalidad de garantizar la integridad de la información.</w:t>
            </w:r>
          </w:p>
          <w:p w14:paraId="479BF0C2"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El sistema deberá contar con todos los catálogos necesarios para la debida clasificación o control de los distintos elementos que integren y complementen la información contable – presupuestaria y patrimonial.</w:t>
            </w:r>
          </w:p>
          <w:p w14:paraId="44702F7F" w14:textId="77777777" w:rsidR="001777A8" w:rsidRPr="001777A8" w:rsidRDefault="001777A8" w:rsidP="001777A8">
            <w:pPr>
              <w:pStyle w:val="Numero"/>
              <w:numPr>
                <w:ilvl w:val="0"/>
                <w:numId w:val="0"/>
              </w:numPr>
              <w:spacing w:before="0"/>
              <w:ind w:left="720"/>
              <w:rPr>
                <w:rFonts w:ascii="ColaborateLight" w:hAnsi="ColaborateLight"/>
                <w:lang w:eastAsia="es-MX"/>
              </w:rPr>
            </w:pPr>
            <w:r w:rsidRPr="001777A8">
              <w:rPr>
                <w:rFonts w:ascii="ColaborateLight" w:hAnsi="ColaborateLight"/>
                <w:lang w:eastAsia="es-MX"/>
              </w:rPr>
              <w:t>Deberá mostrar los apartados donde se registren los diferentes componentes catalogados que integren y definan el comportamiento de la aplicación (catálogos de datos).</w:t>
            </w:r>
          </w:p>
          <w:p w14:paraId="1EDAFFFE"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Deberá tener la capacidad de registrar de manera simultánea dos o más momentos contables ya sea de egresos o ingresos cuando el proceso así lo requiera.</w:t>
            </w:r>
          </w:p>
          <w:p w14:paraId="529B797B" w14:textId="77777777" w:rsidR="001777A8" w:rsidRPr="001777A8" w:rsidRDefault="001777A8" w:rsidP="001777A8">
            <w:pPr>
              <w:pStyle w:val="Numero"/>
              <w:numPr>
                <w:ilvl w:val="0"/>
                <w:numId w:val="0"/>
              </w:numPr>
              <w:spacing w:before="0"/>
              <w:ind w:left="720"/>
              <w:rPr>
                <w:rFonts w:ascii="ColaborateLight" w:hAnsi="ColaborateLight"/>
                <w:lang w:eastAsia="es-MX"/>
              </w:rPr>
            </w:pPr>
            <w:r w:rsidRPr="001777A8">
              <w:rPr>
                <w:rFonts w:ascii="ColaborateLight" w:hAnsi="ColaborateLight"/>
                <w:lang w:eastAsia="es-MX"/>
              </w:rPr>
              <w:t xml:space="preserve">Todos los informes (salidas) deberán ser generados por el sistema en tiempo real. Deberá mostrar el impacto reflejado en reportes en el momento de realizar algún movimiento o afectación contable / presupuestario incluyendo fecha y hora de generación de los mismos. </w:t>
            </w:r>
          </w:p>
          <w:p w14:paraId="31904517"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 xml:space="preserve">La información debe estar estructurada en la base de datos de manera tal que permita analizar la misma desde el saldo global o a nivel mayor hasta el último detalle o registro que lo genera, pasando por todos los niveles intermedios. </w:t>
            </w:r>
          </w:p>
          <w:p w14:paraId="06B7624B" w14:textId="77777777" w:rsidR="001777A8" w:rsidRPr="001777A8" w:rsidRDefault="001777A8" w:rsidP="001777A8">
            <w:pPr>
              <w:pStyle w:val="Numero"/>
              <w:rPr>
                <w:rFonts w:ascii="ColaborateLight" w:hAnsi="ColaborateLight"/>
                <w:lang w:eastAsia="es-MX"/>
              </w:rPr>
            </w:pPr>
            <w:r w:rsidRPr="001777A8">
              <w:rPr>
                <w:rFonts w:ascii="ColaborateLight" w:hAnsi="ColaborateLight"/>
                <w:lang w:eastAsia="es-MX"/>
              </w:rPr>
              <w:t>Funcionalidades recomendadas por configuración:</w:t>
            </w:r>
          </w:p>
          <w:p w14:paraId="4442900B" w14:textId="77777777" w:rsidR="001777A8" w:rsidRPr="001777A8" w:rsidRDefault="001777A8" w:rsidP="00932F7E">
            <w:pPr>
              <w:pStyle w:val="Numero"/>
              <w:numPr>
                <w:ilvl w:val="0"/>
                <w:numId w:val="57"/>
              </w:numPr>
              <w:spacing w:before="0"/>
              <w:rPr>
                <w:rFonts w:ascii="ColaborateLight" w:hAnsi="ColaborateLight"/>
                <w:lang w:eastAsia="es-MX"/>
              </w:rPr>
            </w:pPr>
            <w:r w:rsidRPr="001777A8">
              <w:rPr>
                <w:rFonts w:ascii="ColaborateLight" w:hAnsi="ColaborateLight"/>
                <w:lang w:eastAsia="es-MX"/>
              </w:rPr>
              <w:t>Configuración que determine en que parte del proceso se realiza la afectación de los momentos contables.</w:t>
            </w:r>
          </w:p>
          <w:p w14:paraId="489CC3B2" w14:textId="77777777" w:rsidR="001777A8" w:rsidRPr="001777A8" w:rsidRDefault="001777A8" w:rsidP="00932F7E">
            <w:pPr>
              <w:pStyle w:val="Numero"/>
              <w:numPr>
                <w:ilvl w:val="0"/>
                <w:numId w:val="57"/>
              </w:numPr>
              <w:spacing w:before="0"/>
              <w:rPr>
                <w:rFonts w:ascii="ColaborateLight" w:hAnsi="ColaborateLight"/>
                <w:lang w:eastAsia="es-MX"/>
              </w:rPr>
            </w:pPr>
            <w:proofErr w:type="spellStart"/>
            <w:r w:rsidRPr="001777A8">
              <w:rPr>
                <w:rFonts w:ascii="ColaborateLight" w:hAnsi="ColaborateLight"/>
                <w:lang w:eastAsia="es-MX"/>
              </w:rPr>
              <w:t>Reporteador</w:t>
            </w:r>
            <w:proofErr w:type="spellEnd"/>
            <w:r w:rsidRPr="001777A8">
              <w:rPr>
                <w:rFonts w:ascii="ColaborateLight" w:hAnsi="ColaborateLight"/>
                <w:lang w:eastAsia="es-MX"/>
              </w:rPr>
              <w:t xml:space="preserve"> dinámico.</w:t>
            </w:r>
          </w:p>
          <w:p w14:paraId="410C6B5D" w14:textId="77777777" w:rsidR="001777A8" w:rsidRPr="001777A8" w:rsidRDefault="001777A8" w:rsidP="00932F7E">
            <w:pPr>
              <w:pStyle w:val="Numero"/>
              <w:numPr>
                <w:ilvl w:val="0"/>
                <w:numId w:val="57"/>
              </w:numPr>
              <w:spacing w:before="0"/>
              <w:rPr>
                <w:rFonts w:ascii="ColaborateLight" w:hAnsi="ColaborateLight"/>
                <w:lang w:eastAsia="es-MX"/>
              </w:rPr>
            </w:pPr>
            <w:r w:rsidRPr="001777A8">
              <w:rPr>
                <w:rFonts w:ascii="ColaborateLight" w:hAnsi="ColaborateLight"/>
                <w:lang w:eastAsia="es-MX"/>
              </w:rPr>
              <w:t>Generar la relación del catálogo de cuentas con el ente, persona, etc. Con la cual la institución requiere contar con un registro contable, de esta forma se puede conocer en cualquier momento las obligaciones o derechos que se tienen sobre esa institución, persona, etc., clasificada por la naturaleza de las mismas.</w:t>
            </w:r>
          </w:p>
          <w:p w14:paraId="147FB79D" w14:textId="77777777" w:rsidR="001777A8" w:rsidRPr="001777A8" w:rsidRDefault="001777A8" w:rsidP="001777A8">
            <w:pPr>
              <w:pStyle w:val="Numero"/>
              <w:numPr>
                <w:ilvl w:val="0"/>
                <w:numId w:val="0"/>
              </w:numPr>
              <w:spacing w:before="0"/>
              <w:ind w:left="720"/>
              <w:rPr>
                <w:rFonts w:ascii="ColaborateLight" w:hAnsi="ColaborateLight"/>
                <w:lang w:eastAsia="es-MX"/>
              </w:rPr>
            </w:pPr>
          </w:p>
          <w:p w14:paraId="02B3B9F0" w14:textId="77777777" w:rsidR="001777A8" w:rsidRPr="001777A8" w:rsidRDefault="001777A8" w:rsidP="001777A8">
            <w:pPr>
              <w:rPr>
                <w:rFonts w:ascii="ColaborateLight" w:hAnsi="ColaborateLight" w:cs="Arial"/>
                <w:b/>
              </w:rPr>
            </w:pPr>
          </w:p>
          <w:p w14:paraId="43F0CCA2"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Componentes, Estructura y Funcionalidad del Sistema</w:t>
            </w:r>
          </w:p>
          <w:p w14:paraId="07E72F49"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En este apartado se detallan los requerimientos funcionales del sistema, las características, objetivos y alcances del mismo, que deberán cumplirse con la implementación del proyecto y constituyen la plataforma de software sobre la que se sustenta la solución. El sistema deberá ser modular e integrado, sustentado en el uso de una base de datos centralizada y compartida, que permita sistematizar los procesos que realizan las diferentes áreas administrativas en la gestión de los recursos humanos, financieros y materiales.</w:t>
            </w:r>
          </w:p>
          <w:p w14:paraId="4B0DB220"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 xml:space="preserve"> A continuación, una descripción de los módulos y componentes, especificando la funcionalidad requerida en cada uno de ellos.</w:t>
            </w:r>
          </w:p>
          <w:p w14:paraId="67774EB6"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 xml:space="preserve">El participante, obligatoriamente deberá precisar con detalle los alcances y capacidades de la solución ofertada, para cubrir los requerimientos funcionales de cada uno de los componentes de los siguientes módulos: </w:t>
            </w:r>
          </w:p>
          <w:p w14:paraId="67139B32"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gestión y control del presupuesto de egresos</w:t>
            </w:r>
          </w:p>
          <w:p w14:paraId="7635A966"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gestión y control del presupuesto de ingresos</w:t>
            </w:r>
          </w:p>
          <w:p w14:paraId="03B09EE7"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el control de los egresos</w:t>
            </w:r>
          </w:p>
          <w:p w14:paraId="29CCA650"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el registro contable y la emisión de Estados Financieros</w:t>
            </w:r>
          </w:p>
          <w:p w14:paraId="2B150CDA"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el control financiero</w:t>
            </w:r>
          </w:p>
          <w:p w14:paraId="619ACD1A" w14:textId="77777777" w:rsidR="001777A8" w:rsidRPr="001777A8" w:rsidRDefault="001777A8" w:rsidP="00932F7E">
            <w:pPr>
              <w:numPr>
                <w:ilvl w:val="0"/>
                <w:numId w:val="22"/>
              </w:numPr>
              <w:spacing w:line="276" w:lineRule="auto"/>
              <w:rPr>
                <w:rFonts w:ascii="ColaborateLight" w:eastAsia="Calibri" w:hAnsi="ColaborateLight" w:cs="Arial"/>
                <w:bCs/>
              </w:rPr>
            </w:pPr>
            <w:r w:rsidRPr="001777A8">
              <w:rPr>
                <w:rFonts w:ascii="ColaborateLight" w:eastAsia="Calibri" w:hAnsi="ColaborateLight" w:cs="Arial"/>
                <w:bCs/>
              </w:rPr>
              <w:t>Módulo para el establecimiento del presupuesto basado en resultados</w:t>
            </w:r>
          </w:p>
          <w:p w14:paraId="0ABB4A58"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el control de disciplina financiera</w:t>
            </w:r>
          </w:p>
          <w:p w14:paraId="4E1FDB06"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de administración de obra pública</w:t>
            </w:r>
          </w:p>
          <w:p w14:paraId="372252D7"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el control de deuda pública</w:t>
            </w:r>
          </w:p>
          <w:p w14:paraId="3AD0DDE5"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de consulta y análisis de información financiera, contable y presupuestal</w:t>
            </w:r>
          </w:p>
          <w:p w14:paraId="79DD6138" w14:textId="77777777" w:rsidR="001777A8" w:rsidRPr="001777A8" w:rsidRDefault="001777A8" w:rsidP="00932F7E">
            <w:pPr>
              <w:numPr>
                <w:ilvl w:val="0"/>
                <w:numId w:val="22"/>
              </w:numPr>
              <w:spacing w:line="276" w:lineRule="auto"/>
              <w:rPr>
                <w:rFonts w:ascii="ColaborateLight" w:eastAsia="Calibri" w:hAnsi="ColaborateLight" w:cs="Arial"/>
                <w:bCs/>
              </w:rPr>
            </w:pPr>
            <w:r w:rsidRPr="001777A8">
              <w:rPr>
                <w:rFonts w:ascii="ColaborateLight" w:eastAsia="Calibri" w:hAnsi="ColaborateLight" w:cs="Arial"/>
                <w:bCs/>
              </w:rPr>
              <w:t>Módulo para la elaboración de requisiciones de bienes y servicios</w:t>
            </w:r>
          </w:p>
          <w:p w14:paraId="3CE7A90A" w14:textId="77777777" w:rsidR="001777A8" w:rsidRPr="001777A8" w:rsidRDefault="001777A8" w:rsidP="00932F7E">
            <w:pPr>
              <w:numPr>
                <w:ilvl w:val="0"/>
                <w:numId w:val="22"/>
              </w:numPr>
              <w:spacing w:line="276" w:lineRule="auto"/>
              <w:rPr>
                <w:rFonts w:ascii="ColaborateLight" w:eastAsia="Calibri" w:hAnsi="ColaborateLight" w:cs="Arial"/>
                <w:bCs/>
              </w:rPr>
            </w:pPr>
            <w:r w:rsidRPr="001777A8">
              <w:rPr>
                <w:rFonts w:ascii="ColaborateLight" w:eastAsia="Calibri" w:hAnsi="ColaborateLight" w:cs="Arial"/>
                <w:bCs/>
              </w:rPr>
              <w:lastRenderedPageBreak/>
              <w:t>Módulo para la gestión de compras de bienes y servicios</w:t>
            </w:r>
          </w:p>
          <w:p w14:paraId="1E4CBCAD" w14:textId="77777777" w:rsidR="001777A8" w:rsidRPr="001777A8" w:rsidRDefault="001777A8" w:rsidP="00932F7E">
            <w:pPr>
              <w:numPr>
                <w:ilvl w:val="0"/>
                <w:numId w:val="22"/>
              </w:numPr>
              <w:spacing w:line="276" w:lineRule="auto"/>
              <w:rPr>
                <w:rFonts w:ascii="ColaborateLight" w:eastAsia="Calibri" w:hAnsi="ColaborateLight" w:cs="Arial"/>
                <w:bCs/>
              </w:rPr>
            </w:pPr>
            <w:r w:rsidRPr="001777A8">
              <w:rPr>
                <w:rFonts w:ascii="ColaborateLight" w:eastAsia="Calibri" w:hAnsi="ColaborateLight" w:cs="Arial"/>
                <w:bCs/>
              </w:rPr>
              <w:t>Módulo para el registro de contratos para adquisición de bienes y servicios.</w:t>
            </w:r>
          </w:p>
          <w:p w14:paraId="00EEFCBD" w14:textId="77777777" w:rsidR="001777A8" w:rsidRPr="001777A8" w:rsidRDefault="001777A8" w:rsidP="00932F7E">
            <w:pPr>
              <w:numPr>
                <w:ilvl w:val="0"/>
                <w:numId w:val="22"/>
              </w:numPr>
              <w:spacing w:line="276" w:lineRule="auto"/>
              <w:rPr>
                <w:rFonts w:ascii="ColaborateLight" w:eastAsia="Calibri" w:hAnsi="ColaborateLight" w:cs="Arial"/>
                <w:bCs/>
              </w:rPr>
            </w:pPr>
            <w:r w:rsidRPr="001777A8">
              <w:rPr>
                <w:rFonts w:ascii="ColaborateLight" w:eastAsia="Calibri" w:hAnsi="ColaborateLight" w:cs="Arial"/>
                <w:bCs/>
              </w:rPr>
              <w:t>Módulo para el registro y control patrimonial</w:t>
            </w:r>
          </w:p>
          <w:p w14:paraId="6B628180" w14:textId="77777777" w:rsidR="001777A8" w:rsidRPr="001777A8" w:rsidRDefault="001777A8" w:rsidP="00932F7E">
            <w:pPr>
              <w:numPr>
                <w:ilvl w:val="0"/>
                <w:numId w:val="22"/>
              </w:numPr>
              <w:spacing w:line="276" w:lineRule="auto"/>
              <w:rPr>
                <w:rFonts w:ascii="ColaborateLight" w:eastAsia="Calibri" w:hAnsi="ColaborateLight" w:cs="Arial"/>
                <w:bCs/>
              </w:rPr>
            </w:pPr>
            <w:r w:rsidRPr="001777A8">
              <w:rPr>
                <w:rFonts w:ascii="ColaborateLight" w:eastAsia="Calibri" w:hAnsi="ColaborateLight" w:cs="Arial"/>
                <w:bCs/>
              </w:rPr>
              <w:t>Módulo para la administración de los servicios generales</w:t>
            </w:r>
          </w:p>
          <w:p w14:paraId="3D0EF719" w14:textId="77777777" w:rsidR="001777A8" w:rsidRPr="001777A8" w:rsidRDefault="001777A8" w:rsidP="00932F7E">
            <w:pPr>
              <w:numPr>
                <w:ilvl w:val="0"/>
                <w:numId w:val="22"/>
              </w:numPr>
              <w:spacing w:line="276" w:lineRule="auto"/>
              <w:rPr>
                <w:rFonts w:ascii="ColaborateLight" w:eastAsia="Calibri" w:hAnsi="ColaborateLight" w:cs="Arial"/>
              </w:rPr>
            </w:pPr>
            <w:r w:rsidRPr="001777A8">
              <w:rPr>
                <w:rFonts w:ascii="ColaborateLight" w:eastAsia="Calibri" w:hAnsi="ColaborateLight" w:cs="Arial"/>
              </w:rPr>
              <w:t>Módulo para el registro y control de existencias en el almacén</w:t>
            </w:r>
          </w:p>
          <w:p w14:paraId="022A592C" w14:textId="77777777" w:rsidR="001777A8" w:rsidRPr="001777A8" w:rsidRDefault="001777A8" w:rsidP="00932F7E">
            <w:pPr>
              <w:numPr>
                <w:ilvl w:val="0"/>
                <w:numId w:val="22"/>
              </w:numPr>
              <w:spacing w:line="276" w:lineRule="auto"/>
              <w:rPr>
                <w:rFonts w:ascii="ColaborateLight" w:eastAsia="Calibri" w:hAnsi="ColaborateLight" w:cs="Arial"/>
                <w:bCs/>
              </w:rPr>
            </w:pPr>
            <w:r w:rsidRPr="001777A8">
              <w:rPr>
                <w:rFonts w:ascii="ColaborateLight" w:eastAsia="Calibri" w:hAnsi="ColaborateLight" w:cs="Arial"/>
                <w:bCs/>
              </w:rPr>
              <w:t>Módulo para la administración y gestión de los recursos humanos</w:t>
            </w:r>
          </w:p>
          <w:p w14:paraId="2DAB8D5B" w14:textId="77777777" w:rsidR="001777A8" w:rsidRPr="001777A8" w:rsidRDefault="001777A8" w:rsidP="00932F7E">
            <w:pPr>
              <w:numPr>
                <w:ilvl w:val="0"/>
                <w:numId w:val="22"/>
              </w:numPr>
              <w:spacing w:line="276" w:lineRule="auto"/>
              <w:rPr>
                <w:rFonts w:ascii="ColaborateLight" w:eastAsia="Calibri" w:hAnsi="ColaborateLight" w:cs="Arial"/>
                <w:bCs/>
                <w:i/>
                <w:iCs/>
              </w:rPr>
            </w:pPr>
            <w:r w:rsidRPr="001777A8">
              <w:rPr>
                <w:rFonts w:ascii="ColaborateLight" w:eastAsia="Calibri" w:hAnsi="ColaborateLight" w:cs="Arial"/>
                <w:bCs/>
              </w:rPr>
              <w:t>Módulo para el control de la asistencia del personal</w:t>
            </w:r>
          </w:p>
          <w:p w14:paraId="295AA185" w14:textId="77777777" w:rsidR="001777A8" w:rsidRPr="001777A8" w:rsidRDefault="001777A8" w:rsidP="00932F7E">
            <w:pPr>
              <w:numPr>
                <w:ilvl w:val="0"/>
                <w:numId w:val="22"/>
              </w:numPr>
              <w:spacing w:line="276" w:lineRule="auto"/>
              <w:rPr>
                <w:rFonts w:ascii="ColaborateLight" w:hAnsi="ColaborateLight" w:cs="Arial"/>
                <w:bCs/>
              </w:rPr>
            </w:pPr>
            <w:r w:rsidRPr="001777A8">
              <w:rPr>
                <w:rFonts w:ascii="ColaborateLight" w:eastAsia="Calibri" w:hAnsi="ColaborateLight" w:cs="Arial"/>
                <w:bCs/>
              </w:rPr>
              <w:t>Módulo de administración de usuarios y acceso al sistema</w:t>
            </w:r>
          </w:p>
          <w:p w14:paraId="14F34469" w14:textId="77777777" w:rsidR="001777A8" w:rsidRPr="001777A8" w:rsidRDefault="001777A8" w:rsidP="00932F7E">
            <w:pPr>
              <w:numPr>
                <w:ilvl w:val="0"/>
                <w:numId w:val="22"/>
              </w:numPr>
              <w:spacing w:line="276" w:lineRule="auto"/>
              <w:rPr>
                <w:rFonts w:ascii="ColaborateLight" w:hAnsi="ColaborateLight" w:cs="Arial"/>
                <w:bCs/>
              </w:rPr>
            </w:pPr>
            <w:r w:rsidRPr="001777A8">
              <w:rPr>
                <w:rFonts w:ascii="ColaborateLight" w:eastAsia="Calibri" w:hAnsi="ColaborateLight" w:cs="Arial"/>
                <w:bCs/>
              </w:rPr>
              <w:t>Interfaz para vincularse con el sistema de recaudación.</w:t>
            </w:r>
          </w:p>
          <w:p w14:paraId="5394227F" w14:textId="77777777" w:rsidR="001777A8" w:rsidRPr="001777A8" w:rsidRDefault="001777A8" w:rsidP="001777A8">
            <w:pPr>
              <w:spacing w:line="276" w:lineRule="auto"/>
              <w:rPr>
                <w:rFonts w:ascii="ColaborateLight" w:hAnsi="ColaborateLight" w:cs="Arial"/>
                <w:bCs/>
              </w:rPr>
            </w:pPr>
          </w:p>
          <w:tbl>
            <w:tblPr>
              <w:tblStyle w:val="Tablaconcuadrcula"/>
              <w:tblW w:w="9356" w:type="dxa"/>
              <w:tblLayout w:type="fixed"/>
              <w:tblLook w:val="04A0" w:firstRow="1" w:lastRow="0" w:firstColumn="1" w:lastColumn="0" w:noHBand="0" w:noVBand="1"/>
            </w:tblPr>
            <w:tblGrid>
              <w:gridCol w:w="9356"/>
            </w:tblGrid>
            <w:tr w:rsidR="001777A8" w:rsidRPr="001777A8" w14:paraId="0BF1B35B" w14:textId="77777777" w:rsidTr="008E08D9">
              <w:tc>
                <w:tcPr>
                  <w:tcW w:w="9356" w:type="dxa"/>
                  <w:vAlign w:val="center"/>
                </w:tcPr>
                <w:p w14:paraId="74FC3E5F" w14:textId="77777777" w:rsidR="001777A8" w:rsidRPr="001777A8" w:rsidRDefault="001777A8" w:rsidP="001777A8">
                  <w:pPr>
                    <w:jc w:val="center"/>
                    <w:rPr>
                      <w:rFonts w:ascii="ColaborateLight" w:hAnsi="ColaborateLight" w:cs="Arial"/>
                      <w:b/>
                    </w:rPr>
                  </w:pPr>
                  <w:bookmarkStart w:id="15" w:name="_Hlk99363098"/>
                  <w:r w:rsidRPr="001777A8">
                    <w:rPr>
                      <w:rFonts w:ascii="ColaborateLight" w:hAnsi="ColaborateLight" w:cs="Arial"/>
                      <w:b/>
                    </w:rPr>
                    <w:t>Módulo para gestión y control del presupuesto de egresos</w:t>
                  </w:r>
                  <w:bookmarkEnd w:id="15"/>
                </w:p>
              </w:tc>
            </w:tr>
            <w:tr w:rsidR="001777A8" w:rsidRPr="001777A8" w14:paraId="3E937DB7" w14:textId="77777777" w:rsidTr="008E08D9">
              <w:tc>
                <w:tcPr>
                  <w:tcW w:w="9356" w:type="dxa"/>
                  <w:vAlign w:val="center"/>
                </w:tcPr>
                <w:p w14:paraId="527A72D0"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2E9B1E2B" w14:textId="77777777" w:rsidTr="008E08D9">
              <w:tc>
                <w:tcPr>
                  <w:tcW w:w="9356" w:type="dxa"/>
                  <w:vAlign w:val="center"/>
                </w:tcPr>
                <w:p w14:paraId="3B4A9B64" w14:textId="77777777" w:rsidR="001777A8" w:rsidRPr="001777A8" w:rsidRDefault="001777A8" w:rsidP="001777A8">
                  <w:pPr>
                    <w:spacing w:after="200" w:line="276" w:lineRule="auto"/>
                    <w:jc w:val="both"/>
                    <w:rPr>
                      <w:rFonts w:ascii="ColaborateLight" w:eastAsia="Calibri" w:hAnsi="ColaborateLight" w:cs="Arial"/>
                    </w:rPr>
                  </w:pPr>
                </w:p>
                <w:p w14:paraId="383810DD"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Este módulo deberá permitir la administración y gestión del presupuesto de egresos en sus diferentes etapas: generación, captura, consulta, impresión, disponibilidad, seguimiento, evaluación, reorientación e informe de los recursos presupuestarios.</w:t>
                  </w:r>
                </w:p>
                <w:p w14:paraId="59EBB757"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Deberá facilitar la clasificación de las erogaciones, consistente con criterios internacionales y con criterios contables, claro, preciso, integral y útil, que posibilite un adecuado registro y exposición de las operaciones, y que facilite la interrelación con las cuentas patrimoniales.</w:t>
                  </w:r>
                </w:p>
                <w:p w14:paraId="42E56244"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Registrará de manera automática las etapas del presupuesto del Gobierno del Estado en las cuentas contables que, para tal efecto, establezca el CONAC, las cuales deberán reflejar: en lo relativo al gasto, el aprobado, modificado, comprometido, devengado, ejercido y pagado.</w:t>
                  </w:r>
                </w:p>
                <w:p w14:paraId="74F7A67D"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Permitirá la emisión de estados e informes presupuestarios que aporten información pertinente, clara, confiable y oportuna a los responsables de la gestión política y económica del Estado para ser utilizada en la toma de decisiones gubernamentales en general y sobre finanzas públicas en particular, así como para ser utilizada por los analistas y la sociedad en general.</w:t>
                  </w:r>
                </w:p>
                <w:p w14:paraId="5BBAF6CE"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Garantizará que todas las propuestas de aumento o creación de gasto del presupuesto de egresos, se acompañen con la correspondiente fuente de ingresos distinta al financiamiento, o compensarse con reducciones en otras previsiones de gasto.</w:t>
                  </w:r>
                </w:p>
              </w:tc>
            </w:tr>
            <w:tr w:rsidR="001777A8" w:rsidRPr="001777A8" w14:paraId="4CEB70C6" w14:textId="77777777" w:rsidTr="008E08D9">
              <w:tc>
                <w:tcPr>
                  <w:tcW w:w="9356" w:type="dxa"/>
                  <w:vAlign w:val="center"/>
                </w:tcPr>
                <w:p w14:paraId="0FE12F97"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 xml:space="preserve">Requerimientos funcionales </w:t>
                  </w:r>
                </w:p>
              </w:tc>
            </w:tr>
            <w:tr w:rsidR="001777A8" w:rsidRPr="001777A8" w14:paraId="7D97EC08" w14:textId="77777777" w:rsidTr="008E08D9">
              <w:tc>
                <w:tcPr>
                  <w:tcW w:w="9356" w:type="dxa"/>
                </w:tcPr>
                <w:p w14:paraId="7F522941" w14:textId="77777777" w:rsidR="001777A8" w:rsidRPr="001777A8" w:rsidRDefault="001777A8" w:rsidP="00932F7E">
                  <w:pPr>
                    <w:pStyle w:val="Prrafodelista"/>
                    <w:numPr>
                      <w:ilvl w:val="0"/>
                      <w:numId w:val="50"/>
                    </w:numPr>
                    <w:spacing w:line="276" w:lineRule="auto"/>
                    <w:contextualSpacing/>
                    <w:jc w:val="both"/>
                    <w:rPr>
                      <w:rFonts w:ascii="ColaborateLight" w:eastAsia="Calibri" w:hAnsi="ColaborateLight" w:cs="Arial"/>
                    </w:rPr>
                  </w:pPr>
                  <w:r w:rsidRPr="001777A8">
                    <w:rPr>
                      <w:rFonts w:ascii="ColaborateLight" w:eastAsia="Calibri" w:hAnsi="ColaborateLight" w:cs="Arial"/>
                    </w:rPr>
                    <w:t>El aplicativo deberá proveer una estructura presupuestal que facilite el registro y control del presupuesto de egresos, permitiendo la administración del gasto mediante la adopción de las clasificaciones presupuestarias definidas por el CONAC:</w:t>
                  </w:r>
                </w:p>
                <w:p w14:paraId="0E058DD7"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Administrativa</w:t>
                  </w:r>
                </w:p>
                <w:p w14:paraId="061F21E3"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Funcional</w:t>
                  </w:r>
                </w:p>
                <w:p w14:paraId="7363BE74"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Programática</w:t>
                  </w:r>
                </w:p>
                <w:p w14:paraId="548E62CC"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 xml:space="preserve">Objeto del gasto </w:t>
                  </w:r>
                </w:p>
                <w:p w14:paraId="75711348"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Tipo de gasto</w:t>
                  </w:r>
                </w:p>
                <w:p w14:paraId="0DFDB5EF"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Fuente de financiamiento</w:t>
                  </w:r>
                </w:p>
                <w:p w14:paraId="59394034" w14:textId="77777777" w:rsidR="001777A8" w:rsidRPr="001777A8" w:rsidRDefault="001777A8" w:rsidP="001777A8">
                  <w:pPr>
                    <w:spacing w:line="276" w:lineRule="auto"/>
                    <w:ind w:left="360"/>
                    <w:jc w:val="both"/>
                    <w:rPr>
                      <w:rFonts w:ascii="ColaborateLight" w:eastAsia="Calibri" w:hAnsi="ColaborateLight" w:cs="Arial"/>
                    </w:rPr>
                  </w:pPr>
                </w:p>
                <w:p w14:paraId="0460F571"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deberá incluir una herramienta para la generación del anteproyecto de presupuesto de egresos, que permita utilizar diferentes bases de presupuestación, incluyendo mecanismos para el incremento o </w:t>
                  </w:r>
                  <w:r w:rsidRPr="001777A8">
                    <w:rPr>
                      <w:rFonts w:ascii="ColaborateLight" w:eastAsia="Calibri" w:hAnsi="ColaborateLight" w:cs="Arial"/>
                    </w:rPr>
                    <w:lastRenderedPageBreak/>
                    <w:t>decremento automático de cifras, mediante la utilización de diversos factores para la generación de múltiples escenarios de análisis, mismos, que requieren exportación e importación datos.</w:t>
                  </w:r>
                </w:p>
                <w:p w14:paraId="16B4AEC5"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requiere de una opción para capturar y distribuir el presupuesto de manera manual a fin de poder calendarizar y ajustar los techos presupuestales asignados, a través un procedimiento ágil y práctico que incluya los procesos de afectación interactiva.</w:t>
                  </w:r>
                </w:p>
                <w:p w14:paraId="2CA17051"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Este módulo deberá incluir un componente que permita la impresión del presupuesto por cualquiera de los diferentes clasificadores presupuestarios y a los diferentes niveles de presentación.</w:t>
                  </w:r>
                </w:p>
                <w:p w14:paraId="485EA878"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permitirá realizar modificaciones al presupuesto mediante la captura de transferencias presupuestales para su reorientación y ajuste. Deberá contar con herramientas que permitan la generación automática de transferencias a partir de las insuficiencias presupuestales, o en su caso, la importación de movimientos de ampliaciones y reducciones a través de archivos de Excel.</w:t>
                  </w:r>
                </w:p>
                <w:p w14:paraId="7271E3A6"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garantizar en línea y en tiempo real el registro de todos los momentos registrales de egreso</w:t>
                  </w:r>
                  <w:r w:rsidRPr="001777A8">
                    <w:rPr>
                      <w:rFonts w:ascii="ColaborateLight" w:hAnsi="ColaborateLight" w:cs="Arial"/>
                    </w:rPr>
                    <w:t>:</w:t>
                  </w:r>
                  <w:r w:rsidRPr="001777A8">
                    <w:rPr>
                      <w:rFonts w:ascii="ColaborateLight" w:eastAsia="Calibri" w:hAnsi="ColaborateLight" w:cs="Arial"/>
                    </w:rPr>
                    <w:t xml:space="preserve"> Autorizado, Modificado, Comprometido, Devengado, Ejercido y Pagado, validando la disponibilidad de recursos a comprometer y garantizando saldos presupuestales actualizados.</w:t>
                  </w:r>
                </w:p>
                <w:p w14:paraId="16375244"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aplicativo deberá de proveer un motor de consulta de la información detallada de los saldos por cualquiera de las clasificaciones presupuestarias o varias ellas anidadas, incluyendo herramientas para filtrado de datos, periodos de análisis y seleccionando momentos del egreso a visualizar.</w:t>
                  </w:r>
                </w:p>
                <w:p w14:paraId="635BB106"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integrar una herramienta para la generación de reportes de la evolución presupuestal y el análisis del comportamiento del gasto público, incluyendo opciones para el filtrado de datos, periodos de análisis, presentación de los saldos presupuestales por cualquiera de los clasificadores presupuestarios o combinaciones entre los mismos y seleccionando momentos del egreso a visualizar, incluyendo reportes comparativos entre diferentes ejercicios fiscales.</w:t>
                  </w:r>
                </w:p>
                <w:p w14:paraId="4FA32778"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aplicativo deberá considerar un motor de consulta y análisis de las transferencias presupuestales aplicadas, incluyendo funcionalidad para el filtrado de información.</w:t>
                  </w:r>
                </w:p>
                <w:p w14:paraId="412DFCD6" w14:textId="77777777" w:rsidR="001777A8" w:rsidRPr="001777A8" w:rsidRDefault="001777A8" w:rsidP="00932F7E">
                  <w:pPr>
                    <w:pStyle w:val="Prrafodelista"/>
                    <w:numPr>
                      <w:ilvl w:val="0"/>
                      <w:numId w:val="5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Como una herramienta adicional para control del gasto, el sistema deberá posibilitar el bloqueo de partidas asociadas a cualquiera de los clasificadores presupuestarios.</w:t>
                  </w:r>
                </w:p>
                <w:p w14:paraId="49E1FC46" w14:textId="4ABDBA4E" w:rsidR="001777A8" w:rsidRPr="00995241" w:rsidRDefault="001777A8" w:rsidP="00932F7E">
                  <w:pPr>
                    <w:pStyle w:val="Prrafodelista"/>
                    <w:numPr>
                      <w:ilvl w:val="0"/>
                      <w:numId w:val="50"/>
                    </w:numPr>
                    <w:spacing w:after="200" w:line="276" w:lineRule="auto"/>
                    <w:contextualSpacing/>
                    <w:jc w:val="both"/>
                    <w:rPr>
                      <w:rFonts w:ascii="ColaborateLight" w:hAnsi="ColaborateLight" w:cs="Arial"/>
                    </w:rPr>
                  </w:pPr>
                  <w:r w:rsidRPr="001777A8">
                    <w:rPr>
                      <w:rFonts w:ascii="ColaborateLight" w:hAnsi="ColaborateLight" w:cs="Arial"/>
                      <w:bCs/>
                      <w:iCs/>
                    </w:rPr>
                    <w:t>El sistema deberá incluir como parte de la funcionalidad, la generación de gráficas sobre la evolución del presupuesto de egresos</w:t>
                  </w:r>
                  <w:r w:rsidRPr="001777A8">
                    <w:rPr>
                      <w:rFonts w:ascii="ColaborateLight" w:hAnsi="ColaborateLight" w:cs="Arial"/>
                    </w:rPr>
                    <w:t xml:space="preserve"> que ilustren el comportamiento del gasto.</w:t>
                  </w:r>
                </w:p>
              </w:tc>
            </w:tr>
            <w:tr w:rsidR="001777A8" w:rsidRPr="001777A8" w14:paraId="64895455" w14:textId="77777777" w:rsidTr="008E08D9">
              <w:tc>
                <w:tcPr>
                  <w:tcW w:w="9356" w:type="dxa"/>
                  <w:vAlign w:val="center"/>
                </w:tcPr>
                <w:p w14:paraId="4846F09B" w14:textId="59D86885" w:rsidR="001777A8" w:rsidRPr="001777A8" w:rsidRDefault="001777A8" w:rsidP="001777A8">
                  <w:pPr>
                    <w:jc w:val="center"/>
                    <w:rPr>
                      <w:rFonts w:ascii="ColaborateLight" w:hAnsi="ColaborateLight" w:cs="Arial"/>
                      <w:b/>
                    </w:rPr>
                  </w:pPr>
                  <w:bookmarkStart w:id="16" w:name="_Hlk99363115"/>
                  <w:r w:rsidRPr="001777A8">
                    <w:rPr>
                      <w:rFonts w:ascii="ColaborateLight" w:eastAsia="Calibri" w:hAnsi="ColaborateLight" w:cs="Arial"/>
                      <w:b/>
                    </w:rPr>
                    <w:lastRenderedPageBreak/>
                    <w:t>Módulo para gestión y control del presupuesto de ingresos</w:t>
                  </w:r>
                  <w:bookmarkEnd w:id="16"/>
                </w:p>
              </w:tc>
            </w:tr>
            <w:tr w:rsidR="001777A8" w:rsidRPr="001777A8" w14:paraId="3EAE7518" w14:textId="77777777" w:rsidTr="008E08D9">
              <w:tc>
                <w:tcPr>
                  <w:tcW w:w="9356" w:type="dxa"/>
                  <w:vAlign w:val="center"/>
                </w:tcPr>
                <w:p w14:paraId="03751B8C"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537694A7" w14:textId="77777777" w:rsidTr="008E08D9">
              <w:tc>
                <w:tcPr>
                  <w:tcW w:w="9356" w:type="dxa"/>
                  <w:vAlign w:val="center"/>
                </w:tcPr>
                <w:p w14:paraId="45CEEC24" w14:textId="77777777" w:rsidR="001777A8" w:rsidRPr="001777A8" w:rsidRDefault="001777A8" w:rsidP="001777A8">
                  <w:pPr>
                    <w:spacing w:after="200" w:line="276" w:lineRule="auto"/>
                    <w:jc w:val="both"/>
                    <w:rPr>
                      <w:rFonts w:ascii="ColaborateLight" w:eastAsia="Calibri" w:hAnsi="ColaborateLight" w:cs="Arial"/>
                    </w:rPr>
                  </w:pPr>
                </w:p>
                <w:p w14:paraId="2E45F36D"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Módulo mediante el cual será administrado el presupuesto de ingresos, incluyendo etapas de su anteproyecto, elaboración, presentación, aprobación y seguimiento a la recaudación de ingresos, garantizando afectación automática a la contabilidad y al control presupuestal.</w:t>
                  </w:r>
                </w:p>
                <w:p w14:paraId="4C9867FA"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Permitirá la clasificación de los ingresos presupuestarios acorde a las disposiciones legales, así como a las normas y criterios contables aplicables, inmerso en un esquema claro, preciso, integral y útil, que posibilite un adecuado registro y presentación de las operaciones, que facilite la interrelación con las cuentas patrimoniales.</w:t>
                  </w:r>
                </w:p>
                <w:p w14:paraId="0DD9B153"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El registro de las etapas del presupuesto de ingresos se efectuará en las cuentas contables que, para tal efecto, establezca el CONAC, las cuales en lo relativo a la Ley de Ingresos deberán reflejar: el estimado, modificado, devengado y recaudado.</w:t>
                  </w:r>
                </w:p>
                <w:p w14:paraId="737465E9"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Mostrará la distribución de los ingresos del Gobierno del Estado de acuerdo con los distintos grados de desagregación que presenta el Clasificador por Rubros de Ingresos y el avance que se registra en las cuentas de orden presupuestarias, previo al cierre presupuestario de cada periodo que se reporte.</w:t>
                  </w:r>
                </w:p>
              </w:tc>
            </w:tr>
            <w:tr w:rsidR="001777A8" w:rsidRPr="001777A8" w14:paraId="1886499F" w14:textId="77777777" w:rsidTr="008E08D9">
              <w:tc>
                <w:tcPr>
                  <w:tcW w:w="9356" w:type="dxa"/>
                  <w:vAlign w:val="center"/>
                </w:tcPr>
                <w:p w14:paraId="0731B1FF"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4F091224" w14:textId="77777777" w:rsidTr="008E08D9">
              <w:tc>
                <w:tcPr>
                  <w:tcW w:w="9356" w:type="dxa"/>
                </w:tcPr>
                <w:p w14:paraId="72C32543"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lastRenderedPageBreak/>
                    <w:t>El aplicativo deberá proveer una estructura presupuestal que posibilite el registro y control del presupuesto de ingresos, proporcionando el seguimiento a la recaudación mediante las siguientes clasificaciones definidas por el CONAC:</w:t>
                  </w:r>
                </w:p>
                <w:p w14:paraId="437966A3"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Clasificación Administrativa</w:t>
                  </w:r>
                </w:p>
                <w:p w14:paraId="23635940"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Clasificación por Rubro de Ingreso</w:t>
                  </w:r>
                </w:p>
                <w:p w14:paraId="3563C484" w14:textId="77777777" w:rsidR="001777A8" w:rsidRPr="001777A8" w:rsidRDefault="001777A8" w:rsidP="00932F7E">
                  <w:pPr>
                    <w:numPr>
                      <w:ilvl w:val="1"/>
                      <w:numId w:val="32"/>
                    </w:numPr>
                    <w:spacing w:line="276" w:lineRule="auto"/>
                    <w:rPr>
                      <w:rFonts w:ascii="ColaborateLight" w:eastAsia="Calibri" w:hAnsi="ColaborateLight" w:cs="Arial"/>
                    </w:rPr>
                  </w:pPr>
                  <w:r w:rsidRPr="001777A8">
                    <w:rPr>
                      <w:rFonts w:ascii="ColaborateLight" w:eastAsia="Calibri" w:hAnsi="ColaborateLight" w:cs="Arial"/>
                    </w:rPr>
                    <w:t>Fuente de Ingresos</w:t>
                  </w:r>
                </w:p>
                <w:p w14:paraId="4F76D4BE" w14:textId="77777777" w:rsidR="001777A8" w:rsidRPr="001777A8" w:rsidRDefault="001777A8" w:rsidP="001777A8">
                  <w:pPr>
                    <w:spacing w:line="276" w:lineRule="auto"/>
                    <w:ind w:left="720"/>
                    <w:rPr>
                      <w:rFonts w:ascii="ColaborateLight" w:eastAsia="Calibri" w:hAnsi="ColaborateLight" w:cs="Arial"/>
                    </w:rPr>
                  </w:pPr>
                  <w:r w:rsidRPr="001777A8">
                    <w:rPr>
                      <w:rFonts w:ascii="ColaborateLight" w:eastAsia="Calibri" w:hAnsi="ColaborateLight" w:cs="Arial"/>
                    </w:rPr>
                    <w:t xml:space="preserve"> </w:t>
                  </w:r>
                </w:p>
                <w:p w14:paraId="1CCC603B"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incluir una herramienta para la generación del anteproyecto de presupuesto de ingresos mediante la utilización de diferentes bases de presupuestación, así como el uso de diferentes escenarios de análisis, permitiendo la exportación e importación del presupuesto.</w:t>
                  </w:r>
                </w:p>
                <w:p w14:paraId="67947DCA"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tendrá una opción para capturar y distribuir el presupuesto de ingresos a fin de poder calendarizar y ajustar los montos por recaudar, mediante un procedimiento ágil práctico que incluya los procesos de afectación interactiva.</w:t>
                  </w:r>
                </w:p>
                <w:p w14:paraId="46AA9DBA"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Este módulo deberá incluir un componente que permita la impresión del presupuesto, presentando la información por cualquiera de los diferentes clasificadores presupuestarios.</w:t>
                  </w:r>
                </w:p>
                <w:p w14:paraId="1A71BF44"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permitirá realizar modificaciones al presupuesto mediante la captura de transferencias presupuestales para su reorientación y ajuste.</w:t>
                  </w:r>
                </w:p>
                <w:p w14:paraId="18C34D40"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Las afectaciones al presupuesto deberán ser en línea y en tiempo real para garantizar los saldos presupuestales actualizados. Deberán incluir los siguientes momentos registrales: Estimado, Modificado, Devengado, Recaudado.</w:t>
                  </w:r>
                </w:p>
                <w:p w14:paraId="177756E9"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motor de consulta de la información detallada de los saldos presupuestales por partida, incluyendo herramientas para filtrado de datos, periodo de análisis e importes a visualizar.</w:t>
                  </w:r>
                </w:p>
                <w:p w14:paraId="584DE722"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proveer la generación de reportes sobre la evolución presupuestal y análisis del comportamiento del ingreso, incluyendo herramientas para filtrado de datos, periodos de análisis, presentación de los saldos por cualquiera de los clasificadores o combinaciones entre los mismos, seleccionando momentos del ingreso a visualizar y/o realizando comparativos entre diferentes ejercicios fiscales.</w:t>
                  </w:r>
                </w:p>
                <w:p w14:paraId="3FA8EFEC" w14:textId="77777777" w:rsidR="001777A8" w:rsidRPr="001777A8" w:rsidRDefault="001777A8" w:rsidP="00932F7E">
                  <w:pPr>
                    <w:pStyle w:val="Prrafodelista"/>
                    <w:numPr>
                      <w:ilvl w:val="0"/>
                      <w:numId w:val="3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permitir la generación de graficas sobre la evolución presupuestal para ilustrar el comportamiento de los ingresos.</w:t>
                  </w:r>
                </w:p>
              </w:tc>
            </w:tr>
            <w:tr w:rsidR="001777A8" w:rsidRPr="001777A8" w14:paraId="5531283F" w14:textId="77777777" w:rsidTr="008E08D9">
              <w:tc>
                <w:tcPr>
                  <w:tcW w:w="9356" w:type="dxa"/>
                  <w:vAlign w:val="center"/>
                </w:tcPr>
                <w:p w14:paraId="2A09CE04" w14:textId="39F553B3" w:rsidR="001777A8" w:rsidRPr="001777A8" w:rsidRDefault="001777A8" w:rsidP="001777A8">
                  <w:pPr>
                    <w:jc w:val="center"/>
                    <w:rPr>
                      <w:rFonts w:ascii="ColaborateLight" w:hAnsi="ColaborateLight" w:cs="Arial"/>
                      <w:b/>
                    </w:rPr>
                  </w:pPr>
                  <w:bookmarkStart w:id="17" w:name="_Hlk99363223"/>
                  <w:r w:rsidRPr="001777A8">
                    <w:rPr>
                      <w:rFonts w:ascii="ColaborateLight" w:eastAsia="Calibri" w:hAnsi="ColaborateLight" w:cs="Arial"/>
                      <w:b/>
                    </w:rPr>
                    <w:t>Módulo para el control de los egresos</w:t>
                  </w:r>
                  <w:bookmarkEnd w:id="17"/>
                </w:p>
              </w:tc>
            </w:tr>
            <w:tr w:rsidR="001777A8" w:rsidRPr="001777A8" w14:paraId="4B4C0DFA" w14:textId="77777777" w:rsidTr="008E08D9">
              <w:tc>
                <w:tcPr>
                  <w:tcW w:w="9356" w:type="dxa"/>
                  <w:vAlign w:val="center"/>
                </w:tcPr>
                <w:p w14:paraId="59E1ECF3"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19D5B8D9" w14:textId="77777777" w:rsidTr="008E08D9">
              <w:tc>
                <w:tcPr>
                  <w:tcW w:w="9356" w:type="dxa"/>
                  <w:vAlign w:val="center"/>
                </w:tcPr>
                <w:p w14:paraId="3FC118A5" w14:textId="77777777" w:rsidR="001777A8" w:rsidRPr="001777A8" w:rsidRDefault="001777A8" w:rsidP="001777A8">
                  <w:pPr>
                    <w:spacing w:after="200" w:line="276" w:lineRule="auto"/>
                    <w:jc w:val="both"/>
                    <w:rPr>
                      <w:rFonts w:ascii="ColaborateLight" w:eastAsia="Calibri" w:hAnsi="ColaborateLight" w:cs="Arial"/>
                    </w:rPr>
                  </w:pPr>
                </w:p>
                <w:p w14:paraId="6DDB5033"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Módulo para gestión y control de los procesos que se realizan en el ejercicio del gasto público durante la elaboración de pagos a proveedores y a beneficiarios en general, mediante un estricto apego a los techos presupuestales y a las disposiciones de la Ley de Disciplina Financiera.</w:t>
                  </w:r>
                </w:p>
                <w:p w14:paraId="11A0A1B3"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Dispondrá de una guía orientadora sobre como registrar los hechos económico-financieros que reflejan, en líneas generales, la actividad del Gobierno del Estado y contemplará las transacciones que se dan en forma habitual y recurrente. </w:t>
                  </w:r>
                </w:p>
                <w:p w14:paraId="5A681C87"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La afectación de las transacciones debe ser objeto de registro contable en asientos por partida doble con utilización de las cuentas que corresponden según la naturaleza de las operaciones y respaldadas por los documentos que las originan (Documento Fuente del Asiento).</w:t>
                  </w:r>
                </w:p>
                <w:p w14:paraId="1E32B1A5" w14:textId="6BA11DBF"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Cumplirá las disposiciones aplicables en la Ley de Disciplina Financiera para comprometer recursos con cargo al presupuesto autorizado, contando previamente con la suficiencia presupuestaria, identificando la fuente de ingresos. Además, se validará la realización de pagos con base en el presupuesto de egresos autorizado, y por los conceptos </w:t>
                  </w:r>
                  <w:r w:rsidRPr="001777A8">
                    <w:rPr>
                      <w:rFonts w:ascii="ColaborateLight" w:eastAsia="Calibri" w:hAnsi="ColaborateLight" w:cs="Arial"/>
                    </w:rPr>
                    <w:lastRenderedPageBreak/>
                    <w:t>efectivamente devengados, siempre que se hubieren registrado y contabilizado debida y oportunamente las operaciones consideradas en éste.</w:t>
                  </w:r>
                </w:p>
              </w:tc>
            </w:tr>
            <w:tr w:rsidR="001777A8" w:rsidRPr="001777A8" w14:paraId="0A533A2F" w14:textId="77777777" w:rsidTr="008E08D9">
              <w:tc>
                <w:tcPr>
                  <w:tcW w:w="9356" w:type="dxa"/>
                  <w:vAlign w:val="center"/>
                </w:tcPr>
                <w:p w14:paraId="37210F42"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lastRenderedPageBreak/>
                    <w:t>Requerimientos funcionales</w:t>
                  </w:r>
                </w:p>
              </w:tc>
            </w:tr>
            <w:tr w:rsidR="001777A8" w:rsidRPr="001777A8" w14:paraId="4A920498" w14:textId="77777777" w:rsidTr="008E08D9">
              <w:tc>
                <w:tcPr>
                  <w:tcW w:w="9356" w:type="dxa"/>
                </w:tcPr>
                <w:p w14:paraId="35EBE36F" w14:textId="77777777" w:rsidR="001777A8" w:rsidRPr="001777A8" w:rsidRDefault="001777A8" w:rsidP="00932F7E">
                  <w:pPr>
                    <w:pStyle w:val="Prrafodelista"/>
                    <w:numPr>
                      <w:ilvl w:val="0"/>
                      <w:numId w:val="34"/>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dispondrá un apartado de definición de catálogos para la estandarización y normalización de la información procesada.</w:t>
                  </w:r>
                </w:p>
                <w:p w14:paraId="3580E24E" w14:textId="77777777" w:rsidR="001777A8" w:rsidRPr="001777A8" w:rsidRDefault="001777A8" w:rsidP="00932F7E">
                  <w:pPr>
                    <w:pStyle w:val="Prrafodelista"/>
                    <w:numPr>
                      <w:ilvl w:val="0"/>
                      <w:numId w:val="34"/>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dispondrá de un apartado para el registro de un padrón de proveedores o beneficiarios de pago, permitirá establecer una vinculación con la contabilidad, a fin de garantizar un adecuado control de saldos contables. </w:t>
                  </w:r>
                </w:p>
                <w:p w14:paraId="2C76A108" w14:textId="77777777" w:rsidR="001777A8" w:rsidRPr="001777A8" w:rsidRDefault="001777A8" w:rsidP="00932F7E">
                  <w:pPr>
                    <w:pStyle w:val="Prrafodelista"/>
                    <w:numPr>
                      <w:ilvl w:val="0"/>
                      <w:numId w:val="34"/>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deberá proveer una consulta a la disponibilidad de recursos y la evolución del gasto, antes de procesar cualquier trámite de pago a los proveedores o beneficiarios en general.</w:t>
                  </w:r>
                </w:p>
                <w:p w14:paraId="5E0C6973" w14:textId="77777777" w:rsidR="001777A8" w:rsidRPr="001777A8" w:rsidRDefault="001777A8" w:rsidP="00932F7E">
                  <w:pPr>
                    <w:pStyle w:val="Prrafodelista"/>
                    <w:numPr>
                      <w:ilvl w:val="0"/>
                      <w:numId w:val="34"/>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un esquema de gestión para el procesamiento de pagos, que garantice la afectación en línea y en tiempo real de los diferentes momentos contables del egreso. Dicho procedimiento generará las pólizas y movimientos correspondientes, y afectará de manera automática, los saldos presupuestales que impacten el pago realizado. Los procesos de este apartado incluyen: la captura de compromisos, elaboración de contra recibos, incorporación, verificación y almacenamiento de los CFDI en el servidor de datos, validación en línea ante el SAT, programación y calendarización de pagos, generación de pagos a través de cheques, transferencias electrónicas de fondos o pago mediante cadenas productivas. Igualmente, el aplicativo posibilitará la realización de pagos parciales, así como la exportación de los pagos vía TEF para su dispersión mediante de la banca digital.</w:t>
                  </w:r>
                </w:p>
                <w:p w14:paraId="1D364DCD" w14:textId="77777777" w:rsidR="001777A8" w:rsidRPr="001777A8" w:rsidRDefault="001777A8" w:rsidP="00932F7E">
                  <w:pPr>
                    <w:pStyle w:val="Prrafodelista"/>
                    <w:numPr>
                      <w:ilvl w:val="0"/>
                      <w:numId w:val="34"/>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aplicativo dispondrá de una herramienta para la consulta y generación de reportes sobre la información procesada, que permita analizar detalladamente el comportamiento del gasto por los diferentes conceptos, así como conocer los compromisos adquiridos, </w:t>
                  </w:r>
                  <w:proofErr w:type="gramStart"/>
                  <w:r w:rsidRPr="001777A8">
                    <w:rPr>
                      <w:rFonts w:ascii="ColaborateLight" w:eastAsia="Calibri" w:hAnsi="ColaborateLight" w:cs="Arial"/>
                    </w:rPr>
                    <w:t>los contra</w:t>
                  </w:r>
                  <w:proofErr w:type="gramEnd"/>
                  <w:r w:rsidRPr="001777A8">
                    <w:rPr>
                      <w:rFonts w:ascii="ColaborateLight" w:eastAsia="Calibri" w:hAnsi="ColaborateLight" w:cs="Arial"/>
                    </w:rPr>
                    <w:t xml:space="preserve"> recibos generados, los pagos realizados y las facturas recibidas de los proveedores de bienes y servicios. </w:t>
                  </w:r>
                </w:p>
                <w:p w14:paraId="47536FF6" w14:textId="77777777" w:rsidR="001777A8" w:rsidRPr="001777A8" w:rsidRDefault="001777A8" w:rsidP="00932F7E">
                  <w:pPr>
                    <w:pStyle w:val="Prrafodelista"/>
                    <w:numPr>
                      <w:ilvl w:val="0"/>
                      <w:numId w:val="34"/>
                    </w:numPr>
                    <w:spacing w:after="200" w:line="276" w:lineRule="auto"/>
                    <w:contextualSpacing/>
                    <w:jc w:val="both"/>
                    <w:rPr>
                      <w:rFonts w:ascii="ColaborateLight" w:hAnsi="ColaborateLight" w:cs="Arial"/>
                    </w:rPr>
                  </w:pPr>
                  <w:r w:rsidRPr="001777A8">
                    <w:rPr>
                      <w:rFonts w:ascii="ColaborateLight" w:hAnsi="ColaborateLight" w:cs="Arial"/>
                      <w:bCs/>
                      <w:iCs/>
                    </w:rPr>
                    <w:t xml:space="preserve">Se deberá posibilitar la digitalización de la documentación soporte ligada al registro de las transacciones. </w:t>
                  </w:r>
                </w:p>
                <w:p w14:paraId="66FB1CF0" w14:textId="77777777" w:rsidR="001777A8" w:rsidRPr="001777A8" w:rsidRDefault="001777A8" w:rsidP="00932F7E">
                  <w:pPr>
                    <w:pStyle w:val="Prrafodelista"/>
                    <w:numPr>
                      <w:ilvl w:val="0"/>
                      <w:numId w:val="34"/>
                    </w:numPr>
                    <w:spacing w:after="200" w:line="276" w:lineRule="auto"/>
                    <w:contextualSpacing/>
                    <w:jc w:val="both"/>
                    <w:rPr>
                      <w:rFonts w:ascii="ColaborateLight" w:hAnsi="ColaborateLight" w:cs="Arial"/>
                      <w:bCs/>
                      <w:iCs/>
                    </w:rPr>
                  </w:pPr>
                  <w:r w:rsidRPr="001777A8">
                    <w:rPr>
                      <w:rFonts w:ascii="ColaborateLight" w:hAnsi="ColaborateLight" w:cs="Arial"/>
                      <w:bCs/>
                      <w:iCs/>
                    </w:rPr>
                    <w:t xml:space="preserve">El sistema deberá incluir un esquema de seguridad de las operaciones, que posibilite definir asignar permisos a los usuarios, como son: afectación de determinadas partidas presupuestales, captura de tipos de pólizas, consulta y afectación del presupuesto por áreas, entre otros. </w:t>
                  </w:r>
                </w:p>
              </w:tc>
            </w:tr>
            <w:tr w:rsidR="001777A8" w:rsidRPr="001777A8" w14:paraId="17432954" w14:textId="77777777" w:rsidTr="008E08D9">
              <w:tc>
                <w:tcPr>
                  <w:tcW w:w="9356" w:type="dxa"/>
                  <w:vAlign w:val="center"/>
                </w:tcPr>
                <w:p w14:paraId="5EC71A27" w14:textId="77777777" w:rsidR="001777A8" w:rsidRPr="001777A8" w:rsidRDefault="001777A8" w:rsidP="001777A8">
                  <w:pPr>
                    <w:jc w:val="center"/>
                    <w:rPr>
                      <w:rFonts w:ascii="ColaborateLight" w:hAnsi="ColaborateLight" w:cs="Arial"/>
                      <w:b/>
                    </w:rPr>
                  </w:pPr>
                  <w:r w:rsidRPr="001777A8">
                    <w:rPr>
                      <w:rFonts w:ascii="ColaborateLight" w:eastAsia="Calibri" w:hAnsi="ColaborateLight" w:cs="Arial"/>
                      <w:b/>
                    </w:rPr>
                    <w:t>Módulo para el registro contable y la emisión de Estados Financieros</w:t>
                  </w:r>
                </w:p>
              </w:tc>
            </w:tr>
            <w:tr w:rsidR="001777A8" w:rsidRPr="001777A8" w14:paraId="2826AAAF" w14:textId="77777777" w:rsidTr="008E08D9">
              <w:tc>
                <w:tcPr>
                  <w:tcW w:w="9356" w:type="dxa"/>
                  <w:vAlign w:val="center"/>
                </w:tcPr>
                <w:p w14:paraId="06954938"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66185E17" w14:textId="77777777" w:rsidTr="008E08D9">
              <w:tc>
                <w:tcPr>
                  <w:tcW w:w="9356" w:type="dxa"/>
                  <w:vAlign w:val="center"/>
                </w:tcPr>
                <w:p w14:paraId="6E6EBE08" w14:textId="77777777" w:rsidR="001777A8" w:rsidRPr="001777A8" w:rsidRDefault="001777A8" w:rsidP="001777A8">
                  <w:pPr>
                    <w:spacing w:after="200" w:line="276" w:lineRule="auto"/>
                    <w:jc w:val="both"/>
                    <w:rPr>
                      <w:rFonts w:ascii="ColaborateLight" w:eastAsia="Calibri" w:hAnsi="ColaborateLight" w:cs="Arial"/>
                    </w:rPr>
                  </w:pPr>
                </w:p>
                <w:p w14:paraId="297D3D88"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Este módulo representa el repositorio de todas las operaciones financieras desprendidas del registro contable y patrimonial, desde este módulo también se deberá posibilitar la emisión de todos los Estados Financieros y la generación de la Cuenta Pública en los términos establecidos por el CONAC.</w:t>
                  </w:r>
                </w:p>
                <w:p w14:paraId="44AE515D"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Es un requerimiento de funcionalidad para este módulo, la afectación de la contabilidad en línea y su integración a los procesos de egresos, control presupuestal y registro patrimonial.</w:t>
                  </w:r>
                </w:p>
                <w:p w14:paraId="6E743725"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hAnsi="ColaborateLight" w:cs="Arial"/>
                    </w:rPr>
                    <w:t>Garantizará que el registro presupuestario del ingreso y del egreso que se refleje en la contabilidad, considere sus efectos patrimoniales y su vinculación con las etapas presupuestarias correspondientes.</w:t>
                  </w:r>
                </w:p>
                <w:p w14:paraId="7B7488E3" w14:textId="77777777" w:rsidR="001777A8" w:rsidRPr="001777A8" w:rsidRDefault="001777A8" w:rsidP="001777A8">
                  <w:pPr>
                    <w:spacing w:after="200" w:line="276" w:lineRule="auto"/>
                    <w:jc w:val="both"/>
                    <w:rPr>
                      <w:rFonts w:ascii="ColaborateLight" w:hAnsi="ColaborateLight" w:cs="Arial"/>
                    </w:rPr>
                  </w:pPr>
                  <w:r w:rsidRPr="001777A8">
                    <w:rPr>
                      <w:rFonts w:ascii="ColaborateLight" w:hAnsi="ColaborateLight" w:cs="Arial"/>
                    </w:rPr>
                    <w:t>El sistema de registro procesará eventos económicos, presupuestarios y financieros; en tal sentido, los informes y estados financieros deben elaborarse de acuerdo con las prácticas, métodos, procedimientos, reglas particulares y generales; así como con las disposiciones legales; con el propósito de generar información que tenga validez y relevancia, que sea confiable y comparable, que responda a las necesidades y requisitos de la rendición de cuentas, de la fiscalización, aporte de certeza y transparencia a la gestión financiera gubernamental.</w:t>
                  </w:r>
                </w:p>
                <w:p w14:paraId="40B475CF" w14:textId="77777777" w:rsidR="001777A8" w:rsidRPr="001777A8" w:rsidRDefault="001777A8" w:rsidP="001777A8">
                  <w:pPr>
                    <w:spacing w:after="200" w:line="276" w:lineRule="auto"/>
                    <w:jc w:val="both"/>
                    <w:rPr>
                      <w:rFonts w:ascii="ColaborateLight" w:hAnsi="ColaborateLight" w:cs="Arial"/>
                    </w:rPr>
                  </w:pPr>
                  <w:r w:rsidRPr="001777A8">
                    <w:rPr>
                      <w:rFonts w:ascii="ColaborateLight" w:hAnsi="ColaborateLight" w:cs="Arial"/>
                    </w:rPr>
                    <w:lastRenderedPageBreak/>
                    <w:t>Los informes y estados financieros que se preparen deben incluir toda la información que permita la adecuada interpretación de la situación económica y financiera, de tal modo que se reflejen con fidelidad y claridad los resultados alcanzados en el desarrollo de las atribuciones otorgadas jurídicamente.</w:t>
                  </w:r>
                </w:p>
              </w:tc>
            </w:tr>
            <w:tr w:rsidR="001777A8" w:rsidRPr="001777A8" w14:paraId="242E9592" w14:textId="77777777" w:rsidTr="008E08D9">
              <w:tc>
                <w:tcPr>
                  <w:tcW w:w="9356" w:type="dxa"/>
                  <w:vAlign w:val="center"/>
                </w:tcPr>
                <w:p w14:paraId="4FDE74AB"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lastRenderedPageBreak/>
                    <w:t>Requerimientos funcionales</w:t>
                  </w:r>
                </w:p>
              </w:tc>
            </w:tr>
            <w:tr w:rsidR="001777A8" w:rsidRPr="001777A8" w14:paraId="35914BA9" w14:textId="77777777" w:rsidTr="008E08D9">
              <w:tc>
                <w:tcPr>
                  <w:tcW w:w="9356" w:type="dxa"/>
                </w:tcPr>
                <w:p w14:paraId="2A2CC686"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 requiere la integración del catálogo de cuentas propio del Gobierno del Estado, alineado a las especificaciones establecidas por el CONAC en el marco de la Armonización Contable. Deberá adoptar el plan de cuentas correspondiente, como parte medular del sistema registral contable y presupuestal.</w:t>
                  </w:r>
                </w:p>
                <w:p w14:paraId="12C8DD45"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aplicativo deberá integrar la estructura registral armonizada, adoptando las especificaciones establecidas en la normatividad y adaptando los requerimientos del Gobierno del Estado. </w:t>
                  </w:r>
                </w:p>
                <w:p w14:paraId="3EDD6AB2"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Este módulo deberá proveer un componente que permita capturar, consultar e imprimir las pólizas contables, que por sus características se realicen de manera manual, con la restricción en su afectación para que ésta sea realizada por usuarios debidamente autorizados.</w:t>
                  </w:r>
                </w:p>
                <w:p w14:paraId="4F530535" w14:textId="77777777" w:rsidR="001777A8" w:rsidRPr="001777A8" w:rsidRDefault="001777A8" w:rsidP="00932F7E">
                  <w:pPr>
                    <w:pStyle w:val="Prrafodelista"/>
                    <w:numPr>
                      <w:ilvl w:val="0"/>
                      <w:numId w:val="35"/>
                    </w:numPr>
                    <w:spacing w:line="276" w:lineRule="auto"/>
                    <w:contextualSpacing/>
                    <w:jc w:val="both"/>
                    <w:rPr>
                      <w:rFonts w:ascii="ColaborateLight" w:eastAsia="Calibri" w:hAnsi="ColaborateLight" w:cs="Arial"/>
                    </w:rPr>
                  </w:pPr>
                  <w:r w:rsidRPr="001777A8">
                    <w:rPr>
                      <w:rFonts w:ascii="ColaborateLight" w:eastAsia="Calibri" w:hAnsi="ColaborateLight" w:cs="Arial"/>
                    </w:rPr>
                    <w:t>Adicionalmente deberá contar con un motor de búsqueda y consulta de pólizas que permita el análisis de la información mediante el uso de filtros, permitiendo la impresión y exportación de datos específicos que sean seleccionados por los diferentes usuarios.</w:t>
                  </w:r>
                </w:p>
                <w:p w14:paraId="3EFB943A" w14:textId="77777777" w:rsidR="001777A8" w:rsidRPr="001777A8" w:rsidRDefault="001777A8" w:rsidP="00932F7E">
                  <w:pPr>
                    <w:pStyle w:val="Prrafodelista"/>
                    <w:numPr>
                      <w:ilvl w:val="0"/>
                      <w:numId w:val="35"/>
                    </w:numPr>
                    <w:spacing w:line="276" w:lineRule="auto"/>
                    <w:contextualSpacing/>
                    <w:jc w:val="both"/>
                    <w:rPr>
                      <w:rFonts w:ascii="ColaborateLight" w:eastAsia="Calibri" w:hAnsi="ColaborateLight" w:cs="Arial"/>
                    </w:rPr>
                  </w:pPr>
                  <w:r w:rsidRPr="001777A8">
                    <w:rPr>
                      <w:rFonts w:ascii="ColaborateLight" w:eastAsia="Calibri" w:hAnsi="ColaborateLight" w:cs="Arial"/>
                      <w:bCs/>
                      <w:iCs/>
                    </w:rPr>
                    <w:t>Se deberá posibilitar la digitalización e integración de la documentación</w:t>
                  </w:r>
                  <w:r w:rsidRPr="001777A8">
                    <w:rPr>
                      <w:rFonts w:ascii="ColaborateLight" w:eastAsia="Calibri" w:hAnsi="ColaborateLight" w:cs="Arial"/>
                    </w:rPr>
                    <w:t xml:space="preserve"> electrónica ligada a las pólizas como soporte electrónico de la afectación contable, dichos documentos deben ser almacenados y asegurados en el servidor de datos.</w:t>
                  </w:r>
                </w:p>
                <w:p w14:paraId="547243F8"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motor de análisis de saldos contables destinado a generar las consultas y reportes de la información contable registrada en el sistema, dicho componente, permita conocer la integración de los saldos y el detalle de sus movimientos en forma de balanza, posibilitando la generación de reportes y consultas por diferentes niveles de visualización, así como su impresión y exportación para su análisis.</w:t>
                  </w:r>
                </w:p>
                <w:p w14:paraId="3EA66533" w14:textId="77777777" w:rsidR="001777A8" w:rsidRPr="001777A8" w:rsidRDefault="001777A8" w:rsidP="00932F7E">
                  <w:pPr>
                    <w:pStyle w:val="Prrafodelista"/>
                    <w:numPr>
                      <w:ilvl w:val="0"/>
                      <w:numId w:val="35"/>
                    </w:numPr>
                    <w:spacing w:line="276" w:lineRule="auto"/>
                    <w:contextualSpacing/>
                    <w:jc w:val="both"/>
                    <w:rPr>
                      <w:rFonts w:ascii="ColaborateLight" w:eastAsia="Calibri" w:hAnsi="ColaborateLight" w:cs="Arial"/>
                    </w:rPr>
                  </w:pPr>
                  <w:r w:rsidRPr="001777A8">
                    <w:rPr>
                      <w:rFonts w:ascii="ColaborateLight" w:eastAsia="Calibri" w:hAnsi="ColaborateLight" w:cs="Arial"/>
                    </w:rPr>
                    <w:t>El módulo debe incluir la generación de la información financiera y contable integrada en la cuenta pública incluyendo como mínimo, los siguientes productos:</w:t>
                  </w:r>
                </w:p>
                <w:p w14:paraId="108522C8"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Balanza de comprobación de saldos</w:t>
                  </w:r>
                </w:p>
                <w:p w14:paraId="5E94108C"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Estado de actividades</w:t>
                  </w:r>
                </w:p>
                <w:p w14:paraId="714BA60B"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Estado de situación financiera</w:t>
                  </w:r>
                </w:p>
                <w:p w14:paraId="7E2DF65E"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Estado de variación en la hacienda pública</w:t>
                  </w:r>
                </w:p>
                <w:p w14:paraId="44517673"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Estado de cambios en la situación financiera</w:t>
                  </w:r>
                </w:p>
                <w:p w14:paraId="0439EED3"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Estado de flujos de efectivo</w:t>
                  </w:r>
                </w:p>
                <w:p w14:paraId="3D8BCE59"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Informes sobre pasivos contingentes</w:t>
                  </w:r>
                </w:p>
                <w:p w14:paraId="377800ED"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Notas a los estados financieros</w:t>
                  </w:r>
                </w:p>
                <w:p w14:paraId="11C860B6"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Estado analítico del activo</w:t>
                  </w:r>
                </w:p>
                <w:p w14:paraId="4F32ED13"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Estado analítico de la deuda y otros pasivos</w:t>
                  </w:r>
                </w:p>
                <w:p w14:paraId="6FBDCC43" w14:textId="77777777" w:rsidR="001777A8" w:rsidRPr="001777A8" w:rsidRDefault="001777A8" w:rsidP="00932F7E">
                  <w:pPr>
                    <w:numPr>
                      <w:ilvl w:val="2"/>
                      <w:numId w:val="35"/>
                    </w:numPr>
                    <w:spacing w:line="276" w:lineRule="auto"/>
                    <w:jc w:val="both"/>
                    <w:rPr>
                      <w:rFonts w:ascii="ColaborateLight" w:eastAsia="Calibri" w:hAnsi="ColaborateLight" w:cs="Arial"/>
                    </w:rPr>
                  </w:pPr>
                  <w:r w:rsidRPr="001777A8">
                    <w:rPr>
                      <w:rFonts w:ascii="ColaborateLight" w:eastAsia="Calibri" w:hAnsi="ColaborateLight" w:cs="Arial"/>
                    </w:rPr>
                    <w:t>Corto y largo plazo</w:t>
                  </w:r>
                </w:p>
                <w:p w14:paraId="5F5228CA" w14:textId="77777777" w:rsidR="001777A8" w:rsidRPr="001777A8" w:rsidRDefault="001777A8" w:rsidP="00932F7E">
                  <w:pPr>
                    <w:numPr>
                      <w:ilvl w:val="2"/>
                      <w:numId w:val="35"/>
                    </w:numPr>
                    <w:spacing w:line="276" w:lineRule="auto"/>
                    <w:jc w:val="both"/>
                    <w:rPr>
                      <w:rFonts w:ascii="ColaborateLight" w:eastAsia="Calibri" w:hAnsi="ColaborateLight" w:cs="Arial"/>
                    </w:rPr>
                  </w:pPr>
                  <w:r w:rsidRPr="001777A8">
                    <w:rPr>
                      <w:rFonts w:ascii="ColaborateLight" w:eastAsia="Calibri" w:hAnsi="ColaborateLight" w:cs="Arial"/>
                    </w:rPr>
                    <w:t>Fuentes de financiamiento</w:t>
                  </w:r>
                </w:p>
                <w:p w14:paraId="6DF3B05C"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Endeudamiento neto</w:t>
                  </w:r>
                </w:p>
                <w:p w14:paraId="38C1B79A"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Intereses de la deuda</w:t>
                  </w:r>
                </w:p>
                <w:p w14:paraId="7AAD6449"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Cuenta económica</w:t>
                  </w:r>
                </w:p>
                <w:p w14:paraId="68ED4073"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Conciliación de ingresos</w:t>
                  </w:r>
                </w:p>
                <w:p w14:paraId="70CE6666" w14:textId="77777777" w:rsidR="001777A8" w:rsidRPr="001777A8" w:rsidRDefault="001777A8" w:rsidP="00932F7E">
                  <w:pPr>
                    <w:numPr>
                      <w:ilvl w:val="1"/>
                      <w:numId w:val="53"/>
                    </w:numPr>
                    <w:spacing w:line="276" w:lineRule="auto"/>
                    <w:jc w:val="both"/>
                    <w:rPr>
                      <w:rFonts w:ascii="ColaborateLight" w:eastAsia="Calibri" w:hAnsi="ColaborateLight" w:cs="Arial"/>
                    </w:rPr>
                  </w:pPr>
                  <w:r w:rsidRPr="001777A8">
                    <w:rPr>
                      <w:rFonts w:ascii="ColaborateLight" w:eastAsia="Calibri" w:hAnsi="ColaborateLight" w:cs="Arial"/>
                    </w:rPr>
                    <w:t>Conciliación de egresos</w:t>
                  </w:r>
                </w:p>
                <w:p w14:paraId="393B431A" w14:textId="77777777" w:rsidR="001777A8" w:rsidRPr="001777A8" w:rsidRDefault="001777A8" w:rsidP="001777A8">
                  <w:pPr>
                    <w:spacing w:line="276" w:lineRule="auto"/>
                    <w:ind w:left="1440"/>
                    <w:jc w:val="both"/>
                    <w:rPr>
                      <w:rFonts w:ascii="ColaborateLight" w:eastAsia="Calibri" w:hAnsi="ColaborateLight" w:cs="Arial"/>
                    </w:rPr>
                  </w:pPr>
                </w:p>
                <w:p w14:paraId="318A1397" w14:textId="77777777" w:rsidR="001777A8" w:rsidRPr="001777A8" w:rsidRDefault="001777A8" w:rsidP="001777A8">
                  <w:pPr>
                    <w:spacing w:line="276" w:lineRule="auto"/>
                    <w:ind w:left="739"/>
                    <w:jc w:val="both"/>
                    <w:rPr>
                      <w:rFonts w:ascii="ColaborateLight" w:eastAsia="Calibri" w:hAnsi="ColaborateLight" w:cs="Arial"/>
                    </w:rPr>
                  </w:pPr>
                  <w:r w:rsidRPr="001777A8">
                    <w:rPr>
                      <w:rFonts w:ascii="ColaborateLight" w:eastAsia="Calibri" w:hAnsi="ColaborateLight" w:cs="Arial"/>
                    </w:rPr>
                    <w:t>El formato de presentación deberá ser en PDF y Excel, ajustándose a los modelos de reportes e informes señalados en la documentación emitida por el Consejo Nacional de Armonización Contable.</w:t>
                  </w:r>
                </w:p>
                <w:p w14:paraId="191E44DA"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módulo deberá incluir un componente que permita realizar la consulta y análisis de los movimientos contables a través de diferentes filtros de búsqueda y múltiples formatos de salida y presentación, a continuación, se señalan algunos de ellos: por periodo, tipo y folio de póliza, tipo de movimiento, importe, </w:t>
                  </w:r>
                  <w:r w:rsidRPr="001777A8">
                    <w:rPr>
                      <w:rFonts w:ascii="ColaborateLight" w:eastAsia="Calibri" w:hAnsi="ColaborateLight" w:cs="Arial"/>
                    </w:rPr>
                    <w:lastRenderedPageBreak/>
                    <w:t>cuenta contable, centro de costo, usuario, proveedor, partida presupuestal, concepto de ingreso y descripción de movimiento, entre otros.</w:t>
                  </w:r>
                </w:p>
                <w:p w14:paraId="39440D21" w14:textId="77777777" w:rsidR="001777A8" w:rsidRPr="001777A8" w:rsidRDefault="001777A8" w:rsidP="00932F7E">
                  <w:pPr>
                    <w:pStyle w:val="Prrafodelista"/>
                    <w:numPr>
                      <w:ilvl w:val="0"/>
                      <w:numId w:val="35"/>
                    </w:numPr>
                    <w:spacing w:after="200" w:line="276" w:lineRule="auto"/>
                    <w:ind w:left="739"/>
                    <w:contextualSpacing/>
                    <w:jc w:val="both"/>
                    <w:rPr>
                      <w:rFonts w:ascii="ColaborateLight" w:eastAsia="Calibri" w:hAnsi="ColaborateLight" w:cs="Arial"/>
                    </w:rPr>
                  </w:pPr>
                  <w:r w:rsidRPr="001777A8">
                    <w:rPr>
                      <w:rFonts w:ascii="ColaborateLight" w:eastAsia="Calibri" w:hAnsi="ColaborateLight" w:cs="Arial"/>
                    </w:rPr>
                    <w:t>El módulo contendrá un componente que garantice la afectación interactiva de los saldos contables desde las diferentes etapas del proceso de administración del ingreso y gasto públicos, tanto en el control presupuestal, en la emisión de pagos y egresos, así como en la contabilidad misma, considerando los lineamientos emitidos para implementar la armonización contable, presupuestal y patrimonial.</w:t>
                  </w:r>
                </w:p>
                <w:p w14:paraId="02B86BBB" w14:textId="77777777" w:rsidR="001777A8" w:rsidRPr="001777A8" w:rsidRDefault="001777A8" w:rsidP="00932F7E">
                  <w:pPr>
                    <w:pStyle w:val="Prrafodelista"/>
                    <w:numPr>
                      <w:ilvl w:val="0"/>
                      <w:numId w:val="35"/>
                    </w:numPr>
                    <w:spacing w:after="200" w:line="276" w:lineRule="auto"/>
                    <w:ind w:left="739"/>
                    <w:contextualSpacing/>
                    <w:jc w:val="both"/>
                    <w:rPr>
                      <w:rFonts w:ascii="ColaborateLight" w:eastAsia="Calibri" w:hAnsi="ColaborateLight" w:cs="Arial"/>
                    </w:rPr>
                  </w:pPr>
                  <w:r w:rsidRPr="001777A8">
                    <w:rPr>
                      <w:rFonts w:ascii="ColaborateLight" w:eastAsia="Calibri" w:hAnsi="ColaborateLight" w:cs="Arial"/>
                    </w:rPr>
                    <w:t>Se deberá contemplar un proceso de cierre mensual, que asegure la consistencia de la información en su registro histórico, garantizando su integridad mediante la restricción a la modificación de cifras de meses cerrados.</w:t>
                  </w:r>
                </w:p>
                <w:p w14:paraId="78099602"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deberá incluir un proceso de cierre anual posibilitando la creación de un nuevo ejercicio fiscal, aun cuando el anterior no esté concluido, la transferencia de los compromisos de pago con su respectiva afectación contable y presupuestal definida en la normatividad, el traslado de los saldos contables finales del ejercicio anterior, la ejecución de los procesos de cierre para la obtención automática del resultado del ejercicio y el cierre presupuestal para la determinación de resultado financiero. Avalando la finalización de un periodo anual y garantizando la conservación e integridad de la información histórica. </w:t>
                  </w:r>
                </w:p>
                <w:p w14:paraId="22CCC9F6"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 incluir la emisión de la información financiera y contable de los reportes de Libro Diario y Libro Mayor establecido por el CONAC</w:t>
                  </w:r>
                </w:p>
                <w:p w14:paraId="256C96E5"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integrar el Manual de Contabilidad en términos de lo establecido por el CONAC, adoptado y adaptado a los ordenamientos del Estado.</w:t>
                  </w:r>
                </w:p>
                <w:p w14:paraId="51E58F54" w14:textId="77777777" w:rsidR="001777A8" w:rsidRPr="001777A8" w:rsidRDefault="001777A8" w:rsidP="00932F7E">
                  <w:pPr>
                    <w:pStyle w:val="Prrafodelista"/>
                    <w:numPr>
                      <w:ilvl w:val="0"/>
                      <w:numId w:val="35"/>
                    </w:numPr>
                    <w:spacing w:after="200" w:line="276" w:lineRule="auto"/>
                    <w:contextualSpacing/>
                    <w:jc w:val="both"/>
                    <w:rPr>
                      <w:rFonts w:ascii="ColaborateLight" w:hAnsi="ColaborateLight" w:cs="Arial"/>
                      <w:bCs/>
                      <w:iCs/>
                    </w:rPr>
                  </w:pPr>
                  <w:r w:rsidRPr="001777A8">
                    <w:rPr>
                      <w:rFonts w:ascii="ColaborateLight" w:hAnsi="ColaborateLight" w:cs="Arial"/>
                      <w:bCs/>
                      <w:iCs/>
                    </w:rPr>
                    <w:t xml:space="preserve">El sistema deberá contar con un proceso dedicado a la generación automática y periódica de la Cuenta Pública, así como, de los estados y la información financiera debidamente integrada en sus apartados: contable, presupuestario, programático y complementario.  Cumpliendo con la especificación establecida en la Ley General de Contabilidad Gubernamental y los lineamientos establecidos por el CONAC. </w:t>
                  </w:r>
                </w:p>
                <w:p w14:paraId="6EB875EF" w14:textId="77777777" w:rsidR="001777A8" w:rsidRPr="001777A8" w:rsidRDefault="001777A8" w:rsidP="00932F7E">
                  <w:pPr>
                    <w:pStyle w:val="Prrafodelista"/>
                    <w:numPr>
                      <w:ilvl w:val="0"/>
                      <w:numId w:val="35"/>
                    </w:numPr>
                    <w:spacing w:after="200" w:line="276" w:lineRule="auto"/>
                    <w:contextualSpacing/>
                    <w:jc w:val="both"/>
                    <w:rPr>
                      <w:rFonts w:ascii="ColaborateLight" w:eastAsia="Calibri" w:hAnsi="ColaborateLight" w:cs="Arial"/>
                    </w:rPr>
                  </w:pPr>
                  <w:r w:rsidRPr="001777A8">
                    <w:rPr>
                      <w:rFonts w:ascii="ColaborateLight" w:hAnsi="ColaborateLight" w:cs="Arial"/>
                      <w:bCs/>
                      <w:iCs/>
                    </w:rPr>
                    <w:t>El sistema deberá permitir la generación de gráficas para el análisis de saldos contables.</w:t>
                  </w:r>
                </w:p>
              </w:tc>
            </w:tr>
            <w:tr w:rsidR="001777A8" w:rsidRPr="001777A8" w14:paraId="675AB667" w14:textId="77777777" w:rsidTr="008E08D9">
              <w:tc>
                <w:tcPr>
                  <w:tcW w:w="9356" w:type="dxa"/>
                  <w:vAlign w:val="center"/>
                </w:tcPr>
                <w:p w14:paraId="2210535C" w14:textId="264906D9" w:rsidR="001777A8" w:rsidRPr="001777A8" w:rsidRDefault="001777A8" w:rsidP="001777A8">
                  <w:pPr>
                    <w:jc w:val="center"/>
                    <w:rPr>
                      <w:rFonts w:ascii="ColaborateLight" w:hAnsi="ColaborateLight" w:cs="Arial"/>
                      <w:b/>
                    </w:rPr>
                  </w:pPr>
                  <w:bookmarkStart w:id="18" w:name="_Hlk99363301"/>
                  <w:r w:rsidRPr="001777A8">
                    <w:rPr>
                      <w:rFonts w:ascii="ColaborateLight" w:eastAsia="Calibri" w:hAnsi="ColaborateLight" w:cs="Arial"/>
                      <w:b/>
                    </w:rPr>
                    <w:lastRenderedPageBreak/>
                    <w:t>Módulo para el control financiero</w:t>
                  </w:r>
                  <w:bookmarkEnd w:id="18"/>
                </w:p>
              </w:tc>
            </w:tr>
            <w:tr w:rsidR="001777A8" w:rsidRPr="001777A8" w14:paraId="138A3575" w14:textId="77777777" w:rsidTr="008E08D9">
              <w:tc>
                <w:tcPr>
                  <w:tcW w:w="9356" w:type="dxa"/>
                  <w:vAlign w:val="center"/>
                </w:tcPr>
                <w:p w14:paraId="1E148049"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02137149" w14:textId="77777777" w:rsidTr="008E08D9">
              <w:tc>
                <w:tcPr>
                  <w:tcW w:w="9356" w:type="dxa"/>
                  <w:vAlign w:val="center"/>
                </w:tcPr>
                <w:p w14:paraId="3831812D" w14:textId="77777777" w:rsidR="001777A8" w:rsidRPr="001777A8" w:rsidRDefault="001777A8" w:rsidP="001777A8">
                  <w:pPr>
                    <w:spacing w:after="200" w:line="276" w:lineRule="auto"/>
                    <w:jc w:val="both"/>
                    <w:rPr>
                      <w:rFonts w:ascii="ColaborateLight" w:eastAsia="Calibri" w:hAnsi="ColaborateLight" w:cs="Arial"/>
                    </w:rPr>
                  </w:pPr>
                </w:p>
                <w:p w14:paraId="5E35739D"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Es un requisito de funcionalidad del proyecto, la implementación de un módulo para establecer el control sobre la disponibilidad financiera y las conciliaciones de saldos bancarios.</w:t>
                  </w:r>
                </w:p>
                <w:p w14:paraId="43A126D3"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Es importante considerar, que este módulo debe mantener actualizada la información de los saldos bancarios automáticamente, a través de las afectaciones que se realicen de los movimientos contables que tengan una afectación financiera.</w:t>
                  </w:r>
                </w:p>
                <w:p w14:paraId="185B4FDC"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Adicionalmente habrá de considerar una herramienta que agilice los procesos de conciliación bancaria de saldos y permita reportar el estado que guardan dichos procesos.</w:t>
                  </w:r>
                </w:p>
              </w:tc>
            </w:tr>
            <w:tr w:rsidR="001777A8" w:rsidRPr="001777A8" w14:paraId="3D253569" w14:textId="77777777" w:rsidTr="008E08D9">
              <w:tc>
                <w:tcPr>
                  <w:tcW w:w="9356" w:type="dxa"/>
                  <w:vAlign w:val="center"/>
                </w:tcPr>
                <w:p w14:paraId="3EEDA023"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727B8F95" w14:textId="77777777" w:rsidTr="008E08D9">
              <w:tc>
                <w:tcPr>
                  <w:tcW w:w="9356" w:type="dxa"/>
                </w:tcPr>
                <w:p w14:paraId="577ECDB1" w14:textId="77777777" w:rsidR="001777A8" w:rsidRPr="001777A8" w:rsidRDefault="001777A8" w:rsidP="00932F7E">
                  <w:pPr>
                    <w:pStyle w:val="Prrafodelista"/>
                    <w:numPr>
                      <w:ilvl w:val="0"/>
                      <w:numId w:val="3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 procesada por el módulo.</w:t>
                  </w:r>
                </w:p>
                <w:p w14:paraId="36A5E342" w14:textId="77777777" w:rsidR="001777A8" w:rsidRPr="001777A8" w:rsidRDefault="001777A8" w:rsidP="00932F7E">
                  <w:pPr>
                    <w:pStyle w:val="Prrafodelista"/>
                    <w:numPr>
                      <w:ilvl w:val="0"/>
                      <w:numId w:val="3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En el sistema se requiere la integración de los movimientos bancarios, el cual, permitirá la afectación de forma automática del auxiliar de bancos, a partir de los movimientos contables efectuados a través de las pólizas de ingresos, egresos y diario, generadas en los procesos de egresos y contabilidad.</w:t>
                  </w:r>
                  <w:r w:rsidRPr="001777A8">
                    <w:rPr>
                      <w:rFonts w:ascii="ColaborateLight" w:eastAsia="Calibri" w:hAnsi="ColaborateLight" w:cs="Arial"/>
                      <w:b/>
                      <w:bCs/>
                      <w:i/>
                      <w:iCs/>
                    </w:rPr>
                    <w:t xml:space="preserve"> </w:t>
                  </w:r>
                </w:p>
                <w:p w14:paraId="150C1A4B" w14:textId="77777777" w:rsidR="001777A8" w:rsidRPr="001777A8" w:rsidRDefault="001777A8" w:rsidP="00932F7E">
                  <w:pPr>
                    <w:pStyle w:val="Prrafodelista"/>
                    <w:numPr>
                      <w:ilvl w:val="0"/>
                      <w:numId w:val="3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Será indispensable contar con un apartado en el sistema para la consulta de la disponibilidad financiera por cuenta bancaria específica y al mismo tiempo deberá permitir realizar el análisis de movimientos que originan tales saldos. Además, se requiere que sean emitidos reportes sobre la disponibilidad bancaria.</w:t>
                  </w:r>
                </w:p>
                <w:p w14:paraId="0C597562" w14:textId="77777777" w:rsidR="001777A8" w:rsidRPr="001777A8" w:rsidRDefault="001777A8" w:rsidP="00932F7E">
                  <w:pPr>
                    <w:pStyle w:val="Prrafodelista"/>
                    <w:numPr>
                      <w:ilvl w:val="0"/>
                      <w:numId w:val="36"/>
                    </w:numPr>
                    <w:spacing w:line="276" w:lineRule="auto"/>
                    <w:contextualSpacing/>
                    <w:jc w:val="both"/>
                    <w:rPr>
                      <w:rFonts w:ascii="ColaborateLight" w:eastAsia="Calibri" w:hAnsi="ColaborateLight" w:cs="Arial"/>
                    </w:rPr>
                  </w:pPr>
                  <w:r w:rsidRPr="001777A8">
                    <w:rPr>
                      <w:rFonts w:ascii="ColaborateLight" w:eastAsia="Calibri" w:hAnsi="ColaborateLight" w:cs="Arial"/>
                    </w:rPr>
                    <w:t>Como parte de la funcionalidad del sistema, incluirá un componente para la elaboración de las conciliaciones bancarias, el cual deberá proveer, cuando menos, la ejecución de las siguientes fases:</w:t>
                  </w:r>
                </w:p>
                <w:p w14:paraId="5EF8E4AD"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lastRenderedPageBreak/>
                    <w:t>Importación de movimientos incluidos en los estados de cuenta bancarios</w:t>
                  </w:r>
                </w:p>
                <w:p w14:paraId="0D69A3E8"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de los movimientos de conciliación </w:t>
                  </w:r>
                </w:p>
                <w:p w14:paraId="28C1B3B4"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Generación del reporte de conciliación </w:t>
                  </w:r>
                </w:p>
                <w:p w14:paraId="2A17D19D"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Cierre de Conciliación</w:t>
                  </w:r>
                </w:p>
                <w:p w14:paraId="6ED149FA" w14:textId="77777777" w:rsidR="001777A8" w:rsidRPr="001777A8" w:rsidRDefault="001777A8" w:rsidP="001777A8">
                  <w:pPr>
                    <w:ind w:left="739"/>
                    <w:jc w:val="both"/>
                    <w:rPr>
                      <w:rFonts w:ascii="ColaborateLight" w:eastAsia="Calibri" w:hAnsi="ColaborateLight" w:cs="Arial"/>
                    </w:rPr>
                  </w:pPr>
                  <w:r w:rsidRPr="001777A8">
                    <w:rPr>
                      <w:rFonts w:ascii="ColaborateLight" w:eastAsia="Calibri" w:hAnsi="ColaborateLight" w:cs="Arial"/>
                    </w:rPr>
                    <w:t>Además, deberá asegurar que los datos con que se emita el reporte de conciliación permanezcan en el registro histórico y que traslade los saldos obtenidos al siguiente período o ejercicio fiscal.</w:t>
                  </w:r>
                </w:p>
                <w:p w14:paraId="6E0FE2C5" w14:textId="77777777" w:rsidR="001777A8" w:rsidRPr="001777A8" w:rsidRDefault="001777A8" w:rsidP="001777A8">
                  <w:pPr>
                    <w:ind w:left="739"/>
                    <w:jc w:val="both"/>
                    <w:rPr>
                      <w:rFonts w:ascii="ColaborateLight" w:hAnsi="ColaborateLight" w:cs="Arial"/>
                    </w:rPr>
                  </w:pPr>
                </w:p>
              </w:tc>
            </w:tr>
            <w:tr w:rsidR="001777A8" w:rsidRPr="001777A8" w14:paraId="7F6DF71C" w14:textId="77777777" w:rsidTr="008E08D9">
              <w:tc>
                <w:tcPr>
                  <w:tcW w:w="9356" w:type="dxa"/>
                  <w:vAlign w:val="center"/>
                </w:tcPr>
                <w:p w14:paraId="09403640" w14:textId="0B3E689F" w:rsidR="001777A8" w:rsidRPr="001777A8" w:rsidRDefault="001777A8" w:rsidP="001777A8">
                  <w:pPr>
                    <w:jc w:val="center"/>
                    <w:rPr>
                      <w:rFonts w:ascii="ColaborateLight" w:hAnsi="ColaborateLight" w:cs="Arial"/>
                      <w:b/>
                    </w:rPr>
                  </w:pPr>
                  <w:bookmarkStart w:id="19" w:name="_Hlk99363331"/>
                  <w:r w:rsidRPr="001777A8">
                    <w:rPr>
                      <w:rFonts w:ascii="ColaborateLight" w:eastAsia="Calibri" w:hAnsi="ColaborateLight" w:cs="Arial"/>
                      <w:b/>
                    </w:rPr>
                    <w:lastRenderedPageBreak/>
                    <w:t>Módulo para el Establecimiento del Presupuesto Basado en Resultados</w:t>
                  </w:r>
                  <w:bookmarkEnd w:id="19"/>
                </w:p>
              </w:tc>
            </w:tr>
            <w:tr w:rsidR="001777A8" w:rsidRPr="001777A8" w14:paraId="01870413" w14:textId="77777777" w:rsidTr="008E08D9">
              <w:tc>
                <w:tcPr>
                  <w:tcW w:w="9356" w:type="dxa"/>
                  <w:vAlign w:val="center"/>
                </w:tcPr>
                <w:p w14:paraId="38ADE06A"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4A0274B5" w14:textId="77777777" w:rsidTr="008E08D9">
              <w:tc>
                <w:tcPr>
                  <w:tcW w:w="9356" w:type="dxa"/>
                  <w:vAlign w:val="center"/>
                </w:tcPr>
                <w:p w14:paraId="33B3FDE8" w14:textId="77777777" w:rsidR="001777A8" w:rsidRPr="001777A8" w:rsidRDefault="001777A8" w:rsidP="001777A8">
                  <w:pPr>
                    <w:jc w:val="both"/>
                    <w:rPr>
                      <w:rFonts w:ascii="ColaborateLight" w:eastAsia="Calibri" w:hAnsi="ColaborateLight" w:cs="Arial"/>
                    </w:rPr>
                  </w:pPr>
                </w:p>
                <w:p w14:paraId="1B207F2E" w14:textId="77777777" w:rsidR="001777A8" w:rsidRPr="001777A8" w:rsidRDefault="001777A8" w:rsidP="001777A8">
                  <w:pPr>
                    <w:jc w:val="both"/>
                    <w:rPr>
                      <w:rFonts w:ascii="ColaborateLight" w:eastAsia="Calibri" w:hAnsi="ColaborateLight" w:cs="Arial"/>
                    </w:rPr>
                  </w:pPr>
                  <w:r w:rsidRPr="001777A8">
                    <w:rPr>
                      <w:rFonts w:ascii="ColaborateLight" w:eastAsia="Calibri" w:hAnsi="ColaborateLight" w:cs="Arial"/>
                    </w:rPr>
                    <w:t>Este módulo debe de posibilitar la implementación del presupuesto basado en resultados, aplicando la metodología emitida por el CONAC y constituyéndose como una herramienta que facilite el proceso evaluación del desempeño de la gestión pública.</w:t>
                  </w:r>
                </w:p>
                <w:p w14:paraId="48BBDB25" w14:textId="77777777" w:rsidR="001777A8" w:rsidRPr="001777A8" w:rsidRDefault="001777A8" w:rsidP="001777A8">
                  <w:pPr>
                    <w:jc w:val="both"/>
                    <w:rPr>
                      <w:rFonts w:ascii="ColaborateLight" w:eastAsia="Calibri" w:hAnsi="ColaborateLight" w:cs="Arial"/>
                      <w:b/>
                    </w:rPr>
                  </w:pPr>
                </w:p>
                <w:p w14:paraId="69D2EAF3" w14:textId="77777777" w:rsidR="001777A8" w:rsidRPr="001777A8" w:rsidRDefault="001777A8" w:rsidP="001777A8">
                  <w:pPr>
                    <w:jc w:val="both"/>
                    <w:rPr>
                      <w:rFonts w:ascii="ColaborateLight" w:hAnsi="ColaborateLight" w:cs="Arial"/>
                    </w:rPr>
                  </w:pPr>
                  <w:r w:rsidRPr="001777A8">
                    <w:rPr>
                      <w:rFonts w:ascii="ColaborateLight" w:hAnsi="ColaborateLight" w:cs="Arial"/>
                    </w:rPr>
                    <w:t>Mediante la definición de la Matriz de Indicadores para Resultados, constituida como la herramienta de planeación estratégica que en forma resumida, sencilla y armónica establece con claridad los objetivos del programa presupuestario y su alineación con aquellos de la planeación nacional, estatal y sectorial; en donde se incorporarán los indicadores que miden los objetivos y resultados esperados; identificando los medios para obtener y verificar la información de los indicadores; describiendo los bienes y servicios a la sociedad, así como las actividades e insumos para producirlos; además de incluir supuestos que son factores externos al programa que influyen en el cumplimiento de los objetivos.</w:t>
                  </w:r>
                </w:p>
                <w:p w14:paraId="5B8C5FF7" w14:textId="77777777" w:rsidR="001777A8" w:rsidRPr="001777A8" w:rsidRDefault="001777A8" w:rsidP="001777A8">
                  <w:pPr>
                    <w:jc w:val="both"/>
                    <w:rPr>
                      <w:rFonts w:ascii="ColaborateLight" w:eastAsia="Calibri" w:hAnsi="ColaborateLight" w:cs="Arial"/>
                      <w:b/>
                    </w:rPr>
                  </w:pPr>
                </w:p>
                <w:p w14:paraId="334A71F4" w14:textId="77777777" w:rsidR="001777A8" w:rsidRPr="001777A8" w:rsidRDefault="001777A8" w:rsidP="001777A8">
                  <w:pPr>
                    <w:spacing w:after="200" w:line="276" w:lineRule="auto"/>
                    <w:jc w:val="both"/>
                    <w:rPr>
                      <w:rFonts w:ascii="ColaborateLight" w:hAnsi="ColaborateLight" w:cs="Arial"/>
                    </w:rPr>
                  </w:pPr>
                  <w:r w:rsidRPr="001777A8">
                    <w:rPr>
                      <w:rFonts w:ascii="ColaborateLight" w:hAnsi="ColaborateLight" w:cs="Arial"/>
                    </w:rPr>
                    <w:t>Posibilitará la emisión del conjunto de reportes cuantitativos y cualitativos que permiten dar seguimiento e informan sobre el cumplimiento de las metas físicas y presupuestarias de los indicadores de cada una de las categorías programáticas autorizadas en el presupuesto de egresos, a fin de explicar el destino del gasto y precisar la eficacia en el logro de los objetivos establecidos.</w:t>
                  </w:r>
                </w:p>
              </w:tc>
            </w:tr>
            <w:tr w:rsidR="001777A8" w:rsidRPr="001777A8" w14:paraId="5F91DD7E" w14:textId="77777777" w:rsidTr="008E08D9">
              <w:tc>
                <w:tcPr>
                  <w:tcW w:w="9356" w:type="dxa"/>
                  <w:vAlign w:val="center"/>
                </w:tcPr>
                <w:p w14:paraId="5B442024"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76271F15" w14:textId="77777777" w:rsidTr="008E08D9">
              <w:tc>
                <w:tcPr>
                  <w:tcW w:w="9356" w:type="dxa"/>
                </w:tcPr>
                <w:p w14:paraId="79EB117F" w14:textId="77777777" w:rsidR="001777A8" w:rsidRPr="001777A8" w:rsidRDefault="001777A8" w:rsidP="00932F7E">
                  <w:pPr>
                    <w:pStyle w:val="Prrafodelista"/>
                    <w:numPr>
                      <w:ilvl w:val="0"/>
                      <w:numId w:val="3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 procesada por el módulo.</w:t>
                  </w:r>
                </w:p>
                <w:p w14:paraId="4A0B3676" w14:textId="77777777" w:rsidR="001777A8" w:rsidRPr="001777A8" w:rsidRDefault="001777A8" w:rsidP="00932F7E">
                  <w:pPr>
                    <w:pStyle w:val="Prrafodelista"/>
                    <w:numPr>
                      <w:ilvl w:val="0"/>
                      <w:numId w:val="3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Para lograr una relación entre los programas presupuestarios del Gobierno del Estado y los del Gobierno Federal, el sistema deberá proveer un componente para la incorporación del Plan Nacional de Desarrollo en formato catálogo con un índice de vinculación.</w:t>
                  </w:r>
                </w:p>
                <w:p w14:paraId="2B353A7D" w14:textId="77777777" w:rsidR="001777A8" w:rsidRPr="001777A8" w:rsidRDefault="001777A8" w:rsidP="00932F7E">
                  <w:pPr>
                    <w:pStyle w:val="Prrafodelista"/>
                    <w:numPr>
                      <w:ilvl w:val="0"/>
                      <w:numId w:val="37"/>
                    </w:numPr>
                    <w:spacing w:line="276" w:lineRule="auto"/>
                    <w:contextualSpacing/>
                    <w:jc w:val="both"/>
                    <w:rPr>
                      <w:rFonts w:ascii="ColaborateLight" w:eastAsia="Calibri" w:hAnsi="ColaborateLight" w:cs="Arial"/>
                    </w:rPr>
                  </w:pPr>
                  <w:r w:rsidRPr="001777A8">
                    <w:rPr>
                      <w:rFonts w:ascii="ColaborateLight" w:eastAsia="Calibri" w:hAnsi="ColaborateLight" w:cs="Arial"/>
                    </w:rPr>
                    <w:t>El sistema deberá posibilitar la integración de las etapas de la metodología de programación del PBR, con la incorporación de los árboles de problemas, árboles de objetivos, así como la generación de la estructura programática.</w:t>
                  </w:r>
                </w:p>
                <w:p w14:paraId="34119D49" w14:textId="77777777" w:rsidR="001777A8" w:rsidRPr="001777A8" w:rsidRDefault="001777A8" w:rsidP="00932F7E">
                  <w:pPr>
                    <w:pStyle w:val="Prrafodelista"/>
                    <w:numPr>
                      <w:ilvl w:val="0"/>
                      <w:numId w:val="37"/>
                    </w:numPr>
                    <w:spacing w:line="276" w:lineRule="auto"/>
                    <w:contextualSpacing/>
                    <w:jc w:val="both"/>
                    <w:rPr>
                      <w:rFonts w:ascii="ColaborateLight" w:eastAsia="Calibri" w:hAnsi="ColaborateLight" w:cs="Arial"/>
                    </w:rPr>
                  </w:pPr>
                  <w:r w:rsidRPr="001777A8">
                    <w:rPr>
                      <w:rFonts w:ascii="ColaborateLight" w:eastAsia="Calibri" w:hAnsi="ColaborateLight" w:cs="Arial"/>
                    </w:rPr>
                    <w:t>El sistema deberá permitir el establecimiento de programas presupuestarios, mediante la definición de una ficha de datos, que integre información como lo es la definición del tipo de programa, su clasificación de programa, su relación con los árboles de problemas y objetivos del cual se desprende, así como la liga al Plan Nacional de Desarrollo, entre otros datos de registro, a partir de los lineamientos establecidos por el CONAC para el registro de programas presupuestarios.</w:t>
                  </w:r>
                </w:p>
                <w:p w14:paraId="22CBC520" w14:textId="77777777" w:rsidR="001777A8" w:rsidRPr="001777A8" w:rsidRDefault="001777A8" w:rsidP="00932F7E">
                  <w:pPr>
                    <w:pStyle w:val="Prrafodelista"/>
                    <w:numPr>
                      <w:ilvl w:val="0"/>
                      <w:numId w:val="3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Este componente deberá disponer de un proceso para la definición, gestión y administración de la Matriz de Indicadores de Resultados (MIR), la cual deberá estar ligada y relacionada con el presupuesto de egresos, la ficha de datos del indicador deberá estar basada en los documentos emitidos por el CONAC, adicionalmente deberá posibilitar la creación y definición de fórmulas para la medición del indicador.</w:t>
                  </w:r>
                </w:p>
                <w:p w14:paraId="7E561AAA" w14:textId="77777777" w:rsidR="001777A8" w:rsidRPr="001777A8" w:rsidRDefault="001777A8" w:rsidP="00932F7E">
                  <w:pPr>
                    <w:pStyle w:val="Prrafodelista"/>
                    <w:numPr>
                      <w:ilvl w:val="0"/>
                      <w:numId w:val="3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 deberá disponer de herramientas y procesos que faciliten la creación de las metas para cada uno de los indicadores, las cuales deberán de incluir un periodo de cumplimiento.</w:t>
                  </w:r>
                </w:p>
                <w:p w14:paraId="4849D4E2" w14:textId="77777777" w:rsidR="001777A8" w:rsidRPr="001777A8" w:rsidRDefault="001777A8" w:rsidP="00932F7E">
                  <w:pPr>
                    <w:pStyle w:val="Prrafodelista"/>
                    <w:numPr>
                      <w:ilvl w:val="0"/>
                      <w:numId w:val="3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Deberá contar con un proceso que facilite el registro de las mediciones realizadas a los indicadores, posibilitando la integración electrónica de imágenes y documentos que evidencien dichos avances o retrasos.</w:t>
                  </w:r>
                </w:p>
                <w:p w14:paraId="5378B5F2" w14:textId="77777777" w:rsidR="001777A8" w:rsidRPr="001777A8" w:rsidRDefault="001777A8" w:rsidP="00932F7E">
                  <w:pPr>
                    <w:pStyle w:val="Prrafodelista"/>
                    <w:numPr>
                      <w:ilvl w:val="0"/>
                      <w:numId w:val="3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lastRenderedPageBreak/>
                    <w:t>Se requiere que este componente cuente con procesos para la generación de notificaciones vía correo electrónico a los responsables de los indicadores sobre la situación que guardan los mismos.</w:t>
                  </w:r>
                </w:p>
                <w:p w14:paraId="58E8E891" w14:textId="77777777" w:rsidR="001777A8" w:rsidRPr="001777A8" w:rsidRDefault="001777A8" w:rsidP="00932F7E">
                  <w:pPr>
                    <w:pStyle w:val="Prrafodelista"/>
                    <w:numPr>
                      <w:ilvl w:val="0"/>
                      <w:numId w:val="3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deberá contar con un componente para la consulta y análisis de la información de las MIR a través del filtrado de datos y la selección de información a reportar. </w:t>
                  </w:r>
                </w:p>
                <w:p w14:paraId="7A2EF2D7" w14:textId="77777777" w:rsidR="001777A8" w:rsidRPr="001777A8" w:rsidRDefault="001777A8" w:rsidP="00932F7E">
                  <w:pPr>
                    <w:pStyle w:val="Prrafodelista"/>
                    <w:numPr>
                      <w:ilvl w:val="0"/>
                      <w:numId w:val="37"/>
                    </w:numPr>
                    <w:spacing w:after="200" w:line="276" w:lineRule="auto"/>
                    <w:contextualSpacing/>
                    <w:jc w:val="both"/>
                    <w:rPr>
                      <w:rFonts w:ascii="ColaborateLight" w:hAnsi="ColaborateLight" w:cs="Arial"/>
                      <w:bCs/>
                      <w:iCs/>
                    </w:rPr>
                  </w:pPr>
                  <w:r w:rsidRPr="001777A8">
                    <w:rPr>
                      <w:rFonts w:ascii="ColaborateLight" w:hAnsi="ColaborateLight" w:cs="Arial"/>
                      <w:bCs/>
                      <w:iCs/>
                    </w:rPr>
                    <w:t xml:space="preserve">El sistema </w:t>
                  </w:r>
                  <w:r w:rsidRPr="001777A8">
                    <w:rPr>
                      <w:rFonts w:ascii="ColaborateLight" w:eastAsia="Calibri" w:hAnsi="ColaborateLight" w:cs="Arial"/>
                    </w:rPr>
                    <w:t>deberá</w:t>
                  </w:r>
                  <w:r w:rsidRPr="001777A8">
                    <w:rPr>
                      <w:rFonts w:ascii="ColaborateLight" w:hAnsi="ColaborateLight" w:cs="Arial"/>
                      <w:bCs/>
                      <w:iCs/>
                    </w:rPr>
                    <w:t xml:space="preserve"> permitir la generación de graficas sobre el registro de metas y mediciones de la MIR.</w:t>
                  </w:r>
                </w:p>
              </w:tc>
            </w:tr>
            <w:tr w:rsidR="001777A8" w:rsidRPr="001777A8" w14:paraId="1D0006AE" w14:textId="77777777" w:rsidTr="008E08D9">
              <w:tc>
                <w:tcPr>
                  <w:tcW w:w="9356" w:type="dxa"/>
                  <w:vAlign w:val="center"/>
                </w:tcPr>
                <w:p w14:paraId="55E067EE" w14:textId="0C7C3FC2" w:rsidR="001777A8" w:rsidRPr="001777A8" w:rsidRDefault="001777A8" w:rsidP="001777A8">
                  <w:pPr>
                    <w:jc w:val="center"/>
                    <w:rPr>
                      <w:rFonts w:ascii="ColaborateLight" w:hAnsi="ColaborateLight" w:cs="Arial"/>
                      <w:b/>
                    </w:rPr>
                  </w:pPr>
                  <w:bookmarkStart w:id="20" w:name="_Hlk99363372"/>
                  <w:r w:rsidRPr="001777A8">
                    <w:rPr>
                      <w:rFonts w:ascii="ColaborateLight" w:eastAsia="Calibri" w:hAnsi="ColaborateLight" w:cs="Arial"/>
                      <w:b/>
                    </w:rPr>
                    <w:lastRenderedPageBreak/>
                    <w:t>Módulo para el control de disciplina financiera</w:t>
                  </w:r>
                  <w:bookmarkEnd w:id="20"/>
                </w:p>
              </w:tc>
            </w:tr>
            <w:tr w:rsidR="001777A8" w:rsidRPr="001777A8" w14:paraId="7FB75737" w14:textId="77777777" w:rsidTr="008E08D9">
              <w:tc>
                <w:tcPr>
                  <w:tcW w:w="9356" w:type="dxa"/>
                  <w:vAlign w:val="center"/>
                </w:tcPr>
                <w:p w14:paraId="250D064C"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3FCC148B" w14:textId="77777777" w:rsidTr="008E08D9">
              <w:tc>
                <w:tcPr>
                  <w:tcW w:w="9356" w:type="dxa"/>
                  <w:vAlign w:val="center"/>
                </w:tcPr>
                <w:p w14:paraId="3799CF5E" w14:textId="77777777" w:rsidR="001777A8" w:rsidRPr="001777A8" w:rsidRDefault="001777A8" w:rsidP="001777A8">
                  <w:pPr>
                    <w:jc w:val="both"/>
                    <w:rPr>
                      <w:rFonts w:ascii="ColaborateLight" w:eastAsia="Calibri" w:hAnsi="ColaborateLight" w:cs="Arial"/>
                    </w:rPr>
                  </w:pPr>
                </w:p>
                <w:p w14:paraId="22B522B1" w14:textId="77777777" w:rsidR="001777A8" w:rsidRPr="001777A8" w:rsidRDefault="001777A8" w:rsidP="001777A8">
                  <w:pPr>
                    <w:jc w:val="both"/>
                    <w:rPr>
                      <w:rFonts w:ascii="ColaborateLight" w:eastAsia="Calibri" w:hAnsi="ColaborateLight" w:cs="Arial"/>
                    </w:rPr>
                  </w:pPr>
                  <w:r w:rsidRPr="001777A8">
                    <w:rPr>
                      <w:rFonts w:ascii="ColaborateLight" w:eastAsia="Calibri" w:hAnsi="ColaborateLight" w:cs="Arial"/>
                    </w:rPr>
                    <w:t>Es fundamental que el sistema incluya un módulo que facilite y vigile el cumplimento de las disposiciones establecidas en la Ley de Disciplina Financiera de las Entidades Federativas y los Municipios.</w:t>
                  </w:r>
                </w:p>
                <w:p w14:paraId="1A00961A" w14:textId="77777777" w:rsidR="001777A8" w:rsidRPr="001777A8" w:rsidRDefault="001777A8" w:rsidP="001777A8">
                  <w:pPr>
                    <w:jc w:val="both"/>
                    <w:rPr>
                      <w:rFonts w:ascii="ColaborateLight" w:eastAsia="Calibri" w:hAnsi="ColaborateLight" w:cs="Arial"/>
                    </w:rPr>
                  </w:pPr>
                </w:p>
                <w:p w14:paraId="238B26F5" w14:textId="77777777" w:rsidR="001777A8" w:rsidRPr="001777A8" w:rsidRDefault="001777A8" w:rsidP="001777A8">
                  <w:pPr>
                    <w:spacing w:after="200" w:line="276" w:lineRule="auto"/>
                    <w:jc w:val="both"/>
                    <w:rPr>
                      <w:rFonts w:ascii="ColaborateLight" w:hAnsi="ColaborateLight" w:cs="Arial"/>
                    </w:rPr>
                  </w:pPr>
                  <w:r w:rsidRPr="001777A8">
                    <w:rPr>
                      <w:rFonts w:ascii="ColaborateLight" w:hAnsi="ColaborateLight" w:cs="Arial"/>
                    </w:rPr>
                    <w:t>Permitiendo el seguimiento al gasto total propuesto por el Gobierno del Estado en el proyecto de presupuesto de egresos, aquél que apruebe la Legislatura local y el que se ejerza en el año fiscal, con la posibilidad de verificar que contribuya a un balance presupuestario sostenible.</w:t>
                  </w:r>
                </w:p>
                <w:p w14:paraId="2C6251BB" w14:textId="77777777" w:rsidR="001777A8" w:rsidRPr="001777A8" w:rsidRDefault="001777A8" w:rsidP="001777A8">
                  <w:pPr>
                    <w:spacing w:after="200" w:line="276" w:lineRule="auto"/>
                    <w:jc w:val="both"/>
                    <w:rPr>
                      <w:rFonts w:ascii="ColaborateLight" w:hAnsi="ColaborateLight" w:cs="Arial"/>
                    </w:rPr>
                  </w:pPr>
                  <w:r w:rsidRPr="001777A8">
                    <w:rPr>
                      <w:rFonts w:ascii="ColaborateLight" w:hAnsi="ColaborateLight" w:cs="Arial"/>
                    </w:rPr>
                    <w:t>Validará que las propuestas de aumento o creación de gasto del presupuesto de egresos, sean acompañadas con la correspondiente fuente de ingresos distinta al financiamiento, o compensarse con reducciones en otras previsiones de gasto.</w:t>
                  </w:r>
                </w:p>
                <w:p w14:paraId="52E64CC6" w14:textId="77777777" w:rsidR="001777A8" w:rsidRPr="001777A8" w:rsidRDefault="001777A8" w:rsidP="001777A8">
                  <w:pPr>
                    <w:jc w:val="both"/>
                    <w:rPr>
                      <w:rFonts w:ascii="ColaborateLight" w:eastAsia="Calibri" w:hAnsi="ColaborateLight" w:cs="Arial"/>
                    </w:rPr>
                  </w:pPr>
                  <w:r w:rsidRPr="001777A8">
                    <w:rPr>
                      <w:rFonts w:ascii="ColaborateLight" w:eastAsia="Calibri" w:hAnsi="ColaborateLight" w:cs="Arial"/>
                    </w:rPr>
                    <w:t>Garantizará que, una vez aprobado el presupuesto de egresos, solo se podrán realizar erogaciones adicionales a las aprobadas en él y con cargo a los ingresos excedentes que se obtengan y con la autorización previa.</w:t>
                  </w:r>
                </w:p>
                <w:p w14:paraId="681C1999" w14:textId="77777777" w:rsidR="001777A8" w:rsidRPr="001777A8" w:rsidRDefault="001777A8" w:rsidP="001777A8">
                  <w:pPr>
                    <w:jc w:val="both"/>
                    <w:rPr>
                      <w:rFonts w:ascii="ColaborateLight" w:hAnsi="ColaborateLight" w:cs="Arial"/>
                    </w:rPr>
                  </w:pPr>
                </w:p>
                <w:p w14:paraId="190F0256" w14:textId="77777777" w:rsidR="001777A8" w:rsidRPr="001777A8" w:rsidRDefault="001777A8" w:rsidP="001777A8">
                  <w:pPr>
                    <w:jc w:val="both"/>
                    <w:rPr>
                      <w:rFonts w:ascii="ColaborateLight" w:eastAsia="Calibri" w:hAnsi="ColaborateLight" w:cs="Arial"/>
                    </w:rPr>
                  </w:pPr>
                  <w:r w:rsidRPr="001777A8">
                    <w:rPr>
                      <w:rFonts w:ascii="ColaborateLight" w:eastAsia="Calibri" w:hAnsi="ColaborateLight" w:cs="Arial"/>
                    </w:rPr>
                    <w:t>Restringir la disminución los ingresos previstos en la Ley, para cumplir con el principio de sostenibilidad del balance presupuestario y del balance presupuestario de recursos disponibles, por lo que deberá aplicar ajustes al presupuesto de egresos en los rubros de gasto.</w:t>
                  </w:r>
                </w:p>
                <w:p w14:paraId="6FD96B77" w14:textId="77777777" w:rsidR="001777A8" w:rsidRPr="001777A8" w:rsidRDefault="001777A8" w:rsidP="001777A8">
                  <w:pPr>
                    <w:jc w:val="both"/>
                    <w:rPr>
                      <w:rFonts w:ascii="ColaborateLight" w:hAnsi="ColaborateLight" w:cs="Arial"/>
                    </w:rPr>
                  </w:pPr>
                </w:p>
                <w:p w14:paraId="02FCA65A" w14:textId="77777777" w:rsidR="001777A8" w:rsidRPr="001777A8" w:rsidRDefault="001777A8" w:rsidP="001777A8">
                  <w:pPr>
                    <w:jc w:val="both"/>
                    <w:rPr>
                      <w:rFonts w:ascii="ColaborateLight" w:hAnsi="ColaborateLight" w:cs="Arial"/>
                    </w:rPr>
                  </w:pPr>
                  <w:r w:rsidRPr="001777A8">
                    <w:rPr>
                      <w:rFonts w:ascii="ColaborateLight" w:hAnsi="ColaborateLight" w:cs="Arial"/>
                    </w:rPr>
                    <w:t>Validación de los recursos para cubrir adeudos del ejercicio fiscal anterior, previstos en el proyecto de Presupuesto de Egresos vs. los Ingresos totales del Gobierno del Estado.</w:t>
                  </w:r>
                </w:p>
                <w:p w14:paraId="31867063" w14:textId="77777777" w:rsidR="001777A8" w:rsidRPr="001777A8" w:rsidRDefault="001777A8" w:rsidP="001777A8">
                  <w:pPr>
                    <w:jc w:val="both"/>
                    <w:rPr>
                      <w:rFonts w:ascii="ColaborateLight" w:hAnsi="ColaborateLight" w:cs="Arial"/>
                    </w:rPr>
                  </w:pPr>
                </w:p>
                <w:p w14:paraId="0D924775" w14:textId="77777777" w:rsidR="001777A8" w:rsidRPr="001777A8" w:rsidRDefault="001777A8" w:rsidP="001777A8">
                  <w:pPr>
                    <w:jc w:val="both"/>
                    <w:rPr>
                      <w:rFonts w:ascii="ColaborateLight" w:hAnsi="ColaborateLight" w:cs="Arial"/>
                    </w:rPr>
                  </w:pPr>
                </w:p>
              </w:tc>
            </w:tr>
            <w:tr w:rsidR="001777A8" w:rsidRPr="001777A8" w14:paraId="223B3529" w14:textId="77777777" w:rsidTr="008E08D9">
              <w:tc>
                <w:tcPr>
                  <w:tcW w:w="9356" w:type="dxa"/>
                  <w:vAlign w:val="center"/>
                </w:tcPr>
                <w:p w14:paraId="133CE573"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694731C2" w14:textId="77777777" w:rsidTr="008E08D9">
              <w:tc>
                <w:tcPr>
                  <w:tcW w:w="9356" w:type="dxa"/>
                </w:tcPr>
                <w:p w14:paraId="54732B34" w14:textId="77777777" w:rsidR="001777A8" w:rsidRPr="001777A8" w:rsidRDefault="001777A8" w:rsidP="00932F7E">
                  <w:pPr>
                    <w:pStyle w:val="Prrafodelista"/>
                    <w:numPr>
                      <w:ilvl w:val="0"/>
                      <w:numId w:val="38"/>
                    </w:numPr>
                    <w:spacing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controles automáticos para la aplicación de reglas de validación y alertas en el manejo de los recursos y la contratación de obligaciones por los entes públicos establecidas en la Ley de disciplina financiera.</w:t>
                  </w:r>
                </w:p>
                <w:p w14:paraId="614D446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Balances presupuestarios sostenibles </w:t>
                  </w:r>
                </w:p>
                <w:p w14:paraId="6C460D70"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Asignación global de recursos para servicios personales </w:t>
                  </w:r>
                </w:p>
                <w:p w14:paraId="567E82B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hAnsi="ColaborateLight" w:cs="Arial"/>
                    </w:rPr>
                    <w:t>R</w:t>
                  </w:r>
                  <w:r w:rsidRPr="001777A8">
                    <w:rPr>
                      <w:rFonts w:ascii="ColaborateLight" w:eastAsia="Calibri" w:hAnsi="ColaborateLight" w:cs="Arial"/>
                    </w:rPr>
                    <w:t>ecursos para cubrir adeudos del ejercicio fiscal anterior</w:t>
                  </w:r>
                </w:p>
                <w:p w14:paraId="4E69783A"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Comprometer recursos solo con cargo al presupuesto autorizado</w:t>
                  </w:r>
                </w:p>
                <w:p w14:paraId="3F36296E"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Verificación de suficiencia presupuestaria en el ejercicio del gasto</w:t>
                  </w:r>
                </w:p>
                <w:p w14:paraId="1BE02B11"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Erogaciones adicionales a las aprobadas en el presupuesto de egresos</w:t>
                  </w:r>
                </w:p>
                <w:p w14:paraId="01E0F74F"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Realizar pagos por los conceptos efectivamente devengados</w:t>
                  </w:r>
                </w:p>
                <w:p w14:paraId="2E7C33CB"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Modificaciones presupuestarias de servicios personales</w:t>
                  </w:r>
                </w:p>
                <w:p w14:paraId="6DDBBF06"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Decrementos al presupuesto de ingresos</w:t>
                  </w:r>
                </w:p>
                <w:p w14:paraId="223C3694"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Incrementos al presupuesto de egresos</w:t>
                  </w:r>
                </w:p>
                <w:p w14:paraId="7B0686BB"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Contratación de deuda pública y obligaciones </w:t>
                  </w:r>
                </w:p>
                <w:p w14:paraId="446BB243"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Contratación de Obligaciones a Corto Plazo</w:t>
                  </w:r>
                </w:p>
                <w:p w14:paraId="72A297C4"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Nivel de endeudamiento </w:t>
                  </w:r>
                </w:p>
                <w:p w14:paraId="62A53BD4" w14:textId="77777777" w:rsidR="001777A8" w:rsidRPr="001777A8" w:rsidRDefault="001777A8" w:rsidP="001777A8">
                  <w:pPr>
                    <w:spacing w:line="276" w:lineRule="auto"/>
                    <w:ind w:left="1440"/>
                    <w:jc w:val="both"/>
                    <w:rPr>
                      <w:rFonts w:ascii="ColaborateLight" w:eastAsia="Calibri" w:hAnsi="ColaborateLight" w:cs="Arial"/>
                    </w:rPr>
                  </w:pPr>
                </w:p>
                <w:p w14:paraId="77F51725" w14:textId="77777777" w:rsidR="001777A8" w:rsidRPr="001777A8" w:rsidRDefault="001777A8" w:rsidP="001777A8">
                  <w:pPr>
                    <w:spacing w:line="276" w:lineRule="auto"/>
                    <w:ind w:left="1440"/>
                    <w:jc w:val="both"/>
                    <w:rPr>
                      <w:rFonts w:ascii="ColaborateLight" w:eastAsia="Calibri" w:hAnsi="ColaborateLight" w:cs="Arial"/>
                    </w:rPr>
                  </w:pPr>
                </w:p>
                <w:p w14:paraId="77F76769" w14:textId="3BEC9299" w:rsidR="001777A8" w:rsidRPr="00995241" w:rsidRDefault="001777A8" w:rsidP="00932F7E">
                  <w:pPr>
                    <w:pStyle w:val="Prrafodelista"/>
                    <w:numPr>
                      <w:ilvl w:val="0"/>
                      <w:numId w:val="38"/>
                    </w:numPr>
                    <w:spacing w:after="200" w:line="276" w:lineRule="auto"/>
                    <w:contextualSpacing/>
                    <w:jc w:val="both"/>
                    <w:rPr>
                      <w:rFonts w:ascii="ColaborateLight" w:hAnsi="ColaborateLight" w:cs="Arial"/>
                    </w:rPr>
                  </w:pPr>
                  <w:r w:rsidRPr="001777A8">
                    <w:rPr>
                      <w:rFonts w:ascii="ColaborateLight" w:eastAsia="Calibri" w:hAnsi="ColaborateLight" w:cs="Arial"/>
                    </w:rPr>
                    <w:lastRenderedPageBreak/>
                    <w:t xml:space="preserve">El sistema deberá incluir un componente para la emisión de todos los reportes que establece el CONAC en el documento </w:t>
                  </w:r>
                  <w:r w:rsidRPr="001777A8">
                    <w:rPr>
                      <w:rFonts w:ascii="ColaborateLight" w:eastAsia="Calibri" w:hAnsi="ColaborateLight" w:cs="Arial"/>
                      <w:i/>
                    </w:rPr>
                    <w:t>Criterios para la elaboración y presentación homogénea de la información financiera</w:t>
                  </w:r>
                </w:p>
              </w:tc>
            </w:tr>
            <w:tr w:rsidR="001777A8" w:rsidRPr="001777A8" w14:paraId="7F67654B" w14:textId="77777777" w:rsidTr="008E08D9">
              <w:tc>
                <w:tcPr>
                  <w:tcW w:w="9356" w:type="dxa"/>
                </w:tcPr>
                <w:p w14:paraId="6B4CE12D" w14:textId="77777777" w:rsidR="001777A8" w:rsidRPr="001777A8" w:rsidRDefault="001777A8" w:rsidP="001777A8">
                  <w:pPr>
                    <w:spacing w:line="276" w:lineRule="auto"/>
                    <w:jc w:val="center"/>
                    <w:rPr>
                      <w:rFonts w:ascii="ColaborateLight" w:eastAsia="Calibri" w:hAnsi="ColaborateLight" w:cs="Arial"/>
                      <w:b/>
                      <w:i/>
                    </w:rPr>
                  </w:pPr>
                  <w:r w:rsidRPr="001777A8">
                    <w:rPr>
                      <w:rFonts w:ascii="ColaborateLight" w:eastAsia="Calibri" w:hAnsi="ColaborateLight" w:cs="Arial"/>
                      <w:b/>
                    </w:rPr>
                    <w:lastRenderedPageBreak/>
                    <w:t>Módulo de administración de obra pública</w:t>
                  </w:r>
                </w:p>
              </w:tc>
            </w:tr>
            <w:tr w:rsidR="001777A8" w:rsidRPr="001777A8" w14:paraId="43D38DDF" w14:textId="77777777" w:rsidTr="008E08D9">
              <w:tc>
                <w:tcPr>
                  <w:tcW w:w="9356" w:type="dxa"/>
                  <w:vAlign w:val="center"/>
                </w:tcPr>
                <w:p w14:paraId="3CA5E874"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64960A97" w14:textId="77777777" w:rsidTr="008E08D9">
              <w:tc>
                <w:tcPr>
                  <w:tcW w:w="9356" w:type="dxa"/>
                </w:tcPr>
                <w:p w14:paraId="25F674C9" w14:textId="77777777" w:rsidR="001777A8" w:rsidRPr="001777A8" w:rsidRDefault="001777A8" w:rsidP="001777A8">
                  <w:pPr>
                    <w:spacing w:after="200" w:line="276" w:lineRule="auto"/>
                    <w:jc w:val="both"/>
                    <w:rPr>
                      <w:rFonts w:ascii="ColaborateLight" w:eastAsia="Calibri" w:hAnsi="ColaborateLight" w:cs="Arial"/>
                    </w:rPr>
                  </w:pPr>
                </w:p>
                <w:p w14:paraId="7AEB1583"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El sistema deberá incluir un módulo que capture y administre el programa operativo anual, así como que establezca el control de la ejecución de la obra pública para medir y evaluar los avances físicos y financieros de la misma.</w:t>
                  </w:r>
                </w:p>
                <w:p w14:paraId="27A54245"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Control sobre la obra capitalizable, siendo aquélla realizada por el Gobierno del Estado en inmuebles que cumplen con la definición de activo y que incremente su valor.</w:t>
                  </w:r>
                </w:p>
                <w:p w14:paraId="09EC1854"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Permitirá la afectación contable a la conclusión de una obra, transfiriendo el saldo al activo no circulante que corresponda con el soporte documental del registro establecido por la normatividad (acta de entrega-recepción o el documento que acredite su conclusión).</w:t>
                  </w:r>
                </w:p>
                <w:p w14:paraId="416DF807"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Al tratarse de las obras del dominio público, al concluir la obra, se permitirá la transferencia del saldo a los gastos del período en el caso que corresponda al presupuesto del mismo ejercicio, por lo que se refiere a erogaciones de presupuestos de años anteriores se deberá reconocer en el resultado de ejercicios anteriores para mostrar el resultado real de las operaciones a una fecha determinada.</w:t>
                  </w:r>
                </w:p>
                <w:p w14:paraId="32D0F026"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En el caso de las obras transferibles, deberán permanecer como construcciones en proceso hasta concluir la obra, en ese momento, con el acta de entrega-recepción o con la documentación justificativa o comprobatoria como soporte, se posibilitará la reclasificación al activo no circulante que corresponda, y una vez aprobada su transferencia, se dará de baja el activo, reconociéndose en gastos del período en el caso que corresponda al presupuesto del mismo ejercicio, por lo que se refiere a erogaciones de presupuestos de años anteriores se deberá reconocer en el resultado de ejercicios anteriores.</w:t>
                  </w:r>
                </w:p>
                <w:p w14:paraId="14999FD9"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Validará la afectación de la inversión en infraestructura, atendiendo a lo dispuesto por el artículo 29 de la Ley General de Contabilidad Gubernamental.</w:t>
                  </w:r>
                </w:p>
              </w:tc>
            </w:tr>
            <w:tr w:rsidR="001777A8" w:rsidRPr="001777A8" w14:paraId="752D9298" w14:textId="77777777" w:rsidTr="008E08D9">
              <w:tc>
                <w:tcPr>
                  <w:tcW w:w="9356" w:type="dxa"/>
                  <w:vAlign w:val="center"/>
                </w:tcPr>
                <w:p w14:paraId="6B213CFC"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6C7FEC0E" w14:textId="77777777" w:rsidTr="008E08D9">
              <w:tc>
                <w:tcPr>
                  <w:tcW w:w="9356" w:type="dxa"/>
                </w:tcPr>
                <w:p w14:paraId="705DC594"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 requiere de un componente para proveer una estructura presupuestal de egresos en el ejercicio de la obra pública.</w:t>
                  </w:r>
                </w:p>
                <w:p w14:paraId="5871C26A"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disponer un apartado de catálogos para la estandarización y normalización de la información procesada durante el registro y control de la obra pública.</w:t>
                  </w:r>
                </w:p>
                <w:p w14:paraId="1F3C3BE5"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un registro de los supervisores y superintendentes de obra registrados por parte del contratista.</w:t>
                  </w:r>
                </w:p>
                <w:p w14:paraId="64D27C6F"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dispondrá de un apartado para la captura e integración de los programas operativos anuales.</w:t>
                  </w:r>
                </w:p>
                <w:p w14:paraId="79FC89A9"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dispondrá de un proceso para la gestión y el control administrativo de la obra pública, que incluya el control presupuestal y financiero de la obra contratada, su integración con la MIR, el control presupuestal de los techos, la asignación de recursos, el registro de los contratos de obra, incluyendo los volúmenes de construcción, así como su calendarización, además del registro puntual de anticipos y estimaciones de obra.</w:t>
                  </w:r>
                </w:p>
                <w:p w14:paraId="683A0257"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Deberá de disponer de un apartado que permita dar seguimiento al registro, control y avance de la obra pública en tiempo real. </w:t>
                  </w:r>
                </w:p>
                <w:p w14:paraId="1478BDD1"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i/>
                      <w:iCs/>
                    </w:rPr>
                  </w:pPr>
                  <w:r w:rsidRPr="001777A8">
                    <w:rPr>
                      <w:rFonts w:ascii="ColaborateLight" w:eastAsia="Calibri" w:hAnsi="ColaborateLight" w:cs="Arial"/>
                    </w:rPr>
                    <w:t>Este módulo también deberá contar con la funcionalidad de tramitar los pagos derivados de los de anticipos y estimaciones incorporadas.</w:t>
                  </w:r>
                </w:p>
                <w:p w14:paraId="7716B837"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facilitar la generación de reportes producto de la gestión de la obra pública.</w:t>
                  </w:r>
                </w:p>
                <w:p w14:paraId="3DA60626" w14:textId="77777777" w:rsidR="001777A8" w:rsidRPr="001777A8" w:rsidRDefault="001777A8" w:rsidP="00932F7E">
                  <w:pPr>
                    <w:pStyle w:val="Prrafodelista"/>
                    <w:numPr>
                      <w:ilvl w:val="0"/>
                      <w:numId w:val="39"/>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lastRenderedPageBreak/>
                    <w:t>Este módulo deberá posibilitar la incorporación de imágenes y documentos relacionados con los procesos de supervisión de la obra como evidencia del avance y memoria electrónica de la misma.</w:t>
                  </w:r>
                </w:p>
                <w:p w14:paraId="06119B4F" w14:textId="0187CC0D" w:rsidR="001777A8" w:rsidRPr="00995241" w:rsidRDefault="001777A8" w:rsidP="00932F7E">
                  <w:pPr>
                    <w:pStyle w:val="Prrafodelista"/>
                    <w:numPr>
                      <w:ilvl w:val="0"/>
                      <w:numId w:val="39"/>
                    </w:numPr>
                    <w:spacing w:after="200" w:line="276" w:lineRule="auto"/>
                    <w:contextualSpacing/>
                    <w:jc w:val="both"/>
                    <w:rPr>
                      <w:rFonts w:ascii="ColaborateLight" w:eastAsia="Calibri" w:hAnsi="ColaborateLight" w:cs="Arial"/>
                      <w:i/>
                    </w:rPr>
                  </w:pPr>
                  <w:r w:rsidRPr="001777A8">
                    <w:rPr>
                      <w:rFonts w:ascii="ColaborateLight" w:eastAsia="Calibri" w:hAnsi="ColaborateLight" w:cs="Arial"/>
                    </w:rPr>
                    <w:t>El sistema deberá contar con un componente para la consulta y análisis de la información de</w:t>
                  </w:r>
                  <w:r w:rsidRPr="001777A8">
                    <w:rPr>
                      <w:rFonts w:ascii="ColaborateLight" w:eastAsia="Calibri" w:hAnsi="ColaborateLight" w:cs="Arial"/>
                      <w:iCs/>
                    </w:rPr>
                    <w:t xml:space="preserve">l </w:t>
                  </w:r>
                  <w:r w:rsidRPr="001777A8">
                    <w:rPr>
                      <w:rFonts w:ascii="ColaborateLight" w:eastAsia="Calibri" w:hAnsi="ColaborateLight" w:cs="Arial"/>
                      <w:i/>
                      <w:iCs/>
                    </w:rPr>
                    <w:t xml:space="preserve">Programa Operativo Anual </w:t>
                  </w:r>
                  <w:r w:rsidRPr="001777A8">
                    <w:rPr>
                      <w:rFonts w:ascii="ColaborateLight" w:eastAsia="Calibri" w:hAnsi="ColaborateLight" w:cs="Arial"/>
                      <w:iCs/>
                    </w:rPr>
                    <w:t xml:space="preserve">o la </w:t>
                  </w:r>
                  <w:r w:rsidRPr="001777A8">
                    <w:rPr>
                      <w:rFonts w:ascii="ColaborateLight" w:eastAsia="Calibri" w:hAnsi="ColaborateLight" w:cs="Arial"/>
                      <w:i/>
                      <w:iCs/>
                    </w:rPr>
                    <w:t xml:space="preserve">Obra Pública, </w:t>
                  </w:r>
                  <w:r w:rsidRPr="001777A8">
                    <w:rPr>
                      <w:rFonts w:ascii="ColaborateLight" w:eastAsia="Calibri" w:hAnsi="ColaborateLight" w:cs="Arial"/>
                    </w:rPr>
                    <w:t>a través del filtrado de datos y la selección de información a reportar, así como posibilitar la exportación de información.</w:t>
                  </w:r>
                </w:p>
              </w:tc>
            </w:tr>
            <w:tr w:rsidR="001777A8" w:rsidRPr="001777A8" w14:paraId="606F86CD" w14:textId="77777777" w:rsidTr="008E08D9">
              <w:tc>
                <w:tcPr>
                  <w:tcW w:w="9356" w:type="dxa"/>
                </w:tcPr>
                <w:p w14:paraId="028FC46F"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lastRenderedPageBreak/>
                    <w:t>Módulo para el control de deuda pública</w:t>
                  </w:r>
                </w:p>
              </w:tc>
            </w:tr>
            <w:tr w:rsidR="001777A8" w:rsidRPr="001777A8" w14:paraId="7C16A334" w14:textId="77777777" w:rsidTr="008E08D9">
              <w:tc>
                <w:tcPr>
                  <w:tcW w:w="9356" w:type="dxa"/>
                  <w:vAlign w:val="center"/>
                </w:tcPr>
                <w:p w14:paraId="31935452"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3DB9C53A" w14:textId="77777777" w:rsidTr="008E08D9">
              <w:tc>
                <w:tcPr>
                  <w:tcW w:w="9356" w:type="dxa"/>
                </w:tcPr>
                <w:p w14:paraId="0B8004CB" w14:textId="77777777" w:rsidR="001777A8" w:rsidRPr="001777A8" w:rsidRDefault="001777A8" w:rsidP="001777A8">
                  <w:pPr>
                    <w:spacing w:after="200" w:line="276" w:lineRule="auto"/>
                    <w:jc w:val="both"/>
                    <w:rPr>
                      <w:rFonts w:ascii="ColaborateLight" w:eastAsia="Calibri" w:hAnsi="ColaborateLight" w:cs="Arial"/>
                    </w:rPr>
                  </w:pPr>
                </w:p>
                <w:p w14:paraId="49449FCF"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El sistema deberá de proporcionar un módulo para establecer un </w:t>
                  </w:r>
                  <w:bookmarkStart w:id="21" w:name="_Hlk101264907"/>
                  <w:r w:rsidRPr="001777A8">
                    <w:rPr>
                      <w:rFonts w:ascii="ColaborateLight" w:eastAsia="Calibri" w:hAnsi="ColaborateLight" w:cs="Arial"/>
                    </w:rPr>
                    <w:t>control sobre los empréstitos que el ente público tiene celebrados con diferentes instituciones financieras y acreedores diversos</w:t>
                  </w:r>
                  <w:bookmarkEnd w:id="21"/>
                  <w:r w:rsidRPr="001777A8">
                    <w:rPr>
                      <w:rFonts w:ascii="ColaborateLight" w:eastAsia="Calibri" w:hAnsi="ColaborateLight" w:cs="Arial"/>
                    </w:rPr>
                    <w:t>.</w:t>
                  </w:r>
                </w:p>
                <w:p w14:paraId="68B3ADA6"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Se controlarán las obligaciones insolutas del sector público, derivadas de la celebración de empréstitos, autorizados o ratificados. Considerando las siguientes clasificaciones: por plazo, origen, fuente de financiamiento, por tipo de moneda, por país acreedor, entre otras.</w:t>
                  </w:r>
                </w:p>
                <w:p w14:paraId="059845C8" w14:textId="51ABC14C"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Permitirá el registro de los recursos destinados a cubrir el pago de intereses derivados de los diversos créditos o financiamientos.</w:t>
                  </w:r>
                </w:p>
              </w:tc>
            </w:tr>
            <w:tr w:rsidR="001777A8" w:rsidRPr="001777A8" w14:paraId="395ED2C3" w14:textId="77777777" w:rsidTr="008E08D9">
              <w:tc>
                <w:tcPr>
                  <w:tcW w:w="9356" w:type="dxa"/>
                  <w:vAlign w:val="center"/>
                </w:tcPr>
                <w:p w14:paraId="1AD0050F"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4D64C207" w14:textId="77777777" w:rsidTr="008E08D9">
              <w:tc>
                <w:tcPr>
                  <w:tcW w:w="9356" w:type="dxa"/>
                </w:tcPr>
                <w:p w14:paraId="05C8532B" w14:textId="77777777" w:rsidR="001777A8" w:rsidRPr="001777A8" w:rsidRDefault="001777A8" w:rsidP="00932F7E">
                  <w:pPr>
                    <w:pStyle w:val="Prrafodelista"/>
                    <w:numPr>
                      <w:ilvl w:val="0"/>
                      <w:numId w:val="4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 procesada por el módulo.</w:t>
                  </w:r>
                </w:p>
                <w:p w14:paraId="712B414E" w14:textId="77777777" w:rsidR="001777A8" w:rsidRPr="001777A8" w:rsidRDefault="001777A8" w:rsidP="00932F7E">
                  <w:pPr>
                    <w:pStyle w:val="Prrafodelista"/>
                    <w:numPr>
                      <w:ilvl w:val="0"/>
                      <w:numId w:val="4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permitirá la captura y registro de deuda pública e ingresos anticipados, así como su correspondiente seguimiento.</w:t>
                  </w:r>
                </w:p>
                <w:p w14:paraId="23753F61" w14:textId="77777777" w:rsidR="001777A8" w:rsidRPr="001777A8" w:rsidRDefault="001777A8" w:rsidP="00932F7E">
                  <w:pPr>
                    <w:pStyle w:val="Prrafodelista"/>
                    <w:numPr>
                      <w:ilvl w:val="0"/>
                      <w:numId w:val="4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módulo deberá facilitar la emisión de pagos con su correspondiente afectación contable y presupuestal. </w:t>
                  </w:r>
                </w:p>
                <w:p w14:paraId="640D3165" w14:textId="77777777" w:rsidR="001777A8" w:rsidRPr="001777A8" w:rsidRDefault="001777A8" w:rsidP="00932F7E">
                  <w:pPr>
                    <w:pStyle w:val="Prrafodelista"/>
                    <w:numPr>
                      <w:ilvl w:val="0"/>
                      <w:numId w:val="40"/>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Este apartado deberá contar con un componente para la consulta y análisis de la información de la deuda pública e ingresos anticipados de corto y largo plazo, a través del filtrado de datos y la selección de información.</w:t>
                  </w:r>
                </w:p>
                <w:p w14:paraId="692CE2A1" w14:textId="77777777" w:rsidR="001777A8" w:rsidRPr="001777A8" w:rsidRDefault="001777A8" w:rsidP="00932F7E">
                  <w:pPr>
                    <w:pStyle w:val="Prrafodelista"/>
                    <w:numPr>
                      <w:ilvl w:val="0"/>
                      <w:numId w:val="40"/>
                    </w:numPr>
                    <w:spacing w:after="200" w:line="276" w:lineRule="auto"/>
                    <w:contextualSpacing/>
                    <w:jc w:val="both"/>
                    <w:rPr>
                      <w:rFonts w:ascii="ColaborateLight" w:eastAsia="Calibri" w:hAnsi="ColaborateLight" w:cs="Arial"/>
                      <w:i/>
                    </w:rPr>
                  </w:pPr>
                  <w:r w:rsidRPr="001777A8">
                    <w:rPr>
                      <w:rFonts w:ascii="ColaborateLight" w:eastAsia="Calibri" w:hAnsi="ColaborateLight" w:cs="Arial"/>
                      <w:iCs/>
                    </w:rPr>
                    <w:t>El sistema deberá restringir la captura de nueva deuda pública que no cumpla con los lineamientos establecidos en la Ley de Disciplina Financiera de las Entidades Federativas y los Municipios.</w:t>
                  </w:r>
                </w:p>
                <w:p w14:paraId="79FF2CC0" w14:textId="77777777" w:rsidR="001777A8" w:rsidRPr="001777A8" w:rsidRDefault="001777A8" w:rsidP="001777A8">
                  <w:pPr>
                    <w:pStyle w:val="Prrafodelista"/>
                    <w:spacing w:after="200" w:line="276" w:lineRule="auto"/>
                    <w:jc w:val="both"/>
                    <w:rPr>
                      <w:rFonts w:ascii="ColaborateLight" w:eastAsia="Calibri" w:hAnsi="ColaborateLight" w:cs="Arial"/>
                      <w:i/>
                    </w:rPr>
                  </w:pPr>
                </w:p>
              </w:tc>
            </w:tr>
            <w:tr w:rsidR="001777A8" w:rsidRPr="001777A8" w14:paraId="64746357" w14:textId="77777777" w:rsidTr="008E08D9">
              <w:tc>
                <w:tcPr>
                  <w:tcW w:w="9356" w:type="dxa"/>
                  <w:vAlign w:val="center"/>
                </w:tcPr>
                <w:p w14:paraId="2D745F2F" w14:textId="77777777" w:rsidR="001777A8" w:rsidRPr="001777A8" w:rsidRDefault="001777A8" w:rsidP="001777A8">
                  <w:pPr>
                    <w:jc w:val="center"/>
                    <w:rPr>
                      <w:rFonts w:ascii="ColaborateLight" w:hAnsi="ColaborateLight" w:cs="Arial"/>
                      <w:b/>
                    </w:rPr>
                  </w:pPr>
                  <w:r w:rsidRPr="001777A8">
                    <w:rPr>
                      <w:rFonts w:ascii="ColaborateLight" w:eastAsia="Calibri" w:hAnsi="ColaborateLight" w:cs="Arial"/>
                      <w:b/>
                    </w:rPr>
                    <w:t>Módulo de consulta y análisis de información financiera, contable y presupuestal</w:t>
                  </w:r>
                </w:p>
              </w:tc>
            </w:tr>
            <w:tr w:rsidR="001777A8" w:rsidRPr="001777A8" w14:paraId="78C0AA44" w14:textId="77777777" w:rsidTr="008E08D9">
              <w:tc>
                <w:tcPr>
                  <w:tcW w:w="9356" w:type="dxa"/>
                  <w:vAlign w:val="center"/>
                </w:tcPr>
                <w:p w14:paraId="6013F591"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Descripción / Objetivos</w:t>
                  </w:r>
                </w:p>
              </w:tc>
            </w:tr>
            <w:tr w:rsidR="001777A8" w:rsidRPr="001777A8" w14:paraId="1E85EE91" w14:textId="77777777" w:rsidTr="008E08D9">
              <w:tc>
                <w:tcPr>
                  <w:tcW w:w="9356" w:type="dxa"/>
                  <w:vAlign w:val="center"/>
                </w:tcPr>
                <w:p w14:paraId="1250F6CE" w14:textId="77777777" w:rsidR="001777A8" w:rsidRPr="001777A8" w:rsidRDefault="001777A8" w:rsidP="001777A8">
                  <w:pPr>
                    <w:spacing w:after="200" w:line="276" w:lineRule="auto"/>
                    <w:jc w:val="both"/>
                    <w:rPr>
                      <w:rFonts w:ascii="ColaborateLight" w:eastAsia="Calibri" w:hAnsi="ColaborateLight" w:cs="Arial"/>
                    </w:rPr>
                  </w:pPr>
                </w:p>
                <w:p w14:paraId="4718F94E" w14:textId="77777777" w:rsidR="001777A8" w:rsidRPr="001777A8" w:rsidRDefault="001777A8" w:rsidP="001777A8">
                  <w:pPr>
                    <w:spacing w:after="200" w:line="276" w:lineRule="auto"/>
                    <w:jc w:val="both"/>
                    <w:rPr>
                      <w:rFonts w:ascii="ColaborateLight" w:eastAsia="Calibri" w:hAnsi="ColaborateLight" w:cs="Arial"/>
                      <w:vanish/>
                    </w:rPr>
                  </w:pPr>
                  <w:r w:rsidRPr="001777A8">
                    <w:rPr>
                      <w:rFonts w:ascii="ColaborateLight" w:eastAsia="Calibri" w:hAnsi="ColaborateLight" w:cs="Arial"/>
                    </w:rPr>
                    <w:t xml:space="preserve">El sistema deberá disponer de un módulo exclusivo para la consulta y análisis de la información financiera. Deben incluirse los componentes necesarios para reportar y consultar la información por cada uno de los módulos, permitiendo a los usuarios imprimir y exportar los resultados de la consulta. </w:t>
                  </w:r>
                </w:p>
                <w:p w14:paraId="2420EF38" w14:textId="77777777" w:rsidR="001777A8" w:rsidRPr="001777A8" w:rsidRDefault="001777A8" w:rsidP="001777A8">
                  <w:pPr>
                    <w:jc w:val="both"/>
                    <w:rPr>
                      <w:rFonts w:ascii="ColaborateLight" w:hAnsi="ColaborateLight" w:cs="Arial"/>
                      <w:b/>
                    </w:rPr>
                  </w:pPr>
                </w:p>
              </w:tc>
            </w:tr>
            <w:tr w:rsidR="001777A8" w:rsidRPr="001777A8" w14:paraId="01C5A44B" w14:textId="77777777" w:rsidTr="008E08D9">
              <w:tc>
                <w:tcPr>
                  <w:tcW w:w="9356" w:type="dxa"/>
                  <w:vAlign w:val="center"/>
                </w:tcPr>
                <w:p w14:paraId="131E057F"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4ADC6991" w14:textId="77777777" w:rsidTr="008E08D9">
              <w:tc>
                <w:tcPr>
                  <w:tcW w:w="9356" w:type="dxa"/>
                </w:tcPr>
                <w:p w14:paraId="163C8BD8" w14:textId="77777777" w:rsidR="001777A8" w:rsidRPr="001777A8" w:rsidRDefault="001777A8" w:rsidP="001777A8">
                  <w:pPr>
                    <w:spacing w:line="276" w:lineRule="auto"/>
                    <w:jc w:val="both"/>
                    <w:rPr>
                      <w:rFonts w:ascii="ColaborateLight" w:eastAsia="Calibri" w:hAnsi="ColaborateLight" w:cs="Arial"/>
                    </w:rPr>
                  </w:pPr>
                  <w:r w:rsidRPr="001777A8">
                    <w:rPr>
                      <w:rFonts w:ascii="ColaborateLight" w:eastAsia="Calibri" w:hAnsi="ColaborateLight" w:cs="Arial"/>
                    </w:rPr>
                    <w:t>El sistema deberá proveer la consulta y análisis de la información, así como la emisión reportes de cada uno de sus componentes:</w:t>
                  </w:r>
                </w:p>
                <w:p w14:paraId="2BCD9299"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Gestión y control del presupuesto de egresos</w:t>
                  </w:r>
                </w:p>
                <w:p w14:paraId="087DB9BF"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los clasificadores presupuestarios</w:t>
                  </w:r>
                </w:p>
                <w:p w14:paraId="5A4B96C6"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de la distribución del presupuesto y su disponibilidad </w:t>
                  </w:r>
                </w:p>
                <w:p w14:paraId="20E40139"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Análisis de la evolución de saldos presupuestales</w:t>
                  </w:r>
                </w:p>
                <w:p w14:paraId="660FB2A2"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Movimientos e integración de saldos</w:t>
                  </w:r>
                </w:p>
                <w:p w14:paraId="0344E345"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lastRenderedPageBreak/>
                    <w:t xml:space="preserve">Análisis de las modificaciones presupuestales </w:t>
                  </w:r>
                </w:p>
                <w:p w14:paraId="04CF8F8F"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Control de los egresos</w:t>
                  </w:r>
                </w:p>
                <w:p w14:paraId="29C30AFD"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del tipo de transacciones</w:t>
                  </w:r>
                </w:p>
                <w:p w14:paraId="3A89528F"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Análisis de compromisos</w:t>
                  </w:r>
                </w:p>
                <w:p w14:paraId="41310D8E"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de </w:t>
                  </w:r>
                  <w:proofErr w:type="spellStart"/>
                  <w:r w:rsidRPr="001777A8">
                    <w:rPr>
                      <w:rFonts w:ascii="ColaborateLight" w:eastAsia="Calibri" w:hAnsi="ColaborateLight" w:cs="Arial"/>
                    </w:rPr>
                    <w:t>contra-recibos</w:t>
                  </w:r>
                  <w:proofErr w:type="spellEnd"/>
                  <w:r w:rsidRPr="001777A8">
                    <w:rPr>
                      <w:rFonts w:ascii="ColaborateLight" w:eastAsia="Calibri" w:hAnsi="ColaborateLight" w:cs="Arial"/>
                    </w:rPr>
                    <w:t xml:space="preserve"> </w:t>
                  </w:r>
                </w:p>
                <w:p w14:paraId="11E1DB6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Análisis de pagos</w:t>
                  </w:r>
                </w:p>
                <w:p w14:paraId="20AAB79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los comprobantes fiscales recibidos</w:t>
                  </w:r>
                </w:p>
                <w:p w14:paraId="5051E609"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los movimientos por proveedor</w:t>
                  </w:r>
                </w:p>
                <w:p w14:paraId="70F2BA5D"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de los movimientos de pagos de obra pública </w:t>
                  </w:r>
                </w:p>
                <w:p w14:paraId="2AE46C7C"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Registro contable y la emisión de Estados Financieros</w:t>
                  </w:r>
                </w:p>
                <w:p w14:paraId="18229DB4"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las cuentas contables y tipos de transacciones</w:t>
                  </w:r>
                </w:p>
                <w:p w14:paraId="0308AEE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Reportes del manual de contabilidad</w:t>
                  </w:r>
                </w:p>
                <w:p w14:paraId="7F2A8358"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y análisis de saldos contables</w:t>
                  </w:r>
                </w:p>
                <w:p w14:paraId="1CFDC65A"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Análisis de pólizas</w:t>
                  </w:r>
                </w:p>
                <w:p w14:paraId="4EAF2D28"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Análisis de movimientos</w:t>
                  </w:r>
                </w:p>
                <w:p w14:paraId="316435CB"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Emisión de estados financieros</w:t>
                  </w:r>
                </w:p>
                <w:p w14:paraId="6C70738D"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Emisión de informes trimestrales</w:t>
                  </w:r>
                </w:p>
                <w:p w14:paraId="310DDB04"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Emisión de los libros principales de contabilidad </w:t>
                  </w:r>
                </w:p>
                <w:p w14:paraId="7B97E66A"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 xml:space="preserve">Gestión y control del presupuesto de ingresos </w:t>
                  </w:r>
                </w:p>
                <w:p w14:paraId="0D6F7908"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los clasificadores presupuestarios</w:t>
                  </w:r>
                </w:p>
                <w:p w14:paraId="0882D996"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la distribución del presupuesto</w:t>
                  </w:r>
                </w:p>
                <w:p w14:paraId="1EE21361"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Análisis de la evolución de saldos presupuestales</w:t>
                  </w:r>
                </w:p>
                <w:p w14:paraId="620E3971"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de los incrementos y decrementos presupuestales </w:t>
                  </w:r>
                </w:p>
                <w:p w14:paraId="56BE8FA6"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Control financiero</w:t>
                  </w:r>
                </w:p>
                <w:p w14:paraId="6799A6D9"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saldos bancarios</w:t>
                  </w:r>
                </w:p>
                <w:p w14:paraId="0CA2C0FB"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Emisión de reportes de conciliación</w:t>
                  </w:r>
                </w:p>
                <w:p w14:paraId="5AD2111C"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de los movimientos de conciliación </w:t>
                  </w:r>
                </w:p>
                <w:p w14:paraId="47E7344A"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Establecimiento del presupuesto basado en resultados</w:t>
                  </w:r>
                </w:p>
                <w:p w14:paraId="0BCDE1EA"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los planes de desarrollo</w:t>
                  </w:r>
                </w:p>
                <w:p w14:paraId="7460781D"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de la clave programática </w:t>
                  </w:r>
                </w:p>
                <w:p w14:paraId="33ECF3E3"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Emisión de árboles de problemas y objetivos </w:t>
                  </w:r>
                </w:p>
                <w:p w14:paraId="24550EFA"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de programas presupuestarios </w:t>
                  </w:r>
                </w:p>
                <w:p w14:paraId="6E2C598B"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y análisis de la matriz de indicadores para resultados</w:t>
                  </w:r>
                </w:p>
                <w:p w14:paraId="367429B3"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Control de disciplina financiera</w:t>
                  </w:r>
                </w:p>
                <w:p w14:paraId="217089C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Consulta de las validaciones de disciplina financiera</w:t>
                  </w:r>
                </w:p>
                <w:p w14:paraId="75625149"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Emisión de reportes de balances presupuestarios </w:t>
                  </w:r>
                </w:p>
                <w:p w14:paraId="57D54DFC"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Emisión de informes de la </w:t>
                  </w:r>
                  <w:r w:rsidRPr="001777A8">
                    <w:rPr>
                      <w:rFonts w:ascii="ColaborateLight" w:hAnsi="ColaborateLight" w:cs="Arial"/>
                    </w:rPr>
                    <w:t>información financiera</w:t>
                  </w:r>
                </w:p>
                <w:p w14:paraId="2D1DAF1D"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Administración de obra pública</w:t>
                  </w:r>
                </w:p>
                <w:p w14:paraId="66D3BAF5"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y análisis del programa de obra pública </w:t>
                  </w:r>
                </w:p>
                <w:p w14:paraId="63B83785"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de las obras en específico: </w:t>
                  </w:r>
                </w:p>
                <w:p w14:paraId="2D36E673" w14:textId="77777777" w:rsidR="001777A8" w:rsidRPr="001777A8" w:rsidRDefault="001777A8" w:rsidP="00932F7E">
                  <w:pPr>
                    <w:numPr>
                      <w:ilvl w:val="2"/>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Características de las obras </w:t>
                  </w:r>
                </w:p>
                <w:p w14:paraId="2E338A4B" w14:textId="77777777" w:rsidR="001777A8" w:rsidRPr="001777A8" w:rsidRDefault="001777A8" w:rsidP="00932F7E">
                  <w:pPr>
                    <w:numPr>
                      <w:ilvl w:val="2"/>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Costos y volúmenes de los conceptos de la obra </w:t>
                  </w:r>
                </w:p>
                <w:p w14:paraId="0A4D21C9" w14:textId="77777777" w:rsidR="001777A8" w:rsidRPr="001777A8" w:rsidRDefault="001777A8" w:rsidP="00932F7E">
                  <w:pPr>
                    <w:numPr>
                      <w:ilvl w:val="2"/>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Avance físico y financiero de la obra </w:t>
                  </w:r>
                </w:p>
                <w:p w14:paraId="4C15DAE2" w14:textId="77777777" w:rsidR="001777A8" w:rsidRPr="001777A8" w:rsidRDefault="001777A8" w:rsidP="00932F7E">
                  <w:pPr>
                    <w:numPr>
                      <w:ilvl w:val="2"/>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de las bitácoras </w:t>
                  </w:r>
                </w:p>
                <w:p w14:paraId="7D7AF926" w14:textId="77777777" w:rsidR="001777A8" w:rsidRPr="001777A8" w:rsidRDefault="001777A8" w:rsidP="00932F7E">
                  <w:pPr>
                    <w:numPr>
                      <w:ilvl w:val="2"/>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Revisión de la documentación comprobatoria </w:t>
                  </w:r>
                </w:p>
                <w:p w14:paraId="71B519F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y consulta de pagos de obras públicas </w:t>
                  </w:r>
                </w:p>
                <w:p w14:paraId="4BB21FFA"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y emisión de reportes de obras públicas </w:t>
                  </w:r>
                </w:p>
                <w:p w14:paraId="0B818E6B" w14:textId="77777777" w:rsidR="001777A8" w:rsidRPr="001777A8" w:rsidRDefault="001777A8" w:rsidP="001777A8">
                  <w:pPr>
                    <w:pStyle w:val="Prrafodelista"/>
                    <w:spacing w:line="276" w:lineRule="auto"/>
                    <w:jc w:val="both"/>
                    <w:rPr>
                      <w:rFonts w:ascii="ColaborateLight" w:eastAsia="Calibri" w:hAnsi="ColaborateLight" w:cs="Arial"/>
                    </w:rPr>
                  </w:pPr>
                </w:p>
                <w:p w14:paraId="04415520" w14:textId="77777777" w:rsidR="001777A8" w:rsidRPr="001777A8" w:rsidRDefault="001777A8" w:rsidP="00932F7E">
                  <w:pPr>
                    <w:pStyle w:val="Prrafodelista"/>
                    <w:numPr>
                      <w:ilvl w:val="0"/>
                      <w:numId w:val="41"/>
                    </w:numPr>
                    <w:spacing w:line="276" w:lineRule="auto"/>
                    <w:contextualSpacing/>
                    <w:jc w:val="both"/>
                    <w:rPr>
                      <w:rFonts w:ascii="ColaborateLight" w:eastAsia="Calibri" w:hAnsi="ColaborateLight" w:cs="Arial"/>
                    </w:rPr>
                  </w:pPr>
                  <w:r w:rsidRPr="001777A8">
                    <w:rPr>
                      <w:rFonts w:ascii="ColaborateLight" w:eastAsia="Calibri" w:hAnsi="ColaborateLight" w:cs="Arial"/>
                    </w:rPr>
                    <w:t>Control de deuda pública</w:t>
                  </w:r>
                </w:p>
                <w:p w14:paraId="596B4D38"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lastRenderedPageBreak/>
                    <w:t xml:space="preserve">Consulta de la ficha técnica de los contratos de deuda </w:t>
                  </w:r>
                </w:p>
                <w:p w14:paraId="047E37B6"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Análisis de contratos de la deuda pública </w:t>
                  </w:r>
                </w:p>
                <w:p w14:paraId="792BF6D6"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de la documentación comprobatoria  </w:t>
                  </w:r>
                </w:p>
                <w:p w14:paraId="26A97903"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Consulta de las amortizaciones realizadas de la deuda pública </w:t>
                  </w:r>
                </w:p>
                <w:p w14:paraId="4E9438F0"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Análisis general y consulta particular de los saldos contables y presupuestales</w:t>
                  </w:r>
                </w:p>
                <w:p w14:paraId="275928A7"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Revisión de las pólizas de afectación de deuda pública </w:t>
                  </w:r>
                </w:p>
                <w:p w14:paraId="573FEFB9" w14:textId="77777777" w:rsidR="001777A8" w:rsidRPr="001777A8" w:rsidRDefault="001777A8" w:rsidP="001777A8">
                  <w:pPr>
                    <w:spacing w:line="276" w:lineRule="auto"/>
                    <w:jc w:val="both"/>
                    <w:rPr>
                      <w:rFonts w:ascii="ColaborateLight" w:eastAsia="Calibri" w:hAnsi="ColaborateLight" w:cs="Arial"/>
                    </w:rPr>
                  </w:pPr>
                </w:p>
              </w:tc>
            </w:tr>
            <w:tr w:rsidR="001777A8" w:rsidRPr="001777A8" w14:paraId="7218F927" w14:textId="77777777" w:rsidTr="008E08D9">
              <w:tc>
                <w:tcPr>
                  <w:tcW w:w="9356" w:type="dxa"/>
                </w:tcPr>
                <w:p w14:paraId="04CAC5F5" w14:textId="24DD1013" w:rsidR="001777A8" w:rsidRPr="001777A8" w:rsidRDefault="001777A8" w:rsidP="001777A8">
                  <w:pPr>
                    <w:spacing w:line="276" w:lineRule="auto"/>
                    <w:jc w:val="center"/>
                    <w:rPr>
                      <w:rFonts w:ascii="ColaborateLight" w:eastAsia="Calibri" w:hAnsi="ColaborateLight" w:cs="Arial"/>
                      <w:b/>
                    </w:rPr>
                  </w:pPr>
                  <w:bookmarkStart w:id="22" w:name="_Hlk99362547"/>
                  <w:r w:rsidRPr="001777A8">
                    <w:rPr>
                      <w:rFonts w:ascii="ColaborateLight" w:eastAsia="Calibri" w:hAnsi="ColaborateLight" w:cs="Arial"/>
                      <w:b/>
                    </w:rPr>
                    <w:lastRenderedPageBreak/>
                    <w:t>Módulo para la elaboración de requisiciones de bienes y servicios</w:t>
                  </w:r>
                  <w:bookmarkEnd w:id="22"/>
                </w:p>
              </w:tc>
            </w:tr>
            <w:tr w:rsidR="001777A8" w:rsidRPr="001777A8" w14:paraId="0A59FCEB" w14:textId="77777777" w:rsidTr="008E08D9">
              <w:tc>
                <w:tcPr>
                  <w:tcW w:w="9356" w:type="dxa"/>
                </w:tcPr>
                <w:p w14:paraId="431B535D"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669C19D6" w14:textId="77777777" w:rsidTr="008E08D9">
              <w:tc>
                <w:tcPr>
                  <w:tcW w:w="9356" w:type="dxa"/>
                </w:tcPr>
                <w:p w14:paraId="39486697" w14:textId="77777777" w:rsidR="001777A8" w:rsidRPr="001777A8" w:rsidRDefault="001777A8" w:rsidP="001777A8">
                  <w:pPr>
                    <w:spacing w:after="200" w:line="276" w:lineRule="auto"/>
                    <w:jc w:val="both"/>
                    <w:rPr>
                      <w:rFonts w:ascii="ColaborateLight" w:eastAsia="Calibri" w:hAnsi="ColaborateLight" w:cs="Arial"/>
                    </w:rPr>
                  </w:pPr>
                </w:p>
                <w:p w14:paraId="29947092"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El sistema deberá disponer de un módulo para el registro de las solicitudes de bienes y servicios de las diferentes áreas que elaborarán para ejercer el presupuesto que se les ha asignado, permitiendo dar seguimiento al proceso de adquisiciones y garantizando el estricto control de la disponibilidad presupuestal para cada una de sus unidades administrativas.  </w:t>
                  </w:r>
                </w:p>
                <w:p w14:paraId="3EAF4FFB"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Apego a los ordenamientos vigentes sobre las adquisiciones, arrendamientos de bienes muebles y prestación de servicios de cualquier naturaleza del sector público, aplicables al Gobierno del Estado.</w:t>
                  </w:r>
                </w:p>
              </w:tc>
            </w:tr>
            <w:tr w:rsidR="001777A8" w:rsidRPr="001777A8" w14:paraId="1E88A134" w14:textId="77777777" w:rsidTr="008E08D9">
              <w:tc>
                <w:tcPr>
                  <w:tcW w:w="9356" w:type="dxa"/>
                </w:tcPr>
                <w:p w14:paraId="0D9815CA"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27D83A40" w14:textId="77777777" w:rsidTr="008E08D9">
              <w:tc>
                <w:tcPr>
                  <w:tcW w:w="9356" w:type="dxa"/>
                </w:tcPr>
                <w:p w14:paraId="7A9D11EB" w14:textId="77777777" w:rsidR="001777A8" w:rsidRPr="001777A8" w:rsidRDefault="001777A8" w:rsidP="00932F7E">
                  <w:pPr>
                    <w:pStyle w:val="Prrafodelista"/>
                    <w:numPr>
                      <w:ilvl w:val="0"/>
                      <w:numId w:val="42"/>
                    </w:numPr>
                    <w:spacing w:after="200" w:line="276" w:lineRule="auto"/>
                    <w:contextualSpacing/>
                    <w:jc w:val="both"/>
                    <w:rPr>
                      <w:rFonts w:ascii="ColaborateLight" w:eastAsia="Calibri" w:hAnsi="ColaborateLight" w:cs="Arial"/>
                      <w:bCs/>
                      <w:iCs/>
                    </w:rPr>
                  </w:pPr>
                  <w:r w:rsidRPr="001777A8">
                    <w:rPr>
                      <w:rFonts w:ascii="ColaborateLight" w:eastAsia="Calibri" w:hAnsi="ColaborateLight" w:cs="Arial"/>
                      <w:bCs/>
                      <w:iCs/>
                    </w:rPr>
                    <w:t xml:space="preserve">Componente para proveer consulta mensual y anual de los techos presupuestales asignados a las diferentes áreas administrativas.  </w:t>
                  </w:r>
                </w:p>
                <w:p w14:paraId="76C54FE4" w14:textId="77777777" w:rsidR="001777A8" w:rsidRPr="001777A8" w:rsidRDefault="001777A8" w:rsidP="00932F7E">
                  <w:pPr>
                    <w:pStyle w:val="Prrafodelista"/>
                    <w:numPr>
                      <w:ilvl w:val="0"/>
                      <w:numId w:val="42"/>
                    </w:numPr>
                    <w:spacing w:after="200" w:line="276" w:lineRule="auto"/>
                    <w:contextualSpacing/>
                    <w:jc w:val="both"/>
                    <w:rPr>
                      <w:rFonts w:ascii="ColaborateLight" w:eastAsia="Calibri" w:hAnsi="ColaborateLight" w:cs="Arial"/>
                      <w:bCs/>
                      <w:iCs/>
                    </w:rPr>
                  </w:pPr>
                  <w:r w:rsidRPr="001777A8">
                    <w:rPr>
                      <w:rFonts w:ascii="ColaborateLight" w:eastAsia="Calibri" w:hAnsi="ColaborateLight" w:cs="Arial"/>
                      <w:bCs/>
                      <w:iCs/>
                    </w:rPr>
                    <w:t>Componente para proporcionar consulta de los saldos de las diferentes partidas presupuestales a cada una de las dependencias, brindando la información del ejercicio del gasto de manera global o analítica y por periodos de tiempo.</w:t>
                  </w:r>
                </w:p>
                <w:p w14:paraId="0A96D0D9" w14:textId="77777777" w:rsidR="001777A8" w:rsidRPr="001777A8" w:rsidRDefault="001777A8" w:rsidP="00932F7E">
                  <w:pPr>
                    <w:pStyle w:val="Prrafodelista"/>
                    <w:numPr>
                      <w:ilvl w:val="0"/>
                      <w:numId w:val="42"/>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w:t>
                  </w:r>
                  <w:r w:rsidRPr="001777A8">
                    <w:rPr>
                      <w:rFonts w:ascii="ColaborateLight" w:eastAsia="Calibri" w:hAnsi="ColaborateLight" w:cs="Arial"/>
                      <w:bCs/>
                      <w:iCs/>
                    </w:rPr>
                    <w:t>sistema</w:t>
                  </w:r>
                  <w:r w:rsidRPr="001777A8">
                    <w:rPr>
                      <w:rFonts w:ascii="ColaborateLight" w:eastAsia="Calibri" w:hAnsi="ColaborateLight" w:cs="Arial"/>
                    </w:rPr>
                    <w:t xml:space="preserve"> permitirá la generación de solicitudes de adquisición de bienes y servicios a cada una de las áreas administrativas del Gobierno del Estado.</w:t>
                  </w:r>
                </w:p>
                <w:p w14:paraId="56D6C16A" w14:textId="77777777" w:rsidR="001777A8" w:rsidRPr="001777A8" w:rsidRDefault="001777A8" w:rsidP="00932F7E">
                  <w:pPr>
                    <w:pStyle w:val="Prrafodelista"/>
                    <w:numPr>
                      <w:ilvl w:val="0"/>
                      <w:numId w:val="42"/>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Mediante la validación presupuestal del egreso </w:t>
                  </w:r>
                  <w:proofErr w:type="spellStart"/>
                  <w:r w:rsidRPr="001777A8">
                    <w:rPr>
                      <w:rFonts w:ascii="ColaborateLight" w:eastAsia="Calibri" w:hAnsi="ColaborateLight" w:cs="Arial"/>
                    </w:rPr>
                    <w:t>pre-comprometido</w:t>
                  </w:r>
                  <w:proofErr w:type="spellEnd"/>
                  <w:r w:rsidRPr="001777A8">
                    <w:rPr>
                      <w:rFonts w:ascii="ColaborateLight" w:eastAsia="Calibri" w:hAnsi="ColaborateLight" w:cs="Arial"/>
                    </w:rPr>
                    <w:t>, el aplicativo garantizará la suficiencia presupuestaria desde el momento de la captura de requerimientos de bienes o servicios, considerando la incorporación del precio de referencia o valor de mercado para los conceptos solicitados.</w:t>
                  </w:r>
                </w:p>
                <w:p w14:paraId="07C6DC46" w14:textId="77777777" w:rsidR="001777A8" w:rsidRPr="001777A8" w:rsidRDefault="001777A8" w:rsidP="00932F7E">
                  <w:pPr>
                    <w:pStyle w:val="Prrafodelista"/>
                    <w:numPr>
                      <w:ilvl w:val="0"/>
                      <w:numId w:val="42"/>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w:t>
                  </w:r>
                  <w:r w:rsidRPr="001777A8">
                    <w:rPr>
                      <w:rFonts w:ascii="ColaborateLight" w:eastAsia="Calibri" w:hAnsi="ColaborateLight" w:cs="Arial"/>
                      <w:bCs/>
                      <w:iCs/>
                    </w:rPr>
                    <w:t>deberá</w:t>
                  </w:r>
                  <w:r w:rsidRPr="001777A8">
                    <w:rPr>
                      <w:rFonts w:ascii="ColaborateLight" w:eastAsia="Calibri" w:hAnsi="ColaborateLight" w:cs="Arial"/>
                    </w:rPr>
                    <w:t xml:space="preserve"> contar con un componente para la consulta, análisis y generación de estadísticas de las requisiciones elaboradas por un área, así como de las órdenes de compra procesadas.</w:t>
                  </w:r>
                </w:p>
                <w:p w14:paraId="728D0A7C" w14:textId="04294FBC" w:rsidR="001777A8" w:rsidRPr="00995241" w:rsidRDefault="001777A8" w:rsidP="00932F7E">
                  <w:pPr>
                    <w:pStyle w:val="Prrafodelista"/>
                    <w:numPr>
                      <w:ilvl w:val="0"/>
                      <w:numId w:val="42"/>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aplicativo deberá incluir un apartado que permita la consulta de los artículos disponibles en los diferentes almacenes instrumentados por el Gobierno del Estado para agilizar la proveeduría de bienes.</w:t>
                  </w:r>
                </w:p>
              </w:tc>
            </w:tr>
            <w:tr w:rsidR="001777A8" w:rsidRPr="001777A8" w14:paraId="7325999E" w14:textId="77777777" w:rsidTr="008E08D9">
              <w:tc>
                <w:tcPr>
                  <w:tcW w:w="9356" w:type="dxa"/>
                </w:tcPr>
                <w:p w14:paraId="2D3F5ED3" w14:textId="41130080" w:rsidR="001777A8" w:rsidRPr="001777A8" w:rsidRDefault="001777A8" w:rsidP="001777A8">
                  <w:pPr>
                    <w:spacing w:line="276" w:lineRule="auto"/>
                    <w:jc w:val="center"/>
                    <w:rPr>
                      <w:rFonts w:ascii="ColaborateLight" w:eastAsia="Calibri" w:hAnsi="ColaborateLight" w:cs="Arial"/>
                      <w:b/>
                    </w:rPr>
                  </w:pPr>
                  <w:bookmarkStart w:id="23" w:name="_Hlk99362571"/>
                  <w:r w:rsidRPr="001777A8">
                    <w:rPr>
                      <w:rFonts w:ascii="ColaborateLight" w:eastAsia="Calibri" w:hAnsi="ColaborateLight" w:cs="Arial"/>
                      <w:b/>
                    </w:rPr>
                    <w:t>Módulo para la Gestión de Compras de Bienes y Servicios</w:t>
                  </w:r>
                  <w:bookmarkEnd w:id="23"/>
                </w:p>
              </w:tc>
            </w:tr>
            <w:tr w:rsidR="001777A8" w:rsidRPr="001777A8" w14:paraId="3A8220FC" w14:textId="77777777" w:rsidTr="008E08D9">
              <w:tc>
                <w:tcPr>
                  <w:tcW w:w="9356" w:type="dxa"/>
                </w:tcPr>
                <w:p w14:paraId="048341DB"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1808BF9E" w14:textId="77777777" w:rsidTr="008E08D9">
              <w:tc>
                <w:tcPr>
                  <w:tcW w:w="9356" w:type="dxa"/>
                </w:tcPr>
                <w:p w14:paraId="2D3846C1" w14:textId="77777777" w:rsidR="001777A8" w:rsidRPr="001777A8" w:rsidRDefault="001777A8" w:rsidP="001777A8">
                  <w:pPr>
                    <w:spacing w:after="200" w:line="276" w:lineRule="auto"/>
                    <w:jc w:val="both"/>
                    <w:rPr>
                      <w:rFonts w:ascii="ColaborateLight" w:eastAsia="Calibri" w:hAnsi="ColaborateLight" w:cs="Arial"/>
                    </w:rPr>
                  </w:pPr>
                </w:p>
                <w:p w14:paraId="62FF2078"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Este módulo permitirá a las áreas de Recursos Materiales administrar eficientemente el proceso de adquisiciones de bienes y servicios. Deberá incluir la validación de la suficiencia presupuestal y la afectación contable correspondiente, ambas, en línea y en tiempo real, además de evolucionar el registro de las transacciones desprendidas de una compra, para enlazarse con el proceso de pago de forma automática, evitando la recaptura de información, agilizando el proceso de pago y garantizando la consistencia e integridad en el registro de los datos. </w:t>
                  </w:r>
                </w:p>
                <w:p w14:paraId="708D8AEF"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Cuando se adquieran bienes que por su naturaleza sean inventariables, deberán generar una alerta al Módulo de Registro y Control Patrimonial para la incorporación al patrimonio del ente público.  </w:t>
                  </w:r>
                </w:p>
                <w:p w14:paraId="0117EFE2"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lastRenderedPageBreak/>
                    <w:t>Se permitirá la elaboración del catálogo de bienes que permita la interrelación automática con el Clasificador por Objeto del Gasto y la Lista de Cuentas.</w:t>
                  </w:r>
                </w:p>
                <w:p w14:paraId="0E5A6ABA"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Apego a los ordenamientos vigentes sobre las adquisiciones, arrendamientos de bienes muebles y prestación de servicios de cualquier naturaleza del sector público, aplicables al Gobierno del Estado.</w:t>
                  </w:r>
                </w:p>
                <w:p w14:paraId="3DBD08D6"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Se permitirá adquirir, arrendar o contratar los bienes o servicios de uso generalizado en forma consolidada, con objeto de obtener las mejores condiciones en cuanto a calidad, precio y oportunidad, y apoyar en condiciones de competencia a las áreas prioritarias del desarrollo, en apego a las leyes y disposiciones de carácter general aplicables.</w:t>
                  </w:r>
                </w:p>
              </w:tc>
            </w:tr>
            <w:tr w:rsidR="001777A8" w:rsidRPr="001777A8" w14:paraId="31D6E1F0" w14:textId="77777777" w:rsidTr="008E08D9">
              <w:tc>
                <w:tcPr>
                  <w:tcW w:w="9356" w:type="dxa"/>
                </w:tcPr>
                <w:p w14:paraId="22ABBF4E"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lastRenderedPageBreak/>
                    <w:t>Requerimientos funcionales</w:t>
                  </w:r>
                </w:p>
              </w:tc>
            </w:tr>
            <w:tr w:rsidR="001777A8" w:rsidRPr="001777A8" w14:paraId="760A9E72" w14:textId="77777777" w:rsidTr="008E08D9">
              <w:tc>
                <w:tcPr>
                  <w:tcW w:w="9356" w:type="dxa"/>
                </w:tcPr>
                <w:p w14:paraId="1BA67C6C"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w:t>
                  </w:r>
                </w:p>
                <w:p w14:paraId="5CFFF29B"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posibilitar la integración y definición de los giros comerciales, como agrupaciones de bienes y servicios que permitan ordenar las adquisiciones.</w:t>
                  </w:r>
                </w:p>
                <w:p w14:paraId="620B0710"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Este módulo deberá administrar un catálogo de bienes y servicios bajo los lineamientos emitidos por el CONAC en el documento </w:t>
                  </w:r>
                  <w:r w:rsidRPr="001777A8">
                    <w:rPr>
                      <w:rFonts w:ascii="ColaborateLight" w:eastAsia="Calibri" w:hAnsi="ColaborateLight" w:cs="Arial"/>
                      <w:i/>
                    </w:rPr>
                    <w:t>“Lineamientos para la elaboración del Catálogo de Bienes que permita la interrelación automática con el Clasificador por Objeto del Gasto y la Lista de Cuentas.”</w:t>
                  </w:r>
                </w:p>
                <w:p w14:paraId="5C1ADA16"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bCs/>
                      <w:iCs/>
                    </w:rPr>
                  </w:pPr>
                  <w:r w:rsidRPr="001777A8">
                    <w:rPr>
                      <w:rFonts w:ascii="ColaborateLight" w:eastAsia="Calibri" w:hAnsi="ColaborateLight" w:cs="Arial"/>
                      <w:bCs/>
                      <w:iCs/>
                    </w:rPr>
                    <w:t>Se deberá incluir un proceso de administración para la configuración de los usuarios respecto a la elaboración de requisiciones, considerando el centro de costo al que pertenecen y las partidas presupuestarias disponibles para ejercer.</w:t>
                  </w:r>
                </w:p>
                <w:p w14:paraId="0D2D5FB4"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bCs/>
                      <w:iCs/>
                    </w:rPr>
                  </w:pPr>
                  <w:r w:rsidRPr="001777A8">
                    <w:rPr>
                      <w:rFonts w:ascii="ColaborateLight" w:eastAsia="Calibri" w:hAnsi="ColaborateLight" w:cs="Arial"/>
                      <w:bCs/>
                      <w:iCs/>
                    </w:rPr>
                    <w:t xml:space="preserve">El </w:t>
                  </w:r>
                  <w:r w:rsidRPr="001777A8">
                    <w:rPr>
                      <w:rFonts w:ascii="ColaborateLight" w:eastAsia="Calibri" w:hAnsi="ColaborateLight" w:cs="Arial"/>
                    </w:rPr>
                    <w:t>sistema</w:t>
                  </w:r>
                  <w:r w:rsidRPr="001777A8">
                    <w:rPr>
                      <w:rFonts w:ascii="ColaborateLight" w:eastAsia="Calibri" w:hAnsi="ColaborateLight" w:cs="Arial"/>
                      <w:bCs/>
                      <w:iCs/>
                    </w:rPr>
                    <w:t xml:space="preserve"> posibilitará la consulta mensual y anual de los saldos presupuestales por cada una de las dependencias, brindando la información del ejercicio del gasto de forma global o analítica y por periodos de tiempo.</w:t>
                  </w:r>
                </w:p>
                <w:p w14:paraId="20BD2A79"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deberá disponer de herramientas que faciliten el proceso de gestión de las compras por parte del área de adquisiciones que incluyen los procesos de: elaboración de requisiciones, registro de cotizaciones, asignación de proveedor, elaboración de órdenes de compra y la recepción de los bienes. En dicho proceso deberá realizarse las validaciones y afectaciones contables y presupuestales correspondientes, el cual deberá estar alineado a la Ley de Adquisiciones, Arrendamientos y Servicios del Sector Público del Estado de Colima. Este apartado deberá garantizar analizar la trazabilidad y rastreo de las operaciones.</w:t>
                  </w:r>
                </w:p>
                <w:p w14:paraId="141332A2"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deberá validar de manera automática la suficiencia presupuestaria de las partidas en lo individual o en su conjunto. </w:t>
                  </w:r>
                </w:p>
                <w:p w14:paraId="3F8A400D"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realizar la afectación automática y en tiempo real de los momentos contables del comprometido y devengado, de acuerdo a los lineamientos establecidos por el CONAC.</w:t>
                  </w:r>
                </w:p>
                <w:p w14:paraId="35C80C56"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Deberá posibilitar el registro automático de las retenciones a proveedores.</w:t>
                  </w:r>
                </w:p>
                <w:p w14:paraId="568E225F"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 deberá incluir la funcionalidad para posibilitar la cancelación de operaciones.</w:t>
                  </w:r>
                </w:p>
                <w:p w14:paraId="25C97C44"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deberá generar los reportes necesarios para analizar el proceso de las compras, entre otros: las requisiciones, los cuadros comparativos y las órdenes de compra.</w:t>
                  </w:r>
                </w:p>
                <w:p w14:paraId="3DB109CE"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aplicativo debe permitir la incorporación de documentación comprobatoria de las operaciones, durante las fases del proceso de adquisición. </w:t>
                  </w:r>
                </w:p>
                <w:p w14:paraId="4BD1FA27"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un componente para la consulta, análisis y generación de estadísticas de las requisiciones y compras procesadas por el sistema.</w:t>
                  </w:r>
                </w:p>
                <w:p w14:paraId="51768D99" w14:textId="77777777" w:rsidR="001777A8" w:rsidRPr="001777A8" w:rsidRDefault="001777A8" w:rsidP="00932F7E">
                  <w:pPr>
                    <w:pStyle w:val="Prrafodelista"/>
                    <w:numPr>
                      <w:ilvl w:val="0"/>
                      <w:numId w:val="43"/>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Se requiere que el aplicativo disponga de reportes para el análisis de los productos adquiridos, pudiendo identificar las áreas solicitantes, el tipo de producto, periodo de tiempo, costos, cantidades, entre otros datos. </w:t>
                  </w:r>
                </w:p>
                <w:p w14:paraId="4C2301D8" w14:textId="77777777" w:rsidR="001777A8" w:rsidRPr="001777A8" w:rsidRDefault="001777A8" w:rsidP="001777A8">
                  <w:pPr>
                    <w:pStyle w:val="Prrafodelista"/>
                    <w:spacing w:after="200" w:line="276" w:lineRule="auto"/>
                    <w:jc w:val="both"/>
                    <w:rPr>
                      <w:rFonts w:ascii="ColaborateLight" w:eastAsia="Calibri" w:hAnsi="ColaborateLight" w:cs="Arial"/>
                    </w:rPr>
                  </w:pPr>
                </w:p>
              </w:tc>
            </w:tr>
            <w:tr w:rsidR="001777A8" w:rsidRPr="001777A8" w14:paraId="52DE9190" w14:textId="77777777" w:rsidTr="008E08D9">
              <w:tc>
                <w:tcPr>
                  <w:tcW w:w="9356" w:type="dxa"/>
                </w:tcPr>
                <w:p w14:paraId="106D7999"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Módulo para el registro de contratos para adquisición de bienes y servicios</w:t>
                  </w:r>
                </w:p>
              </w:tc>
            </w:tr>
            <w:tr w:rsidR="001777A8" w:rsidRPr="001777A8" w14:paraId="2311A037" w14:textId="77777777" w:rsidTr="008E08D9">
              <w:tc>
                <w:tcPr>
                  <w:tcW w:w="9356" w:type="dxa"/>
                </w:tcPr>
                <w:p w14:paraId="3F8316E2" w14:textId="77777777" w:rsidR="001777A8" w:rsidRPr="001777A8" w:rsidRDefault="001777A8" w:rsidP="001777A8">
                  <w:pPr>
                    <w:spacing w:line="276" w:lineRule="auto"/>
                    <w:jc w:val="center"/>
                    <w:rPr>
                      <w:rFonts w:ascii="ColaborateLight" w:eastAsia="Calibri" w:hAnsi="ColaborateLight" w:cs="Arial"/>
                      <w:bCs/>
                    </w:rPr>
                  </w:pPr>
                  <w:r w:rsidRPr="001777A8">
                    <w:rPr>
                      <w:rFonts w:ascii="ColaborateLight" w:eastAsia="Calibri" w:hAnsi="ColaborateLight" w:cs="Arial"/>
                      <w:b/>
                    </w:rPr>
                    <w:t>Descripción / Objetivos</w:t>
                  </w:r>
                </w:p>
              </w:tc>
            </w:tr>
            <w:tr w:rsidR="001777A8" w:rsidRPr="001777A8" w14:paraId="2E6CB664" w14:textId="77777777" w:rsidTr="008E08D9">
              <w:tc>
                <w:tcPr>
                  <w:tcW w:w="9356" w:type="dxa"/>
                </w:tcPr>
                <w:p w14:paraId="763C15B9" w14:textId="77777777" w:rsidR="001777A8" w:rsidRPr="001777A8" w:rsidRDefault="001777A8" w:rsidP="001777A8">
                  <w:pPr>
                    <w:spacing w:after="200" w:line="276" w:lineRule="auto"/>
                    <w:jc w:val="both"/>
                    <w:rPr>
                      <w:rFonts w:ascii="ColaborateLight" w:eastAsia="Calibri" w:hAnsi="ColaborateLight" w:cs="Arial"/>
                      <w:bCs/>
                    </w:rPr>
                  </w:pPr>
                </w:p>
                <w:p w14:paraId="7A1A5FCD" w14:textId="77777777" w:rsidR="001777A8" w:rsidRPr="001777A8" w:rsidRDefault="001777A8" w:rsidP="001777A8">
                  <w:pPr>
                    <w:spacing w:after="200" w:line="276" w:lineRule="auto"/>
                    <w:jc w:val="both"/>
                    <w:rPr>
                      <w:rFonts w:ascii="ColaborateLight" w:eastAsia="Calibri" w:hAnsi="ColaborateLight" w:cs="Arial"/>
                      <w:bCs/>
                    </w:rPr>
                  </w:pPr>
                  <w:r w:rsidRPr="001777A8">
                    <w:rPr>
                      <w:rFonts w:ascii="ColaborateLight" w:eastAsia="Calibri" w:hAnsi="ColaborateLight" w:cs="Arial"/>
                      <w:bCs/>
                    </w:rPr>
                    <w:lastRenderedPageBreak/>
                    <w:t xml:space="preserve">Este apartado de los sistemas tiene como propósito administrar los contratos y/o convenios que el ente de gobierno tiene celebrados con diversos proveedores para la adquisición de bienes o servicios.  </w:t>
                  </w:r>
                </w:p>
                <w:p w14:paraId="60DA3694" w14:textId="77777777" w:rsidR="001777A8" w:rsidRPr="001777A8" w:rsidRDefault="001777A8" w:rsidP="001777A8">
                  <w:pPr>
                    <w:spacing w:after="200" w:line="276" w:lineRule="auto"/>
                    <w:jc w:val="both"/>
                    <w:rPr>
                      <w:rFonts w:ascii="ColaborateLight" w:eastAsia="Calibri" w:hAnsi="ColaborateLight" w:cs="Arial"/>
                      <w:bCs/>
                    </w:rPr>
                  </w:pPr>
                  <w:r w:rsidRPr="001777A8">
                    <w:rPr>
                      <w:rFonts w:ascii="ColaborateLight" w:eastAsia="Calibri" w:hAnsi="ColaborateLight" w:cs="Arial"/>
                      <w:bCs/>
                    </w:rPr>
                    <w:t>Se podrán promover contratos específicos, previa determinación de las características técnicas y de calidad, mediante los cuales se adquieran bienes, arrendamientos o servicios.</w:t>
                  </w:r>
                </w:p>
              </w:tc>
            </w:tr>
            <w:tr w:rsidR="001777A8" w:rsidRPr="001777A8" w14:paraId="12A7AA16" w14:textId="77777777" w:rsidTr="008E08D9">
              <w:tc>
                <w:tcPr>
                  <w:tcW w:w="9356" w:type="dxa"/>
                </w:tcPr>
                <w:p w14:paraId="1B9DE004"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lastRenderedPageBreak/>
                    <w:t>Requerimientos funcionales</w:t>
                  </w:r>
                </w:p>
              </w:tc>
            </w:tr>
            <w:tr w:rsidR="001777A8" w:rsidRPr="001777A8" w14:paraId="1F2AAC2E" w14:textId="77777777" w:rsidTr="008E08D9">
              <w:tc>
                <w:tcPr>
                  <w:tcW w:w="9356" w:type="dxa"/>
                </w:tcPr>
                <w:p w14:paraId="4534BD0C" w14:textId="77777777" w:rsidR="001777A8" w:rsidRPr="001777A8" w:rsidRDefault="001777A8" w:rsidP="00932F7E">
                  <w:pPr>
                    <w:pStyle w:val="Prrafodelista"/>
                    <w:numPr>
                      <w:ilvl w:val="0"/>
                      <w:numId w:val="51"/>
                    </w:numPr>
                    <w:contextualSpacing/>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w:t>
                  </w:r>
                </w:p>
                <w:p w14:paraId="134551E6" w14:textId="77777777" w:rsidR="001777A8" w:rsidRPr="001777A8" w:rsidRDefault="001777A8" w:rsidP="00932F7E">
                  <w:pPr>
                    <w:pStyle w:val="Prrafodelista"/>
                    <w:numPr>
                      <w:ilvl w:val="0"/>
                      <w:numId w:val="51"/>
                    </w:numPr>
                    <w:contextualSpacing/>
                    <w:rPr>
                      <w:rFonts w:ascii="ColaborateLight" w:eastAsia="Calibri" w:hAnsi="ColaborateLight" w:cs="Arial"/>
                    </w:rPr>
                  </w:pPr>
                  <w:r w:rsidRPr="001777A8">
                    <w:rPr>
                      <w:rFonts w:ascii="ColaborateLight" w:eastAsia="Calibri" w:hAnsi="ColaborateLight" w:cs="Arial"/>
                    </w:rPr>
                    <w:t>El sistema posibilitará la consulta mensual y anual de los saldos presupuestales por cada una de las dependencias, brindando la información del ejercicio del gasto de manera global o analítica y por periodos de tiempo.</w:t>
                  </w:r>
                </w:p>
                <w:p w14:paraId="6563A48B" w14:textId="77777777" w:rsidR="001777A8" w:rsidRPr="001777A8" w:rsidRDefault="001777A8" w:rsidP="00932F7E">
                  <w:pPr>
                    <w:pStyle w:val="Prrafodelista"/>
                    <w:numPr>
                      <w:ilvl w:val="0"/>
                      <w:numId w:val="51"/>
                    </w:numPr>
                    <w:spacing w:line="276" w:lineRule="auto"/>
                    <w:contextualSpacing/>
                    <w:jc w:val="both"/>
                    <w:rPr>
                      <w:rFonts w:ascii="ColaborateLight" w:eastAsia="Calibri" w:hAnsi="ColaborateLight" w:cs="Arial"/>
                    </w:rPr>
                  </w:pPr>
                  <w:r w:rsidRPr="001777A8">
                    <w:rPr>
                      <w:rFonts w:ascii="ColaborateLight" w:eastAsia="Calibri" w:hAnsi="ColaborateLight" w:cs="Arial"/>
                    </w:rPr>
                    <w:t>Dentro de la funcionalidad del aplicativo, se requiere la incorporación de contratos de adquisición de bienes o servicios, la cual tendrá como mínimo, las siguientes características:</w:t>
                  </w:r>
                </w:p>
                <w:p w14:paraId="3AAC46FB" w14:textId="77777777" w:rsidR="001777A8" w:rsidRPr="001777A8" w:rsidRDefault="001777A8" w:rsidP="00932F7E">
                  <w:pPr>
                    <w:numPr>
                      <w:ilvl w:val="1"/>
                      <w:numId w:val="32"/>
                    </w:numPr>
                    <w:spacing w:line="276" w:lineRule="auto"/>
                    <w:contextualSpacing/>
                    <w:jc w:val="both"/>
                    <w:rPr>
                      <w:rFonts w:ascii="ColaborateLight" w:eastAsia="Calibri" w:hAnsi="ColaborateLight" w:cs="Arial"/>
                    </w:rPr>
                  </w:pPr>
                  <w:r w:rsidRPr="001777A8">
                    <w:rPr>
                      <w:rFonts w:ascii="ColaborateLight" w:eastAsia="Calibri" w:hAnsi="ColaborateLight" w:cs="Arial"/>
                    </w:rPr>
                    <w:t>Vigencia de un periodo de tiempo determinado.</w:t>
                  </w:r>
                </w:p>
                <w:p w14:paraId="7E2BE6E4" w14:textId="77777777" w:rsidR="001777A8" w:rsidRPr="001777A8" w:rsidRDefault="001777A8" w:rsidP="00932F7E">
                  <w:pPr>
                    <w:numPr>
                      <w:ilvl w:val="1"/>
                      <w:numId w:val="32"/>
                    </w:numPr>
                    <w:spacing w:line="276" w:lineRule="auto"/>
                    <w:contextualSpacing/>
                    <w:jc w:val="both"/>
                    <w:rPr>
                      <w:rFonts w:ascii="ColaborateLight" w:eastAsia="Calibri" w:hAnsi="ColaborateLight" w:cs="Arial"/>
                    </w:rPr>
                  </w:pPr>
                  <w:r w:rsidRPr="001777A8">
                    <w:rPr>
                      <w:rFonts w:ascii="ColaborateLight" w:eastAsia="Calibri" w:hAnsi="ColaborateLight" w:cs="Arial"/>
                    </w:rPr>
                    <w:t xml:space="preserve">Suministro parcial de los bienes o servicios contratados. </w:t>
                  </w:r>
                </w:p>
                <w:p w14:paraId="7545C59E" w14:textId="77777777" w:rsidR="001777A8" w:rsidRPr="001777A8" w:rsidRDefault="001777A8" w:rsidP="00932F7E">
                  <w:pPr>
                    <w:pStyle w:val="Prrafodelista"/>
                    <w:numPr>
                      <w:ilvl w:val="1"/>
                      <w:numId w:val="32"/>
                    </w:numPr>
                    <w:contextualSpacing/>
                    <w:rPr>
                      <w:rFonts w:ascii="ColaborateLight" w:eastAsia="Calibri" w:hAnsi="ColaborateLight" w:cs="Arial"/>
                    </w:rPr>
                  </w:pPr>
                  <w:r w:rsidRPr="001777A8">
                    <w:rPr>
                      <w:rFonts w:ascii="ColaborateLight" w:eastAsia="Calibri" w:hAnsi="ColaborateLight" w:cs="Arial"/>
                    </w:rPr>
                    <w:t xml:space="preserve">Validación automática de la suficiencia presupuestaria de las partidas en lo individual o en su conjunto. </w:t>
                  </w:r>
                </w:p>
                <w:p w14:paraId="10BB23EE"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 xml:space="preserve">Afectación presupuestal del momento comprometido por el total del contrato </w:t>
                  </w:r>
                </w:p>
                <w:p w14:paraId="765E19BB" w14:textId="77777777" w:rsidR="001777A8" w:rsidRPr="001777A8" w:rsidRDefault="001777A8" w:rsidP="00932F7E">
                  <w:pPr>
                    <w:pStyle w:val="Prrafodelista"/>
                    <w:numPr>
                      <w:ilvl w:val="0"/>
                      <w:numId w:val="51"/>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La aplicación deberá permitir el suministro parcial de los bienes y servicios, garantizando la afectación presupuestaria del devengado de egresos y realizando la provisión contable de manera automática.</w:t>
                  </w:r>
                </w:p>
                <w:p w14:paraId="130E0496" w14:textId="77777777" w:rsidR="001777A8" w:rsidRPr="001777A8" w:rsidRDefault="001777A8" w:rsidP="00932F7E">
                  <w:pPr>
                    <w:pStyle w:val="Prrafodelista"/>
                    <w:numPr>
                      <w:ilvl w:val="0"/>
                      <w:numId w:val="51"/>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validará en cada entrega parcial, la suficiencia del presupuesto comprometido que aún no se ha devengado.</w:t>
                  </w:r>
                </w:p>
                <w:p w14:paraId="1BD2A677" w14:textId="77777777" w:rsidR="001777A8" w:rsidRPr="001777A8" w:rsidRDefault="001777A8" w:rsidP="00932F7E">
                  <w:pPr>
                    <w:pStyle w:val="Prrafodelista"/>
                    <w:numPr>
                      <w:ilvl w:val="0"/>
                      <w:numId w:val="51"/>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posibilitara la cancelación de operaciones, validando su ejecución en orden inverso a la ocurrencia de los eventos.</w:t>
                  </w:r>
                </w:p>
                <w:p w14:paraId="551EF1AF" w14:textId="1B6D946A" w:rsidR="001777A8" w:rsidRPr="00995241" w:rsidRDefault="001777A8" w:rsidP="00932F7E">
                  <w:pPr>
                    <w:pStyle w:val="Prrafodelista"/>
                    <w:numPr>
                      <w:ilvl w:val="0"/>
                      <w:numId w:val="51"/>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 requiere que el aplicativo disponga de reportes para el análisis de los contratos celebrados y entregas parciales procesadas, pudiendo identificar las áreas solicitantes, el tipo de producto, vigencias, costos, cantidades, fechas de entregas, entre otros datos.</w:t>
                  </w:r>
                </w:p>
              </w:tc>
            </w:tr>
            <w:tr w:rsidR="001777A8" w:rsidRPr="001777A8" w14:paraId="28FFB2F0" w14:textId="77777777" w:rsidTr="008E08D9">
              <w:tc>
                <w:tcPr>
                  <w:tcW w:w="9356" w:type="dxa"/>
                </w:tcPr>
                <w:p w14:paraId="431C1FE0" w14:textId="0F17ACAD" w:rsidR="001777A8" w:rsidRPr="001777A8" w:rsidRDefault="001777A8" w:rsidP="001777A8">
                  <w:pPr>
                    <w:spacing w:line="276" w:lineRule="auto"/>
                    <w:jc w:val="center"/>
                    <w:rPr>
                      <w:rFonts w:ascii="ColaborateLight" w:eastAsia="Calibri" w:hAnsi="ColaborateLight" w:cs="Arial"/>
                      <w:b/>
                    </w:rPr>
                  </w:pPr>
                  <w:bookmarkStart w:id="24" w:name="_Hlk99362590"/>
                  <w:r w:rsidRPr="001777A8">
                    <w:rPr>
                      <w:rFonts w:ascii="ColaborateLight" w:eastAsia="Calibri" w:hAnsi="ColaborateLight" w:cs="Arial"/>
                      <w:b/>
                    </w:rPr>
                    <w:t>Módulo para el registro y control patrimonial</w:t>
                  </w:r>
                  <w:bookmarkEnd w:id="24"/>
                </w:p>
              </w:tc>
            </w:tr>
            <w:tr w:rsidR="001777A8" w:rsidRPr="001777A8" w14:paraId="7B90002A" w14:textId="77777777" w:rsidTr="008E08D9">
              <w:tc>
                <w:tcPr>
                  <w:tcW w:w="9356" w:type="dxa"/>
                </w:tcPr>
                <w:p w14:paraId="74805D80"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04544F48" w14:textId="77777777" w:rsidTr="008E08D9">
              <w:tc>
                <w:tcPr>
                  <w:tcW w:w="9356" w:type="dxa"/>
                </w:tcPr>
                <w:p w14:paraId="5E635772" w14:textId="77777777" w:rsidR="001777A8" w:rsidRPr="001777A8" w:rsidRDefault="001777A8" w:rsidP="001777A8">
                  <w:pPr>
                    <w:spacing w:after="200" w:line="276" w:lineRule="auto"/>
                    <w:jc w:val="both"/>
                    <w:rPr>
                      <w:rFonts w:ascii="ColaborateLight" w:eastAsia="Calibri" w:hAnsi="ColaborateLight" w:cs="Arial"/>
                    </w:rPr>
                  </w:pPr>
                </w:p>
                <w:p w14:paraId="241EAAED"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El sistema deberá contar con un módulo para la administración y registro del Patrimonio de Gobierno del Estado que contemple la asignación de números de inventario, la generación de resguardos y la emisión de cédulas de identificación de los bienes.</w:t>
                  </w:r>
                </w:p>
                <w:p w14:paraId="478FF8E6"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Deberá incluir los procesos necesarios para asegurar el correcto cálculo y contabilización de depreciaciones para dar consistencia a los saldos del activo fijo.</w:t>
                  </w:r>
                </w:p>
                <w:p w14:paraId="794C6F3C"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Permitirá la verificación periódica de las existencias de bienes muebles e inmuebles con que cuenta el Gobierno del Estado, con la posibilidad de realizar por lo menos una vez al año, preferentemente al cierre del ejercicio, la conciliación correspondiente, esto es, el resultado del levantamiento físico del inventario deberá coincidir con los saldos de las cuentas de activo correspondientes y sus auxiliares; asimismo, servir de base para integrar el Libro de Inventario y Balances.</w:t>
                  </w:r>
                </w:p>
              </w:tc>
            </w:tr>
            <w:tr w:rsidR="001777A8" w:rsidRPr="001777A8" w14:paraId="0281A265" w14:textId="77777777" w:rsidTr="008E08D9">
              <w:tc>
                <w:tcPr>
                  <w:tcW w:w="9356" w:type="dxa"/>
                </w:tcPr>
                <w:p w14:paraId="317221A6"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589E7378" w14:textId="77777777" w:rsidTr="008E08D9">
              <w:tc>
                <w:tcPr>
                  <w:tcW w:w="9356" w:type="dxa"/>
                </w:tcPr>
                <w:p w14:paraId="423F9BF0"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w:t>
                  </w:r>
                </w:p>
                <w:p w14:paraId="1D4E1637"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 xml:space="preserve">El sistema debe de administrar un catálogo de bienes bajo los lineamientos emitidos por el CONAC en el documento </w:t>
                  </w:r>
                  <w:r w:rsidRPr="001777A8">
                    <w:rPr>
                      <w:rFonts w:ascii="ColaborateLight" w:eastAsia="Calibri" w:hAnsi="ColaborateLight" w:cs="Arial"/>
                      <w:i/>
                    </w:rPr>
                    <w:t xml:space="preserve">“Lineamientos para la elaboración del Catálogo de Bienes que permita la interrelación </w:t>
                  </w:r>
                  <w:r w:rsidRPr="001777A8">
                    <w:rPr>
                      <w:rFonts w:ascii="ColaborateLight" w:eastAsia="Calibri" w:hAnsi="ColaborateLight" w:cs="Arial"/>
                      <w:i/>
                    </w:rPr>
                    <w:lastRenderedPageBreak/>
                    <w:t xml:space="preserve">automática con el Clasificador por Objeto del Gasto y la Lista de Cuentas”, </w:t>
                  </w:r>
                  <w:r w:rsidRPr="001777A8">
                    <w:rPr>
                      <w:rFonts w:ascii="ColaborateLight" w:eastAsia="Calibri" w:hAnsi="ColaborateLight" w:cs="Arial"/>
                      <w:iCs/>
                    </w:rPr>
                    <w:t xml:space="preserve">cuando corresponda a bienes muebles. </w:t>
                  </w:r>
                </w:p>
                <w:p w14:paraId="57B70629"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 xml:space="preserve">El aplicativo debe disponer de la integración de los bienes inmuebles mediante la codificación definida por el CONAC en el documento </w:t>
                  </w:r>
                  <w:r w:rsidRPr="001777A8">
                    <w:rPr>
                      <w:rFonts w:ascii="ColaborateLight" w:eastAsia="Calibri" w:hAnsi="ColaborateLight" w:cs="Arial"/>
                      <w:i/>
                      <w:iCs/>
                    </w:rPr>
                    <w:t>“Lineamientos para la elaboración del Catálogo de Bienes Inmuebles que permita la interrelación automática con el Clasificador por Objeto del Gasto y la Lista de Cuentas”</w:t>
                  </w:r>
                  <w:r w:rsidRPr="001777A8">
                    <w:rPr>
                      <w:rFonts w:ascii="ColaborateLight" w:eastAsia="Calibri" w:hAnsi="ColaborateLight" w:cs="Arial"/>
                    </w:rPr>
                    <w:t xml:space="preserve">. </w:t>
                  </w:r>
                </w:p>
                <w:p w14:paraId="237425FE"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 xml:space="preserve">La afectación contable y presupuestal deberá realizarse de forma automática de conformidad con las especificaciones emitidas por el CONAC. </w:t>
                  </w:r>
                </w:p>
                <w:p w14:paraId="39E2459C"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Deberá existir un padrón de bienes patrimoniales, el cual permita el registro de todos los bienes muebles, vehículos y bienes inmuebles del Gobierno del Estado y que facilite su integración y mantenimiento, el registro deberá incluir su clasificación armonizada, número de inventario, características generales, adscripción y usuario del bien, valor histórico y control de depreciaciones, entre otros datos.</w:t>
                  </w:r>
                </w:p>
                <w:p w14:paraId="38953E53"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El sistema deberá incluir un componente para la emisión de reportes resultado del registro patrimonial, como lo son: Resguardo de bienes, etiquetas de identificación y listados de bienes.</w:t>
                  </w:r>
                </w:p>
                <w:p w14:paraId="5084C906"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El sistema deberá facilitar el registro y contabilización de las depreciaciones en el módulo de contabilidad.</w:t>
                  </w:r>
                </w:p>
                <w:p w14:paraId="1120C0FA"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 xml:space="preserve">El aplicativo deberá proveer la funcionalidad para integrar al inventario de bienes muebles, aquellos que no forman parte de él, pero que por sus características o valor es indispensable su resguardo. </w:t>
                  </w:r>
                </w:p>
                <w:p w14:paraId="3097E979"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rPr>
                  </w:pPr>
                  <w:r w:rsidRPr="001777A8">
                    <w:rPr>
                      <w:rFonts w:ascii="ColaborateLight" w:eastAsia="Calibri" w:hAnsi="ColaborateLight" w:cs="Arial"/>
                    </w:rPr>
                    <w:t xml:space="preserve">Deberá incluirse la funcionalidad para elaborar la conciliación automática de los bienes muebles, mediante el uso de algún dispositivo móvil para la recolección de datos. </w:t>
                  </w:r>
                </w:p>
                <w:p w14:paraId="4EE498B4" w14:textId="77777777" w:rsidR="001777A8" w:rsidRPr="001777A8" w:rsidRDefault="001777A8" w:rsidP="00932F7E">
                  <w:pPr>
                    <w:pStyle w:val="Prrafodelista"/>
                    <w:numPr>
                      <w:ilvl w:val="0"/>
                      <w:numId w:val="44"/>
                    </w:numPr>
                    <w:spacing w:after="200" w:line="276" w:lineRule="auto"/>
                    <w:contextualSpacing/>
                    <w:rPr>
                      <w:rFonts w:ascii="ColaborateLight" w:eastAsia="Calibri" w:hAnsi="ColaborateLight" w:cs="Arial"/>
                      <w:b/>
                      <w:bCs/>
                      <w:i/>
                      <w:iCs/>
                    </w:rPr>
                  </w:pPr>
                  <w:r w:rsidRPr="001777A8">
                    <w:rPr>
                      <w:rFonts w:ascii="ColaborateLight" w:eastAsia="Calibri" w:hAnsi="ColaborateLight" w:cs="Arial"/>
                    </w:rPr>
                    <w:t>El módulo deberá contar con un componente para la consulta y análisis de la información del patrimonio a través del filtrado de datos y la selección de información a reportar.</w:t>
                  </w:r>
                </w:p>
                <w:p w14:paraId="5952CD65" w14:textId="7EED5B31" w:rsidR="001777A8" w:rsidRPr="00995241" w:rsidRDefault="001777A8" w:rsidP="00932F7E">
                  <w:pPr>
                    <w:pStyle w:val="Prrafodelista"/>
                    <w:numPr>
                      <w:ilvl w:val="0"/>
                      <w:numId w:val="44"/>
                    </w:numPr>
                    <w:spacing w:after="200" w:line="276" w:lineRule="auto"/>
                    <w:contextualSpacing/>
                    <w:rPr>
                      <w:rFonts w:ascii="ColaborateLight" w:eastAsia="Calibri" w:hAnsi="ColaborateLight" w:cs="Arial"/>
                      <w:b/>
                      <w:bCs/>
                      <w:i/>
                      <w:iCs/>
                    </w:rPr>
                  </w:pPr>
                  <w:r w:rsidRPr="001777A8">
                    <w:rPr>
                      <w:rFonts w:ascii="ColaborateLight" w:eastAsia="Calibri" w:hAnsi="ColaborateLight" w:cs="Arial"/>
                    </w:rPr>
                    <w:t>El módulo deberá contar con herramientas para los cambios masivos de usuarios del bien o cambio de adscripción de los bienes, que apoyen las actividades de mantenimiento y actualización de los padrones de bienes muebles e inmuebles.</w:t>
                  </w:r>
                </w:p>
              </w:tc>
            </w:tr>
            <w:tr w:rsidR="001777A8" w:rsidRPr="001777A8" w14:paraId="66EA6CB9" w14:textId="77777777" w:rsidTr="008E08D9">
              <w:tc>
                <w:tcPr>
                  <w:tcW w:w="9356" w:type="dxa"/>
                </w:tcPr>
                <w:p w14:paraId="51C0A799" w14:textId="0129F242" w:rsidR="001777A8" w:rsidRPr="001777A8" w:rsidRDefault="001777A8" w:rsidP="001777A8">
                  <w:pPr>
                    <w:spacing w:line="276" w:lineRule="auto"/>
                    <w:jc w:val="center"/>
                    <w:rPr>
                      <w:rFonts w:ascii="ColaborateLight" w:eastAsia="Calibri" w:hAnsi="ColaborateLight" w:cs="Arial"/>
                      <w:b/>
                    </w:rPr>
                  </w:pPr>
                  <w:bookmarkStart w:id="25" w:name="_Hlk99362609"/>
                  <w:r w:rsidRPr="001777A8">
                    <w:rPr>
                      <w:rFonts w:ascii="ColaborateLight" w:eastAsia="Calibri" w:hAnsi="ColaborateLight" w:cs="Arial"/>
                      <w:b/>
                    </w:rPr>
                    <w:lastRenderedPageBreak/>
                    <w:t>Módulo para la administración de los servicios generales</w:t>
                  </w:r>
                  <w:bookmarkEnd w:id="25"/>
                </w:p>
              </w:tc>
            </w:tr>
            <w:tr w:rsidR="001777A8" w:rsidRPr="001777A8" w14:paraId="780EAFFA" w14:textId="77777777" w:rsidTr="008E08D9">
              <w:tc>
                <w:tcPr>
                  <w:tcW w:w="9356" w:type="dxa"/>
                </w:tcPr>
                <w:p w14:paraId="4A59F4BC"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037B561B" w14:textId="77777777" w:rsidTr="008E08D9">
              <w:tc>
                <w:tcPr>
                  <w:tcW w:w="9356" w:type="dxa"/>
                </w:tcPr>
                <w:p w14:paraId="3DEFFB6C" w14:textId="77777777" w:rsidR="00995241" w:rsidRDefault="00995241" w:rsidP="001777A8">
                  <w:pPr>
                    <w:spacing w:after="200" w:line="276" w:lineRule="auto"/>
                    <w:jc w:val="both"/>
                    <w:rPr>
                      <w:rFonts w:ascii="ColaborateLight" w:eastAsia="Calibri" w:hAnsi="ColaborateLight" w:cs="Arial"/>
                    </w:rPr>
                  </w:pPr>
                </w:p>
                <w:p w14:paraId="25853CD4" w14:textId="72D058EA" w:rsidR="001777A8" w:rsidRPr="001777A8" w:rsidRDefault="001777A8" w:rsidP="001777A8">
                  <w:pPr>
                    <w:spacing w:after="200" w:line="276" w:lineRule="auto"/>
                    <w:jc w:val="both"/>
                    <w:rPr>
                      <w:rFonts w:ascii="ColaborateLight" w:eastAsia="Calibri" w:hAnsi="ColaborateLight" w:cs="Arial"/>
                      <w:b/>
                      <w:bCs/>
                      <w:i/>
                      <w:iCs/>
                    </w:rPr>
                  </w:pPr>
                  <w:r w:rsidRPr="001777A8">
                    <w:rPr>
                      <w:rFonts w:ascii="ColaborateLight" w:eastAsia="Calibri" w:hAnsi="ColaborateLight" w:cs="Arial"/>
                    </w:rPr>
                    <w:t>El sistema debe ofrecer la administración de los servicios de mantenimiento y control vehicular que requiere el Gobierno del Estado.</w:t>
                  </w:r>
                </w:p>
              </w:tc>
            </w:tr>
            <w:tr w:rsidR="001777A8" w:rsidRPr="001777A8" w14:paraId="5DD38E1C" w14:textId="77777777" w:rsidTr="008E08D9">
              <w:tc>
                <w:tcPr>
                  <w:tcW w:w="9356" w:type="dxa"/>
                </w:tcPr>
                <w:p w14:paraId="2DA2E90E"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614B1485" w14:textId="77777777" w:rsidTr="008E08D9">
              <w:tc>
                <w:tcPr>
                  <w:tcW w:w="9356" w:type="dxa"/>
                </w:tcPr>
                <w:p w14:paraId="17FFA1B7"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w:t>
                  </w:r>
                </w:p>
                <w:p w14:paraId="44EB9F47"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Deberá de generar un control para el consumo del combustible por cada uno de los vehículos inventariados mediante la asignación de dotaciones de combustible.</w:t>
                  </w:r>
                </w:p>
                <w:p w14:paraId="1E4A50AB"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dispondrá de un esquema de control de los</w:t>
                  </w:r>
                  <w:r w:rsidRPr="001777A8">
                    <w:rPr>
                      <w:rFonts w:ascii="ColaborateLight" w:eastAsia="Calibri" w:hAnsi="ColaborateLight" w:cs="Arial"/>
                      <w:b/>
                      <w:bCs/>
                      <w:i/>
                      <w:iCs/>
                    </w:rPr>
                    <w:t xml:space="preserve"> </w:t>
                  </w:r>
                  <w:r w:rsidRPr="001777A8">
                    <w:rPr>
                      <w:rFonts w:ascii="ColaborateLight" w:eastAsia="Calibri" w:hAnsi="ColaborateLight" w:cs="Arial"/>
                    </w:rPr>
                    <w:t xml:space="preserve">servicios de mantenimiento vehicular mediante la utilizando de un carnet. </w:t>
                  </w:r>
                </w:p>
                <w:p w14:paraId="24057CDA"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registro tanto del consumo de combustible, así como de los servicios de mantenimiento vehicular, deberán estar integrados al proceso de las adquisiciones. </w:t>
                  </w:r>
                </w:p>
                <w:p w14:paraId="01936AAD"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 de observar la afectación en línea y en tiempo real, de conformidad a la estructura contable y presupuestal armonizada.</w:t>
                  </w:r>
                </w:p>
                <w:p w14:paraId="0F701A29"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aplicativo deberá prever el registro y control de los servicios de mantenimiento vehicular mediante la constitución de un taller interno.</w:t>
                  </w:r>
                </w:p>
                <w:p w14:paraId="5AA849EC"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b/>
                      <w:bCs/>
                      <w:i/>
                      <w:iCs/>
                    </w:rPr>
                  </w:pPr>
                  <w:r w:rsidRPr="001777A8">
                    <w:rPr>
                      <w:rFonts w:ascii="ColaborateLight" w:eastAsia="Calibri" w:hAnsi="ColaborateLight" w:cs="Arial"/>
                    </w:rPr>
                    <w:t>La aplicación deberá considerar que mediante la consulta del inventario de vehículos acceder al análisis histórico de los servicios realizados en cada unidad, incluyendo los productos utilizados o servicios realizados, así como el costo de los mismos, la periodicidad y cantidad demandada.</w:t>
                  </w:r>
                </w:p>
                <w:p w14:paraId="0528BC77" w14:textId="77777777" w:rsidR="001777A8" w:rsidRPr="001777A8" w:rsidRDefault="001777A8" w:rsidP="00932F7E">
                  <w:pPr>
                    <w:pStyle w:val="Prrafodelista"/>
                    <w:numPr>
                      <w:ilvl w:val="0"/>
                      <w:numId w:val="45"/>
                    </w:numPr>
                    <w:spacing w:after="200" w:line="276" w:lineRule="auto"/>
                    <w:contextualSpacing/>
                    <w:jc w:val="both"/>
                    <w:rPr>
                      <w:rFonts w:ascii="ColaborateLight" w:eastAsia="Calibri" w:hAnsi="ColaborateLight" w:cs="Arial"/>
                      <w:b/>
                      <w:bCs/>
                      <w:i/>
                      <w:iCs/>
                    </w:rPr>
                  </w:pPr>
                  <w:r w:rsidRPr="001777A8">
                    <w:rPr>
                      <w:rFonts w:ascii="ColaborateLight" w:eastAsia="Calibri" w:hAnsi="ColaborateLight" w:cs="Arial"/>
                    </w:rPr>
                    <w:t>Se deberá facilitar la generación de reportes de dotaciones y consumos de combustibles, así como de los servicios de mantenimiento vehicular proporcionados.</w:t>
                  </w:r>
                </w:p>
                <w:p w14:paraId="06D2D53C" w14:textId="77777777" w:rsidR="001777A8" w:rsidRPr="001777A8" w:rsidRDefault="001777A8" w:rsidP="001777A8">
                  <w:pPr>
                    <w:pStyle w:val="Prrafodelista"/>
                    <w:spacing w:after="200" w:line="276" w:lineRule="auto"/>
                    <w:jc w:val="both"/>
                    <w:rPr>
                      <w:rFonts w:ascii="ColaborateLight" w:eastAsia="Calibri" w:hAnsi="ColaborateLight" w:cs="Arial"/>
                      <w:b/>
                      <w:bCs/>
                      <w:i/>
                      <w:iCs/>
                    </w:rPr>
                  </w:pPr>
                </w:p>
              </w:tc>
            </w:tr>
            <w:tr w:rsidR="001777A8" w:rsidRPr="001777A8" w14:paraId="12BDFC8F" w14:textId="77777777" w:rsidTr="008E08D9">
              <w:tc>
                <w:tcPr>
                  <w:tcW w:w="9356" w:type="dxa"/>
                </w:tcPr>
                <w:p w14:paraId="185F1539" w14:textId="59F4A6F8" w:rsidR="001777A8" w:rsidRPr="001777A8" w:rsidRDefault="001777A8" w:rsidP="001777A8">
                  <w:pPr>
                    <w:spacing w:line="276" w:lineRule="auto"/>
                    <w:jc w:val="center"/>
                    <w:rPr>
                      <w:rFonts w:ascii="ColaborateLight" w:eastAsia="Calibri" w:hAnsi="ColaborateLight" w:cs="Arial"/>
                      <w:b/>
                    </w:rPr>
                  </w:pPr>
                  <w:bookmarkStart w:id="26" w:name="_Hlk99362622"/>
                  <w:r w:rsidRPr="001777A8">
                    <w:rPr>
                      <w:rFonts w:ascii="ColaborateLight" w:eastAsia="Calibri" w:hAnsi="ColaborateLight" w:cs="Arial"/>
                      <w:b/>
                    </w:rPr>
                    <w:lastRenderedPageBreak/>
                    <w:t>Módulo para el registro y control de existencias en el almacén</w:t>
                  </w:r>
                  <w:bookmarkEnd w:id="26"/>
                </w:p>
              </w:tc>
            </w:tr>
            <w:tr w:rsidR="001777A8" w:rsidRPr="001777A8" w14:paraId="0591A0EC" w14:textId="77777777" w:rsidTr="008E08D9">
              <w:tc>
                <w:tcPr>
                  <w:tcW w:w="9356" w:type="dxa"/>
                </w:tcPr>
                <w:p w14:paraId="1D8EAD0E"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24E54062" w14:textId="77777777" w:rsidTr="008E08D9">
              <w:tc>
                <w:tcPr>
                  <w:tcW w:w="9356" w:type="dxa"/>
                </w:tcPr>
                <w:p w14:paraId="3ED71F01" w14:textId="77777777" w:rsidR="001777A8" w:rsidRPr="001777A8" w:rsidRDefault="001777A8" w:rsidP="001777A8">
                  <w:pPr>
                    <w:spacing w:after="200" w:line="276" w:lineRule="auto"/>
                    <w:jc w:val="both"/>
                    <w:rPr>
                      <w:rFonts w:ascii="ColaborateLight" w:eastAsia="Calibri" w:hAnsi="ColaborateLight" w:cs="Arial"/>
                    </w:rPr>
                  </w:pPr>
                </w:p>
                <w:p w14:paraId="5DCD35B7"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Este módulo tiene como objetivo la implementación de los almacenes que el Gobierno del Estado requiera para optimizar los recursos presupuestarios en la adquisición de bienes, así como la agilización en la proveeduría de mismos. El registro y la actualización automática de las existencias de productos deberá garantizarse, a través de control de las compras (entradas) de bienes, mismas que se realizarán vía Módulo de Adquisiciones, y por las entregas (salidas) de productos del almacén que las diferentes áreas del ente público solicitan para su operación. Los procesos de afectación presupuestal y disponibilidad de productos se efectuarán en tiempo real.</w:t>
                  </w:r>
                </w:p>
                <w:p w14:paraId="24928AD8"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En el almacén se representará el valor de la existencia de materiales y suministros de consumo para el desempeño de las actividades del Gobierno del Estado y debiendo calcularse al costo de adquisición.</w:t>
                  </w:r>
                </w:p>
              </w:tc>
            </w:tr>
            <w:tr w:rsidR="001777A8" w:rsidRPr="001777A8" w14:paraId="025AA9BC" w14:textId="77777777" w:rsidTr="008E08D9">
              <w:tc>
                <w:tcPr>
                  <w:tcW w:w="9356" w:type="dxa"/>
                </w:tcPr>
                <w:p w14:paraId="09E3C71F"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28701852" w14:textId="77777777" w:rsidTr="008E08D9">
              <w:tc>
                <w:tcPr>
                  <w:tcW w:w="9356" w:type="dxa"/>
                </w:tcPr>
                <w:p w14:paraId="6B2E50FC" w14:textId="77777777" w:rsidR="001777A8" w:rsidRPr="001777A8" w:rsidRDefault="001777A8" w:rsidP="00932F7E">
                  <w:pPr>
                    <w:pStyle w:val="Prrafodelista"/>
                    <w:numPr>
                      <w:ilvl w:val="0"/>
                      <w:numId w:val="4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w:t>
                  </w:r>
                </w:p>
                <w:p w14:paraId="6AE5BC85" w14:textId="77777777" w:rsidR="001777A8" w:rsidRPr="001777A8" w:rsidRDefault="001777A8" w:rsidP="00932F7E">
                  <w:pPr>
                    <w:pStyle w:val="Prrafodelista"/>
                    <w:numPr>
                      <w:ilvl w:val="0"/>
                      <w:numId w:val="4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permitirá la constitución de múltiples almacenes, organizados por las características de los productos.</w:t>
                  </w:r>
                </w:p>
                <w:p w14:paraId="0A7E3D85" w14:textId="77777777" w:rsidR="001777A8" w:rsidRPr="001777A8" w:rsidRDefault="001777A8" w:rsidP="00932F7E">
                  <w:pPr>
                    <w:pStyle w:val="Prrafodelista"/>
                    <w:numPr>
                      <w:ilvl w:val="0"/>
                      <w:numId w:val="4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contemplar la afectación automática de los procesos de egresos y adquisiciones por los momentos contables del egreso (comprometido y devengado), así como la contabilización del activo, mediante el sistema de costeo de costos promedio.</w:t>
                  </w:r>
                </w:p>
                <w:p w14:paraId="280ACCE4" w14:textId="77777777" w:rsidR="001777A8" w:rsidRPr="001777A8" w:rsidRDefault="001777A8" w:rsidP="00932F7E">
                  <w:pPr>
                    <w:pStyle w:val="Prrafodelista"/>
                    <w:numPr>
                      <w:ilvl w:val="0"/>
                      <w:numId w:val="4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Deberá integrar un control para la definición de acceso y restricción a los usuarios para la consulta de disponibilidad y pedidos a los almacenes.</w:t>
                  </w:r>
                </w:p>
                <w:p w14:paraId="41631BCC" w14:textId="77777777" w:rsidR="001777A8" w:rsidRPr="001777A8" w:rsidRDefault="001777A8" w:rsidP="00932F7E">
                  <w:pPr>
                    <w:pStyle w:val="Prrafodelista"/>
                    <w:numPr>
                      <w:ilvl w:val="0"/>
                      <w:numId w:val="4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aplicativo deberá posibilitar la cancelación de entradas y salidas de productos, considerando su afectación automática a los saldos contables, así como el inventario de productos en el almacén.</w:t>
                  </w:r>
                </w:p>
                <w:p w14:paraId="122E3A34" w14:textId="77777777" w:rsidR="001777A8" w:rsidRPr="001777A8" w:rsidRDefault="001777A8" w:rsidP="00932F7E">
                  <w:pPr>
                    <w:pStyle w:val="Prrafodelista"/>
                    <w:numPr>
                      <w:ilvl w:val="0"/>
                      <w:numId w:val="46"/>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un componente para la consulta y análisis de la información del almacén, a través del filtrado de datos y la selección de información a reportar y exportar.</w:t>
                  </w:r>
                </w:p>
                <w:p w14:paraId="127B8F3F" w14:textId="77777777" w:rsidR="001777A8" w:rsidRPr="001777A8" w:rsidRDefault="001777A8" w:rsidP="00932F7E">
                  <w:pPr>
                    <w:pStyle w:val="Prrafodelista"/>
                    <w:numPr>
                      <w:ilvl w:val="0"/>
                      <w:numId w:val="46"/>
                    </w:numPr>
                    <w:spacing w:after="200" w:line="276" w:lineRule="auto"/>
                    <w:contextualSpacing/>
                    <w:jc w:val="both"/>
                    <w:rPr>
                      <w:rFonts w:ascii="ColaborateLight" w:eastAsia="Calibri" w:hAnsi="ColaborateLight" w:cs="Arial"/>
                      <w:b/>
                      <w:bCs/>
                      <w:i/>
                      <w:iCs/>
                    </w:rPr>
                  </w:pPr>
                  <w:r w:rsidRPr="001777A8">
                    <w:rPr>
                      <w:rFonts w:ascii="ColaborateLight" w:eastAsia="Calibri" w:hAnsi="ColaborateLight" w:cs="Arial"/>
                    </w:rPr>
                    <w:t>El sistema deberá facilitar la generación de reportes, que permitan el análisis de la información.</w:t>
                  </w:r>
                </w:p>
                <w:p w14:paraId="293319C3" w14:textId="77777777" w:rsidR="001777A8" w:rsidRPr="001777A8" w:rsidRDefault="001777A8" w:rsidP="001777A8">
                  <w:pPr>
                    <w:pStyle w:val="Prrafodelista"/>
                    <w:spacing w:after="200" w:line="276" w:lineRule="auto"/>
                    <w:jc w:val="both"/>
                    <w:rPr>
                      <w:rFonts w:ascii="ColaborateLight" w:eastAsia="Calibri" w:hAnsi="ColaborateLight" w:cs="Arial"/>
                      <w:b/>
                      <w:bCs/>
                      <w:i/>
                      <w:iCs/>
                    </w:rPr>
                  </w:pPr>
                </w:p>
              </w:tc>
            </w:tr>
            <w:tr w:rsidR="001777A8" w:rsidRPr="001777A8" w14:paraId="159E5EE8" w14:textId="77777777" w:rsidTr="008E08D9">
              <w:tc>
                <w:tcPr>
                  <w:tcW w:w="9356" w:type="dxa"/>
                </w:tcPr>
                <w:p w14:paraId="6F61CA64" w14:textId="25C38FB0" w:rsidR="001777A8" w:rsidRPr="001777A8" w:rsidRDefault="001777A8" w:rsidP="001777A8">
                  <w:pPr>
                    <w:spacing w:line="276" w:lineRule="auto"/>
                    <w:jc w:val="center"/>
                    <w:rPr>
                      <w:rFonts w:ascii="ColaborateLight" w:eastAsia="Calibri" w:hAnsi="ColaborateLight" w:cs="Arial"/>
                      <w:b/>
                    </w:rPr>
                  </w:pPr>
                  <w:bookmarkStart w:id="27" w:name="_Hlk99362640"/>
                  <w:r w:rsidRPr="001777A8">
                    <w:rPr>
                      <w:rFonts w:ascii="ColaborateLight" w:eastAsia="Calibri" w:hAnsi="ColaborateLight" w:cs="Arial"/>
                      <w:b/>
                    </w:rPr>
                    <w:t>Módulo para la Administración y Gestión de los Recursos Humanos</w:t>
                  </w:r>
                  <w:bookmarkEnd w:id="27"/>
                </w:p>
              </w:tc>
            </w:tr>
            <w:tr w:rsidR="001777A8" w:rsidRPr="001777A8" w14:paraId="11CF3F1D" w14:textId="77777777" w:rsidTr="008E08D9">
              <w:tc>
                <w:tcPr>
                  <w:tcW w:w="9356" w:type="dxa"/>
                </w:tcPr>
                <w:p w14:paraId="77ABB86E"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0FACD5CA" w14:textId="77777777" w:rsidTr="008E08D9">
              <w:tc>
                <w:tcPr>
                  <w:tcW w:w="9356" w:type="dxa"/>
                </w:tcPr>
                <w:p w14:paraId="56B4E56B" w14:textId="77777777" w:rsidR="001777A8" w:rsidRPr="001777A8" w:rsidRDefault="001777A8" w:rsidP="001777A8">
                  <w:pPr>
                    <w:spacing w:after="200" w:line="276" w:lineRule="auto"/>
                    <w:jc w:val="both"/>
                    <w:rPr>
                      <w:rFonts w:ascii="ColaborateLight" w:eastAsia="Calibri" w:hAnsi="ColaborateLight" w:cs="Arial"/>
                    </w:rPr>
                  </w:pPr>
                </w:p>
                <w:p w14:paraId="74D22850"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Este sistema tiene como propósito general la administración y gestión de personal tanto de los trabajadores de la burocracia como del magisterio estatal. Este módulo deberá permitir entre otros procesos, la configuración de múltiples nóminas, el registro de movimientos de personal para mantener actualizado el </w:t>
                  </w:r>
                  <w:proofErr w:type="spellStart"/>
                  <w:r w:rsidRPr="001777A8">
                    <w:rPr>
                      <w:rFonts w:ascii="ColaborateLight" w:eastAsia="Calibri" w:hAnsi="ColaborateLight" w:cs="Arial"/>
                    </w:rPr>
                    <w:t>cárdex</w:t>
                  </w:r>
                  <w:proofErr w:type="spellEnd"/>
                  <w:r w:rsidRPr="001777A8">
                    <w:rPr>
                      <w:rFonts w:ascii="ColaborateLight" w:eastAsia="Calibri" w:hAnsi="ColaborateLight" w:cs="Arial"/>
                    </w:rPr>
                    <w:t xml:space="preserve"> de los empleados, la afectación contable y presupuestal automática a los módulos de contabilidad y presupuesto de egresos, el cálculo y timbrado de nóminas y la emisión de comprobantes de pago. Los pagos a los empleados se realizarán vía transferencia electrónica mediante archivo de dispersión con diferentes bancos, el mismo sistema habilitará una opción para la credencialización de los trabajadores, al tiempo que deberá proveer de mecanismos necesarios para procesar pagos de incrementos salariales con retroactividad, como también deberá contener un apartado para la generación del proyecto de presupuesto de servicios personales.</w:t>
                  </w:r>
                </w:p>
                <w:p w14:paraId="3D617B3A"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 xml:space="preserve">En materia de servicios personales observará las disposiciones definidas en la Ley de Disciplina Financiera de las Entidades Federativas y los Municipios, referente a la asignación global de recursos que se apruebe en el presupuesto </w:t>
                  </w:r>
                  <w:r w:rsidRPr="001777A8">
                    <w:rPr>
                      <w:rFonts w:ascii="ColaborateLight" w:eastAsia="Calibri" w:hAnsi="ColaborateLight" w:cs="Arial"/>
                    </w:rPr>
                    <w:lastRenderedPageBreak/>
                    <w:t>de egresos, con sus límites y excepciones. Además, restringirá los incrementos a dicho presupuesto durante el ejercicio fiscal.</w:t>
                  </w:r>
                </w:p>
                <w:p w14:paraId="5FC124C7" w14:textId="77777777" w:rsidR="001777A8" w:rsidRPr="001777A8" w:rsidRDefault="001777A8" w:rsidP="001777A8">
                  <w:pPr>
                    <w:spacing w:after="200" w:line="276" w:lineRule="auto"/>
                    <w:jc w:val="both"/>
                    <w:rPr>
                      <w:rFonts w:ascii="ColaborateLight" w:eastAsia="Calibri" w:hAnsi="ColaborateLight" w:cs="Arial"/>
                      <w:color w:val="FF0000"/>
                    </w:rPr>
                  </w:pPr>
                </w:p>
              </w:tc>
            </w:tr>
            <w:tr w:rsidR="001777A8" w:rsidRPr="001777A8" w14:paraId="2F2C0BF9" w14:textId="77777777" w:rsidTr="008E08D9">
              <w:tc>
                <w:tcPr>
                  <w:tcW w:w="9356" w:type="dxa"/>
                </w:tcPr>
                <w:p w14:paraId="749264A5"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lastRenderedPageBreak/>
                    <w:t>Requerimientos funcionales</w:t>
                  </w:r>
                </w:p>
              </w:tc>
            </w:tr>
            <w:tr w:rsidR="001777A8" w:rsidRPr="001777A8" w14:paraId="0760969C" w14:textId="77777777" w:rsidTr="008E08D9">
              <w:tc>
                <w:tcPr>
                  <w:tcW w:w="9356" w:type="dxa"/>
                </w:tcPr>
                <w:p w14:paraId="47D41703" w14:textId="77777777" w:rsidR="001777A8" w:rsidRPr="001777A8" w:rsidRDefault="001777A8" w:rsidP="00932F7E">
                  <w:pPr>
                    <w:pStyle w:val="Prrafodelista"/>
                    <w:numPr>
                      <w:ilvl w:val="0"/>
                      <w:numId w:val="47"/>
                    </w:numPr>
                    <w:spacing w:after="200" w:line="276" w:lineRule="auto"/>
                    <w:ind w:left="739"/>
                    <w:contextualSpacing/>
                    <w:jc w:val="both"/>
                    <w:rPr>
                      <w:rFonts w:ascii="ColaborateLight" w:eastAsia="Calibri" w:hAnsi="ColaborateLight" w:cs="Arial"/>
                      <w:bCs/>
                      <w:iCs/>
                    </w:rPr>
                  </w:pPr>
                  <w:r w:rsidRPr="001777A8">
                    <w:rPr>
                      <w:rFonts w:ascii="ColaborateLight" w:eastAsia="Calibri" w:hAnsi="ColaborateLight" w:cs="Arial"/>
                    </w:rPr>
                    <w:t xml:space="preserve">El sistema deberá de proveer un apartado de catálogos para la estandarización y normalización de la información. Adicionalmente, para efectos del timbrado de nómina deberá incluir </w:t>
                  </w:r>
                  <w:r w:rsidRPr="001777A8">
                    <w:rPr>
                      <w:rFonts w:ascii="ColaborateLight" w:eastAsia="Calibri" w:hAnsi="ColaborateLight" w:cs="Arial"/>
                      <w:bCs/>
                      <w:iCs/>
                    </w:rPr>
                    <w:t>los catálogos publicados por el SAT.</w:t>
                  </w:r>
                </w:p>
                <w:p w14:paraId="2E83B9D7"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 posibilitar el establecimiento de diferentes nóminas, incluidas entre otras, burocracia y magisterio, permitiendo establecer control de jornales fijos en un horario de trabajo, así como jornadas por hora-semana-mes.</w:t>
                  </w:r>
                </w:p>
                <w:p w14:paraId="0E7D283A"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debe soportar la configuración y el establecimiento de diferentes esquemas de cálculo para las distintas percepciones y deducciones de cada nómina.</w:t>
                  </w:r>
                </w:p>
                <w:p w14:paraId="727CF89B"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 deberá incluir un módulo para la integración y control de padrones para la administración de Empleados, Plazas, Puestos, Permisos, Percepciones y Deducciones, Fondos de Ahorro, Horas Extras e Inasistencias, entre otros.</w:t>
                  </w:r>
                </w:p>
                <w:p w14:paraId="3F5A53B6"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aplicativo debe posibilitar la captura y registro de movimientos de personal para la integración de un </w:t>
                  </w:r>
                  <w:proofErr w:type="spellStart"/>
                  <w:r w:rsidRPr="001777A8">
                    <w:rPr>
                      <w:rFonts w:ascii="ColaborateLight" w:eastAsia="Calibri" w:hAnsi="ColaborateLight" w:cs="Arial"/>
                    </w:rPr>
                    <w:t>cárdex</w:t>
                  </w:r>
                  <w:proofErr w:type="spellEnd"/>
                  <w:r w:rsidRPr="001777A8">
                    <w:rPr>
                      <w:rFonts w:ascii="ColaborateLight" w:eastAsia="Calibri" w:hAnsi="ColaborateLight" w:cs="Arial"/>
                    </w:rPr>
                    <w:t xml:space="preserve"> electrónico por empleado.</w:t>
                  </w:r>
                </w:p>
                <w:p w14:paraId="074A3B45"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realizará al inicio del ejercicio la afectación presupuestal del momento comprometido sobre la plantilla de nómina.</w:t>
                  </w:r>
                </w:p>
                <w:p w14:paraId="45D08ADA"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La funcionalidad del sistema comprenderá entre otros procesos el cálculo y pago de nóminas, considerando la emisión de un </w:t>
                  </w:r>
                  <w:proofErr w:type="spellStart"/>
                  <w:r w:rsidRPr="001777A8">
                    <w:rPr>
                      <w:rFonts w:ascii="ColaborateLight" w:eastAsia="Calibri" w:hAnsi="ColaborateLight" w:cs="Arial"/>
                    </w:rPr>
                    <w:t>pre-cálculo</w:t>
                  </w:r>
                  <w:proofErr w:type="spellEnd"/>
                  <w:r w:rsidRPr="001777A8">
                    <w:rPr>
                      <w:rFonts w:ascii="ColaborateLight" w:eastAsia="Calibri" w:hAnsi="ColaborateLight" w:cs="Arial"/>
                    </w:rPr>
                    <w:t xml:space="preserve"> para revisión, cierres de periodos, validación presupuestal, generación de archivos de dispersión, timbrado de nómina y entrega de comprobantes de pago.</w:t>
                  </w:r>
                </w:p>
                <w:p w14:paraId="6C6B9D4B"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Previo al pago de nómina, el sistema deberá realizar la validación presupuestal, verificando suficiencia del comprometido y afectando de manera automática el momento del devengado en la contabilidad y el presupuesto.</w:t>
                  </w:r>
                </w:p>
                <w:p w14:paraId="777E26C0"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afectará el momento presupuestal del pagado. La afectación de la disponibilidad financiera se realizará previamente a la emisión de los archivos de dispersión.</w:t>
                  </w:r>
                </w:p>
                <w:p w14:paraId="3DA19228"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permitirá la captura de múltiples préstamos y fondos de ahorro por trabajador, garantizando la afectación automática de los mismos mediante los pagos de nómina. </w:t>
                  </w:r>
                </w:p>
                <w:p w14:paraId="7A70CC7D"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un componente para la consulta y análisis de la información de las nóminas y los empleados a través del filtrado de datos y la selección de información a reportar o exportar.</w:t>
                  </w:r>
                </w:p>
                <w:p w14:paraId="5461CDF2"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un componente para la emisión de reportes o productos administrativos de un periodo de pago como lo son: resúmenes de cifras, recibos de pago, lista para firmas, nombramientos de puestos, reporte de retenciones, entre otros.</w:t>
                  </w:r>
                </w:p>
                <w:p w14:paraId="4726A48A"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Se deberá incluir una opción en la que el sistema permita hacer la consulta en línea de la información del empleado, incluyendo datos generales, puesto, plaza, movimientos y pagos.</w:t>
                  </w:r>
                </w:p>
                <w:p w14:paraId="308323FE"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podrá generar la credencialización de los empleados. </w:t>
                  </w:r>
                </w:p>
                <w:p w14:paraId="3208834B"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bCs/>
                      <w:iCs/>
                    </w:rPr>
                  </w:pPr>
                  <w:r w:rsidRPr="001777A8">
                    <w:rPr>
                      <w:rFonts w:ascii="ColaborateLight" w:eastAsia="Calibri" w:hAnsi="ColaborateLight" w:cs="Arial"/>
                      <w:bCs/>
                      <w:iCs/>
                    </w:rPr>
                    <w:t xml:space="preserve">El </w:t>
                  </w:r>
                  <w:r w:rsidRPr="001777A8">
                    <w:rPr>
                      <w:rFonts w:ascii="ColaborateLight" w:eastAsia="Calibri" w:hAnsi="ColaborateLight" w:cs="Arial"/>
                    </w:rPr>
                    <w:t>módulo</w:t>
                  </w:r>
                  <w:r w:rsidRPr="001777A8">
                    <w:rPr>
                      <w:rFonts w:ascii="ColaborateLight" w:eastAsia="Calibri" w:hAnsi="ColaborateLight" w:cs="Arial"/>
                      <w:bCs/>
                      <w:iCs/>
                    </w:rPr>
                    <w:t xml:space="preserve"> proporcionará un apartado para el análisis de datos de los empleados junto con las nóminas emitidas, pudiéndose obtener información como: datos generales de empleados y su plaza, percepciones y deducciones, prestamos asignados, fondos de ahorro generados, adscripción de los mismos, entre otras. </w:t>
                  </w:r>
                </w:p>
                <w:p w14:paraId="0BA19AAF"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bCs/>
                      <w:iCs/>
                    </w:rPr>
                  </w:pPr>
                  <w:r w:rsidRPr="001777A8">
                    <w:rPr>
                      <w:rFonts w:ascii="ColaborateLight" w:eastAsia="Calibri" w:hAnsi="ColaborateLight" w:cs="Arial"/>
                    </w:rPr>
                    <w:t>Mediante</w:t>
                  </w:r>
                  <w:r w:rsidRPr="001777A8">
                    <w:rPr>
                      <w:rFonts w:ascii="ColaborateLight" w:eastAsia="Calibri" w:hAnsi="ColaborateLight" w:cs="Arial"/>
                      <w:bCs/>
                      <w:iCs/>
                    </w:rPr>
                    <w:t xml:space="preserve"> una opción el sistema deberá garantizar la emisión de reportes estadísticos para verificar la plantilla de personal, pagos emitidos y análisis de incidencias de asistencia. </w:t>
                  </w:r>
                </w:p>
                <w:p w14:paraId="51B7D529"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facilitar los procesos de aplicación de incrementos y retroactivos.</w:t>
                  </w:r>
                </w:p>
                <w:p w14:paraId="14795878"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aplicativo deberá posibilitar la generación del presupuesto de servicios personales y su importación automática al presupuesto de egresos.</w:t>
                  </w:r>
                </w:p>
                <w:p w14:paraId="0E43AD84" w14:textId="77777777" w:rsidR="001777A8" w:rsidRPr="001777A8" w:rsidRDefault="001777A8" w:rsidP="00932F7E">
                  <w:pPr>
                    <w:pStyle w:val="Prrafodelista"/>
                    <w:numPr>
                      <w:ilvl w:val="0"/>
                      <w:numId w:val="47"/>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debe incluir la funcionalidad para evitar la captura de datos mediante la importación de archivos de Excel de las incidencias del periodo. </w:t>
                  </w:r>
                </w:p>
                <w:p w14:paraId="55646417" w14:textId="77777777" w:rsidR="001777A8" w:rsidRPr="001777A8" w:rsidRDefault="001777A8" w:rsidP="001777A8">
                  <w:pPr>
                    <w:pStyle w:val="Prrafodelista"/>
                    <w:spacing w:after="200" w:line="276" w:lineRule="auto"/>
                    <w:jc w:val="both"/>
                    <w:rPr>
                      <w:rFonts w:ascii="ColaborateLight" w:eastAsia="Calibri" w:hAnsi="ColaborateLight" w:cs="Arial"/>
                    </w:rPr>
                  </w:pPr>
                </w:p>
              </w:tc>
            </w:tr>
            <w:tr w:rsidR="001777A8" w:rsidRPr="001777A8" w14:paraId="53104C20" w14:textId="77777777" w:rsidTr="008E08D9">
              <w:tc>
                <w:tcPr>
                  <w:tcW w:w="9356" w:type="dxa"/>
                </w:tcPr>
                <w:p w14:paraId="1F7E8064" w14:textId="77777777" w:rsidR="001777A8" w:rsidRPr="001777A8" w:rsidRDefault="001777A8" w:rsidP="001777A8">
                  <w:pPr>
                    <w:spacing w:line="276" w:lineRule="auto"/>
                    <w:jc w:val="center"/>
                    <w:rPr>
                      <w:rFonts w:ascii="ColaborateLight" w:eastAsia="Calibri" w:hAnsi="ColaborateLight" w:cs="Arial"/>
                      <w:b/>
                      <w:bCs/>
                      <w:i/>
                      <w:iCs/>
                    </w:rPr>
                  </w:pPr>
                  <w:r w:rsidRPr="001777A8">
                    <w:rPr>
                      <w:rFonts w:ascii="ColaborateLight" w:eastAsia="Calibri" w:hAnsi="ColaborateLight" w:cs="Arial"/>
                      <w:b/>
                    </w:rPr>
                    <w:lastRenderedPageBreak/>
                    <w:t>Módulo para el control de la asistencia del personal</w:t>
                  </w:r>
                </w:p>
              </w:tc>
            </w:tr>
            <w:tr w:rsidR="001777A8" w:rsidRPr="001777A8" w14:paraId="057F864A" w14:textId="77777777" w:rsidTr="008E08D9">
              <w:tc>
                <w:tcPr>
                  <w:tcW w:w="9356" w:type="dxa"/>
                </w:tcPr>
                <w:p w14:paraId="334552A0"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29E8CDC0" w14:textId="77777777" w:rsidTr="008E08D9">
              <w:tc>
                <w:tcPr>
                  <w:tcW w:w="9356" w:type="dxa"/>
                </w:tcPr>
                <w:p w14:paraId="084F8746" w14:textId="77777777" w:rsidR="001777A8" w:rsidRPr="001777A8" w:rsidRDefault="001777A8" w:rsidP="001777A8">
                  <w:pPr>
                    <w:spacing w:after="200" w:line="276" w:lineRule="auto"/>
                    <w:jc w:val="both"/>
                    <w:rPr>
                      <w:rFonts w:ascii="ColaborateLight" w:eastAsia="Calibri" w:hAnsi="ColaborateLight" w:cs="Arial"/>
                    </w:rPr>
                  </w:pPr>
                </w:p>
                <w:p w14:paraId="6E05395B"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Sistema para el control de asistencia del personal, mediante el uso de relojes electrónicos biométricos para el registro de la entrada y salida del personal.</w:t>
                  </w:r>
                </w:p>
                <w:p w14:paraId="59764959"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El módulo deberá determinar automáticamente las faltas a aplicar en cada periodo de nómina de acuerdo a la política de asistencia definida.</w:t>
                  </w:r>
                </w:p>
              </w:tc>
            </w:tr>
            <w:tr w:rsidR="001777A8" w:rsidRPr="001777A8" w14:paraId="5D57F48F" w14:textId="77777777" w:rsidTr="008E08D9">
              <w:tc>
                <w:tcPr>
                  <w:tcW w:w="9356" w:type="dxa"/>
                </w:tcPr>
                <w:p w14:paraId="632A003C"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299442C9" w14:textId="77777777" w:rsidTr="008E08D9">
              <w:tc>
                <w:tcPr>
                  <w:tcW w:w="9356" w:type="dxa"/>
                </w:tcPr>
                <w:p w14:paraId="124DE7F8" w14:textId="77777777" w:rsidR="001777A8" w:rsidRPr="001777A8" w:rsidRDefault="001777A8" w:rsidP="00932F7E">
                  <w:pPr>
                    <w:pStyle w:val="Prrafodelista"/>
                    <w:numPr>
                      <w:ilvl w:val="0"/>
                      <w:numId w:val="48"/>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de proveer un apartado de catálogos para la estandarización y normalización de la información.</w:t>
                  </w:r>
                </w:p>
                <w:p w14:paraId="51C8DCA6" w14:textId="77777777" w:rsidR="001777A8" w:rsidRPr="001777A8" w:rsidRDefault="001777A8" w:rsidP="00932F7E">
                  <w:pPr>
                    <w:pStyle w:val="Prrafodelista"/>
                    <w:numPr>
                      <w:ilvl w:val="0"/>
                      <w:numId w:val="48"/>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Contar con un componente que permita la importación de checadas y la generación automática de incidencias de asistencia, así como la captura de justificaciones de inasistencias o retardos.</w:t>
                  </w:r>
                </w:p>
                <w:p w14:paraId="21C5B80E" w14:textId="77777777" w:rsidR="001777A8" w:rsidRPr="001777A8" w:rsidRDefault="001777A8" w:rsidP="00932F7E">
                  <w:pPr>
                    <w:pStyle w:val="Prrafodelista"/>
                    <w:numPr>
                      <w:ilvl w:val="0"/>
                      <w:numId w:val="48"/>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aplicativo permitirá realizar la justificación de las incidencias mediante el acceso de usuarios autorizados y debidamente registrados.</w:t>
                  </w:r>
                </w:p>
                <w:p w14:paraId="3932AC35" w14:textId="77777777" w:rsidR="001777A8" w:rsidRPr="001777A8" w:rsidRDefault="001777A8" w:rsidP="00932F7E">
                  <w:pPr>
                    <w:pStyle w:val="Prrafodelista"/>
                    <w:numPr>
                      <w:ilvl w:val="0"/>
                      <w:numId w:val="48"/>
                    </w:numPr>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módulo deberá posibilitar afectación automática de las faltas de los empleados, previo al cálculo de la nómina.</w:t>
                  </w:r>
                </w:p>
                <w:p w14:paraId="68052CCA" w14:textId="77777777" w:rsidR="001777A8" w:rsidRPr="001777A8" w:rsidRDefault="001777A8" w:rsidP="00932F7E">
                  <w:pPr>
                    <w:pStyle w:val="Prrafodelista"/>
                    <w:numPr>
                      <w:ilvl w:val="0"/>
                      <w:numId w:val="48"/>
                    </w:numPr>
                    <w:spacing w:after="200" w:line="276" w:lineRule="auto"/>
                    <w:contextualSpacing/>
                    <w:jc w:val="both"/>
                    <w:rPr>
                      <w:rFonts w:ascii="ColaborateLight" w:eastAsia="Calibri" w:hAnsi="ColaborateLight" w:cs="Arial"/>
                      <w:b/>
                      <w:bCs/>
                      <w:i/>
                      <w:iCs/>
                    </w:rPr>
                  </w:pPr>
                  <w:r w:rsidRPr="001777A8">
                    <w:rPr>
                      <w:rFonts w:ascii="ColaborateLight" w:eastAsia="Calibri" w:hAnsi="ColaborateLight" w:cs="Arial"/>
                    </w:rPr>
                    <w:t>El sistema deberá contar con un componente para la emisión de reportes para el análisis de asistencia por periodo de nómina, entre los reportes a considerar deberá incluir: la tarjeta de asistencia, detalles de faltas justificadas y faltas aplicadas en el periodo.</w:t>
                  </w:r>
                </w:p>
              </w:tc>
            </w:tr>
            <w:tr w:rsidR="001777A8" w:rsidRPr="001777A8" w14:paraId="30F867E6" w14:textId="77777777" w:rsidTr="008E08D9">
              <w:tc>
                <w:tcPr>
                  <w:tcW w:w="9356" w:type="dxa"/>
                </w:tcPr>
                <w:p w14:paraId="37D2E718" w14:textId="4717937D" w:rsidR="001777A8" w:rsidRPr="001777A8" w:rsidRDefault="001777A8" w:rsidP="001777A8">
                  <w:pPr>
                    <w:spacing w:line="276" w:lineRule="auto"/>
                    <w:jc w:val="center"/>
                    <w:rPr>
                      <w:rFonts w:ascii="ColaborateLight" w:eastAsia="Calibri" w:hAnsi="ColaborateLight" w:cs="Arial"/>
                      <w:b/>
                    </w:rPr>
                  </w:pPr>
                  <w:bookmarkStart w:id="28" w:name="_Hlk99362667"/>
                  <w:r w:rsidRPr="001777A8">
                    <w:rPr>
                      <w:rFonts w:ascii="ColaborateLight" w:eastAsia="Calibri" w:hAnsi="ColaborateLight" w:cs="Arial"/>
                      <w:b/>
                    </w:rPr>
                    <w:t>Módulo de administración de usuarios y acceso al sistema</w:t>
                  </w:r>
                  <w:bookmarkEnd w:id="28"/>
                </w:p>
              </w:tc>
            </w:tr>
            <w:tr w:rsidR="001777A8" w:rsidRPr="001777A8" w14:paraId="308EAA10" w14:textId="77777777" w:rsidTr="008E08D9">
              <w:tc>
                <w:tcPr>
                  <w:tcW w:w="9356" w:type="dxa"/>
                </w:tcPr>
                <w:p w14:paraId="44B6B6C6" w14:textId="77777777" w:rsidR="001777A8" w:rsidRPr="001777A8" w:rsidRDefault="001777A8" w:rsidP="001777A8">
                  <w:pPr>
                    <w:spacing w:line="276" w:lineRule="auto"/>
                    <w:jc w:val="center"/>
                    <w:rPr>
                      <w:rFonts w:ascii="ColaborateLight" w:eastAsia="Calibri" w:hAnsi="ColaborateLight" w:cs="Arial"/>
                      <w:b/>
                    </w:rPr>
                  </w:pPr>
                  <w:r w:rsidRPr="001777A8">
                    <w:rPr>
                      <w:rFonts w:ascii="ColaborateLight" w:eastAsia="Calibri" w:hAnsi="ColaborateLight" w:cs="Arial"/>
                      <w:b/>
                    </w:rPr>
                    <w:t>Descripción / Objetivos</w:t>
                  </w:r>
                </w:p>
              </w:tc>
            </w:tr>
            <w:tr w:rsidR="001777A8" w:rsidRPr="001777A8" w14:paraId="2895D079" w14:textId="77777777" w:rsidTr="008E08D9">
              <w:tc>
                <w:tcPr>
                  <w:tcW w:w="9356" w:type="dxa"/>
                </w:tcPr>
                <w:p w14:paraId="6C1F035F" w14:textId="77777777" w:rsidR="001777A8" w:rsidRPr="001777A8" w:rsidRDefault="001777A8" w:rsidP="001777A8">
                  <w:pPr>
                    <w:spacing w:after="200" w:line="276" w:lineRule="auto"/>
                    <w:jc w:val="both"/>
                    <w:rPr>
                      <w:rFonts w:ascii="ColaborateLight" w:eastAsia="Calibri" w:hAnsi="ColaborateLight" w:cs="Arial"/>
                    </w:rPr>
                  </w:pPr>
                </w:p>
                <w:p w14:paraId="7CD1525D"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Módulo para la administración y control de los accesos al sistema, deberá permitir definir niveles de acceso, políticas de seguridad, privilegios y autorizaciones a cada usuario del sistema, además, deberá garantizar la seguridad de la información mediante mecanismos de respaldo, recuperación y mantenimiento de las bases de datos.</w:t>
                  </w:r>
                </w:p>
                <w:p w14:paraId="0551A78F" w14:textId="77777777" w:rsidR="001777A8" w:rsidRPr="001777A8" w:rsidRDefault="001777A8" w:rsidP="001777A8">
                  <w:pPr>
                    <w:spacing w:after="200" w:line="276" w:lineRule="auto"/>
                    <w:jc w:val="both"/>
                    <w:rPr>
                      <w:rFonts w:ascii="ColaborateLight" w:eastAsia="Calibri" w:hAnsi="ColaborateLight" w:cs="Arial"/>
                    </w:rPr>
                  </w:pPr>
                  <w:r w:rsidRPr="001777A8">
                    <w:rPr>
                      <w:rFonts w:ascii="ColaborateLight" w:eastAsia="Calibri" w:hAnsi="ColaborateLight" w:cs="Arial"/>
                    </w:rPr>
                    <w:t>Mediante este módulo también podrán configurase los parámetros de operación y funcionalidad de los diferentes módulos del sistema, por los usuarios autorizados por el administrados del sistema.</w:t>
                  </w:r>
                </w:p>
              </w:tc>
            </w:tr>
            <w:tr w:rsidR="001777A8" w:rsidRPr="001777A8" w14:paraId="348BDD8D" w14:textId="77777777" w:rsidTr="008E08D9">
              <w:tc>
                <w:tcPr>
                  <w:tcW w:w="9356" w:type="dxa"/>
                </w:tcPr>
                <w:p w14:paraId="166B7C4A" w14:textId="77777777" w:rsidR="001777A8" w:rsidRPr="001777A8" w:rsidRDefault="001777A8" w:rsidP="001777A8">
                  <w:pPr>
                    <w:jc w:val="center"/>
                    <w:rPr>
                      <w:rFonts w:ascii="ColaborateLight" w:hAnsi="ColaborateLight" w:cs="Arial"/>
                      <w:b/>
                    </w:rPr>
                  </w:pPr>
                  <w:r w:rsidRPr="001777A8">
                    <w:rPr>
                      <w:rFonts w:ascii="ColaborateLight" w:hAnsi="ColaborateLight" w:cs="Arial"/>
                      <w:b/>
                    </w:rPr>
                    <w:t>Requerimientos funcionales</w:t>
                  </w:r>
                </w:p>
              </w:tc>
            </w:tr>
            <w:tr w:rsidR="001777A8" w:rsidRPr="001777A8" w14:paraId="42220D64" w14:textId="77777777" w:rsidTr="008E08D9">
              <w:tc>
                <w:tcPr>
                  <w:tcW w:w="9356" w:type="dxa"/>
                </w:tcPr>
                <w:p w14:paraId="74BF4CAD" w14:textId="77777777" w:rsidR="001777A8" w:rsidRPr="001777A8" w:rsidRDefault="001777A8" w:rsidP="00932F7E">
                  <w:pPr>
                    <w:pStyle w:val="Prrafodelista"/>
                    <w:numPr>
                      <w:ilvl w:val="0"/>
                      <w:numId w:val="49"/>
                    </w:numPr>
                    <w:tabs>
                      <w:tab w:val="num" w:pos="492"/>
                    </w:tabs>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deberá contar con una herramienta que facilite la administración de los usuarios, desde la cual se defina su contraseña de acceso al sistema, su perfil de usuario y los módulos y opciones a las que tendrá acceso ya sean de solo consulta o acceso completo.</w:t>
                  </w:r>
                </w:p>
                <w:p w14:paraId="69ED7C9C" w14:textId="77777777" w:rsidR="001777A8" w:rsidRPr="001777A8" w:rsidRDefault="001777A8" w:rsidP="00932F7E">
                  <w:pPr>
                    <w:pStyle w:val="Prrafodelista"/>
                    <w:numPr>
                      <w:ilvl w:val="0"/>
                      <w:numId w:val="49"/>
                    </w:numPr>
                    <w:tabs>
                      <w:tab w:val="num" w:pos="492"/>
                    </w:tabs>
                    <w:spacing w:after="200" w:line="276" w:lineRule="auto"/>
                    <w:contextualSpacing/>
                    <w:jc w:val="both"/>
                    <w:rPr>
                      <w:rFonts w:ascii="ColaborateLight" w:eastAsia="Calibri" w:hAnsi="ColaborateLight" w:cs="Arial"/>
                      <w:bCs/>
                      <w:iCs/>
                    </w:rPr>
                  </w:pPr>
                  <w:r w:rsidRPr="001777A8">
                    <w:rPr>
                      <w:rFonts w:ascii="ColaborateLight" w:eastAsia="Calibri" w:hAnsi="ColaborateLight" w:cs="Arial"/>
                      <w:bCs/>
                      <w:iCs/>
                    </w:rPr>
                    <w:t xml:space="preserve">En el sistema deberá </w:t>
                  </w:r>
                  <w:r w:rsidRPr="001777A8">
                    <w:rPr>
                      <w:rFonts w:ascii="ColaborateLight" w:eastAsia="Calibri" w:hAnsi="ColaborateLight" w:cs="Arial"/>
                    </w:rPr>
                    <w:t>existir</w:t>
                  </w:r>
                  <w:r w:rsidRPr="001777A8">
                    <w:rPr>
                      <w:rFonts w:ascii="ColaborateLight" w:eastAsia="Calibri" w:hAnsi="ColaborateLight" w:cs="Arial"/>
                      <w:bCs/>
                      <w:iCs/>
                    </w:rPr>
                    <w:t xml:space="preserve"> un componente que permita al administrador del sistema la administración general del acceso y disponibilidad de los módulos, así como cada una de sus opciones, independientemente del acceso que cada usuario tenga.</w:t>
                  </w:r>
                </w:p>
                <w:p w14:paraId="56D25EF0" w14:textId="77777777" w:rsidR="001777A8" w:rsidRPr="001777A8" w:rsidRDefault="001777A8" w:rsidP="00932F7E">
                  <w:pPr>
                    <w:pStyle w:val="Prrafodelista"/>
                    <w:numPr>
                      <w:ilvl w:val="0"/>
                      <w:numId w:val="49"/>
                    </w:numPr>
                    <w:tabs>
                      <w:tab w:val="num" w:pos="492"/>
                    </w:tabs>
                    <w:spacing w:after="200" w:line="276" w:lineRule="auto"/>
                    <w:contextualSpacing/>
                    <w:jc w:val="both"/>
                    <w:rPr>
                      <w:rFonts w:ascii="ColaborateLight" w:eastAsia="Calibri" w:hAnsi="ColaborateLight" w:cs="Arial"/>
                      <w:b/>
                      <w:bCs/>
                      <w:i/>
                      <w:iCs/>
                    </w:rPr>
                  </w:pPr>
                  <w:r w:rsidRPr="001777A8">
                    <w:rPr>
                      <w:rFonts w:ascii="ColaborateLight" w:eastAsia="Calibri" w:hAnsi="ColaborateLight" w:cs="Arial"/>
                    </w:rPr>
                    <w:t xml:space="preserve">La aplicación deberá posibilitar la captura y mantenimiento de nombres y firmas que se imprimirán en los reportes se emitan en los sistemas. </w:t>
                  </w:r>
                </w:p>
                <w:p w14:paraId="5F90F71A" w14:textId="77777777" w:rsidR="001777A8" w:rsidRPr="001777A8" w:rsidRDefault="001777A8" w:rsidP="00932F7E">
                  <w:pPr>
                    <w:pStyle w:val="Prrafodelista"/>
                    <w:numPr>
                      <w:ilvl w:val="0"/>
                      <w:numId w:val="49"/>
                    </w:numPr>
                    <w:tabs>
                      <w:tab w:val="num" w:pos="492"/>
                    </w:tabs>
                    <w:spacing w:after="200" w:line="276" w:lineRule="auto"/>
                    <w:contextualSpacing/>
                    <w:jc w:val="both"/>
                    <w:rPr>
                      <w:rFonts w:ascii="ColaborateLight" w:eastAsia="Calibri" w:hAnsi="ColaborateLight" w:cs="Arial"/>
                    </w:rPr>
                  </w:pPr>
                  <w:r w:rsidRPr="001777A8">
                    <w:rPr>
                      <w:rFonts w:ascii="ColaborateLight" w:eastAsia="Calibri" w:hAnsi="ColaborateLight" w:cs="Arial"/>
                    </w:rPr>
                    <w:t>El sistema contará con un registro detallado a manera de bitácora en la cual se registren todos los accesos que realicen los usuarios al sistema y a las bases de datos, con la finalidad de conocer con detalle los accesos y actividades realizadas por cada los usuarios mientras usan el sistema, los aspectos mínimos que debe incluir dicho registro son los siguientes:</w:t>
                  </w:r>
                </w:p>
                <w:p w14:paraId="57647916"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lastRenderedPageBreak/>
                    <w:t>Inicio y fin de sesión</w:t>
                  </w:r>
                </w:p>
                <w:p w14:paraId="44861643"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Detalle de las transacciones realizadas por los usuarios, inserciones, ediciones y eliminaciones</w:t>
                  </w:r>
                </w:p>
                <w:p w14:paraId="6710D6F0" w14:textId="77777777" w:rsidR="001777A8" w:rsidRPr="001777A8" w:rsidRDefault="001777A8" w:rsidP="00932F7E">
                  <w:pPr>
                    <w:numPr>
                      <w:ilvl w:val="1"/>
                      <w:numId w:val="32"/>
                    </w:numPr>
                    <w:spacing w:line="276" w:lineRule="auto"/>
                    <w:jc w:val="both"/>
                    <w:rPr>
                      <w:rFonts w:ascii="ColaborateLight" w:eastAsia="Calibri" w:hAnsi="ColaborateLight" w:cs="Arial"/>
                    </w:rPr>
                  </w:pPr>
                  <w:r w:rsidRPr="001777A8">
                    <w:rPr>
                      <w:rFonts w:ascii="ColaborateLight" w:eastAsia="Calibri" w:hAnsi="ColaborateLight" w:cs="Arial"/>
                    </w:rPr>
                    <w:t>Datos fecha y hora, usuario, movimiento, registro actualizado, estación de trabajo y base de datos</w:t>
                  </w:r>
                </w:p>
                <w:p w14:paraId="0C12A3C9" w14:textId="77777777" w:rsidR="001777A8" w:rsidRPr="001777A8" w:rsidRDefault="001777A8" w:rsidP="00932F7E">
                  <w:pPr>
                    <w:pStyle w:val="Prrafodelista"/>
                    <w:numPr>
                      <w:ilvl w:val="0"/>
                      <w:numId w:val="49"/>
                    </w:numPr>
                    <w:tabs>
                      <w:tab w:val="num" w:pos="492"/>
                    </w:tabs>
                    <w:spacing w:after="200" w:line="276" w:lineRule="auto"/>
                    <w:contextualSpacing/>
                    <w:jc w:val="both"/>
                    <w:rPr>
                      <w:rFonts w:ascii="ColaborateLight" w:eastAsia="Calibri" w:hAnsi="ColaborateLight" w:cs="Arial"/>
                    </w:rPr>
                  </w:pPr>
                  <w:r w:rsidRPr="001777A8">
                    <w:rPr>
                      <w:rFonts w:ascii="ColaborateLight" w:eastAsia="Calibri" w:hAnsi="ColaborateLight" w:cs="Arial"/>
                    </w:rPr>
                    <w:t xml:space="preserve">El sistema deberá permitir la generación de respaldos a las bases de datos. </w:t>
                  </w:r>
                </w:p>
              </w:tc>
            </w:tr>
          </w:tbl>
          <w:p w14:paraId="2F689816" w14:textId="77777777" w:rsidR="001777A8" w:rsidRPr="001777A8" w:rsidRDefault="001777A8" w:rsidP="001777A8">
            <w:pPr>
              <w:rPr>
                <w:rFonts w:ascii="ColaborateLight" w:hAnsi="ColaborateLight" w:cstheme="minorHAnsi"/>
              </w:rPr>
            </w:pPr>
          </w:p>
          <w:p w14:paraId="2B6FEDA0" w14:textId="77777777" w:rsidR="001777A8" w:rsidRPr="00995241" w:rsidRDefault="001777A8" w:rsidP="00995241">
            <w:pPr>
              <w:rPr>
                <w:rFonts w:ascii="ColaborateLight" w:hAnsi="ColaborateLight" w:cstheme="minorHAnsi"/>
                <w:b/>
              </w:rPr>
            </w:pPr>
          </w:p>
          <w:p w14:paraId="7FFBE791"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r w:rsidRPr="001777A8">
              <w:rPr>
                <w:rFonts w:ascii="ColaborateLight" w:hAnsi="ColaborateLight" w:cs="Arial"/>
                <w:b/>
              </w:rPr>
              <w:t xml:space="preserve">Características Operativas Generales </w:t>
            </w:r>
          </w:p>
          <w:p w14:paraId="7DEF9AB6" w14:textId="77777777" w:rsidR="001777A8" w:rsidRPr="001777A8" w:rsidRDefault="001777A8" w:rsidP="001777A8">
            <w:pPr>
              <w:ind w:right="141"/>
              <w:jc w:val="both"/>
              <w:rPr>
                <w:rFonts w:ascii="ColaborateLight" w:hAnsi="ColaborateLight" w:cs="Arial"/>
              </w:rPr>
            </w:pPr>
          </w:p>
          <w:p w14:paraId="6C0F2DD4"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El sistema será integrado, conformado por los módulos definidos en el apartado anterior, mismos que interactuarán entre sí, para compartir información, vinculando todos los procesos que se establecen en la gestión administrativa y contable de los recursos humanos, financieros y materiales. Las propuestas de los participantes no deberán considerar interfaces de comunicación con los módulos que conforman la propuesta técnica.</w:t>
            </w:r>
          </w:p>
          <w:p w14:paraId="1D5E05A5"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 xml:space="preserve">Los procesos de captura de datos deberán implementarse mediante un registro evolutivo, esto es, adicionando información a un registro inicial conforme avanzan las transacciones y utilizando una base de datos única y centralizada, para evitar la recaptura de la información. </w:t>
            </w:r>
          </w:p>
          <w:p w14:paraId="3B0B4683"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La información generada por el sistema deberá de contemplar la opción de ser organizada por diferentes catálogos o clasificadores, además de poder presentarla en forma global o analítica y sobre una base acumulativa.</w:t>
            </w:r>
          </w:p>
          <w:p w14:paraId="3A9CD294"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El sistema deberá permitir que las unidades administrativas del Gobierno del Estado administren sus propios recursos presupuestarios, por tanto, se requiere que se identifique o discrimine la información inherente a cada centro de costo.</w:t>
            </w:r>
          </w:p>
          <w:p w14:paraId="2D473A14"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 xml:space="preserve">Toda la información contable y presupuestal que sea generada por el sistema, deberá actualizarse en tiempo real, garantizando la funcionalidad de impresión y exportación a formatos en PDF, Excel y datos abiertos. </w:t>
            </w:r>
          </w:p>
          <w:p w14:paraId="208BE197"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 xml:space="preserve">El sistema deberá considerar el control de privilegios y accesos por usuario, por módulo, por menú y por opción específica. Además, deberá establecer bloqueos y restricciones de acceso de manera general y específica a los usuarios en determinadas funciones. Es requisito la instrumentación de una bitácora de transacciones que permita rastrear las operaciones de los usuarios. </w:t>
            </w:r>
          </w:p>
          <w:p w14:paraId="315A2CE8"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El sistema deberá contar con niveles de autorización en los procesos que así lo requieran.</w:t>
            </w:r>
          </w:p>
          <w:p w14:paraId="6B798BF5"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Es necesario que el sistema cuente con opciones de configuración y definición de parámetros para establecer esquemas de funcionamiento según las necesidades operativas, así como permitir el acceso a las bases de datos y los diferentes ejercicios fiscales.</w:t>
            </w:r>
          </w:p>
          <w:p w14:paraId="30FB2161" w14:textId="77777777" w:rsidR="001777A8" w:rsidRPr="001777A8" w:rsidRDefault="001777A8" w:rsidP="00932F7E">
            <w:pPr>
              <w:numPr>
                <w:ilvl w:val="0"/>
                <w:numId w:val="29"/>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Las propuestas participantes deberán incluir un módulo para la administración de documentos electrónicos, que serán incorporados en el proceso de captura de datos para conformar el soporte de las transacciones.</w:t>
            </w:r>
          </w:p>
          <w:p w14:paraId="2D3C44F4" w14:textId="77777777" w:rsidR="001777A8" w:rsidRPr="001777A8" w:rsidRDefault="001777A8" w:rsidP="001777A8">
            <w:pPr>
              <w:rPr>
                <w:rFonts w:ascii="ColaborateLight" w:hAnsi="ColaborateLight" w:cs="Arial"/>
                <w:b/>
              </w:rPr>
            </w:pPr>
          </w:p>
          <w:p w14:paraId="7C2E1FC0" w14:textId="77777777" w:rsidR="001777A8" w:rsidRPr="001777A8" w:rsidRDefault="001777A8" w:rsidP="001777A8">
            <w:pPr>
              <w:rPr>
                <w:rFonts w:ascii="ColaborateLight" w:hAnsi="ColaborateLight" w:cs="Arial"/>
                <w:b/>
              </w:rPr>
            </w:pPr>
          </w:p>
          <w:p w14:paraId="10850429"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bookmarkStart w:id="29" w:name="_Hlk100329750"/>
            <w:r w:rsidRPr="001777A8">
              <w:rPr>
                <w:rFonts w:ascii="ColaborateLight" w:hAnsi="ColaborateLight" w:cs="Arial"/>
                <w:b/>
              </w:rPr>
              <w:t>Requerimientos Técnicos</w:t>
            </w:r>
          </w:p>
          <w:bookmarkEnd w:id="29"/>
          <w:p w14:paraId="59FD52AA"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Las propuestas de los participantes deberán cubrir obligatoriamente los siguientes aspectos técnicos:</w:t>
            </w:r>
          </w:p>
          <w:p w14:paraId="66591F51" w14:textId="77777777" w:rsidR="001777A8" w:rsidRPr="001777A8" w:rsidRDefault="001777A8" w:rsidP="001777A8">
            <w:pPr>
              <w:ind w:right="141"/>
              <w:jc w:val="both"/>
              <w:rPr>
                <w:rFonts w:ascii="ColaborateLight" w:hAnsi="ColaborateLight" w:cs="Arial"/>
              </w:rPr>
            </w:pPr>
          </w:p>
          <w:p w14:paraId="04136549" w14:textId="77777777" w:rsidR="001777A8" w:rsidRPr="001777A8" w:rsidRDefault="001777A8" w:rsidP="001777A8">
            <w:pPr>
              <w:ind w:right="141"/>
              <w:jc w:val="both"/>
              <w:rPr>
                <w:rFonts w:ascii="ColaborateLight" w:hAnsi="ColaborateLight" w:cs="Arial"/>
              </w:rPr>
            </w:pPr>
          </w:p>
          <w:p w14:paraId="7721427C" w14:textId="77777777" w:rsidR="001777A8" w:rsidRPr="001777A8" w:rsidRDefault="001777A8" w:rsidP="00932F7E">
            <w:pPr>
              <w:numPr>
                <w:ilvl w:val="0"/>
                <w:numId w:val="30"/>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El lenguaje de programación deberá ser un lenguaje comercial vigente con soporte actual, basado en desarrollo orientado a componentes para usar múltiples plataformas y múltiples capas.</w:t>
            </w:r>
          </w:p>
          <w:p w14:paraId="52008C40" w14:textId="77777777" w:rsidR="001777A8" w:rsidRPr="001777A8" w:rsidRDefault="001777A8" w:rsidP="00932F7E">
            <w:pPr>
              <w:numPr>
                <w:ilvl w:val="0"/>
                <w:numId w:val="30"/>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El diseño y la arquitectura de los sistemas deberán ser multicapas que permita vincular o adicionar nuevos módulos.</w:t>
            </w:r>
          </w:p>
          <w:p w14:paraId="7A11612B" w14:textId="77777777" w:rsidR="001777A8" w:rsidRPr="001777A8" w:rsidRDefault="001777A8" w:rsidP="00932F7E">
            <w:pPr>
              <w:numPr>
                <w:ilvl w:val="0"/>
                <w:numId w:val="30"/>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lastRenderedPageBreak/>
              <w:t>La interfaz de usuario deberá ser una gráfica y amigable, utilizando una conexión Cliente – Servidor o Web, posibilitando el acceso en red local o por Internet, sin restricción en el número de licencias y de usuarios para conectarse a los sistemas de manera concurrente.</w:t>
            </w:r>
          </w:p>
          <w:p w14:paraId="07C99A5F" w14:textId="77777777" w:rsidR="001777A8" w:rsidRPr="001777A8" w:rsidRDefault="001777A8" w:rsidP="00932F7E">
            <w:pPr>
              <w:numPr>
                <w:ilvl w:val="0"/>
                <w:numId w:val="30"/>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En el caso de las aplicaciones web deberá contar con capacidad de funcionar en las últimas versiones de los navegadores: Explorer, Chrome, Firefox y Safari.</w:t>
            </w:r>
          </w:p>
          <w:p w14:paraId="5C33E9C7" w14:textId="77777777" w:rsidR="001777A8" w:rsidRPr="001777A8" w:rsidRDefault="001777A8" w:rsidP="00932F7E">
            <w:pPr>
              <w:numPr>
                <w:ilvl w:val="0"/>
                <w:numId w:val="30"/>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El sistema deberá alojarse en un servidor de cómputo centralizado, el cual podrá ser físico o virtual, dicho servidor será suministrado por el Gobierno del Estado con las capacidades y características técnicas suficientes para gestionar la aplicación integral y las bases de datos, utilizando la plataforma de Microsoft Windows Server Estándar en alguna de sus versiones 16, 19 o superior.</w:t>
            </w:r>
          </w:p>
          <w:p w14:paraId="4E9C6B22" w14:textId="77777777" w:rsidR="001777A8" w:rsidRPr="001777A8" w:rsidRDefault="001777A8" w:rsidP="00932F7E">
            <w:pPr>
              <w:numPr>
                <w:ilvl w:val="0"/>
                <w:numId w:val="30"/>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Cualquier otro licenciamiento que requiera el sistema deberá ser considerado en su propuesta.</w:t>
            </w:r>
          </w:p>
          <w:p w14:paraId="61C6CA25" w14:textId="77777777" w:rsidR="001777A8" w:rsidRPr="001777A8" w:rsidRDefault="001777A8" w:rsidP="00932F7E">
            <w:pPr>
              <w:numPr>
                <w:ilvl w:val="0"/>
                <w:numId w:val="30"/>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 xml:space="preserve">El sistema operativo de las estaciones de trabajo (equipos cliente) será sobre la plataforma de Microsoft Windows 32 y 64 bits, en sus versiones 10 o superior, las cuales están disponibles y son propiedad de Gobierno del Estado con las capacidades y características técnicas suficientes para </w:t>
            </w:r>
            <w:proofErr w:type="spellStart"/>
            <w:r w:rsidRPr="001777A8">
              <w:rPr>
                <w:rFonts w:ascii="ColaborateLight" w:hAnsi="ColaborateLight" w:cs="Arial"/>
                <w:lang w:val="es-ES_tradnl"/>
              </w:rPr>
              <w:t>accesar</w:t>
            </w:r>
            <w:proofErr w:type="spellEnd"/>
            <w:r w:rsidRPr="001777A8">
              <w:rPr>
                <w:rFonts w:ascii="ColaborateLight" w:hAnsi="ColaborateLight" w:cs="Arial"/>
                <w:lang w:val="es-ES_tradnl"/>
              </w:rPr>
              <w:t xml:space="preserve"> al aplicativo.</w:t>
            </w:r>
          </w:p>
          <w:p w14:paraId="2245E2A2" w14:textId="4609616B" w:rsidR="001777A8" w:rsidRPr="001777A8" w:rsidRDefault="001777A8" w:rsidP="00932F7E">
            <w:pPr>
              <w:pStyle w:val="Prrafodelista"/>
              <w:numPr>
                <w:ilvl w:val="0"/>
                <w:numId w:val="30"/>
              </w:numPr>
              <w:spacing w:after="160" w:line="259" w:lineRule="auto"/>
              <w:contextualSpacing/>
              <w:jc w:val="both"/>
              <w:rPr>
                <w:rFonts w:ascii="ColaborateLight" w:hAnsi="ColaborateLight" w:cs="Arial"/>
                <w:lang w:val="es-ES_tradnl"/>
              </w:rPr>
            </w:pPr>
            <w:r w:rsidRPr="001777A8">
              <w:rPr>
                <w:rFonts w:ascii="ColaborateLight" w:hAnsi="ColaborateLight" w:cs="Arial"/>
                <w:lang w:val="es-ES_tradnl"/>
              </w:rPr>
              <w:t xml:space="preserve">Además, el participante estará sujeto a desarrollar e implementar </w:t>
            </w:r>
            <w:proofErr w:type="gramStart"/>
            <w:r w:rsidRPr="001777A8">
              <w:rPr>
                <w:rFonts w:ascii="ColaborateLight" w:hAnsi="ColaborateLight" w:cs="Arial"/>
                <w:lang w:val="es-ES_tradnl"/>
              </w:rPr>
              <w:t>los web</w:t>
            </w:r>
            <w:proofErr w:type="gramEnd"/>
            <w:r w:rsidRPr="001777A8">
              <w:rPr>
                <w:rFonts w:ascii="ColaborateLight" w:hAnsi="ColaborateLight" w:cs="Arial"/>
                <w:lang w:val="es-ES_tradnl"/>
              </w:rPr>
              <w:t xml:space="preserve"> </w:t>
            </w:r>
            <w:proofErr w:type="spellStart"/>
            <w:r w:rsidRPr="001777A8">
              <w:rPr>
                <w:rFonts w:ascii="ColaborateLight" w:hAnsi="ColaborateLight" w:cs="Arial"/>
                <w:lang w:val="es-ES_tradnl"/>
              </w:rPr>
              <w:t>services</w:t>
            </w:r>
            <w:proofErr w:type="spellEnd"/>
            <w:r w:rsidRPr="001777A8">
              <w:rPr>
                <w:rFonts w:ascii="ColaborateLight" w:hAnsi="ColaborateLight" w:cs="Arial"/>
                <w:lang w:val="es-ES_tradnl"/>
              </w:rPr>
              <w:t xml:space="preserve"> o medios de comunicación que permitan el intercambio de información </w:t>
            </w:r>
            <w:r w:rsidR="005504D4" w:rsidRPr="005504D4">
              <w:rPr>
                <w:rFonts w:ascii="ColaborateLight" w:hAnsi="ColaborateLight" w:cs="Arial"/>
                <w:lang w:val="es-ES_tradnl"/>
              </w:rPr>
              <w:t>con sistemas externos</w:t>
            </w:r>
            <w:r w:rsidRPr="001777A8">
              <w:rPr>
                <w:rFonts w:ascii="ColaborateLight" w:hAnsi="ColaborateLight" w:cs="Arial"/>
                <w:lang w:val="es-ES_tradnl"/>
              </w:rPr>
              <w:t>, cuando la solución no lo considere dentro de sus funcionalidades o alcance, pero que resultan imprescindibles para el ejercicio financiero.</w:t>
            </w:r>
          </w:p>
          <w:p w14:paraId="13DB2680" w14:textId="77777777" w:rsidR="001777A8" w:rsidRPr="001777A8" w:rsidRDefault="001777A8" w:rsidP="001777A8">
            <w:pPr>
              <w:spacing w:line="276" w:lineRule="auto"/>
              <w:ind w:right="141"/>
              <w:jc w:val="both"/>
              <w:rPr>
                <w:rFonts w:ascii="ColaborateLight" w:hAnsi="ColaborateLight" w:cs="Arial"/>
                <w:lang w:val="es-ES_tradnl"/>
              </w:rPr>
            </w:pPr>
          </w:p>
          <w:p w14:paraId="5960BA2A" w14:textId="77777777" w:rsidR="001777A8" w:rsidRPr="001777A8" w:rsidRDefault="001777A8" w:rsidP="00932F7E">
            <w:pPr>
              <w:pStyle w:val="Prrafodelista"/>
              <w:numPr>
                <w:ilvl w:val="0"/>
                <w:numId w:val="52"/>
              </w:numPr>
              <w:spacing w:after="160" w:line="259" w:lineRule="auto"/>
              <w:ind w:left="426" w:hanging="426"/>
              <w:contextualSpacing/>
              <w:rPr>
                <w:rFonts w:ascii="ColaborateLight" w:hAnsi="ColaborateLight" w:cs="Arial"/>
                <w:b/>
              </w:rPr>
            </w:pPr>
            <w:bookmarkStart w:id="30" w:name="_Hlk100329779"/>
            <w:r w:rsidRPr="001777A8">
              <w:rPr>
                <w:rFonts w:ascii="ColaborateLight" w:hAnsi="ColaborateLight" w:cs="Arial"/>
                <w:b/>
              </w:rPr>
              <w:t xml:space="preserve">Servicios </w:t>
            </w:r>
          </w:p>
          <w:p w14:paraId="6ED2C9E7" w14:textId="77777777" w:rsidR="001777A8" w:rsidRPr="001777A8" w:rsidRDefault="001777A8" w:rsidP="001777A8">
            <w:pPr>
              <w:jc w:val="both"/>
              <w:rPr>
                <w:rFonts w:ascii="ColaborateLight" w:hAnsi="ColaborateLight" w:cs="Arial"/>
              </w:rPr>
            </w:pPr>
            <w:r w:rsidRPr="001777A8">
              <w:rPr>
                <w:rFonts w:ascii="ColaborateLight" w:hAnsi="ColaborateLight" w:cs="Arial"/>
              </w:rPr>
              <w:t>La propuesta de solución deberá incluir un paquete de servicios profesionales que garantice el establecimiento de modelos eficientes de gestión administrativa, el diseño de mecanismos de control y seguridad de la información, la reingeniería de procesos y la implementación de las aplicaciones que permitan al Gobierno del Estado de Colima mejorar los servicios, mediante la sistematización y gestión de recursos financieros, humanos y materiales.</w:t>
            </w:r>
          </w:p>
          <w:p w14:paraId="27988B4B" w14:textId="77777777" w:rsidR="001777A8" w:rsidRPr="001777A8" w:rsidRDefault="001777A8" w:rsidP="001777A8">
            <w:pPr>
              <w:jc w:val="both"/>
              <w:rPr>
                <w:rFonts w:ascii="ColaborateLight" w:hAnsi="ColaborateLight" w:cs="Arial"/>
              </w:rPr>
            </w:pPr>
          </w:p>
          <w:p w14:paraId="22249723" w14:textId="01EA0B42" w:rsidR="001777A8" w:rsidRPr="00DA6C35" w:rsidRDefault="001777A8" w:rsidP="00DA6C35">
            <w:pPr>
              <w:pStyle w:val="Prrafodelista"/>
              <w:numPr>
                <w:ilvl w:val="1"/>
                <w:numId w:val="39"/>
              </w:numPr>
              <w:rPr>
                <w:rFonts w:ascii="ColaborateLight" w:hAnsi="ColaborateLight" w:cs="Arial"/>
                <w:b/>
              </w:rPr>
            </w:pPr>
            <w:bookmarkStart w:id="31" w:name="_Hlk100329784"/>
            <w:bookmarkEnd w:id="30"/>
            <w:r w:rsidRPr="00DA6C35">
              <w:rPr>
                <w:rFonts w:ascii="ColaborateLight" w:hAnsi="ColaborateLight" w:cs="Arial"/>
                <w:b/>
              </w:rPr>
              <w:t xml:space="preserve">Servicios de implementación </w:t>
            </w:r>
          </w:p>
          <w:p w14:paraId="5F1E9995" w14:textId="77777777" w:rsidR="00DA6C35" w:rsidRPr="00DA6C35" w:rsidRDefault="00DA6C35" w:rsidP="00DA6C35">
            <w:pPr>
              <w:ind w:left="708"/>
              <w:rPr>
                <w:rFonts w:ascii="ColaborateLight" w:hAnsi="ColaborateLight" w:cs="Arial"/>
                <w:b/>
              </w:rPr>
            </w:pPr>
          </w:p>
          <w:bookmarkEnd w:id="31"/>
          <w:p w14:paraId="70C6D9DA" w14:textId="77777777" w:rsidR="001777A8" w:rsidRPr="001777A8" w:rsidRDefault="001777A8" w:rsidP="001777A8">
            <w:pPr>
              <w:jc w:val="both"/>
              <w:rPr>
                <w:rFonts w:ascii="ColaborateLight" w:hAnsi="ColaborateLight" w:cs="Arial"/>
              </w:rPr>
            </w:pPr>
            <w:r w:rsidRPr="001777A8">
              <w:rPr>
                <w:rFonts w:ascii="ColaborateLight" w:hAnsi="ColaborateLight" w:cs="Arial"/>
              </w:rPr>
              <w:t xml:space="preserve">El postulante deberá detallar los servicios de implementación que realizará en cada uno de los módulos para cumplir con los requerimientos funcionales solicitados, deberá describir las acciones que llevará acabo para la implementación exitosa de los aplicativos considerando como mínimo las siguientes acciones y servicios:   </w:t>
            </w:r>
          </w:p>
          <w:p w14:paraId="17A06C9F" w14:textId="77777777" w:rsidR="001777A8" w:rsidRPr="001777A8" w:rsidRDefault="001777A8" w:rsidP="001777A8">
            <w:pPr>
              <w:jc w:val="both"/>
              <w:rPr>
                <w:rFonts w:ascii="ColaborateLight" w:hAnsi="ColaborateLight" w:cs="Arial"/>
                <w:color w:val="FF33CC"/>
              </w:rPr>
            </w:pPr>
          </w:p>
          <w:p w14:paraId="0073BCF3" w14:textId="77777777" w:rsidR="001777A8" w:rsidRPr="001777A8" w:rsidRDefault="001777A8" w:rsidP="00932F7E">
            <w:pPr>
              <w:numPr>
                <w:ilvl w:val="0"/>
                <w:numId w:val="24"/>
              </w:numPr>
              <w:spacing w:line="276" w:lineRule="auto"/>
              <w:ind w:left="993" w:right="141"/>
              <w:jc w:val="both"/>
              <w:rPr>
                <w:rFonts w:ascii="ColaborateLight" w:hAnsi="ColaborateLight" w:cs="Arial"/>
                <w:lang w:val="es-ES_tradnl"/>
              </w:rPr>
            </w:pPr>
            <w:r w:rsidRPr="001777A8">
              <w:rPr>
                <w:rFonts w:ascii="ColaborateLight" w:hAnsi="ColaborateLight" w:cs="Arial"/>
                <w:lang w:val="es-ES_tradnl"/>
              </w:rPr>
              <w:t>Acciones de configuración y parametrización de los sistemas.</w:t>
            </w:r>
          </w:p>
          <w:p w14:paraId="732457B1" w14:textId="77777777" w:rsidR="001777A8" w:rsidRPr="001777A8" w:rsidRDefault="001777A8" w:rsidP="00932F7E">
            <w:pPr>
              <w:numPr>
                <w:ilvl w:val="0"/>
                <w:numId w:val="24"/>
              </w:numPr>
              <w:spacing w:line="276" w:lineRule="auto"/>
              <w:ind w:left="993" w:right="141"/>
              <w:jc w:val="both"/>
              <w:rPr>
                <w:rFonts w:ascii="ColaborateLight" w:hAnsi="ColaborateLight" w:cs="Arial"/>
                <w:lang w:val="es-ES_tradnl"/>
              </w:rPr>
            </w:pPr>
            <w:r w:rsidRPr="001777A8">
              <w:rPr>
                <w:rFonts w:ascii="ColaborateLight" w:hAnsi="ColaborateLight" w:cs="Arial"/>
                <w:lang w:val="es-ES_tradnl"/>
              </w:rPr>
              <w:t>Actividades para la transferencia y carga de información.</w:t>
            </w:r>
          </w:p>
          <w:p w14:paraId="544521F4" w14:textId="77777777" w:rsidR="001777A8" w:rsidRPr="001777A8" w:rsidRDefault="001777A8" w:rsidP="00932F7E">
            <w:pPr>
              <w:numPr>
                <w:ilvl w:val="0"/>
                <w:numId w:val="24"/>
              </w:numPr>
              <w:spacing w:line="276" w:lineRule="auto"/>
              <w:ind w:left="993" w:right="141"/>
              <w:jc w:val="both"/>
              <w:rPr>
                <w:rFonts w:ascii="ColaborateLight" w:hAnsi="ColaborateLight" w:cs="Arial"/>
                <w:lang w:val="es-ES_tradnl"/>
              </w:rPr>
            </w:pPr>
            <w:r w:rsidRPr="001777A8">
              <w:rPr>
                <w:rFonts w:ascii="ColaborateLight" w:hAnsi="ColaborateLight" w:cs="Arial"/>
                <w:lang w:val="es-ES_tradnl"/>
              </w:rPr>
              <w:t>Servicios de capacitación funcional a los usuarios para el manejo de los sistemas.</w:t>
            </w:r>
          </w:p>
          <w:p w14:paraId="7B346E5F" w14:textId="77777777" w:rsidR="001777A8" w:rsidRPr="001777A8" w:rsidRDefault="001777A8" w:rsidP="00932F7E">
            <w:pPr>
              <w:numPr>
                <w:ilvl w:val="0"/>
                <w:numId w:val="24"/>
              </w:numPr>
              <w:spacing w:line="276" w:lineRule="auto"/>
              <w:ind w:left="993" w:right="141"/>
              <w:jc w:val="both"/>
              <w:rPr>
                <w:rFonts w:ascii="ColaborateLight" w:hAnsi="ColaborateLight" w:cs="Arial"/>
                <w:lang w:val="es-ES_tradnl"/>
              </w:rPr>
            </w:pPr>
            <w:r w:rsidRPr="001777A8">
              <w:rPr>
                <w:rFonts w:ascii="ColaborateLight" w:hAnsi="ColaborateLight" w:cs="Arial"/>
                <w:lang w:val="es-ES_tradnl"/>
              </w:rPr>
              <w:t>Servicios de asesoría y asistencia técnica en sitio para la puesta en marcha de la aplicación.</w:t>
            </w:r>
          </w:p>
          <w:p w14:paraId="7F72A989" w14:textId="77777777" w:rsidR="001777A8" w:rsidRPr="001777A8" w:rsidRDefault="001777A8" w:rsidP="001777A8">
            <w:pPr>
              <w:spacing w:line="276" w:lineRule="auto"/>
              <w:ind w:right="141"/>
              <w:jc w:val="both"/>
              <w:rPr>
                <w:rFonts w:ascii="ColaborateLight" w:hAnsi="ColaborateLight" w:cs="Arial"/>
                <w:lang w:val="es-ES_tradnl"/>
              </w:rPr>
            </w:pPr>
          </w:p>
          <w:p w14:paraId="6CDEEB65" w14:textId="77777777" w:rsidR="001777A8" w:rsidRPr="001777A8" w:rsidRDefault="001777A8" w:rsidP="001777A8">
            <w:pPr>
              <w:spacing w:line="276" w:lineRule="auto"/>
              <w:ind w:right="141"/>
              <w:jc w:val="both"/>
              <w:rPr>
                <w:rFonts w:ascii="ColaborateLight" w:hAnsi="ColaborateLight" w:cs="Arial"/>
                <w:lang w:val="es-ES_tradnl"/>
              </w:rPr>
            </w:pPr>
            <w:r w:rsidRPr="001777A8">
              <w:rPr>
                <w:rFonts w:ascii="ColaborateLight" w:hAnsi="ColaborateLight" w:cs="Arial"/>
                <w:lang w:val="es-ES_tradnl"/>
              </w:rPr>
              <w:t>Además, describirá específicamente los servicios que serán proporcionados para la implementación de los módulos con los componentes y funcionalidad señalados en el presente requerimiento, considerando como mínimo, los siguientes aspectos de carácter</w:t>
            </w:r>
            <w:r w:rsidRPr="001777A8">
              <w:rPr>
                <w:rFonts w:ascii="ColaborateLight" w:hAnsi="ColaborateLight" w:cs="Arial"/>
              </w:rPr>
              <w:t xml:space="preserve"> técnico y administrativo: </w:t>
            </w:r>
          </w:p>
          <w:p w14:paraId="3EF980FF" w14:textId="77777777" w:rsidR="001777A8" w:rsidRPr="001777A8" w:rsidRDefault="001777A8" w:rsidP="001777A8">
            <w:pPr>
              <w:spacing w:line="276" w:lineRule="auto"/>
              <w:ind w:right="141"/>
              <w:jc w:val="both"/>
              <w:rPr>
                <w:rFonts w:ascii="ColaborateLight" w:hAnsi="ColaborateLight" w:cs="Arial"/>
              </w:rPr>
            </w:pPr>
          </w:p>
          <w:p w14:paraId="04D6817E"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Diseño e implementación del nuevo modelo registral contable y presupuestal.</w:t>
            </w:r>
          </w:p>
          <w:p w14:paraId="343283DC"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Puesta a punto del servidor de datos que incluya la instalación y configuración del sistema operativo y el manejador de las bases de datos.</w:t>
            </w:r>
          </w:p>
          <w:p w14:paraId="10F95489"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Asesoría técnica para la administración de usuarios.</w:t>
            </w:r>
          </w:p>
          <w:p w14:paraId="482CB56E"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Implementación de esquemas de seguridad.</w:t>
            </w:r>
          </w:p>
          <w:p w14:paraId="7639167F"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Implementación de esquemas de respaldo de la solución y bases de datos.</w:t>
            </w:r>
          </w:p>
          <w:p w14:paraId="072108AA"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Evaluación técnica y administrativa durante la implementación del proyecto.</w:t>
            </w:r>
          </w:p>
          <w:p w14:paraId="1956256C"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Retroalimentación, ajustes, desviaciones y seguimiento a las actividades del proyecto.</w:t>
            </w:r>
          </w:p>
          <w:p w14:paraId="18E65489"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Capacitación técnica para la administración y capacitación funcional del sistema.</w:t>
            </w:r>
          </w:p>
          <w:p w14:paraId="5745DD5E"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lastRenderedPageBreak/>
              <w:t>Documentación de la solución.</w:t>
            </w:r>
          </w:p>
          <w:p w14:paraId="2E4A3192" w14:textId="77777777" w:rsidR="001777A8" w:rsidRPr="001777A8" w:rsidRDefault="001777A8" w:rsidP="00932F7E">
            <w:pPr>
              <w:numPr>
                <w:ilvl w:val="0"/>
                <w:numId w:val="55"/>
              </w:numPr>
              <w:spacing w:line="276" w:lineRule="auto"/>
              <w:ind w:right="141"/>
              <w:jc w:val="both"/>
              <w:rPr>
                <w:rFonts w:ascii="ColaborateLight" w:hAnsi="ColaborateLight" w:cs="Arial"/>
              </w:rPr>
            </w:pPr>
            <w:r w:rsidRPr="001777A8">
              <w:rPr>
                <w:rFonts w:ascii="ColaborateLight" w:hAnsi="ColaborateLight" w:cs="Arial"/>
                <w:lang w:val="es-ES_tradnl"/>
              </w:rPr>
              <w:t>Protocolo de atención y resolución de solicitudes de incidentes del sistema, mediante Acuerdos de Nivel de Servicio (SLA’S) durante la implementación.</w:t>
            </w:r>
          </w:p>
          <w:p w14:paraId="6F5C8062" w14:textId="77777777" w:rsidR="001777A8" w:rsidRPr="001777A8" w:rsidRDefault="001777A8" w:rsidP="00932F7E">
            <w:pPr>
              <w:numPr>
                <w:ilvl w:val="0"/>
                <w:numId w:val="55"/>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Servicio de timbrado de CFDI de nómina.</w:t>
            </w:r>
            <w:bookmarkStart w:id="32" w:name="_Hlk100329791"/>
          </w:p>
          <w:p w14:paraId="4AB62158" w14:textId="77777777" w:rsidR="001777A8" w:rsidRPr="001777A8" w:rsidRDefault="001777A8" w:rsidP="001777A8">
            <w:pPr>
              <w:spacing w:line="276" w:lineRule="auto"/>
              <w:ind w:left="882" w:right="141"/>
              <w:jc w:val="both"/>
              <w:rPr>
                <w:rFonts w:ascii="ColaborateLight" w:hAnsi="ColaborateLight" w:cs="Arial"/>
                <w:lang w:val="es-ES_tradnl"/>
              </w:rPr>
            </w:pPr>
          </w:p>
          <w:p w14:paraId="4829FC9E" w14:textId="77777777" w:rsidR="001777A8" w:rsidRPr="001777A8" w:rsidRDefault="001777A8" w:rsidP="001777A8">
            <w:pPr>
              <w:spacing w:line="276" w:lineRule="auto"/>
              <w:ind w:left="882" w:right="141"/>
              <w:jc w:val="both"/>
              <w:rPr>
                <w:rFonts w:ascii="ColaborateLight" w:hAnsi="ColaborateLight" w:cs="Arial"/>
                <w:lang w:val="es-ES_tradnl"/>
              </w:rPr>
            </w:pPr>
          </w:p>
          <w:p w14:paraId="182F594B" w14:textId="6B8161E4" w:rsidR="00DA6C35" w:rsidRPr="00DA6C35" w:rsidRDefault="001777A8" w:rsidP="00DA6C35">
            <w:pPr>
              <w:pStyle w:val="Prrafodelista"/>
              <w:numPr>
                <w:ilvl w:val="1"/>
                <w:numId w:val="39"/>
              </w:numPr>
              <w:rPr>
                <w:rFonts w:ascii="ColaborateLight" w:hAnsi="ColaborateLight" w:cs="Arial"/>
                <w:b/>
              </w:rPr>
            </w:pPr>
            <w:r w:rsidRPr="00DA6C35">
              <w:rPr>
                <w:rFonts w:ascii="ColaborateLight" w:hAnsi="ColaborateLight" w:cs="Arial"/>
                <w:b/>
              </w:rPr>
              <w:t>Servicios de mantenimiento y actualización</w:t>
            </w:r>
          </w:p>
          <w:p w14:paraId="0FE37746" w14:textId="2C56C97F" w:rsidR="001777A8" w:rsidRPr="00DA6C35" w:rsidRDefault="001777A8" w:rsidP="00DA6C35">
            <w:pPr>
              <w:pStyle w:val="Prrafodelista"/>
              <w:ind w:left="1116"/>
              <w:rPr>
                <w:rFonts w:ascii="ColaborateLight" w:hAnsi="ColaborateLight" w:cs="Arial"/>
                <w:b/>
              </w:rPr>
            </w:pPr>
          </w:p>
          <w:bookmarkEnd w:id="32"/>
          <w:p w14:paraId="24637A12"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La propuesta deberá de incluir un paquete de servicios profesionales para garantizar la correcta operación, administración y funcionamiento de los sistemas durante el plazo de ejecución del proyecto, debiendo especificar el proceso y el alcance, como mínimo de los siguientes servicios:</w:t>
            </w:r>
          </w:p>
          <w:p w14:paraId="174EBC83" w14:textId="77777777" w:rsidR="001777A8" w:rsidRPr="001777A8" w:rsidRDefault="001777A8" w:rsidP="001777A8">
            <w:pPr>
              <w:spacing w:line="276" w:lineRule="auto"/>
              <w:ind w:left="1068" w:right="141"/>
              <w:jc w:val="both"/>
              <w:rPr>
                <w:rFonts w:ascii="ColaborateLight" w:hAnsi="ColaborateLight" w:cs="Arial"/>
                <w:lang w:val="es-ES_tradnl"/>
              </w:rPr>
            </w:pPr>
          </w:p>
          <w:p w14:paraId="42A2BB5E" w14:textId="77777777" w:rsidR="001777A8" w:rsidRPr="001777A8" w:rsidRDefault="001777A8" w:rsidP="00932F7E">
            <w:pPr>
              <w:numPr>
                <w:ilvl w:val="0"/>
                <w:numId w:val="28"/>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Actualización de todas las versiones durante el periodo de implementación, por modificaciones a la normatividad aplicable.</w:t>
            </w:r>
          </w:p>
          <w:p w14:paraId="77FACD73" w14:textId="77777777" w:rsidR="001777A8" w:rsidRPr="001777A8" w:rsidRDefault="001777A8" w:rsidP="00932F7E">
            <w:pPr>
              <w:numPr>
                <w:ilvl w:val="0"/>
                <w:numId w:val="28"/>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Actualización de la solución integral por requerimientos técnicos generados por las nuevas versiones de software ambiental y operativo que aparezcan en el mercado.</w:t>
            </w:r>
          </w:p>
          <w:p w14:paraId="6BA8BFD8" w14:textId="77777777" w:rsidR="001777A8" w:rsidRPr="001777A8" w:rsidRDefault="001777A8" w:rsidP="00932F7E">
            <w:pPr>
              <w:numPr>
                <w:ilvl w:val="0"/>
                <w:numId w:val="28"/>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Capacitación técnica y funcional de las nuevas actualizaciones que se realicen a los módulos.</w:t>
            </w:r>
          </w:p>
          <w:p w14:paraId="43D4A01A" w14:textId="77777777" w:rsidR="001777A8" w:rsidRPr="001777A8" w:rsidRDefault="001777A8" w:rsidP="00932F7E">
            <w:pPr>
              <w:numPr>
                <w:ilvl w:val="0"/>
                <w:numId w:val="28"/>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Consulta y asesoría para el manejo y operación de los módulos.</w:t>
            </w:r>
          </w:p>
          <w:p w14:paraId="30460B04" w14:textId="5EC16C97" w:rsidR="001777A8" w:rsidRDefault="001777A8" w:rsidP="001777A8">
            <w:pPr>
              <w:numPr>
                <w:ilvl w:val="0"/>
                <w:numId w:val="28"/>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Elaboración de nuevos reportes y consultas por las adecuaciones a los procedimientos operativos y administrativos.</w:t>
            </w:r>
          </w:p>
          <w:p w14:paraId="3D6FBB0A" w14:textId="77777777" w:rsidR="005504D4" w:rsidRPr="005504D4" w:rsidRDefault="005504D4" w:rsidP="005504D4">
            <w:pPr>
              <w:spacing w:line="276" w:lineRule="auto"/>
              <w:ind w:left="1068" w:right="141"/>
              <w:jc w:val="both"/>
              <w:rPr>
                <w:rFonts w:ascii="ColaborateLight" w:hAnsi="ColaborateLight" w:cs="Arial"/>
                <w:lang w:val="es-ES_tradnl"/>
              </w:rPr>
            </w:pPr>
          </w:p>
          <w:p w14:paraId="58B50AC5" w14:textId="77777777" w:rsidR="005504D4" w:rsidRPr="005504D4" w:rsidRDefault="005504D4" w:rsidP="005504D4">
            <w:pPr>
              <w:jc w:val="both"/>
              <w:rPr>
                <w:rFonts w:ascii="ColaborateLight" w:hAnsi="ColaborateLight" w:cs="Arial"/>
              </w:rPr>
            </w:pPr>
            <w:r w:rsidRPr="005504D4">
              <w:rPr>
                <w:rFonts w:ascii="ColaborateLight" w:hAnsi="ColaborateLight" w:cs="Arial"/>
              </w:rPr>
              <w:t xml:space="preserve">El participante deberá contar con una </w:t>
            </w:r>
            <w:r w:rsidRPr="005504D4">
              <w:rPr>
                <w:rFonts w:ascii="ColaborateLight" w:hAnsi="ColaborateLight" w:cs="Arial"/>
                <w:b/>
              </w:rPr>
              <w:t>oficina de atención</w:t>
            </w:r>
            <w:r w:rsidRPr="005504D4">
              <w:rPr>
                <w:rFonts w:ascii="ColaborateLight" w:hAnsi="ColaborateLight" w:cs="Arial"/>
              </w:rPr>
              <w:t xml:space="preserve"> permanente en la capital del Estado, después de la implementación del sistema.</w:t>
            </w:r>
          </w:p>
          <w:p w14:paraId="3B67AFC1" w14:textId="77777777" w:rsidR="001777A8" w:rsidRPr="001777A8" w:rsidRDefault="001777A8" w:rsidP="001777A8">
            <w:pPr>
              <w:ind w:left="708"/>
              <w:rPr>
                <w:rFonts w:ascii="ColaborateLight" w:hAnsi="ColaborateLight" w:cs="Arial"/>
                <w:b/>
              </w:rPr>
            </w:pPr>
          </w:p>
          <w:p w14:paraId="13CE471F" w14:textId="77777777" w:rsidR="001777A8" w:rsidRPr="001777A8" w:rsidRDefault="001777A8" w:rsidP="00932F7E">
            <w:pPr>
              <w:pStyle w:val="Prrafodelista"/>
              <w:numPr>
                <w:ilvl w:val="0"/>
                <w:numId w:val="52"/>
              </w:numPr>
              <w:spacing w:after="160" w:line="259" w:lineRule="auto"/>
              <w:ind w:left="284" w:hanging="284"/>
              <w:contextualSpacing/>
              <w:rPr>
                <w:rFonts w:ascii="ColaborateLight" w:hAnsi="ColaborateLight" w:cs="Arial"/>
                <w:b/>
              </w:rPr>
            </w:pPr>
            <w:bookmarkStart w:id="33" w:name="_Hlk100329756"/>
            <w:r w:rsidRPr="001777A8">
              <w:rPr>
                <w:rFonts w:ascii="ColaborateLight" w:hAnsi="ColaborateLight" w:cs="Arial"/>
                <w:b/>
              </w:rPr>
              <w:t>Metodología de Implementación</w:t>
            </w:r>
          </w:p>
          <w:p w14:paraId="6B8B3917" w14:textId="77777777" w:rsidR="001777A8" w:rsidRPr="001777A8" w:rsidRDefault="001777A8" w:rsidP="001777A8">
            <w:pPr>
              <w:pStyle w:val="Prrafodelista"/>
              <w:ind w:left="284"/>
              <w:rPr>
                <w:rFonts w:ascii="ColaborateLight" w:hAnsi="ColaborateLight" w:cs="Arial"/>
                <w:b/>
              </w:rPr>
            </w:pPr>
          </w:p>
          <w:p w14:paraId="571A1679" w14:textId="77777777" w:rsidR="001777A8" w:rsidRPr="001777A8" w:rsidRDefault="001777A8" w:rsidP="001777A8">
            <w:pPr>
              <w:ind w:left="708"/>
              <w:rPr>
                <w:rFonts w:ascii="ColaborateLight" w:hAnsi="ColaborateLight" w:cs="Arial"/>
                <w:b/>
              </w:rPr>
            </w:pPr>
            <w:bookmarkStart w:id="34" w:name="_Hlk100329762"/>
            <w:bookmarkEnd w:id="33"/>
            <w:r w:rsidRPr="001777A8">
              <w:rPr>
                <w:rFonts w:ascii="ColaborateLight" w:hAnsi="ColaborateLight" w:cs="Arial"/>
                <w:b/>
              </w:rPr>
              <w:t>11.1 Plazo</w:t>
            </w:r>
          </w:p>
          <w:bookmarkEnd w:id="34"/>
          <w:p w14:paraId="1EDD082F"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Se requiere un plazo para la implementación del proyecto no mayor a 10 meses, contados a partir de la firma del contrato.</w:t>
            </w:r>
          </w:p>
          <w:p w14:paraId="208FBFF4" w14:textId="77777777" w:rsidR="001777A8" w:rsidRPr="001777A8" w:rsidRDefault="001777A8" w:rsidP="001777A8">
            <w:pPr>
              <w:ind w:right="141"/>
              <w:jc w:val="both"/>
              <w:rPr>
                <w:rFonts w:ascii="ColaborateLight" w:hAnsi="ColaborateLight" w:cs="Arial"/>
              </w:rPr>
            </w:pPr>
          </w:p>
          <w:p w14:paraId="45C3B50E"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 xml:space="preserve">La propuesta deberá contener un cronograma de implementación en el que se prevean la liberación de los módulos y la entrada en operación de la solución de manera gradual y progresiva dentro del plazo establecido. </w:t>
            </w:r>
          </w:p>
          <w:p w14:paraId="0005A385" w14:textId="77777777" w:rsidR="001777A8" w:rsidRPr="001777A8" w:rsidRDefault="001777A8" w:rsidP="001777A8">
            <w:pPr>
              <w:ind w:right="141"/>
              <w:jc w:val="both"/>
              <w:rPr>
                <w:rFonts w:ascii="ColaborateLight" w:hAnsi="ColaborateLight" w:cs="Arial"/>
              </w:rPr>
            </w:pPr>
          </w:p>
          <w:p w14:paraId="735ED917" w14:textId="77777777" w:rsidR="001777A8" w:rsidRPr="001777A8" w:rsidRDefault="001777A8" w:rsidP="001777A8">
            <w:pPr>
              <w:ind w:right="141"/>
              <w:jc w:val="both"/>
              <w:rPr>
                <w:rFonts w:ascii="ColaborateLight" w:hAnsi="ColaborateLight" w:cs="Arial"/>
              </w:rPr>
            </w:pPr>
          </w:p>
          <w:p w14:paraId="18BB34E8" w14:textId="77777777" w:rsidR="001777A8" w:rsidRPr="001777A8" w:rsidRDefault="001777A8" w:rsidP="001777A8">
            <w:pPr>
              <w:ind w:left="708"/>
              <w:rPr>
                <w:rFonts w:ascii="ColaborateLight" w:hAnsi="ColaborateLight" w:cs="Arial"/>
                <w:b/>
              </w:rPr>
            </w:pPr>
            <w:bookmarkStart w:id="35" w:name="_Hlk100329769"/>
            <w:r w:rsidRPr="001777A8">
              <w:rPr>
                <w:rFonts w:ascii="ColaborateLight" w:hAnsi="ColaborateLight" w:cs="Arial"/>
                <w:b/>
              </w:rPr>
              <w:t xml:space="preserve">11.2 Metodología </w:t>
            </w:r>
          </w:p>
          <w:bookmarkEnd w:id="35"/>
          <w:p w14:paraId="60E958C2"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La metodología de implementación del proyecto deberá cumplir como mínimo las siguientes etapas que a continuación se describen:</w:t>
            </w:r>
          </w:p>
          <w:p w14:paraId="72FEF852" w14:textId="77777777" w:rsidR="001777A8" w:rsidRPr="001777A8" w:rsidRDefault="001777A8" w:rsidP="001777A8">
            <w:pPr>
              <w:ind w:right="141"/>
              <w:jc w:val="both"/>
              <w:rPr>
                <w:rFonts w:ascii="ColaborateLight" w:hAnsi="ColaborateLight" w:cs="Arial"/>
              </w:rPr>
            </w:pPr>
          </w:p>
          <w:p w14:paraId="3A894691" w14:textId="77777777" w:rsidR="001777A8" w:rsidRPr="001777A8" w:rsidRDefault="001777A8" w:rsidP="001777A8">
            <w:pPr>
              <w:ind w:right="141"/>
              <w:jc w:val="both"/>
              <w:rPr>
                <w:rFonts w:ascii="ColaborateLight" w:hAnsi="ColaborateLight" w:cs="Arial"/>
              </w:rPr>
            </w:pPr>
          </w:p>
          <w:p w14:paraId="3F650E5B" w14:textId="77777777" w:rsidR="001777A8" w:rsidRPr="001777A8" w:rsidRDefault="001777A8" w:rsidP="00932F7E">
            <w:pPr>
              <w:numPr>
                <w:ilvl w:val="0"/>
                <w:numId w:val="25"/>
              </w:numPr>
              <w:jc w:val="both"/>
              <w:rPr>
                <w:rFonts w:ascii="ColaborateLight" w:hAnsi="ColaborateLight" w:cs="Arial"/>
              </w:rPr>
            </w:pPr>
            <w:r w:rsidRPr="001777A8">
              <w:rPr>
                <w:rFonts w:ascii="ColaborateLight" w:hAnsi="ColaborateLight" w:cs="Arial"/>
              </w:rPr>
              <w:t>Generación y entrega de un plan para la ejecución del proyecto</w:t>
            </w:r>
          </w:p>
          <w:p w14:paraId="22E47F32" w14:textId="77777777" w:rsidR="001777A8" w:rsidRPr="001777A8" w:rsidRDefault="001777A8" w:rsidP="001777A8">
            <w:pPr>
              <w:ind w:left="1134"/>
              <w:jc w:val="both"/>
              <w:rPr>
                <w:rFonts w:ascii="ColaborateLight" w:hAnsi="ColaborateLight" w:cs="Arial"/>
              </w:rPr>
            </w:pPr>
            <w:r w:rsidRPr="001777A8">
              <w:rPr>
                <w:rFonts w:ascii="ColaborateLight" w:hAnsi="ColaborateLight" w:cs="Arial"/>
              </w:rPr>
              <w:t>En este se deberá desglosar a detalle el listado de las actividades a realizar a fin de garantizar la implementación del proyecto, incluyendo los plazos de ejecución y responsable de las tareas.</w:t>
            </w:r>
          </w:p>
          <w:p w14:paraId="32F0553E" w14:textId="77777777" w:rsidR="001777A8" w:rsidRPr="001777A8" w:rsidRDefault="001777A8" w:rsidP="00932F7E">
            <w:pPr>
              <w:numPr>
                <w:ilvl w:val="0"/>
                <w:numId w:val="25"/>
              </w:numPr>
              <w:jc w:val="both"/>
              <w:rPr>
                <w:rFonts w:ascii="ColaborateLight" w:hAnsi="ColaborateLight" w:cs="Arial"/>
              </w:rPr>
            </w:pPr>
            <w:r w:rsidRPr="001777A8">
              <w:rPr>
                <w:rFonts w:ascii="ColaborateLight" w:hAnsi="ColaborateLight" w:cs="Arial"/>
              </w:rPr>
              <w:t>Definición del esquema de coordinación técnica administrativa para la realización del proyecto.</w:t>
            </w:r>
          </w:p>
          <w:p w14:paraId="4902E837" w14:textId="77777777" w:rsidR="001777A8" w:rsidRPr="001777A8" w:rsidRDefault="001777A8" w:rsidP="001777A8">
            <w:pPr>
              <w:ind w:left="1134"/>
              <w:jc w:val="both"/>
              <w:rPr>
                <w:rFonts w:ascii="ColaborateLight" w:hAnsi="ColaborateLight" w:cs="Arial"/>
              </w:rPr>
            </w:pPr>
            <w:r w:rsidRPr="001777A8">
              <w:rPr>
                <w:rFonts w:ascii="ColaborateLight" w:hAnsi="ColaborateLight" w:cs="Arial"/>
              </w:rPr>
              <w:t>El esquema de coordinación deberá incluir la definición de los líderes de proyecto, responsables de áreas, procedimiento de seguimiento y esquemas de comunicación.</w:t>
            </w:r>
          </w:p>
          <w:p w14:paraId="0F9364C5" w14:textId="77777777" w:rsidR="001777A8" w:rsidRPr="001777A8" w:rsidRDefault="001777A8" w:rsidP="00932F7E">
            <w:pPr>
              <w:numPr>
                <w:ilvl w:val="0"/>
                <w:numId w:val="25"/>
              </w:numPr>
              <w:jc w:val="both"/>
              <w:rPr>
                <w:rFonts w:ascii="ColaborateLight" w:hAnsi="ColaborateLight" w:cs="Arial"/>
              </w:rPr>
            </w:pPr>
            <w:r w:rsidRPr="001777A8">
              <w:rPr>
                <w:rFonts w:ascii="ColaborateLight" w:hAnsi="ColaborateLight" w:cs="Arial"/>
              </w:rPr>
              <w:t>Servicios técnicos de implementación</w:t>
            </w:r>
          </w:p>
          <w:p w14:paraId="248D846D" w14:textId="77777777" w:rsidR="001777A8" w:rsidRPr="001777A8" w:rsidRDefault="001777A8" w:rsidP="001777A8">
            <w:pPr>
              <w:ind w:left="1134"/>
              <w:jc w:val="both"/>
              <w:rPr>
                <w:rFonts w:ascii="ColaborateLight" w:hAnsi="ColaborateLight" w:cs="Arial"/>
              </w:rPr>
            </w:pPr>
            <w:r w:rsidRPr="001777A8">
              <w:rPr>
                <w:rFonts w:ascii="ColaborateLight" w:hAnsi="ColaborateLight" w:cs="Arial"/>
              </w:rPr>
              <w:t>El participante deberá entregar un plan de servicios técnicos para llevar a cabo las actividades de carácter técnico como son: configuración del servidor, instalación de software ambiental requerido, instalación y configuración de los sistemas, manejador de bases de datos y carga de datos iniciales.</w:t>
            </w:r>
          </w:p>
          <w:p w14:paraId="641E1F8A" w14:textId="77777777" w:rsidR="001777A8" w:rsidRPr="001777A8" w:rsidRDefault="001777A8" w:rsidP="00932F7E">
            <w:pPr>
              <w:numPr>
                <w:ilvl w:val="0"/>
                <w:numId w:val="25"/>
              </w:numPr>
              <w:jc w:val="both"/>
              <w:rPr>
                <w:rFonts w:ascii="ColaborateLight" w:hAnsi="ColaborateLight" w:cs="Arial"/>
              </w:rPr>
            </w:pPr>
            <w:r w:rsidRPr="001777A8">
              <w:rPr>
                <w:rFonts w:ascii="ColaborateLight" w:hAnsi="ColaborateLight" w:cs="Arial"/>
              </w:rPr>
              <w:t>Estructura y modelo de gestión del proyecto</w:t>
            </w:r>
          </w:p>
          <w:p w14:paraId="72ACD815" w14:textId="77777777" w:rsidR="001777A8" w:rsidRPr="001777A8" w:rsidRDefault="001777A8" w:rsidP="001777A8">
            <w:pPr>
              <w:ind w:left="1068"/>
              <w:jc w:val="both"/>
              <w:rPr>
                <w:rFonts w:ascii="ColaborateLight" w:hAnsi="ColaborateLight" w:cs="Arial"/>
              </w:rPr>
            </w:pPr>
            <w:r w:rsidRPr="001777A8">
              <w:rPr>
                <w:rFonts w:ascii="ColaborateLight" w:hAnsi="ColaborateLight" w:cs="Arial"/>
              </w:rPr>
              <w:t>Para garantizar el cumplimiento de los objetivos, que permita dar seguimiento a los trabajos, evaluar los avances y retroalimentar para corregir desviaciones o retrasos. Se deberá dejar constancia de cada reunión llevada a cabo a través de la generación de minutas, que incluyan el listado de asistencia y los compromisos generados en las mismas.</w:t>
            </w:r>
          </w:p>
          <w:p w14:paraId="6BEA8D7F" w14:textId="77777777" w:rsidR="001777A8" w:rsidRPr="001777A8" w:rsidRDefault="001777A8" w:rsidP="00932F7E">
            <w:pPr>
              <w:numPr>
                <w:ilvl w:val="0"/>
                <w:numId w:val="25"/>
              </w:numPr>
              <w:jc w:val="both"/>
              <w:rPr>
                <w:rFonts w:ascii="ColaborateLight" w:hAnsi="ColaborateLight" w:cs="Arial"/>
              </w:rPr>
            </w:pPr>
            <w:r w:rsidRPr="001777A8">
              <w:rPr>
                <w:rFonts w:ascii="ColaborateLight" w:hAnsi="ColaborateLight" w:cs="Arial"/>
              </w:rPr>
              <w:lastRenderedPageBreak/>
              <w:t>Capacitaciones para la puesta en marcha</w:t>
            </w:r>
          </w:p>
          <w:p w14:paraId="20432252" w14:textId="77777777" w:rsidR="001777A8" w:rsidRPr="001777A8" w:rsidRDefault="001777A8" w:rsidP="001777A8">
            <w:pPr>
              <w:ind w:left="1134"/>
              <w:jc w:val="both"/>
              <w:rPr>
                <w:rFonts w:ascii="ColaborateLight" w:hAnsi="ColaborateLight" w:cs="Arial"/>
              </w:rPr>
            </w:pPr>
            <w:r w:rsidRPr="001777A8">
              <w:rPr>
                <w:rFonts w:ascii="ColaborateLight" w:hAnsi="ColaborateLight" w:cs="Arial"/>
              </w:rPr>
              <w:t>Se deberá entregar un plan de capacitaciones técnicas y funcionales para el personal que designe la convocante, sin restricción de horas y número de participantes, dichas capacitaciones deberán realizarse en las instalaciones de la convocante y serán de manera presencial, las cuales deberán ser preferentemente sobre casos reales.</w:t>
            </w:r>
          </w:p>
          <w:p w14:paraId="4A886DE5" w14:textId="77777777" w:rsidR="001777A8" w:rsidRPr="001777A8" w:rsidRDefault="001777A8" w:rsidP="00932F7E">
            <w:pPr>
              <w:numPr>
                <w:ilvl w:val="0"/>
                <w:numId w:val="25"/>
              </w:numPr>
              <w:jc w:val="both"/>
              <w:rPr>
                <w:rFonts w:ascii="ColaborateLight" w:hAnsi="ColaborateLight" w:cs="Arial"/>
              </w:rPr>
            </w:pPr>
            <w:r w:rsidRPr="001777A8">
              <w:rPr>
                <w:rFonts w:ascii="ColaborateLight" w:hAnsi="ColaborateLight" w:cs="Arial"/>
              </w:rPr>
              <w:t>Liberación y entrega de los módulos del sistema</w:t>
            </w:r>
          </w:p>
          <w:p w14:paraId="6EECB651" w14:textId="77777777" w:rsidR="001777A8" w:rsidRPr="001777A8" w:rsidRDefault="001777A8" w:rsidP="001777A8">
            <w:pPr>
              <w:ind w:left="1134"/>
              <w:jc w:val="both"/>
              <w:rPr>
                <w:rFonts w:ascii="ColaborateLight" w:hAnsi="ColaborateLight" w:cs="Arial"/>
              </w:rPr>
            </w:pPr>
            <w:r w:rsidRPr="001777A8">
              <w:rPr>
                <w:rFonts w:ascii="ColaborateLight" w:hAnsi="ColaborateLight" w:cs="Arial"/>
              </w:rPr>
              <w:t>Deberá considerarse la entrega de un acta que haga constar la implementación total del módulo incluyendo las actividades realizadas y el personal capacitado.</w:t>
            </w:r>
          </w:p>
          <w:p w14:paraId="0A1B3040" w14:textId="77777777" w:rsidR="001777A8" w:rsidRPr="001777A8" w:rsidRDefault="001777A8" w:rsidP="001777A8">
            <w:pPr>
              <w:ind w:left="720"/>
              <w:jc w:val="both"/>
              <w:rPr>
                <w:rFonts w:ascii="ColaborateLight" w:hAnsi="ColaborateLight" w:cs="Arial"/>
              </w:rPr>
            </w:pPr>
          </w:p>
          <w:p w14:paraId="5016AD3D" w14:textId="77777777" w:rsidR="001777A8" w:rsidRPr="001777A8" w:rsidRDefault="001777A8" w:rsidP="001777A8">
            <w:pPr>
              <w:ind w:left="720"/>
              <w:jc w:val="both"/>
              <w:rPr>
                <w:rFonts w:ascii="ColaborateLight" w:hAnsi="ColaborateLight" w:cs="Arial"/>
              </w:rPr>
            </w:pPr>
          </w:p>
          <w:p w14:paraId="1100DA86" w14:textId="77777777" w:rsidR="001777A8" w:rsidRPr="001777A8" w:rsidRDefault="001777A8" w:rsidP="00932F7E">
            <w:pPr>
              <w:pStyle w:val="Prrafodelista"/>
              <w:numPr>
                <w:ilvl w:val="0"/>
                <w:numId w:val="52"/>
              </w:numPr>
              <w:spacing w:after="160" w:line="259" w:lineRule="auto"/>
              <w:ind w:left="426" w:hanging="426"/>
              <w:contextualSpacing/>
              <w:rPr>
                <w:rFonts w:ascii="ColaborateLight" w:hAnsi="ColaborateLight" w:cs="Arial"/>
                <w:b/>
              </w:rPr>
            </w:pPr>
            <w:bookmarkStart w:id="36" w:name="_Hlk100329797"/>
            <w:r w:rsidRPr="001777A8">
              <w:rPr>
                <w:rFonts w:ascii="ColaborateLight" w:hAnsi="ColaborateLight" w:cs="Arial"/>
                <w:b/>
              </w:rPr>
              <w:t xml:space="preserve">Entregables del proyecto. </w:t>
            </w:r>
          </w:p>
          <w:p w14:paraId="68CC0697" w14:textId="77777777" w:rsidR="001777A8" w:rsidRPr="001777A8" w:rsidRDefault="001777A8" w:rsidP="001777A8">
            <w:pPr>
              <w:pStyle w:val="Prrafodelista"/>
              <w:ind w:left="426"/>
              <w:rPr>
                <w:rFonts w:ascii="ColaborateLight" w:hAnsi="ColaborateLight" w:cs="Arial"/>
                <w:b/>
              </w:rPr>
            </w:pPr>
          </w:p>
          <w:bookmarkEnd w:id="36"/>
          <w:p w14:paraId="7625CCBB"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rPr>
              <w:t>La Propuesta deberá contemplar la entrega de los siguientes productos y servicios técnicos mínimos:</w:t>
            </w:r>
          </w:p>
          <w:p w14:paraId="232C2822" w14:textId="77777777" w:rsidR="001777A8" w:rsidRPr="001777A8" w:rsidRDefault="001777A8" w:rsidP="001777A8">
            <w:pPr>
              <w:pStyle w:val="Prrafodelista"/>
              <w:ind w:left="851" w:right="141"/>
              <w:jc w:val="both"/>
              <w:rPr>
                <w:rFonts w:ascii="ColaborateLight" w:hAnsi="ColaborateLight" w:cs="Arial"/>
                <w:lang w:eastAsia="es-MX"/>
              </w:rPr>
            </w:pPr>
          </w:p>
          <w:p w14:paraId="700C601D"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rPr>
              <w:t>Garantizar el licenciamiento del software y especificar la propiedad intelectual del código fuente e información generada por la solución.</w:t>
            </w:r>
          </w:p>
          <w:p w14:paraId="25D0287B"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Entrega de carta de confidencialidad de la información.</w:t>
            </w:r>
          </w:p>
          <w:p w14:paraId="3DADB88C"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Entrega de los planes que utilizará para la instalación, configuración, capacitación, implementación y puesta en marcha de los sistemas, de conformidad a lo señalado en la metodología de implementación.</w:t>
            </w:r>
          </w:p>
          <w:p w14:paraId="4C8D9FBC"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 xml:space="preserve">Entrega de Acuerdos de Nivel de Servicio (SLA’S), una vez implementado el sistema. </w:t>
            </w:r>
          </w:p>
          <w:p w14:paraId="7035D712"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Entrega de planes de respaldo de información y riesgos.</w:t>
            </w:r>
          </w:p>
          <w:p w14:paraId="5C88BD55"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Entrega de minutas e informes de avance sobre la administración, seguimiento y evaluación del proyecto, por escrito y en formato digital.</w:t>
            </w:r>
          </w:p>
          <w:p w14:paraId="04D44006"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Implementación del nuevo modelo contable-presupuestal.</w:t>
            </w:r>
          </w:p>
          <w:p w14:paraId="5DA8C6FF"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Implementación del sistema integral con módulos, componentes y funcionalidad señalados en el presente anexo técnico.</w:t>
            </w:r>
          </w:p>
          <w:p w14:paraId="2EE713E8"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Entrega de manuales, guías rápidas o documentos de soporte de los módulos y la solución integral.</w:t>
            </w:r>
          </w:p>
          <w:p w14:paraId="71F37B01"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Licenciamiento de los sistemas</w:t>
            </w:r>
          </w:p>
          <w:p w14:paraId="24C2B965" w14:textId="77777777" w:rsidR="001777A8" w:rsidRPr="001777A8" w:rsidRDefault="001777A8" w:rsidP="00932F7E">
            <w:pPr>
              <w:pStyle w:val="Prrafodelista"/>
              <w:numPr>
                <w:ilvl w:val="0"/>
                <w:numId w:val="27"/>
              </w:numPr>
              <w:spacing w:after="160" w:line="276" w:lineRule="auto"/>
              <w:ind w:right="283"/>
              <w:contextualSpacing/>
              <w:rPr>
                <w:rFonts w:ascii="ColaborateLight" w:eastAsia="Calibri" w:hAnsi="ColaborateLight" w:cs="Arial"/>
              </w:rPr>
            </w:pPr>
            <w:r w:rsidRPr="001777A8">
              <w:rPr>
                <w:rFonts w:ascii="ColaborateLight" w:eastAsia="Calibri" w:hAnsi="ColaborateLight" w:cs="Arial"/>
              </w:rPr>
              <w:t>Contrato de licencia de uso de la solución por tiempo indefinido</w:t>
            </w:r>
          </w:p>
          <w:p w14:paraId="5D4F1E0C" w14:textId="77777777" w:rsidR="001777A8" w:rsidRPr="001777A8" w:rsidRDefault="001777A8" w:rsidP="00932F7E">
            <w:pPr>
              <w:pStyle w:val="Prrafodelista"/>
              <w:numPr>
                <w:ilvl w:val="0"/>
                <w:numId w:val="27"/>
              </w:numPr>
              <w:spacing w:after="160" w:line="276" w:lineRule="auto"/>
              <w:ind w:right="283"/>
              <w:contextualSpacing/>
              <w:rPr>
                <w:rFonts w:ascii="ColaborateLight" w:eastAsia="Calibri" w:hAnsi="ColaborateLight" w:cs="Arial"/>
              </w:rPr>
            </w:pPr>
            <w:r w:rsidRPr="001777A8">
              <w:rPr>
                <w:rFonts w:ascii="ColaborateLight" w:eastAsia="Calibri" w:hAnsi="ColaborateLight" w:cs="Arial"/>
              </w:rPr>
              <w:t>Entrega de licencia de software para servidor, con la solución propuesta, incluyendo los módulos y la funcionalidad que en este mismo documento se especifican.</w:t>
            </w:r>
          </w:p>
          <w:p w14:paraId="512E664A" w14:textId="77777777" w:rsidR="005504D4" w:rsidRPr="005504D4" w:rsidRDefault="005504D4" w:rsidP="005504D4">
            <w:pPr>
              <w:pStyle w:val="Prrafodelista"/>
              <w:numPr>
                <w:ilvl w:val="0"/>
                <w:numId w:val="27"/>
              </w:numPr>
              <w:spacing w:after="160" w:line="276" w:lineRule="auto"/>
              <w:ind w:right="283"/>
              <w:contextualSpacing/>
              <w:rPr>
                <w:rFonts w:ascii="ColaborateLight" w:eastAsia="Calibri" w:hAnsi="ColaborateLight" w:cs="Arial"/>
              </w:rPr>
            </w:pPr>
            <w:r w:rsidRPr="005504D4">
              <w:rPr>
                <w:rFonts w:ascii="ColaborateLight" w:eastAsia="Calibri" w:hAnsi="ColaborateLight" w:cs="Arial"/>
              </w:rPr>
              <w:t>En caso de requerirse, se entrega licencias de software para las estaciones de trabajo sin restricción de número.</w:t>
            </w:r>
          </w:p>
          <w:p w14:paraId="2D884D16"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Evaluación técnica y administrativa durante la implementación del Proyecto.</w:t>
            </w:r>
          </w:p>
          <w:p w14:paraId="6101FE89" w14:textId="77777777" w:rsidR="001777A8" w:rsidRPr="001777A8" w:rsidRDefault="001777A8" w:rsidP="00932F7E">
            <w:pPr>
              <w:numPr>
                <w:ilvl w:val="0"/>
                <w:numId w:val="31"/>
              </w:numPr>
              <w:spacing w:line="276" w:lineRule="auto"/>
              <w:ind w:right="141"/>
              <w:jc w:val="both"/>
              <w:rPr>
                <w:rFonts w:ascii="ColaborateLight" w:hAnsi="ColaborateLight" w:cs="Arial"/>
                <w:lang w:val="es-ES_tradnl"/>
              </w:rPr>
            </w:pPr>
            <w:r w:rsidRPr="001777A8">
              <w:rPr>
                <w:rFonts w:ascii="ColaborateLight" w:hAnsi="ColaborateLight" w:cs="Arial"/>
                <w:lang w:val="es-ES_tradnl"/>
              </w:rPr>
              <w:t>Entrega de certificados de capacitación, listas de asistencia y desglose de capacitación brindada.</w:t>
            </w:r>
          </w:p>
          <w:p w14:paraId="248EBACB" w14:textId="77777777" w:rsidR="001777A8" w:rsidRPr="001777A8" w:rsidRDefault="001777A8" w:rsidP="001777A8">
            <w:pPr>
              <w:jc w:val="both"/>
              <w:outlineLvl w:val="0"/>
              <w:rPr>
                <w:rFonts w:ascii="ColaborateLight" w:hAnsi="ColaborateLight" w:cs="Arial"/>
              </w:rPr>
            </w:pPr>
          </w:p>
          <w:p w14:paraId="12A0BC3D" w14:textId="77777777" w:rsidR="001777A8" w:rsidRPr="001777A8" w:rsidRDefault="001777A8" w:rsidP="00932F7E">
            <w:pPr>
              <w:pStyle w:val="Prrafodelista"/>
              <w:numPr>
                <w:ilvl w:val="0"/>
                <w:numId w:val="52"/>
              </w:numPr>
              <w:spacing w:after="160" w:line="259" w:lineRule="auto"/>
              <w:ind w:left="426" w:hanging="426"/>
              <w:contextualSpacing/>
              <w:rPr>
                <w:rFonts w:ascii="ColaborateLight" w:hAnsi="ColaborateLight" w:cs="Arial"/>
                <w:b/>
              </w:rPr>
            </w:pPr>
            <w:bookmarkStart w:id="37" w:name="_Hlk100329803"/>
            <w:r w:rsidRPr="001777A8">
              <w:rPr>
                <w:rFonts w:ascii="ColaborateLight" w:hAnsi="ColaborateLight" w:cs="Arial"/>
                <w:b/>
              </w:rPr>
              <w:t>Garantía</w:t>
            </w:r>
          </w:p>
          <w:bookmarkEnd w:id="37"/>
          <w:p w14:paraId="3B62365E" w14:textId="6303433F" w:rsidR="001777A8" w:rsidRDefault="001777A8" w:rsidP="001777A8">
            <w:pPr>
              <w:ind w:right="141"/>
              <w:jc w:val="both"/>
              <w:rPr>
                <w:rFonts w:ascii="ColaborateLight" w:hAnsi="ColaborateLight" w:cs="Arial"/>
              </w:rPr>
            </w:pPr>
            <w:r w:rsidRPr="001777A8">
              <w:rPr>
                <w:rFonts w:ascii="ColaborateLight" w:hAnsi="ColaborateLight" w:cs="Arial"/>
              </w:rPr>
              <w:t xml:space="preserve">La garantía de funcionamiento de las aplicaciones según las especificaciones técnicas señaladas en el presente, deberá ser por 1 año </w:t>
            </w:r>
            <w:bookmarkStart w:id="38" w:name="_Hlk104456947"/>
            <w:r w:rsidRPr="001777A8">
              <w:rPr>
                <w:rFonts w:ascii="ColaborateLight" w:hAnsi="ColaborateLight" w:cs="Arial"/>
              </w:rPr>
              <w:t>posterior a la implementación y a la debida entrega-recepción de los módulos</w:t>
            </w:r>
            <w:bookmarkEnd w:id="38"/>
            <w:r w:rsidRPr="001777A8">
              <w:rPr>
                <w:rFonts w:ascii="ColaborateLight" w:hAnsi="ColaborateLight" w:cs="Arial"/>
              </w:rPr>
              <w:t>. El mantenimiento y la actualización de los módulos durante el periodo de implementación del proyecto quedarán incluidos en la propuesta.</w:t>
            </w:r>
          </w:p>
          <w:p w14:paraId="0F37C03A" w14:textId="77777777" w:rsidR="005504D4" w:rsidRPr="001777A8" w:rsidRDefault="005504D4" w:rsidP="001777A8">
            <w:pPr>
              <w:ind w:right="141"/>
              <w:jc w:val="both"/>
              <w:rPr>
                <w:rFonts w:ascii="ColaborateLight" w:hAnsi="ColaborateLight" w:cs="Arial"/>
              </w:rPr>
            </w:pPr>
          </w:p>
          <w:p w14:paraId="41CC958E" w14:textId="77777777" w:rsidR="001777A8" w:rsidRPr="001777A8" w:rsidRDefault="001777A8" w:rsidP="00932F7E">
            <w:pPr>
              <w:pStyle w:val="Prrafodelista"/>
              <w:numPr>
                <w:ilvl w:val="0"/>
                <w:numId w:val="52"/>
              </w:numPr>
              <w:spacing w:after="160" w:line="259" w:lineRule="auto"/>
              <w:ind w:left="426" w:hanging="426"/>
              <w:contextualSpacing/>
              <w:rPr>
                <w:rFonts w:ascii="ColaborateLight" w:hAnsi="ColaborateLight" w:cs="Arial"/>
                <w:b/>
              </w:rPr>
            </w:pPr>
            <w:bookmarkStart w:id="39" w:name="_Hlk100329806"/>
            <w:r w:rsidRPr="001777A8">
              <w:rPr>
                <w:rFonts w:ascii="ColaborateLight" w:hAnsi="ColaborateLight" w:cs="Arial"/>
                <w:b/>
              </w:rPr>
              <w:t>Propuesta técnica</w:t>
            </w:r>
          </w:p>
          <w:bookmarkEnd w:id="39"/>
          <w:p w14:paraId="60924785" w14:textId="77777777" w:rsidR="001777A8" w:rsidRPr="001777A8" w:rsidRDefault="001777A8" w:rsidP="001777A8">
            <w:pPr>
              <w:jc w:val="both"/>
              <w:rPr>
                <w:rFonts w:ascii="ColaborateLight" w:hAnsi="ColaborateLight" w:cs="Arial"/>
              </w:rPr>
            </w:pPr>
            <w:r w:rsidRPr="001777A8">
              <w:rPr>
                <w:rFonts w:ascii="ColaborateLight" w:hAnsi="ColaborateLight" w:cs="Arial"/>
              </w:rPr>
              <w:t>Los participantes deberán presentar su propuesta técnica asegurando como mínimo el cumplimiento de todos los requerimientos señalados en el presente documento, además de los siguientes puntos:</w:t>
            </w:r>
          </w:p>
          <w:p w14:paraId="66CE9879" w14:textId="77777777" w:rsidR="001777A8" w:rsidRPr="001777A8" w:rsidRDefault="001777A8" w:rsidP="001777A8">
            <w:pPr>
              <w:ind w:right="141"/>
              <w:jc w:val="both"/>
              <w:rPr>
                <w:rFonts w:ascii="ColaborateLight" w:hAnsi="ColaborateLight" w:cs="Arial"/>
              </w:rPr>
            </w:pPr>
          </w:p>
          <w:p w14:paraId="1EBC4E06" w14:textId="77777777" w:rsidR="001777A8" w:rsidRPr="001777A8" w:rsidRDefault="001777A8" w:rsidP="00932F7E">
            <w:pPr>
              <w:pStyle w:val="Prrafodelista"/>
              <w:numPr>
                <w:ilvl w:val="0"/>
                <w:numId w:val="26"/>
              </w:numPr>
              <w:ind w:right="49"/>
              <w:contextualSpacing/>
              <w:jc w:val="both"/>
              <w:rPr>
                <w:rFonts w:ascii="ColaborateLight" w:hAnsi="ColaborateLight" w:cs="Arial"/>
                <w:lang w:eastAsia="es-MX"/>
              </w:rPr>
            </w:pPr>
            <w:r w:rsidRPr="001777A8">
              <w:rPr>
                <w:rFonts w:ascii="ColaborateLight" w:hAnsi="ColaborateLight" w:cs="Arial"/>
                <w:lang w:eastAsia="es-MX"/>
              </w:rPr>
              <w:t xml:space="preserve">Presentar documentación que acredite relaciones contractuales vigentes de prestación de servicios de licenciamiento y mantenimiento de software como el que </w:t>
            </w:r>
          </w:p>
          <w:p w14:paraId="3909FD85" w14:textId="77777777" w:rsidR="001777A8" w:rsidRPr="001777A8" w:rsidRDefault="001777A8" w:rsidP="001777A8">
            <w:pPr>
              <w:pStyle w:val="Prrafodelista"/>
              <w:ind w:left="720" w:right="49"/>
              <w:jc w:val="both"/>
              <w:rPr>
                <w:rFonts w:ascii="ColaborateLight" w:hAnsi="ColaborateLight" w:cs="Arial"/>
                <w:lang w:eastAsia="es-MX"/>
              </w:rPr>
            </w:pPr>
            <w:r w:rsidRPr="001777A8">
              <w:rPr>
                <w:rFonts w:ascii="ColaborateLight" w:hAnsi="ColaborateLight" w:cs="Arial"/>
                <w:lang w:eastAsia="es-MX"/>
              </w:rPr>
              <w:t>se oferta, con una vigencia de 6 meses, en al menos 5 entes públicos.</w:t>
            </w:r>
          </w:p>
          <w:p w14:paraId="4F4F99C7" w14:textId="77777777" w:rsidR="001777A8" w:rsidRPr="001777A8" w:rsidRDefault="001777A8" w:rsidP="00932F7E">
            <w:pPr>
              <w:pStyle w:val="Prrafodelista"/>
              <w:numPr>
                <w:ilvl w:val="0"/>
                <w:numId w:val="26"/>
              </w:numPr>
              <w:ind w:right="49"/>
              <w:contextualSpacing/>
              <w:jc w:val="both"/>
              <w:rPr>
                <w:rFonts w:ascii="ColaborateLight" w:hAnsi="ColaborateLight" w:cs="Arial"/>
                <w:lang w:eastAsia="es-MX"/>
              </w:rPr>
            </w:pPr>
            <w:r w:rsidRPr="001777A8">
              <w:rPr>
                <w:rFonts w:ascii="ColaborateLight" w:hAnsi="ColaborateLight" w:cs="Arial"/>
                <w:lang w:eastAsia="es-MX"/>
              </w:rPr>
              <w:lastRenderedPageBreak/>
              <w:t>Equipo de trabajo que participará durante todo el proceso, incluyendo organigrama para la gestión del proyecto, los roles y responsabilidades de cada persona.</w:t>
            </w:r>
          </w:p>
          <w:p w14:paraId="3BCB458E" w14:textId="77777777" w:rsidR="001777A8" w:rsidRPr="001777A8" w:rsidRDefault="001777A8" w:rsidP="00932F7E">
            <w:pPr>
              <w:pStyle w:val="Prrafodelista"/>
              <w:numPr>
                <w:ilvl w:val="0"/>
                <w:numId w:val="26"/>
              </w:numPr>
              <w:ind w:right="49"/>
              <w:contextualSpacing/>
              <w:jc w:val="both"/>
              <w:rPr>
                <w:rFonts w:ascii="ColaborateLight" w:hAnsi="ColaborateLight" w:cs="Arial"/>
                <w:lang w:eastAsia="es-MX"/>
              </w:rPr>
            </w:pPr>
            <w:r w:rsidRPr="001777A8">
              <w:rPr>
                <w:rFonts w:ascii="ColaborateLight" w:hAnsi="ColaborateLight" w:cs="Arial"/>
                <w:lang w:eastAsia="es-MX"/>
              </w:rPr>
              <w:t>Cronograma de implementación en el que se prevean la liberación de los módulos y la entrada en operación de la solución de manera gradual y progresiva dentro del plazo establecido.</w:t>
            </w:r>
          </w:p>
          <w:p w14:paraId="00381F66" w14:textId="77777777" w:rsidR="001777A8" w:rsidRPr="001777A8" w:rsidRDefault="001777A8" w:rsidP="00932F7E">
            <w:pPr>
              <w:pStyle w:val="Prrafodelista"/>
              <w:numPr>
                <w:ilvl w:val="0"/>
                <w:numId w:val="26"/>
              </w:numPr>
              <w:tabs>
                <w:tab w:val="left" w:pos="284"/>
              </w:tabs>
              <w:spacing w:after="160" w:line="259" w:lineRule="auto"/>
              <w:ind w:right="49"/>
              <w:contextualSpacing/>
              <w:jc w:val="both"/>
              <w:rPr>
                <w:rFonts w:ascii="ColaborateLight" w:hAnsi="ColaborateLight" w:cs="Arial"/>
                <w:lang w:eastAsia="es-MX"/>
              </w:rPr>
            </w:pPr>
            <w:r w:rsidRPr="001777A8">
              <w:rPr>
                <w:rFonts w:ascii="ColaborateLight" w:hAnsi="ColaborateLight" w:cs="Arial"/>
                <w:lang w:eastAsia="es-MX"/>
              </w:rPr>
              <w:t>Protocolo de atención y resolución de solicitudes una vez implementado el sistema, mediante Acuerdos de Nivel de Servicio (SLA´S), que incluya: el proceso para levantar y dar seguimiento a reportes, matriz de escalonamiento y los tiempos de respuesta dependiendo el tipo de solicitud (soporte técnico, fallas, asesoría, petición de nuevos reportes, entre otros).</w:t>
            </w:r>
          </w:p>
          <w:p w14:paraId="0419321F" w14:textId="532D10C8" w:rsidR="001777A8" w:rsidRPr="001777A8" w:rsidRDefault="001777A8" w:rsidP="00932F7E">
            <w:pPr>
              <w:pStyle w:val="Prrafodelista"/>
              <w:numPr>
                <w:ilvl w:val="0"/>
                <w:numId w:val="26"/>
              </w:numPr>
              <w:ind w:right="49"/>
              <w:contextualSpacing/>
              <w:jc w:val="both"/>
              <w:rPr>
                <w:rFonts w:ascii="ColaborateLight" w:hAnsi="ColaborateLight" w:cs="Arial"/>
                <w:lang w:eastAsia="es-MX"/>
              </w:rPr>
            </w:pPr>
            <w:r w:rsidRPr="001777A8">
              <w:rPr>
                <w:rFonts w:ascii="ColaborateLight" w:hAnsi="ColaborateLight" w:cs="Arial"/>
                <w:lang w:eastAsia="es-MX"/>
              </w:rPr>
              <w:t xml:space="preserve">Llevar a cabo la visita de campo en las instalaciones del Complejo Administrativo de Gobierno, en donde deberá hacer una demostración de su sistema, presentando los módulos y su funcionalidad requerida, la presentación será antes de la </w:t>
            </w:r>
            <w:r w:rsidR="000A36D7">
              <w:rPr>
                <w:rFonts w:ascii="ColaborateLight" w:hAnsi="ColaborateLight" w:cs="Arial"/>
                <w:lang w:eastAsia="es-MX"/>
              </w:rPr>
              <w:t xml:space="preserve">Presentación y apertura de propuestas técnicas y </w:t>
            </w:r>
            <w:r w:rsidR="000D1170">
              <w:rPr>
                <w:rFonts w:ascii="ColaborateLight" w:hAnsi="ColaborateLight" w:cs="Arial"/>
                <w:lang w:eastAsia="es-MX"/>
              </w:rPr>
              <w:t>económicas</w:t>
            </w:r>
            <w:r w:rsidRPr="001777A8">
              <w:rPr>
                <w:rFonts w:ascii="ColaborateLight" w:hAnsi="ColaborateLight" w:cs="Arial"/>
                <w:lang w:eastAsia="es-MX"/>
              </w:rPr>
              <w:t xml:space="preserve"> y se notificará mínimo 48 horas antes el día, hora y tiempo asignado para la exposición.  El participante deberá presentar en su propuesta el documento que acredite la realización de dicha visita en campo. </w:t>
            </w:r>
          </w:p>
          <w:p w14:paraId="55A48D3A" w14:textId="77777777" w:rsidR="001777A8" w:rsidRPr="001777A8" w:rsidRDefault="001777A8" w:rsidP="00932F7E">
            <w:pPr>
              <w:pStyle w:val="Prrafodelista"/>
              <w:numPr>
                <w:ilvl w:val="0"/>
                <w:numId w:val="26"/>
              </w:numPr>
              <w:ind w:right="49"/>
              <w:contextualSpacing/>
              <w:jc w:val="both"/>
              <w:rPr>
                <w:rFonts w:ascii="ColaborateLight" w:hAnsi="ColaborateLight" w:cs="Arial"/>
                <w:lang w:eastAsia="es-MX"/>
              </w:rPr>
            </w:pPr>
            <w:r w:rsidRPr="001777A8">
              <w:rPr>
                <w:rFonts w:ascii="ColaborateLight" w:hAnsi="ColaborateLight" w:cs="Arial"/>
                <w:lang w:eastAsia="es-MX"/>
              </w:rPr>
              <w:t>El participante deberá acreditar mediante documento legal la propiedad del software ofertado.</w:t>
            </w:r>
          </w:p>
          <w:p w14:paraId="24CADA9A" w14:textId="77777777" w:rsidR="001777A8" w:rsidRPr="005504D4" w:rsidRDefault="001777A8" w:rsidP="001777A8">
            <w:pPr>
              <w:pStyle w:val="Prrafodelista"/>
              <w:tabs>
                <w:tab w:val="left" w:pos="284"/>
              </w:tabs>
              <w:ind w:left="162"/>
              <w:jc w:val="both"/>
              <w:rPr>
                <w:rFonts w:ascii="ColaborateLight" w:hAnsi="ColaborateLight" w:cs="Arial"/>
              </w:rPr>
            </w:pPr>
          </w:p>
          <w:p w14:paraId="76EAB0BA" w14:textId="77777777" w:rsidR="005504D4" w:rsidRPr="005504D4" w:rsidRDefault="001777A8" w:rsidP="005504D4">
            <w:pPr>
              <w:pStyle w:val="Prrafodelista"/>
              <w:numPr>
                <w:ilvl w:val="0"/>
                <w:numId w:val="52"/>
              </w:numPr>
              <w:spacing w:after="160" w:line="259" w:lineRule="auto"/>
              <w:ind w:left="426" w:hanging="426"/>
              <w:contextualSpacing/>
              <w:rPr>
                <w:rFonts w:ascii="ColaborateLight" w:hAnsi="ColaborateLight" w:cs="Arial"/>
                <w:b/>
              </w:rPr>
            </w:pPr>
            <w:r w:rsidRPr="005504D4">
              <w:rPr>
                <w:rFonts w:ascii="ColaborateLight" w:hAnsi="ColaborateLight" w:cs="Arial"/>
              </w:rPr>
              <w:t xml:space="preserve">   </w:t>
            </w:r>
            <w:r w:rsidR="005504D4" w:rsidRPr="005504D4">
              <w:rPr>
                <w:rFonts w:ascii="ColaborateLight" w:hAnsi="ColaborateLight" w:cs="Arial"/>
              </w:rPr>
              <w:t xml:space="preserve">   </w:t>
            </w:r>
            <w:r w:rsidR="005504D4" w:rsidRPr="005504D4">
              <w:rPr>
                <w:rFonts w:ascii="ColaborateLight" w:hAnsi="ColaborateLight" w:cs="Arial"/>
                <w:b/>
              </w:rPr>
              <w:t>Condiciones de Aceptación y Conformidad del Sistema</w:t>
            </w:r>
          </w:p>
          <w:p w14:paraId="248ACBF4" w14:textId="77777777" w:rsidR="005504D4" w:rsidRPr="005504D4" w:rsidRDefault="005504D4" w:rsidP="005504D4">
            <w:pPr>
              <w:pStyle w:val="Prrafodelista"/>
              <w:tabs>
                <w:tab w:val="left" w:pos="284"/>
              </w:tabs>
              <w:ind w:left="162"/>
              <w:jc w:val="both"/>
              <w:rPr>
                <w:rFonts w:ascii="ColaborateLight" w:hAnsi="ColaborateLight" w:cs="Arial"/>
              </w:rPr>
            </w:pPr>
          </w:p>
          <w:p w14:paraId="7BBF1732" w14:textId="77777777" w:rsidR="005504D4" w:rsidRPr="005504D4" w:rsidRDefault="005504D4" w:rsidP="005504D4">
            <w:pPr>
              <w:pStyle w:val="Prrafodelista"/>
              <w:tabs>
                <w:tab w:val="left" w:pos="284"/>
              </w:tabs>
              <w:ind w:left="0"/>
              <w:jc w:val="both"/>
              <w:rPr>
                <w:rFonts w:ascii="ColaborateLight" w:hAnsi="ColaborateLight" w:cs="Arial"/>
              </w:rPr>
            </w:pPr>
            <w:r w:rsidRPr="005504D4">
              <w:rPr>
                <w:rFonts w:ascii="ColaborateLight" w:hAnsi="ColaborateLight" w:cs="Arial"/>
              </w:rPr>
              <w:t>El sistema y servicio brindado por la empresa ganadora estará sujeto a un proceso permanente de evaluación para verificar el cumplimiento de los niveles de calidad requeridos por el Gobierno del Estado, para lo cual la empresa se obliga a prestar todas las facilidades del caso.</w:t>
            </w:r>
          </w:p>
          <w:p w14:paraId="6CE9C4E9" w14:textId="77777777" w:rsidR="005504D4" w:rsidRPr="005504D4" w:rsidRDefault="005504D4" w:rsidP="005504D4">
            <w:pPr>
              <w:pStyle w:val="Prrafodelista"/>
              <w:tabs>
                <w:tab w:val="left" w:pos="284"/>
              </w:tabs>
              <w:ind w:left="0"/>
              <w:jc w:val="both"/>
              <w:rPr>
                <w:rFonts w:ascii="ColaborateLight" w:hAnsi="ColaborateLight" w:cs="Arial"/>
              </w:rPr>
            </w:pPr>
          </w:p>
          <w:p w14:paraId="5F340046" w14:textId="77777777" w:rsidR="005504D4" w:rsidRPr="005504D4" w:rsidRDefault="005504D4" w:rsidP="005504D4">
            <w:pPr>
              <w:pStyle w:val="Prrafodelista"/>
              <w:tabs>
                <w:tab w:val="left" w:pos="284"/>
              </w:tabs>
              <w:ind w:left="0"/>
              <w:jc w:val="both"/>
              <w:rPr>
                <w:rFonts w:ascii="ColaborateLight" w:hAnsi="ColaborateLight" w:cs="Arial"/>
              </w:rPr>
            </w:pPr>
            <w:r w:rsidRPr="005504D4">
              <w:rPr>
                <w:rFonts w:ascii="ColaborateLight" w:hAnsi="ColaborateLight" w:cs="Arial"/>
              </w:rPr>
              <w:t>Las condiciones generales de aceptación establecidas para el proyecto están divididas de acuerdo a la implementación de cada módulo y aprobación de los entregables, en los términos siguientes:</w:t>
            </w:r>
          </w:p>
          <w:p w14:paraId="68FB7157" w14:textId="77777777" w:rsidR="005504D4" w:rsidRPr="005504D4" w:rsidRDefault="005504D4" w:rsidP="005504D4">
            <w:pPr>
              <w:pStyle w:val="Prrafodelista"/>
              <w:tabs>
                <w:tab w:val="left" w:pos="284"/>
              </w:tabs>
              <w:ind w:left="0"/>
              <w:jc w:val="both"/>
              <w:rPr>
                <w:rFonts w:ascii="ColaborateLight" w:hAnsi="ColaborateLight" w:cs="Arial"/>
              </w:rPr>
            </w:pPr>
          </w:p>
          <w:p w14:paraId="113816BC" w14:textId="77777777" w:rsidR="005504D4" w:rsidRPr="005504D4" w:rsidRDefault="005504D4" w:rsidP="005504D4">
            <w:pPr>
              <w:pStyle w:val="Prrafodelista"/>
              <w:tabs>
                <w:tab w:val="left" w:pos="284"/>
              </w:tabs>
              <w:ind w:left="426"/>
              <w:jc w:val="both"/>
              <w:rPr>
                <w:rFonts w:ascii="ColaborateLight" w:hAnsi="ColaborateLight" w:cs="Arial"/>
                <w:b/>
              </w:rPr>
            </w:pPr>
            <w:r w:rsidRPr="005504D4">
              <w:rPr>
                <w:rFonts w:ascii="ColaborateLight" w:hAnsi="ColaborateLight" w:cs="Arial"/>
                <w:b/>
              </w:rPr>
              <w:t>15.1 Condiciones de aceptación de cada módulo:</w:t>
            </w:r>
          </w:p>
          <w:p w14:paraId="2FCCF500" w14:textId="77777777" w:rsidR="005504D4" w:rsidRPr="005504D4" w:rsidRDefault="005504D4" w:rsidP="005504D4">
            <w:pPr>
              <w:pStyle w:val="Prrafodelista"/>
              <w:tabs>
                <w:tab w:val="left" w:pos="284"/>
              </w:tabs>
              <w:ind w:left="162"/>
              <w:jc w:val="both"/>
              <w:rPr>
                <w:rFonts w:ascii="ColaborateLight" w:hAnsi="ColaborateLight" w:cs="Arial"/>
                <w:b/>
              </w:rPr>
            </w:pPr>
          </w:p>
          <w:p w14:paraId="64DFDE82" w14:textId="77777777" w:rsidR="005504D4" w:rsidRPr="005504D4" w:rsidRDefault="005504D4" w:rsidP="005504D4">
            <w:pPr>
              <w:pStyle w:val="Prrafodelista"/>
              <w:numPr>
                <w:ilvl w:val="0"/>
                <w:numId w:val="58"/>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La aceptación de cada módulo, y sus entregables asociados será a entera satisfacción y basada en la aprobación expresa del titular de área responsable del módulo y el Director de Tecnologías de Información y Comunicación de la Secretaría de Planeación, Finanzas y Administración.</w:t>
            </w:r>
          </w:p>
          <w:p w14:paraId="7B681570" w14:textId="77777777" w:rsidR="005504D4" w:rsidRPr="005504D4" w:rsidRDefault="005504D4" w:rsidP="005504D4">
            <w:pPr>
              <w:pStyle w:val="Prrafodelista"/>
              <w:numPr>
                <w:ilvl w:val="0"/>
                <w:numId w:val="58"/>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Cada módulo aprobado marcará un hito dentro del proyecto de implementación.</w:t>
            </w:r>
          </w:p>
          <w:p w14:paraId="630B5F53" w14:textId="77777777" w:rsidR="005504D4" w:rsidRPr="005504D4" w:rsidRDefault="005504D4" w:rsidP="005504D4">
            <w:pPr>
              <w:pStyle w:val="Prrafodelista"/>
              <w:numPr>
                <w:ilvl w:val="0"/>
                <w:numId w:val="58"/>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Durante el período de implementación, el Gobierno del Estado mantendrá las reuniones que se estimen necesarias con la empresa para realizar aclaraciones sobre el funcionamiento, cumplimiento de la legislación aplicable y especificaciones del presente documento del sistema.</w:t>
            </w:r>
          </w:p>
          <w:p w14:paraId="4654D3E2" w14:textId="77777777" w:rsidR="005504D4" w:rsidRPr="005504D4" w:rsidRDefault="005504D4" w:rsidP="005504D4">
            <w:pPr>
              <w:pStyle w:val="Prrafodelista"/>
              <w:numPr>
                <w:ilvl w:val="0"/>
                <w:numId w:val="58"/>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 xml:space="preserve">Las observaciones realizadas por parte del titular del área responsable o de la Dirección de Tecnologías de Información y Comunicación de la Secretaría de Planeación, Finanzas y Administración, serán notificadas a la empresa mediante el procedimiento definido por el Gobierno del Estado. </w:t>
            </w:r>
          </w:p>
          <w:p w14:paraId="3F51720C" w14:textId="77777777" w:rsidR="005504D4" w:rsidRPr="005504D4" w:rsidRDefault="005504D4" w:rsidP="005504D4">
            <w:pPr>
              <w:pStyle w:val="Prrafodelista"/>
              <w:numPr>
                <w:ilvl w:val="0"/>
                <w:numId w:val="58"/>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 xml:space="preserve">Si el resultado de la revisión del módulo es satisfactorio, el Gobierno del Estado otorgará la aceptación por escrito, del módulo correspondiente. </w:t>
            </w:r>
          </w:p>
          <w:p w14:paraId="3291143F" w14:textId="77777777" w:rsidR="005504D4" w:rsidRPr="005504D4" w:rsidRDefault="005504D4" w:rsidP="005504D4">
            <w:pPr>
              <w:pStyle w:val="Prrafodelista"/>
              <w:tabs>
                <w:tab w:val="left" w:pos="284"/>
              </w:tabs>
              <w:ind w:left="162"/>
              <w:jc w:val="both"/>
              <w:rPr>
                <w:rFonts w:ascii="ColaborateLight" w:hAnsi="ColaborateLight" w:cs="Arial"/>
              </w:rPr>
            </w:pPr>
          </w:p>
          <w:p w14:paraId="02C27F38" w14:textId="77777777" w:rsidR="005504D4" w:rsidRPr="005504D4" w:rsidRDefault="005504D4" w:rsidP="005504D4">
            <w:pPr>
              <w:pStyle w:val="Prrafodelista"/>
              <w:tabs>
                <w:tab w:val="left" w:pos="284"/>
              </w:tabs>
              <w:ind w:left="284"/>
              <w:jc w:val="both"/>
              <w:rPr>
                <w:rFonts w:ascii="ColaborateLight" w:hAnsi="ColaborateLight" w:cs="Arial"/>
                <w:b/>
              </w:rPr>
            </w:pPr>
            <w:r w:rsidRPr="005504D4">
              <w:rPr>
                <w:rFonts w:ascii="ColaborateLight" w:hAnsi="ColaborateLight" w:cs="Arial"/>
                <w:b/>
              </w:rPr>
              <w:t>15.2 Condiciones de aceptación de los entregables generales:</w:t>
            </w:r>
          </w:p>
          <w:p w14:paraId="7A974202" w14:textId="77777777" w:rsidR="005504D4" w:rsidRPr="005504D4" w:rsidRDefault="005504D4" w:rsidP="005504D4">
            <w:pPr>
              <w:pStyle w:val="Prrafodelista"/>
              <w:tabs>
                <w:tab w:val="left" w:pos="284"/>
              </w:tabs>
              <w:ind w:left="162"/>
              <w:jc w:val="both"/>
              <w:rPr>
                <w:rFonts w:ascii="ColaborateLight" w:hAnsi="ColaborateLight" w:cs="Arial"/>
                <w:b/>
              </w:rPr>
            </w:pPr>
            <w:r w:rsidRPr="005504D4">
              <w:rPr>
                <w:rFonts w:ascii="ColaborateLight" w:hAnsi="ColaborateLight" w:cs="Arial"/>
                <w:b/>
              </w:rPr>
              <w:t xml:space="preserve"> </w:t>
            </w:r>
          </w:p>
          <w:p w14:paraId="17CC4F8D" w14:textId="77777777" w:rsidR="005504D4" w:rsidRPr="005504D4" w:rsidRDefault="005504D4" w:rsidP="005504D4">
            <w:pPr>
              <w:pStyle w:val="Prrafodelista"/>
              <w:numPr>
                <w:ilvl w:val="0"/>
                <w:numId w:val="59"/>
              </w:numPr>
              <w:spacing w:after="160" w:line="259" w:lineRule="auto"/>
              <w:contextualSpacing/>
              <w:jc w:val="both"/>
              <w:rPr>
                <w:rFonts w:ascii="ColaborateLight" w:hAnsi="ColaborateLight" w:cs="Arial"/>
              </w:rPr>
            </w:pPr>
            <w:r w:rsidRPr="005504D4">
              <w:rPr>
                <w:rFonts w:ascii="ColaborateLight" w:hAnsi="ColaborateLight" w:cs="Arial"/>
              </w:rPr>
              <w:t>La aceptación de cada entregable general será a entera satisfacción y basada en la aprobación expresa del Director de Tecnologías de Información y Comunicación de la Secretaría de Planeación, Finanzas y Administración.</w:t>
            </w:r>
          </w:p>
          <w:p w14:paraId="14149257" w14:textId="77777777" w:rsidR="005504D4" w:rsidRPr="005504D4" w:rsidRDefault="005504D4" w:rsidP="005504D4">
            <w:pPr>
              <w:pStyle w:val="Prrafodelista"/>
              <w:numPr>
                <w:ilvl w:val="0"/>
                <w:numId w:val="59"/>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Durante el período de implementación, el Gobierno del Estado mantendrá las reuniones que se estimen necesarias con la empresa para realizar aclaraciones sobre el producto entregado.</w:t>
            </w:r>
          </w:p>
          <w:p w14:paraId="743EDD55" w14:textId="77777777" w:rsidR="005504D4" w:rsidRPr="005504D4" w:rsidRDefault="005504D4" w:rsidP="005504D4">
            <w:pPr>
              <w:pStyle w:val="Prrafodelista"/>
              <w:numPr>
                <w:ilvl w:val="0"/>
                <w:numId w:val="59"/>
              </w:numPr>
              <w:spacing w:after="160" w:line="259" w:lineRule="auto"/>
              <w:contextualSpacing/>
              <w:jc w:val="both"/>
              <w:rPr>
                <w:rFonts w:ascii="ColaborateLight" w:hAnsi="ColaborateLight" w:cs="Arial"/>
              </w:rPr>
            </w:pPr>
            <w:r w:rsidRPr="005504D4">
              <w:rPr>
                <w:rFonts w:ascii="ColaborateLight" w:hAnsi="ColaborateLight" w:cs="Arial"/>
              </w:rPr>
              <w:t xml:space="preserve">Las observaciones realizadas por parte de la Dirección de Tecnologías de Información y Comunicación de la Secretaría de Planeación, Finanzas y Administración, serán notificadas a la empresa mediante el procedimiento definido por el Gobierno del Estado. </w:t>
            </w:r>
          </w:p>
          <w:p w14:paraId="2ABDFBE5" w14:textId="77777777" w:rsidR="005504D4" w:rsidRPr="005504D4" w:rsidRDefault="005504D4" w:rsidP="005504D4">
            <w:pPr>
              <w:pStyle w:val="Prrafodelista"/>
              <w:numPr>
                <w:ilvl w:val="0"/>
                <w:numId w:val="59"/>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 xml:space="preserve">Si el resultado de la revisión de los entregables es satisfactorio, el Gobierno del Estado otorgará la aceptación por escrito, del entregable correspondiente. </w:t>
            </w:r>
          </w:p>
          <w:p w14:paraId="557536F7" w14:textId="77777777" w:rsidR="005504D4" w:rsidRPr="005504D4" w:rsidRDefault="005504D4" w:rsidP="005504D4">
            <w:pPr>
              <w:pStyle w:val="Prrafodelista"/>
              <w:tabs>
                <w:tab w:val="left" w:pos="284"/>
              </w:tabs>
              <w:ind w:left="162"/>
              <w:jc w:val="both"/>
              <w:rPr>
                <w:rFonts w:ascii="ColaborateLight" w:hAnsi="ColaborateLight" w:cs="Arial"/>
              </w:rPr>
            </w:pPr>
          </w:p>
          <w:p w14:paraId="0CCA731B" w14:textId="77777777" w:rsidR="005504D4" w:rsidRPr="005504D4" w:rsidRDefault="005504D4" w:rsidP="005504D4">
            <w:pPr>
              <w:pStyle w:val="Prrafodelista"/>
              <w:tabs>
                <w:tab w:val="left" w:pos="284"/>
              </w:tabs>
              <w:ind w:left="284"/>
              <w:jc w:val="both"/>
              <w:rPr>
                <w:rFonts w:ascii="ColaborateLight" w:hAnsi="ColaborateLight" w:cs="Arial"/>
                <w:b/>
              </w:rPr>
            </w:pPr>
            <w:r w:rsidRPr="005504D4">
              <w:rPr>
                <w:rFonts w:ascii="ColaborateLight" w:hAnsi="ColaborateLight" w:cs="Arial"/>
                <w:b/>
              </w:rPr>
              <w:t>15.3 Condiciones de la aceptación definitiva:</w:t>
            </w:r>
          </w:p>
          <w:p w14:paraId="4DAE9053" w14:textId="77777777" w:rsidR="005504D4" w:rsidRPr="005504D4" w:rsidRDefault="005504D4" w:rsidP="005504D4">
            <w:pPr>
              <w:pStyle w:val="Prrafodelista"/>
              <w:tabs>
                <w:tab w:val="left" w:pos="284"/>
              </w:tabs>
              <w:ind w:left="284"/>
              <w:jc w:val="both"/>
              <w:rPr>
                <w:rFonts w:ascii="ColaborateLight" w:hAnsi="ColaborateLight" w:cs="Arial"/>
                <w:b/>
              </w:rPr>
            </w:pPr>
          </w:p>
          <w:p w14:paraId="3CE39EDD" w14:textId="77777777" w:rsidR="005504D4" w:rsidRPr="005504D4" w:rsidRDefault="005504D4" w:rsidP="005504D4">
            <w:pPr>
              <w:pStyle w:val="Prrafodelista"/>
              <w:tabs>
                <w:tab w:val="left" w:pos="284"/>
              </w:tabs>
              <w:ind w:left="284"/>
              <w:jc w:val="both"/>
              <w:rPr>
                <w:rFonts w:ascii="ColaborateLight" w:hAnsi="ColaborateLight" w:cs="Arial"/>
              </w:rPr>
            </w:pPr>
            <w:r w:rsidRPr="005504D4">
              <w:rPr>
                <w:rFonts w:ascii="ColaborateLight" w:hAnsi="ColaborateLight" w:cs="Arial"/>
              </w:rPr>
              <w:lastRenderedPageBreak/>
              <w:t>Para dar conformidad final a la implementación del sistema se aplicarán los siguientes criterios:</w:t>
            </w:r>
          </w:p>
          <w:p w14:paraId="03524E8B" w14:textId="77777777" w:rsidR="005504D4" w:rsidRPr="005504D4" w:rsidRDefault="005504D4" w:rsidP="005504D4">
            <w:pPr>
              <w:pStyle w:val="Prrafodelista"/>
              <w:numPr>
                <w:ilvl w:val="0"/>
                <w:numId w:val="60"/>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Se deberá contar con la aceptación por escrito de todos y cada uno de los módulos del sistema, así como de los entregables.</w:t>
            </w:r>
          </w:p>
          <w:p w14:paraId="079BDE33" w14:textId="77777777" w:rsidR="005504D4" w:rsidRPr="005504D4" w:rsidRDefault="005504D4" w:rsidP="005504D4">
            <w:pPr>
              <w:pStyle w:val="Prrafodelista"/>
              <w:numPr>
                <w:ilvl w:val="0"/>
                <w:numId w:val="60"/>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Una vez aceptados todos los módulos, el sistema entrará en un período de funcionamiento provisional, cuya duración será de quince (15) días hábiles. Estos quince (15) días deberán de ser considerados dentro del plazo de implementación del proyecto.</w:t>
            </w:r>
          </w:p>
          <w:p w14:paraId="01A80ABF" w14:textId="77777777" w:rsidR="005504D4" w:rsidRPr="005504D4" w:rsidRDefault="005504D4" w:rsidP="005504D4">
            <w:pPr>
              <w:pStyle w:val="Prrafodelista"/>
              <w:numPr>
                <w:ilvl w:val="0"/>
                <w:numId w:val="60"/>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 xml:space="preserve">En caso de existir observaciones, durante el funcionamiento provisional, por parte del Gobierno del Estado se sostendrá una reunión con la empresa para explicar las razones que originan dichas observaciones.  En dicha reunión se acordará, por única vez, el plazo de tiempo en el cual dichas observaciones deberán ser subsanadas por parte de la empresa, este plazo no deberá de exceder los cinco (5) días hábiles.  </w:t>
            </w:r>
          </w:p>
          <w:p w14:paraId="26B0FF0C" w14:textId="77777777" w:rsidR="005504D4" w:rsidRPr="005504D4" w:rsidRDefault="005504D4" w:rsidP="005504D4">
            <w:pPr>
              <w:pStyle w:val="Prrafodelista"/>
              <w:numPr>
                <w:ilvl w:val="0"/>
                <w:numId w:val="60"/>
              </w:numPr>
              <w:tabs>
                <w:tab w:val="left" w:pos="284"/>
              </w:tabs>
              <w:spacing w:after="160" w:line="259" w:lineRule="auto"/>
              <w:contextualSpacing/>
              <w:jc w:val="both"/>
              <w:rPr>
                <w:rFonts w:ascii="ColaborateLight" w:hAnsi="ColaborateLight" w:cs="Arial"/>
              </w:rPr>
            </w:pPr>
            <w:r w:rsidRPr="005504D4">
              <w:rPr>
                <w:rFonts w:ascii="ColaborateLight" w:hAnsi="ColaborateLight" w:cs="Arial"/>
              </w:rPr>
              <w:t>Al vencimiento del funcionamiento provisional del sistema, se procederá a suscribir un Acta de Entrega-Recepción del Sistema, siempre que éste haya demostrado su operatividad acorde a lo establecido en el presente documento y a la oferta de la empresa, en relación a su funcionamiento, confiabilidad, mantenimiento y estabilidad; no debiendo existir reparos de ningún tipo.</w:t>
            </w:r>
          </w:p>
          <w:p w14:paraId="15310231" w14:textId="6F352662" w:rsidR="001777A8" w:rsidRPr="001777A8" w:rsidRDefault="001777A8" w:rsidP="001777A8">
            <w:pPr>
              <w:pStyle w:val="Prrafodelista"/>
              <w:tabs>
                <w:tab w:val="left" w:pos="284"/>
              </w:tabs>
              <w:ind w:left="162"/>
              <w:jc w:val="both"/>
              <w:rPr>
                <w:rFonts w:ascii="ColaborateLight" w:hAnsi="ColaborateLight" w:cs="Arial"/>
              </w:rPr>
            </w:pPr>
          </w:p>
          <w:p w14:paraId="7D02C20A" w14:textId="77777777" w:rsidR="001777A8" w:rsidRPr="001777A8" w:rsidRDefault="001777A8" w:rsidP="001777A8">
            <w:pPr>
              <w:ind w:right="141"/>
              <w:jc w:val="both"/>
              <w:rPr>
                <w:rFonts w:ascii="ColaborateLight" w:hAnsi="ColaborateLight" w:cs="Arial"/>
              </w:rPr>
            </w:pPr>
            <w:r w:rsidRPr="001777A8">
              <w:rPr>
                <w:rFonts w:ascii="ColaborateLight" w:hAnsi="ColaborateLight" w:cs="Arial"/>
                <w:b/>
              </w:rPr>
              <w:t>Nota:</w:t>
            </w:r>
            <w:r w:rsidRPr="001777A8">
              <w:rPr>
                <w:rFonts w:ascii="ColaborateLight" w:hAnsi="ColaborateLight" w:cs="Arial"/>
              </w:rPr>
              <w:t xml:space="preserve"> El oferente deberá considerar en su propuesta económica los viáticos, materiales, equipo, soporte y servicios necesarios para la implementación del proyecto.</w:t>
            </w:r>
          </w:p>
          <w:p w14:paraId="0A9EA6FC" w14:textId="77777777" w:rsidR="001777A8" w:rsidRPr="00646355" w:rsidRDefault="001777A8" w:rsidP="007E06DB">
            <w:pPr>
              <w:jc w:val="both"/>
              <w:rPr>
                <w:rFonts w:ascii="ColaborateLight" w:hAnsi="ColaborateLight" w:cs="Arial"/>
                <w:bCs/>
                <w:highlight w:val="yellow"/>
              </w:rPr>
            </w:pPr>
          </w:p>
        </w:tc>
      </w:tr>
    </w:tbl>
    <w:p w14:paraId="67E20FD6" w14:textId="375D68F1" w:rsidR="001B5654" w:rsidRDefault="001B5654" w:rsidP="006F163D">
      <w:pPr>
        <w:spacing w:after="0" w:line="240" w:lineRule="auto"/>
        <w:rPr>
          <w:rFonts w:ascii="Twentieth Century" w:eastAsia="Twentieth Century" w:hAnsi="Twentieth Century" w:cs="Twentieth Century"/>
          <w:b/>
        </w:rPr>
      </w:pPr>
    </w:p>
    <w:p w14:paraId="7B5D1CF0" w14:textId="3E2C2B7C" w:rsidR="00934242" w:rsidRDefault="00934242" w:rsidP="006F163D">
      <w:pPr>
        <w:spacing w:after="0" w:line="240" w:lineRule="auto"/>
        <w:rPr>
          <w:rFonts w:ascii="Twentieth Century" w:eastAsia="Twentieth Century" w:hAnsi="Twentieth Century" w:cs="Twentieth Century"/>
          <w:b/>
        </w:rPr>
      </w:pPr>
    </w:p>
    <w:p w14:paraId="3F8CF71C" w14:textId="1DF0B674" w:rsidR="00934242" w:rsidRDefault="00934242" w:rsidP="006F163D">
      <w:pPr>
        <w:spacing w:after="0" w:line="240" w:lineRule="auto"/>
        <w:rPr>
          <w:rFonts w:ascii="Twentieth Century" w:eastAsia="Twentieth Century" w:hAnsi="Twentieth Century" w:cs="Twentieth Century"/>
          <w:b/>
        </w:rPr>
      </w:pPr>
    </w:p>
    <w:p w14:paraId="36944C58" w14:textId="77777777" w:rsidR="00934242" w:rsidRDefault="00934242" w:rsidP="006F163D">
      <w:pPr>
        <w:spacing w:after="0" w:line="240" w:lineRule="auto"/>
        <w:rPr>
          <w:rFonts w:ascii="Twentieth Century" w:eastAsia="Twentieth Century" w:hAnsi="Twentieth Century" w:cs="Twentieth Century"/>
          <w:b/>
        </w:rPr>
      </w:pPr>
    </w:p>
    <w:p w14:paraId="40E4B127" w14:textId="77777777" w:rsidR="00C43C50" w:rsidRDefault="00C43C50" w:rsidP="006F163D">
      <w:pPr>
        <w:spacing w:after="0" w:line="240" w:lineRule="auto"/>
        <w:rPr>
          <w:rFonts w:ascii="Twentieth Century" w:eastAsia="Twentieth Century" w:hAnsi="Twentieth Century" w:cs="Twentieth Century"/>
          <w:b/>
        </w:rPr>
      </w:pPr>
    </w:p>
    <w:p w14:paraId="0000039C" w14:textId="1841A293"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________________________________________</w:t>
      </w:r>
    </w:p>
    <w:p w14:paraId="0000039D" w14:textId="77777777"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000003A8" w14:textId="2254C317" w:rsidR="00075A12" w:rsidRDefault="00DA3174" w:rsidP="00480B20">
      <w:pPr>
        <w:tabs>
          <w:tab w:val="left" w:pos="3402"/>
        </w:tabs>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BAJO PROTESTA DE DECIR VERDAD</w:t>
      </w:r>
    </w:p>
    <w:p w14:paraId="28CD0A9F" w14:textId="5D1D3141" w:rsidR="0082591D" w:rsidRDefault="0082591D" w:rsidP="00480B20">
      <w:pPr>
        <w:tabs>
          <w:tab w:val="left" w:pos="3402"/>
        </w:tabs>
        <w:spacing w:after="0" w:line="240" w:lineRule="auto"/>
        <w:jc w:val="center"/>
        <w:rPr>
          <w:rFonts w:ascii="Twentieth Century" w:eastAsia="Twentieth Century" w:hAnsi="Twentieth Century" w:cs="Twentieth Century"/>
          <w:b/>
        </w:rPr>
      </w:pPr>
    </w:p>
    <w:p w14:paraId="43F76CFF" w14:textId="061D3913" w:rsidR="0082591D" w:rsidRDefault="0082591D" w:rsidP="00480B20">
      <w:pPr>
        <w:tabs>
          <w:tab w:val="left" w:pos="3402"/>
        </w:tabs>
        <w:spacing w:after="0" w:line="240" w:lineRule="auto"/>
        <w:jc w:val="center"/>
        <w:rPr>
          <w:rFonts w:ascii="Twentieth Century" w:eastAsia="Twentieth Century" w:hAnsi="Twentieth Century" w:cs="Twentieth Century"/>
          <w:b/>
        </w:rPr>
      </w:pPr>
    </w:p>
    <w:p w14:paraId="2A23377D" w14:textId="241488FC" w:rsidR="0082591D" w:rsidRDefault="0082591D" w:rsidP="00480B20">
      <w:pPr>
        <w:tabs>
          <w:tab w:val="left" w:pos="3402"/>
        </w:tabs>
        <w:spacing w:after="0" w:line="240" w:lineRule="auto"/>
        <w:jc w:val="center"/>
        <w:rPr>
          <w:rFonts w:ascii="Twentieth Century" w:eastAsia="Twentieth Century" w:hAnsi="Twentieth Century" w:cs="Twentieth Century"/>
          <w:b/>
        </w:rPr>
      </w:pPr>
    </w:p>
    <w:p w14:paraId="42D7E577" w14:textId="6F8AEFBA" w:rsidR="0082591D" w:rsidRDefault="0082591D" w:rsidP="00480B20">
      <w:pPr>
        <w:tabs>
          <w:tab w:val="left" w:pos="3402"/>
        </w:tabs>
        <w:spacing w:after="0" w:line="240" w:lineRule="auto"/>
        <w:jc w:val="center"/>
        <w:rPr>
          <w:rFonts w:ascii="Twentieth Century" w:eastAsia="Twentieth Century" w:hAnsi="Twentieth Century" w:cs="Twentieth Century"/>
          <w:b/>
        </w:rPr>
      </w:pPr>
    </w:p>
    <w:p w14:paraId="401BA92F" w14:textId="58A30CF9" w:rsidR="0082591D" w:rsidRDefault="0082591D" w:rsidP="00480B20">
      <w:pPr>
        <w:tabs>
          <w:tab w:val="left" w:pos="3402"/>
        </w:tabs>
        <w:spacing w:after="0" w:line="240" w:lineRule="auto"/>
        <w:jc w:val="center"/>
        <w:rPr>
          <w:rFonts w:ascii="Twentieth Century" w:eastAsia="Twentieth Century" w:hAnsi="Twentieth Century" w:cs="Twentieth Century"/>
          <w:b/>
        </w:rPr>
      </w:pPr>
    </w:p>
    <w:p w14:paraId="02357FC8" w14:textId="5973CE88"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4AC71E0F" w14:textId="53D91072"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4958CDF0" w14:textId="6EE158EF"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561DC67A" w14:textId="4F5427B0"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6A835DF5" w14:textId="4CB863BC"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58D6F412" w14:textId="495E2909"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3C591796" w14:textId="40EA9CC0"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038C41A1" w14:textId="36BE62BB"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40DE5DF9" w14:textId="2DC80295"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6D17E1E5" w14:textId="4842113E"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299C4587" w14:textId="6B2402E3"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5F8FBD2B" w14:textId="2858FA75"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788D1A31" w14:textId="5832B2C6"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2C014234" w14:textId="47558A6D"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37AC40A7" w14:textId="66392454"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3933864E" w14:textId="08B4255F"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020A687C" w14:textId="64570EA6"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7AD9D995" w14:textId="127D33D3"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6839E185" w14:textId="0F8D8A2E"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43FAB88A" w14:textId="048657F5"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30E912F8" w14:textId="78897A13"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4D1D1DC4" w14:textId="710BD393"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6DC09367" w14:textId="0FE3D0EE" w:rsidR="00AC175F" w:rsidRDefault="00AC175F" w:rsidP="00480B20">
      <w:pPr>
        <w:tabs>
          <w:tab w:val="left" w:pos="3402"/>
        </w:tabs>
        <w:spacing w:after="0" w:line="240" w:lineRule="auto"/>
        <w:jc w:val="center"/>
        <w:rPr>
          <w:rFonts w:ascii="Twentieth Century" w:eastAsia="Twentieth Century" w:hAnsi="Twentieth Century" w:cs="Twentieth Century"/>
          <w:b/>
        </w:rPr>
      </w:pPr>
    </w:p>
    <w:p w14:paraId="000003AA" w14:textId="77777777" w:rsidR="00075A12" w:rsidRDefault="00075A12">
      <w:pPr>
        <w:spacing w:after="0" w:line="240" w:lineRule="auto"/>
        <w:rPr>
          <w:rFonts w:ascii="Twentieth Century" w:eastAsia="Twentieth Century" w:hAnsi="Twentieth Century" w:cs="Twentieth Century"/>
        </w:rPr>
      </w:pPr>
    </w:p>
    <w:p w14:paraId="000003A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3AC" w14:textId="71F70AEC"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p>
    <w:p w14:paraId="000003AD" w14:textId="509C60CC" w:rsidR="00075A12" w:rsidRDefault="00075A12">
      <w:pPr>
        <w:spacing w:after="0" w:line="240" w:lineRule="auto"/>
        <w:jc w:val="center"/>
        <w:rPr>
          <w:rFonts w:ascii="ColaborateLight" w:eastAsia="ColaborateLight" w:hAnsi="ColaborateLight" w:cs="ColaborateLight"/>
          <w:b/>
        </w:rPr>
      </w:pPr>
    </w:p>
    <w:p w14:paraId="1A3A571E" w14:textId="77777777" w:rsidR="00002677" w:rsidRDefault="00002677">
      <w:pPr>
        <w:spacing w:after="0" w:line="240" w:lineRule="auto"/>
        <w:jc w:val="center"/>
        <w:rPr>
          <w:rFonts w:ascii="ColaborateLight" w:eastAsia="ColaborateLight" w:hAnsi="ColaborateLight" w:cs="ColaborateLight"/>
          <w:b/>
        </w:rPr>
      </w:pPr>
    </w:p>
    <w:p w14:paraId="25B45981" w14:textId="3698F86C" w:rsidR="00646355" w:rsidRDefault="00B52FE4" w:rsidP="00646355">
      <w:pPr>
        <w:jc w:val="both"/>
        <w:rPr>
          <w:rFonts w:ascii="ColaborateLight" w:eastAsia="ColaborateLight" w:hAnsi="ColaborateLight" w:cs="ColaborateLight"/>
        </w:rPr>
      </w:pPr>
      <w:r>
        <w:rPr>
          <w:rFonts w:ascii="ColaborateLight" w:eastAsia="ColaborateLight" w:hAnsi="ColaborateLight" w:cs="ColaborateLight"/>
        </w:rPr>
        <w:t xml:space="preserve">PARA LA ADQUISICIÓN DE UN </w:t>
      </w:r>
      <w:r w:rsidRPr="00934242">
        <w:rPr>
          <w:rFonts w:ascii="ColaborateLight" w:eastAsia="ColaborateLight" w:hAnsi="ColaborateLight" w:cs="ColaborateLight"/>
          <w:b/>
          <w:bCs/>
        </w:rPr>
        <w:t>SISTEMA DE INFORMACIÓN PARA LA GESTIÓN DE RECURSOS FINANCIEROS, HUMANOS Y MATERIALES</w:t>
      </w:r>
      <w:r>
        <w:rPr>
          <w:rFonts w:ascii="ColaborateLight" w:eastAsia="ColaborateLight" w:hAnsi="ColaborateLight" w:cs="ColaborateLight"/>
        </w:rPr>
        <w:t xml:space="preserve"> DEL GOBIERNO DEL ESTADO.</w:t>
      </w:r>
    </w:p>
    <w:p w14:paraId="0ED904C7" w14:textId="77777777" w:rsidR="00934242" w:rsidRPr="00931665" w:rsidRDefault="00934242" w:rsidP="00646355">
      <w:pPr>
        <w:jc w:val="both"/>
        <w:rPr>
          <w:rFonts w:ascii="ColaborateLight" w:eastAsia="Twentieth Century" w:hAnsi="ColaborateLight" w:cs="Twentieth Century"/>
          <w:b/>
        </w:rPr>
      </w:pPr>
    </w:p>
    <w:p w14:paraId="3B00A098" w14:textId="77777777" w:rsidR="00480B20" w:rsidRDefault="00480B20" w:rsidP="00480B20">
      <w:pPr>
        <w:spacing w:after="0" w:line="240" w:lineRule="auto"/>
        <w:jc w:val="both"/>
        <w:rPr>
          <w:rFonts w:ascii="ColaborateLight" w:eastAsia="ColaborateLight" w:hAnsi="ColaborateLight" w:cs="ColaborateLight"/>
          <w:b/>
          <w:bCs/>
        </w:rPr>
      </w:pPr>
    </w:p>
    <w:p w14:paraId="000003AF" w14:textId="4B2CC7AE" w:rsidR="00075A12" w:rsidRDefault="00DA3174">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ANEXO NÚMERO 2 ECONÓMICO</w:t>
      </w:r>
    </w:p>
    <w:p w14:paraId="0FF53761" w14:textId="4D5A3D8F" w:rsidR="00002677" w:rsidRDefault="00002677">
      <w:pPr>
        <w:spacing w:after="0" w:line="240" w:lineRule="auto"/>
        <w:jc w:val="center"/>
        <w:rPr>
          <w:rFonts w:ascii="ColaborateLight" w:eastAsia="ColaborateLight" w:hAnsi="ColaborateLight" w:cs="ColaborateLight"/>
          <w:b/>
        </w:rPr>
      </w:pPr>
    </w:p>
    <w:p w14:paraId="19F86F11" w14:textId="77777777" w:rsidR="00002677" w:rsidRPr="001B5654" w:rsidRDefault="00002677">
      <w:pPr>
        <w:spacing w:after="0" w:line="240" w:lineRule="auto"/>
        <w:jc w:val="center"/>
        <w:rPr>
          <w:rFonts w:ascii="ColaborateLight" w:eastAsia="ColaborateLight" w:hAnsi="ColaborateLight" w:cs="ColaborateLight"/>
          <w:b/>
        </w:rPr>
      </w:pPr>
    </w:p>
    <w:p w14:paraId="000003B0" w14:textId="77777777" w:rsidR="00075A12" w:rsidRPr="001B5654" w:rsidRDefault="00075A12">
      <w:pPr>
        <w:spacing w:after="0" w:line="240" w:lineRule="auto"/>
        <w:jc w:val="center"/>
        <w:rPr>
          <w:rFonts w:ascii="ColaborateLight" w:eastAsia="ColaborateLight" w:hAnsi="ColaborateLight" w:cs="ColaborateLight"/>
          <w:b/>
        </w:rPr>
      </w:pPr>
    </w:p>
    <w:p w14:paraId="000003B3" w14:textId="3D82E8F4" w:rsidR="00075A12" w:rsidRDefault="00DA3174" w:rsidP="00601669">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POR PARTIDA ÚNICA</w:t>
      </w:r>
    </w:p>
    <w:tbl>
      <w:tblPr>
        <w:tblStyle w:val="Tablaconcuadrcula"/>
        <w:tblW w:w="9072" w:type="dxa"/>
        <w:tblInd w:w="-5" w:type="dxa"/>
        <w:tblLayout w:type="fixed"/>
        <w:tblLook w:val="04A0" w:firstRow="1" w:lastRow="0" w:firstColumn="1" w:lastColumn="0" w:noHBand="0" w:noVBand="1"/>
      </w:tblPr>
      <w:tblGrid>
        <w:gridCol w:w="1129"/>
        <w:gridCol w:w="993"/>
        <w:gridCol w:w="5533"/>
        <w:gridCol w:w="1417"/>
      </w:tblGrid>
      <w:tr w:rsidR="0053540D" w:rsidRPr="00881C2A" w14:paraId="432D3396" w14:textId="77777777" w:rsidTr="008F4370">
        <w:tc>
          <w:tcPr>
            <w:tcW w:w="1129" w:type="dxa"/>
            <w:shd w:val="pct10" w:color="auto" w:fill="auto"/>
          </w:tcPr>
          <w:p w14:paraId="1E64B9C3" w14:textId="77777777" w:rsidR="0053540D" w:rsidRPr="0036743A" w:rsidRDefault="0053540D" w:rsidP="007E06DB">
            <w:pPr>
              <w:jc w:val="center"/>
              <w:rPr>
                <w:rFonts w:ascii="ColaborateLight" w:hAnsi="ColaborateLight" w:cs="Arial"/>
                <w:b/>
                <w:sz w:val="18"/>
                <w:szCs w:val="18"/>
              </w:rPr>
            </w:pPr>
          </w:p>
          <w:p w14:paraId="19372A76" w14:textId="77777777" w:rsidR="0053540D" w:rsidRPr="0036743A" w:rsidRDefault="0053540D" w:rsidP="007E06DB">
            <w:pPr>
              <w:jc w:val="center"/>
              <w:rPr>
                <w:rFonts w:ascii="ColaborateLight" w:hAnsi="ColaborateLight" w:cs="Arial"/>
                <w:b/>
                <w:sz w:val="18"/>
                <w:szCs w:val="18"/>
              </w:rPr>
            </w:pPr>
            <w:r w:rsidRPr="0036743A">
              <w:rPr>
                <w:rFonts w:ascii="ColaborateLight" w:hAnsi="ColaborateLight" w:cs="Arial"/>
                <w:b/>
                <w:sz w:val="18"/>
                <w:szCs w:val="18"/>
              </w:rPr>
              <w:t>CANTIDAD</w:t>
            </w:r>
          </w:p>
        </w:tc>
        <w:tc>
          <w:tcPr>
            <w:tcW w:w="993" w:type="dxa"/>
            <w:shd w:val="pct10" w:color="auto" w:fill="auto"/>
          </w:tcPr>
          <w:p w14:paraId="7464A251" w14:textId="77777777" w:rsidR="0053540D" w:rsidRPr="0036743A" w:rsidRDefault="0053540D" w:rsidP="007E06DB">
            <w:pPr>
              <w:jc w:val="center"/>
              <w:rPr>
                <w:rFonts w:ascii="ColaborateLight" w:hAnsi="ColaborateLight" w:cs="Arial"/>
                <w:b/>
                <w:sz w:val="18"/>
                <w:szCs w:val="18"/>
              </w:rPr>
            </w:pPr>
          </w:p>
          <w:p w14:paraId="53B3F922" w14:textId="77777777" w:rsidR="0053540D" w:rsidRPr="0036743A" w:rsidRDefault="0053540D" w:rsidP="007E06DB">
            <w:pPr>
              <w:jc w:val="center"/>
              <w:rPr>
                <w:rFonts w:ascii="ColaborateLight" w:hAnsi="ColaborateLight" w:cs="Arial"/>
                <w:b/>
                <w:sz w:val="18"/>
                <w:szCs w:val="18"/>
              </w:rPr>
            </w:pPr>
            <w:r w:rsidRPr="0036743A">
              <w:rPr>
                <w:rFonts w:ascii="ColaborateLight" w:hAnsi="ColaborateLight" w:cs="Arial"/>
                <w:b/>
                <w:sz w:val="18"/>
                <w:szCs w:val="18"/>
              </w:rPr>
              <w:t>UNIDAD</w:t>
            </w:r>
          </w:p>
        </w:tc>
        <w:tc>
          <w:tcPr>
            <w:tcW w:w="5533" w:type="dxa"/>
            <w:shd w:val="pct10" w:color="auto" w:fill="auto"/>
          </w:tcPr>
          <w:p w14:paraId="3A6962FF" w14:textId="77777777" w:rsidR="0053540D" w:rsidRPr="0036743A" w:rsidRDefault="0053540D" w:rsidP="007E06DB">
            <w:pPr>
              <w:jc w:val="center"/>
              <w:rPr>
                <w:rFonts w:ascii="ColaborateLight" w:hAnsi="ColaborateLight" w:cs="Arial"/>
                <w:b/>
                <w:sz w:val="18"/>
                <w:szCs w:val="18"/>
              </w:rPr>
            </w:pPr>
          </w:p>
          <w:p w14:paraId="78079BB6" w14:textId="77777777" w:rsidR="0053540D" w:rsidRPr="0036743A" w:rsidRDefault="0053540D" w:rsidP="007E06DB">
            <w:pPr>
              <w:jc w:val="center"/>
              <w:rPr>
                <w:rFonts w:ascii="ColaborateLight" w:hAnsi="ColaborateLight" w:cs="Arial"/>
                <w:b/>
                <w:sz w:val="18"/>
                <w:szCs w:val="18"/>
              </w:rPr>
            </w:pPr>
            <w:r w:rsidRPr="0036743A">
              <w:rPr>
                <w:rFonts w:ascii="ColaborateLight" w:hAnsi="ColaborateLight" w:cs="Arial"/>
                <w:b/>
                <w:sz w:val="18"/>
                <w:szCs w:val="18"/>
              </w:rPr>
              <w:t>CONCEPTO</w:t>
            </w:r>
          </w:p>
        </w:tc>
        <w:tc>
          <w:tcPr>
            <w:tcW w:w="1417" w:type="dxa"/>
            <w:shd w:val="pct10" w:color="auto" w:fill="auto"/>
          </w:tcPr>
          <w:p w14:paraId="04EE4080" w14:textId="438BB510" w:rsidR="0053540D" w:rsidRPr="0036743A" w:rsidRDefault="008F4370" w:rsidP="007E06DB">
            <w:pPr>
              <w:jc w:val="center"/>
              <w:rPr>
                <w:rFonts w:ascii="ColaborateLight" w:hAnsi="ColaborateLight" w:cs="Arial"/>
                <w:b/>
                <w:sz w:val="18"/>
                <w:szCs w:val="18"/>
              </w:rPr>
            </w:pPr>
            <w:r>
              <w:rPr>
                <w:rFonts w:ascii="ColaborateLight" w:hAnsi="ColaborateLight" w:cs="Arial"/>
                <w:b/>
                <w:sz w:val="18"/>
                <w:szCs w:val="18"/>
              </w:rPr>
              <w:t>SUBTOTAL</w:t>
            </w:r>
            <w:r w:rsidR="0053540D" w:rsidRPr="0036743A">
              <w:rPr>
                <w:rFonts w:ascii="ColaborateLight" w:hAnsi="ColaborateLight" w:cs="Arial"/>
                <w:b/>
                <w:sz w:val="18"/>
                <w:szCs w:val="18"/>
              </w:rPr>
              <w:t xml:space="preserve"> TOTAL SIN IVA INCLUIDO</w:t>
            </w:r>
          </w:p>
        </w:tc>
      </w:tr>
      <w:tr w:rsidR="0053540D" w:rsidRPr="00881C2A" w14:paraId="3883D9D8" w14:textId="77777777" w:rsidTr="008F4370">
        <w:trPr>
          <w:trHeight w:val="1134"/>
        </w:trPr>
        <w:tc>
          <w:tcPr>
            <w:tcW w:w="1129" w:type="dxa"/>
            <w:vAlign w:val="center"/>
          </w:tcPr>
          <w:p w14:paraId="3820C71A" w14:textId="7CA8F554" w:rsidR="0053540D" w:rsidRPr="0036743A" w:rsidRDefault="0053540D" w:rsidP="008A2812">
            <w:pPr>
              <w:jc w:val="center"/>
              <w:rPr>
                <w:rFonts w:ascii="ColaborateLight" w:hAnsi="ColaborateLight" w:cs="Arial"/>
                <w:bCs/>
                <w:sz w:val="18"/>
                <w:szCs w:val="18"/>
              </w:rPr>
            </w:pPr>
            <w:r>
              <w:rPr>
                <w:rFonts w:ascii="ColaborateLight" w:hAnsi="ColaborateLight" w:cs="Arial"/>
                <w:bCs/>
                <w:sz w:val="18"/>
                <w:szCs w:val="18"/>
              </w:rPr>
              <w:t>1</w:t>
            </w:r>
          </w:p>
        </w:tc>
        <w:tc>
          <w:tcPr>
            <w:tcW w:w="993" w:type="dxa"/>
            <w:vAlign w:val="center"/>
          </w:tcPr>
          <w:p w14:paraId="5C830078" w14:textId="6D5460E6" w:rsidR="0053540D" w:rsidRPr="0036743A" w:rsidRDefault="0053540D" w:rsidP="008A2812">
            <w:pPr>
              <w:jc w:val="center"/>
              <w:rPr>
                <w:rFonts w:ascii="ColaborateLight" w:hAnsi="ColaborateLight" w:cs="Arial"/>
                <w:bCs/>
                <w:sz w:val="18"/>
                <w:szCs w:val="18"/>
              </w:rPr>
            </w:pPr>
            <w:r>
              <w:rPr>
                <w:rFonts w:ascii="ColaborateLight" w:hAnsi="ColaborateLight" w:cs="Arial"/>
                <w:bCs/>
                <w:sz w:val="18"/>
                <w:szCs w:val="18"/>
              </w:rPr>
              <w:t>SISTEMA</w:t>
            </w:r>
          </w:p>
        </w:tc>
        <w:tc>
          <w:tcPr>
            <w:tcW w:w="5533" w:type="dxa"/>
            <w:vAlign w:val="center"/>
          </w:tcPr>
          <w:p w14:paraId="28B5D523" w14:textId="6E31FAE2" w:rsidR="0053540D" w:rsidRPr="0036743A" w:rsidRDefault="0053540D" w:rsidP="008A2812">
            <w:pPr>
              <w:jc w:val="both"/>
              <w:rPr>
                <w:rFonts w:ascii="ColaborateLight" w:hAnsi="ColaborateLight" w:cs="Arial"/>
                <w:bCs/>
                <w:sz w:val="18"/>
                <w:szCs w:val="18"/>
              </w:rPr>
            </w:pPr>
            <w:r w:rsidRPr="00104BEA">
              <w:rPr>
                <w:rFonts w:ascii="ColaborateLight" w:eastAsia="ColaborateLight" w:hAnsi="ColaborateLight" w:cs="ColaborateLight"/>
                <w:b/>
                <w:bCs/>
              </w:rPr>
              <w:t>SISTEMA DE INFORMACIÓN PARA LA GESTIÓN DE RECURSOS FINANCIEROS, HUMANOS Y MATERIALES</w:t>
            </w:r>
            <w:r>
              <w:rPr>
                <w:rFonts w:ascii="ColaborateLight" w:eastAsia="ColaborateLight" w:hAnsi="ColaborateLight" w:cs="ColaborateLight"/>
              </w:rPr>
              <w:t xml:space="preserve"> DEL GOBIERNO DEL ESTADO.</w:t>
            </w:r>
          </w:p>
        </w:tc>
        <w:tc>
          <w:tcPr>
            <w:tcW w:w="1417" w:type="dxa"/>
          </w:tcPr>
          <w:p w14:paraId="41C4DDF5" w14:textId="77777777" w:rsidR="0053540D" w:rsidRPr="0036743A" w:rsidRDefault="0053540D" w:rsidP="008A2812">
            <w:pPr>
              <w:jc w:val="both"/>
              <w:rPr>
                <w:rFonts w:ascii="ColaborateLight" w:hAnsi="ColaborateLight" w:cs="Arial"/>
                <w:sz w:val="18"/>
                <w:szCs w:val="18"/>
                <w:highlight w:val="yellow"/>
              </w:rPr>
            </w:pPr>
          </w:p>
        </w:tc>
      </w:tr>
      <w:tr w:rsidR="008F4370" w:rsidRPr="00881C2A" w14:paraId="49FBC2B7" w14:textId="3CE701DF" w:rsidTr="008F4370">
        <w:trPr>
          <w:trHeight w:val="259"/>
        </w:trPr>
        <w:tc>
          <w:tcPr>
            <w:tcW w:w="7655" w:type="dxa"/>
            <w:gridSpan w:val="3"/>
          </w:tcPr>
          <w:p w14:paraId="5A5A0196" w14:textId="560D45C0" w:rsidR="008F4370" w:rsidRPr="0053540D" w:rsidRDefault="008F4370" w:rsidP="008F4370">
            <w:pPr>
              <w:jc w:val="right"/>
              <w:rPr>
                <w:rFonts w:ascii="ColaborateLight" w:hAnsi="ColaborateLight" w:cs="Arial"/>
                <w:b/>
                <w:bCs/>
                <w:sz w:val="18"/>
                <w:szCs w:val="18"/>
              </w:rPr>
            </w:pPr>
            <w:r>
              <w:rPr>
                <w:rFonts w:ascii="ColaborateLight" w:hAnsi="ColaborateLight" w:cs="Arial"/>
                <w:b/>
                <w:bCs/>
                <w:sz w:val="18"/>
                <w:szCs w:val="18"/>
              </w:rPr>
              <w:t>IMPORTE TOTAL SIN IVA INCLUIDO</w:t>
            </w:r>
          </w:p>
        </w:tc>
        <w:tc>
          <w:tcPr>
            <w:tcW w:w="1417" w:type="dxa"/>
          </w:tcPr>
          <w:p w14:paraId="053FA201" w14:textId="77777777" w:rsidR="008F4370" w:rsidRPr="0053540D" w:rsidRDefault="008F4370" w:rsidP="008F4370">
            <w:pPr>
              <w:rPr>
                <w:rFonts w:ascii="ColaborateLight" w:hAnsi="ColaborateLight" w:cs="Arial"/>
                <w:b/>
                <w:bCs/>
                <w:sz w:val="18"/>
                <w:szCs w:val="18"/>
              </w:rPr>
            </w:pPr>
          </w:p>
        </w:tc>
      </w:tr>
      <w:tr w:rsidR="008F4370" w:rsidRPr="00881C2A" w14:paraId="6ADF5812" w14:textId="4F5FD387" w:rsidTr="008F4370">
        <w:trPr>
          <w:trHeight w:val="277"/>
        </w:trPr>
        <w:tc>
          <w:tcPr>
            <w:tcW w:w="7655" w:type="dxa"/>
            <w:gridSpan w:val="3"/>
          </w:tcPr>
          <w:p w14:paraId="6EA27E97" w14:textId="0E30ED8B" w:rsidR="008F4370" w:rsidRPr="0053540D" w:rsidRDefault="008F4370" w:rsidP="008F4370">
            <w:pPr>
              <w:jc w:val="right"/>
              <w:rPr>
                <w:rFonts w:ascii="ColaborateLight" w:hAnsi="ColaborateLight" w:cs="Arial"/>
                <w:b/>
                <w:bCs/>
                <w:sz w:val="18"/>
                <w:szCs w:val="18"/>
              </w:rPr>
            </w:pPr>
            <w:r w:rsidRPr="0053540D">
              <w:rPr>
                <w:rFonts w:ascii="ColaborateLight" w:hAnsi="ColaborateLight" w:cs="Arial"/>
                <w:b/>
                <w:bCs/>
                <w:sz w:val="18"/>
                <w:szCs w:val="18"/>
              </w:rPr>
              <w:t>IVA</w:t>
            </w:r>
          </w:p>
        </w:tc>
        <w:tc>
          <w:tcPr>
            <w:tcW w:w="1417" w:type="dxa"/>
          </w:tcPr>
          <w:p w14:paraId="2A42C70C" w14:textId="77777777" w:rsidR="008F4370" w:rsidRPr="0053540D" w:rsidRDefault="008F4370" w:rsidP="008F4370">
            <w:pPr>
              <w:rPr>
                <w:rFonts w:ascii="ColaborateLight" w:hAnsi="ColaborateLight" w:cs="Arial"/>
                <w:b/>
                <w:bCs/>
                <w:sz w:val="18"/>
                <w:szCs w:val="18"/>
              </w:rPr>
            </w:pPr>
          </w:p>
        </w:tc>
      </w:tr>
      <w:tr w:rsidR="008F4370" w:rsidRPr="00881C2A" w14:paraId="466F5101" w14:textId="383ECE4B" w:rsidTr="008F4370">
        <w:trPr>
          <w:trHeight w:val="268"/>
        </w:trPr>
        <w:tc>
          <w:tcPr>
            <w:tcW w:w="7655" w:type="dxa"/>
            <w:gridSpan w:val="3"/>
          </w:tcPr>
          <w:p w14:paraId="07403CF6" w14:textId="740619A9" w:rsidR="008F4370" w:rsidRPr="0053540D" w:rsidRDefault="008F4370" w:rsidP="008F4370">
            <w:pPr>
              <w:jc w:val="right"/>
              <w:rPr>
                <w:rFonts w:ascii="ColaborateLight" w:hAnsi="ColaborateLight" w:cs="Arial"/>
                <w:b/>
                <w:bCs/>
                <w:sz w:val="18"/>
                <w:szCs w:val="18"/>
              </w:rPr>
            </w:pPr>
            <w:proofErr w:type="gramStart"/>
            <w:r w:rsidRPr="0053540D">
              <w:rPr>
                <w:rFonts w:ascii="ColaborateLight" w:hAnsi="ColaborateLight" w:cs="Arial"/>
                <w:b/>
                <w:bCs/>
                <w:sz w:val="18"/>
                <w:szCs w:val="18"/>
              </w:rPr>
              <w:t>TOTAL</w:t>
            </w:r>
            <w:proofErr w:type="gramEnd"/>
            <w:r w:rsidRPr="0053540D">
              <w:rPr>
                <w:rFonts w:ascii="ColaborateLight" w:hAnsi="ColaborateLight" w:cs="Arial"/>
                <w:b/>
                <w:bCs/>
                <w:sz w:val="18"/>
                <w:szCs w:val="18"/>
              </w:rPr>
              <w:t xml:space="preserve"> IVA INCLUIDO</w:t>
            </w:r>
          </w:p>
        </w:tc>
        <w:tc>
          <w:tcPr>
            <w:tcW w:w="1417" w:type="dxa"/>
          </w:tcPr>
          <w:p w14:paraId="5C7CD867" w14:textId="77777777" w:rsidR="008F4370" w:rsidRPr="0053540D" w:rsidRDefault="008F4370" w:rsidP="008F4370">
            <w:pPr>
              <w:rPr>
                <w:rFonts w:ascii="ColaborateLight" w:hAnsi="ColaborateLight" w:cs="Arial"/>
                <w:b/>
                <w:bCs/>
                <w:sz w:val="18"/>
                <w:szCs w:val="18"/>
              </w:rPr>
            </w:pPr>
          </w:p>
        </w:tc>
      </w:tr>
    </w:tbl>
    <w:p w14:paraId="0E691975" w14:textId="45381754" w:rsidR="00C43C50" w:rsidRDefault="00C43C50">
      <w:pPr>
        <w:spacing w:after="0" w:line="240" w:lineRule="auto"/>
        <w:jc w:val="both"/>
        <w:rPr>
          <w:rFonts w:ascii="ColaborateLight" w:eastAsia="ColaborateLight" w:hAnsi="ColaborateLight" w:cs="ColaborateLight"/>
        </w:rPr>
      </w:pPr>
    </w:p>
    <w:p w14:paraId="13E3D878" w14:textId="26F43D1A" w:rsidR="00A043DA" w:rsidRDefault="00A043DA">
      <w:pPr>
        <w:spacing w:after="0" w:line="240" w:lineRule="auto"/>
        <w:jc w:val="both"/>
        <w:rPr>
          <w:rFonts w:ascii="ColaborateLight" w:eastAsia="ColaborateLight" w:hAnsi="ColaborateLight" w:cs="ColaborateLight"/>
        </w:rPr>
      </w:pPr>
    </w:p>
    <w:p w14:paraId="02D8C931" w14:textId="6AC9AA07" w:rsidR="00A043DA" w:rsidRDefault="00A043DA">
      <w:pPr>
        <w:spacing w:after="0" w:line="240" w:lineRule="auto"/>
        <w:jc w:val="both"/>
        <w:rPr>
          <w:rFonts w:ascii="ColaborateLight" w:eastAsia="ColaborateLight" w:hAnsi="ColaborateLight" w:cs="ColaborateLight"/>
        </w:rPr>
      </w:pPr>
    </w:p>
    <w:p w14:paraId="558CB9FD" w14:textId="12C80B09" w:rsidR="00002677" w:rsidRDefault="00002677">
      <w:pPr>
        <w:spacing w:after="0" w:line="240" w:lineRule="auto"/>
        <w:jc w:val="both"/>
        <w:rPr>
          <w:rFonts w:ascii="ColaborateLight" w:eastAsia="ColaborateLight" w:hAnsi="ColaborateLight" w:cs="ColaborateLight"/>
        </w:rPr>
      </w:pPr>
    </w:p>
    <w:p w14:paraId="1F5C0FDE" w14:textId="29D988F3" w:rsidR="00002677" w:rsidRDefault="00002677">
      <w:pPr>
        <w:spacing w:after="0" w:line="240" w:lineRule="auto"/>
        <w:jc w:val="both"/>
        <w:rPr>
          <w:rFonts w:ascii="ColaborateLight" w:eastAsia="ColaborateLight" w:hAnsi="ColaborateLight" w:cs="ColaborateLight"/>
        </w:rPr>
      </w:pPr>
    </w:p>
    <w:p w14:paraId="196788D4" w14:textId="33F8E97C" w:rsidR="00002677" w:rsidRDefault="00002677">
      <w:pPr>
        <w:spacing w:after="0" w:line="240" w:lineRule="auto"/>
        <w:jc w:val="both"/>
        <w:rPr>
          <w:rFonts w:ascii="ColaborateLight" w:eastAsia="ColaborateLight" w:hAnsi="ColaborateLight" w:cs="ColaborateLight"/>
        </w:rPr>
      </w:pPr>
    </w:p>
    <w:p w14:paraId="6F2203EC" w14:textId="06FD78B0" w:rsidR="00002677" w:rsidRDefault="00002677">
      <w:pPr>
        <w:spacing w:after="0" w:line="240" w:lineRule="auto"/>
        <w:jc w:val="both"/>
        <w:rPr>
          <w:rFonts w:ascii="ColaborateLight" w:eastAsia="ColaborateLight" w:hAnsi="ColaborateLight" w:cs="ColaborateLight"/>
        </w:rPr>
      </w:pPr>
    </w:p>
    <w:p w14:paraId="450BA678" w14:textId="3BE05B9F" w:rsidR="00002677" w:rsidRDefault="00002677">
      <w:pPr>
        <w:spacing w:after="0" w:line="240" w:lineRule="auto"/>
        <w:jc w:val="both"/>
        <w:rPr>
          <w:rFonts w:ascii="ColaborateLight" w:eastAsia="ColaborateLight" w:hAnsi="ColaborateLight" w:cs="ColaborateLight"/>
        </w:rPr>
      </w:pPr>
    </w:p>
    <w:p w14:paraId="2927C4FF" w14:textId="77777777" w:rsidR="009F7F1C" w:rsidRDefault="009F7F1C">
      <w:pPr>
        <w:spacing w:after="0" w:line="240" w:lineRule="auto"/>
        <w:jc w:val="both"/>
        <w:rPr>
          <w:rFonts w:ascii="ColaborateLight" w:eastAsia="ColaborateLight" w:hAnsi="ColaborateLight" w:cs="ColaborateLight"/>
        </w:rPr>
      </w:pPr>
    </w:p>
    <w:p w14:paraId="1D91F671" w14:textId="77777777" w:rsidR="00024884" w:rsidRDefault="00024884">
      <w:pPr>
        <w:spacing w:after="0" w:line="240" w:lineRule="auto"/>
        <w:jc w:val="both"/>
        <w:rPr>
          <w:rFonts w:ascii="ColaborateLight" w:eastAsia="ColaborateLight" w:hAnsi="ColaborateLight" w:cs="ColaborateLight"/>
        </w:rPr>
      </w:pPr>
    </w:p>
    <w:p w14:paraId="00000407"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00000408"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3EEB2729" w14:textId="20B23354" w:rsidR="001B5654" w:rsidRDefault="00DA3174" w:rsidP="00D120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14AEEAAE" w14:textId="77777777" w:rsidR="002B7AE3" w:rsidRDefault="002B7AE3">
      <w:pPr>
        <w:spacing w:after="0" w:line="240" w:lineRule="auto"/>
        <w:jc w:val="center"/>
        <w:rPr>
          <w:rFonts w:ascii="ColaborateLight" w:eastAsia="ColaborateLight" w:hAnsi="ColaborateLight" w:cs="ColaborateLight"/>
          <w:b/>
        </w:rPr>
      </w:pPr>
    </w:p>
    <w:p w14:paraId="5FCA0579" w14:textId="77777777" w:rsidR="00024884" w:rsidRDefault="00024884">
      <w:pPr>
        <w:spacing w:after="0" w:line="240" w:lineRule="auto"/>
        <w:jc w:val="center"/>
        <w:rPr>
          <w:rFonts w:ascii="ColaborateLight" w:eastAsia="ColaborateLight" w:hAnsi="ColaborateLight" w:cs="ColaborateLight"/>
          <w:b/>
        </w:rPr>
      </w:pPr>
    </w:p>
    <w:p w14:paraId="317A1851" w14:textId="77777777" w:rsidR="00002677" w:rsidRDefault="00002677">
      <w:pPr>
        <w:spacing w:after="0" w:line="240" w:lineRule="auto"/>
        <w:jc w:val="center"/>
        <w:rPr>
          <w:rFonts w:ascii="ColaborateLight" w:eastAsia="ColaborateLight" w:hAnsi="ColaborateLight" w:cs="ColaborateLight"/>
          <w:b/>
        </w:rPr>
      </w:pPr>
    </w:p>
    <w:p w14:paraId="0D9E3FC2" w14:textId="77777777" w:rsidR="00002677" w:rsidRDefault="00002677">
      <w:pPr>
        <w:spacing w:after="0" w:line="240" w:lineRule="auto"/>
        <w:jc w:val="center"/>
        <w:rPr>
          <w:rFonts w:ascii="ColaborateLight" w:eastAsia="ColaborateLight" w:hAnsi="ColaborateLight" w:cs="ColaborateLight"/>
          <w:b/>
        </w:rPr>
      </w:pPr>
    </w:p>
    <w:p w14:paraId="3341AB9B" w14:textId="77777777" w:rsidR="00002677" w:rsidRDefault="00002677">
      <w:pPr>
        <w:spacing w:after="0" w:line="240" w:lineRule="auto"/>
        <w:jc w:val="center"/>
        <w:rPr>
          <w:rFonts w:ascii="ColaborateLight" w:eastAsia="ColaborateLight" w:hAnsi="ColaborateLight" w:cs="ColaborateLight"/>
          <w:b/>
        </w:rPr>
      </w:pPr>
    </w:p>
    <w:p w14:paraId="21500657" w14:textId="77777777" w:rsidR="00002677" w:rsidRDefault="00002677">
      <w:pPr>
        <w:spacing w:after="0" w:line="240" w:lineRule="auto"/>
        <w:jc w:val="center"/>
        <w:rPr>
          <w:rFonts w:ascii="ColaborateLight" w:eastAsia="ColaborateLight" w:hAnsi="ColaborateLight" w:cs="ColaborateLight"/>
          <w:b/>
        </w:rPr>
      </w:pPr>
    </w:p>
    <w:p w14:paraId="7EEAB192" w14:textId="77777777" w:rsidR="00002677" w:rsidRDefault="00002677">
      <w:pPr>
        <w:spacing w:after="0" w:line="240" w:lineRule="auto"/>
        <w:jc w:val="center"/>
        <w:rPr>
          <w:rFonts w:ascii="ColaborateLight" w:eastAsia="ColaborateLight" w:hAnsi="ColaborateLight" w:cs="ColaborateLight"/>
          <w:b/>
        </w:rPr>
      </w:pPr>
    </w:p>
    <w:p w14:paraId="1B1D34AC" w14:textId="77777777" w:rsidR="00002677" w:rsidRDefault="00002677">
      <w:pPr>
        <w:spacing w:after="0" w:line="240" w:lineRule="auto"/>
        <w:jc w:val="center"/>
        <w:rPr>
          <w:rFonts w:ascii="ColaborateLight" w:eastAsia="ColaborateLight" w:hAnsi="ColaborateLight" w:cs="ColaborateLight"/>
          <w:b/>
        </w:rPr>
      </w:pPr>
    </w:p>
    <w:p w14:paraId="57BAA6C4" w14:textId="77777777" w:rsidR="00002677" w:rsidRDefault="00002677">
      <w:pPr>
        <w:spacing w:after="0" w:line="240" w:lineRule="auto"/>
        <w:jc w:val="center"/>
        <w:rPr>
          <w:rFonts w:ascii="ColaborateLight" w:eastAsia="ColaborateLight" w:hAnsi="ColaborateLight" w:cs="ColaborateLight"/>
          <w:b/>
        </w:rPr>
      </w:pPr>
    </w:p>
    <w:p w14:paraId="464E9EA9" w14:textId="77777777" w:rsidR="00002677" w:rsidRDefault="00002677">
      <w:pPr>
        <w:spacing w:after="0" w:line="240" w:lineRule="auto"/>
        <w:jc w:val="center"/>
        <w:rPr>
          <w:rFonts w:ascii="ColaborateLight" w:eastAsia="ColaborateLight" w:hAnsi="ColaborateLight" w:cs="ColaborateLight"/>
          <w:b/>
        </w:rPr>
      </w:pPr>
    </w:p>
    <w:p w14:paraId="504D284A" w14:textId="77777777" w:rsidR="00002677" w:rsidRDefault="00002677">
      <w:pPr>
        <w:spacing w:after="0" w:line="240" w:lineRule="auto"/>
        <w:jc w:val="center"/>
        <w:rPr>
          <w:rFonts w:ascii="ColaborateLight" w:eastAsia="ColaborateLight" w:hAnsi="ColaborateLight" w:cs="ColaborateLight"/>
          <w:b/>
        </w:rPr>
      </w:pPr>
    </w:p>
    <w:p w14:paraId="59D996EC" w14:textId="77777777" w:rsidR="00002677" w:rsidRDefault="00002677">
      <w:pPr>
        <w:spacing w:after="0" w:line="240" w:lineRule="auto"/>
        <w:jc w:val="center"/>
        <w:rPr>
          <w:rFonts w:ascii="ColaborateLight" w:eastAsia="ColaborateLight" w:hAnsi="ColaborateLight" w:cs="ColaborateLight"/>
          <w:b/>
        </w:rPr>
      </w:pPr>
    </w:p>
    <w:p w14:paraId="0000041B" w14:textId="3B0F6D1C"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3 (PUNTO 3.3)</w:t>
      </w:r>
    </w:p>
    <w:p w14:paraId="60A8B776" w14:textId="77777777" w:rsidR="002B7AE3" w:rsidRDefault="002B7AE3">
      <w:pPr>
        <w:spacing w:after="0" w:line="240" w:lineRule="auto"/>
        <w:jc w:val="center"/>
        <w:rPr>
          <w:rFonts w:ascii="ColaborateLight" w:eastAsia="ColaborateLight" w:hAnsi="ColaborateLight" w:cs="ColaborateLight"/>
          <w:b/>
        </w:rPr>
      </w:pPr>
    </w:p>
    <w:p w14:paraId="6BAAAD59" w14:textId="77777777" w:rsidR="002B7AE3" w:rsidRDefault="002B7AE3">
      <w:pPr>
        <w:spacing w:after="0" w:line="240" w:lineRule="auto"/>
        <w:jc w:val="center"/>
        <w:rPr>
          <w:rFonts w:ascii="ColaborateLight" w:eastAsia="ColaborateLight" w:hAnsi="ColaborateLight" w:cs="ColaborateLight"/>
          <w:b/>
        </w:rPr>
      </w:pPr>
    </w:p>
    <w:p w14:paraId="0000041C" w14:textId="77777777" w:rsidR="00075A12" w:rsidRDefault="00075A12">
      <w:pPr>
        <w:spacing w:after="0" w:line="240" w:lineRule="auto"/>
        <w:jc w:val="center"/>
        <w:rPr>
          <w:rFonts w:ascii="ColaborateLight" w:eastAsia="ColaborateLight" w:hAnsi="ColaborateLight" w:cs="ColaborateLight"/>
          <w:b/>
        </w:rPr>
      </w:pPr>
    </w:p>
    <w:p w14:paraId="0000041D" w14:textId="77777777" w:rsidR="00075A12" w:rsidRDefault="00DA3174" w:rsidP="00480B20">
      <w:pPr>
        <w:pStyle w:val="Ttulo6"/>
        <w:numPr>
          <w:ilvl w:val="0"/>
          <w:numId w:val="0"/>
        </w:numPr>
        <w:spacing w:before="0" w:after="0"/>
        <w:rPr>
          <w:rFonts w:ascii="ColaborateLight" w:eastAsia="ColaborateLight" w:hAnsi="ColaborateLight" w:cs="ColaborateLight"/>
          <w:b/>
          <w:i w:val="0"/>
          <w:sz w:val="20"/>
          <w:szCs w:val="20"/>
        </w:rPr>
      </w:pPr>
      <w:r>
        <w:rPr>
          <w:rFonts w:ascii="ColaborateLight" w:eastAsia="ColaborateLight" w:hAnsi="ColaborateLight" w:cs="ColaborateLight"/>
          <w:b/>
          <w:i w:val="0"/>
          <w:sz w:val="20"/>
          <w:szCs w:val="20"/>
        </w:rPr>
        <w:t>C.P. VÍCTOR MANUEL TORRERO ENRÍQUEZ</w:t>
      </w:r>
    </w:p>
    <w:p w14:paraId="0000041E"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SUBSECRETARIO DE ADMINISTRACIÓN</w:t>
      </w:r>
    </w:p>
    <w:p w14:paraId="0000041F"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SECRETARIA DE PLANEACIÓN, FINANZAS Y ADMINISTRACIÓN.</w:t>
      </w:r>
    </w:p>
    <w:p w14:paraId="00000420" w14:textId="77777777" w:rsidR="00075A12" w:rsidRDefault="00DA317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GOBIERNO DEL ESTADO DE COLIMA</w:t>
      </w:r>
    </w:p>
    <w:p w14:paraId="0000042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COLIMA, COL.</w:t>
      </w:r>
    </w:p>
    <w:p w14:paraId="00000422" w14:textId="77777777" w:rsidR="00075A12" w:rsidRDefault="00075A12">
      <w:pPr>
        <w:spacing w:after="0" w:line="240" w:lineRule="auto"/>
        <w:jc w:val="both"/>
        <w:rPr>
          <w:rFonts w:ascii="ColaborateLight" w:eastAsia="ColaborateLight" w:hAnsi="ColaborateLight" w:cs="ColaborateLight"/>
          <w:b/>
        </w:rPr>
      </w:pPr>
    </w:p>
    <w:p w14:paraId="00000423" w14:textId="77777777" w:rsidR="00075A12" w:rsidRDefault="00DA317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FORMATO DE INFORMACIÓN PARA ACREDITAR LA EXISTENCIA Y PERSONALIDAD DEL PROVEEDOR</w:t>
      </w:r>
    </w:p>
    <w:p w14:paraId="00000424" w14:textId="7D84A4F2" w:rsidR="00075A12" w:rsidRDefault="00DA3174">
      <w:pPr>
        <w:spacing w:after="0" w:line="240" w:lineRule="auto"/>
        <w:jc w:val="both"/>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Yo, ___(nombre)_, manifiesto BAJO PROTESTA DE DECIR VERDAD, que los datos aquí asentados, son ciertos y han sido debidamente verificados y que cuento con facultades suficientes </w:t>
      </w:r>
      <w:r>
        <w:rPr>
          <w:rFonts w:ascii="ColaborateLight" w:eastAsia="ColaborateLight" w:hAnsi="ColaborateLight" w:cs="ColaborateLight"/>
          <w:b/>
          <w:sz w:val="20"/>
          <w:szCs w:val="20"/>
        </w:rPr>
        <w:t xml:space="preserve">para comprometer a mi representada </w:t>
      </w:r>
      <w:r>
        <w:rPr>
          <w:rFonts w:ascii="ColaborateLight" w:eastAsia="ColaborateLight" w:hAnsi="ColaborateLight" w:cs="ColaborateLight"/>
          <w:sz w:val="20"/>
          <w:szCs w:val="20"/>
        </w:rPr>
        <w:t>a través de la</w:t>
      </w:r>
      <w:r>
        <w:rPr>
          <w:rFonts w:ascii="ColaborateLight" w:eastAsia="ColaborateLight" w:hAnsi="ColaborateLight" w:cs="ColaborateLight"/>
          <w:b/>
          <w:sz w:val="20"/>
          <w:szCs w:val="20"/>
        </w:rPr>
        <w:t xml:space="preserve"> </w:t>
      </w:r>
      <w:r>
        <w:rPr>
          <w:rFonts w:ascii="ColaborateLight" w:eastAsia="ColaborateLight" w:hAnsi="ColaborateLight" w:cs="ColaborateLight"/>
          <w:sz w:val="20"/>
          <w:szCs w:val="20"/>
        </w:rPr>
        <w:t xml:space="preserve">propuesta en la presente </w:t>
      </w:r>
      <w:r>
        <w:rPr>
          <w:rFonts w:ascii="ColaborateLight" w:eastAsia="ColaborateLight" w:hAnsi="ColaborateLight" w:cs="ColaborateLight"/>
          <w:b/>
          <w:sz w:val="20"/>
          <w:szCs w:val="20"/>
        </w:rPr>
        <w:t xml:space="preserve">Licitación Pública Nacional </w:t>
      </w:r>
      <w:r w:rsidRPr="00480B20">
        <w:rPr>
          <w:rFonts w:ascii="ColaborateLight" w:eastAsia="ColaborateLight" w:hAnsi="ColaborateLight" w:cs="ColaborateLight"/>
          <w:b/>
          <w:sz w:val="20"/>
          <w:szCs w:val="20"/>
        </w:rPr>
        <w:t xml:space="preserve">No. </w:t>
      </w:r>
      <w:r w:rsidR="000B4DD4">
        <w:rPr>
          <w:rFonts w:ascii="ColaborateLight" w:eastAsia="ColaborateLight" w:hAnsi="ColaborateLight" w:cs="ColaborateLight"/>
          <w:b/>
          <w:sz w:val="20"/>
          <w:szCs w:val="20"/>
        </w:rPr>
        <w:t>06002-014-22</w:t>
      </w:r>
      <w:r w:rsidRPr="00480B20">
        <w:rPr>
          <w:rFonts w:ascii="ColaborateLight" w:eastAsia="ColaborateLight" w:hAnsi="ColaborateLight" w:cs="ColaborateLight"/>
          <w:sz w:val="20"/>
          <w:szCs w:val="20"/>
        </w:rPr>
        <w:t>, a</w:t>
      </w:r>
      <w:r>
        <w:rPr>
          <w:rFonts w:ascii="ColaborateLight" w:eastAsia="ColaborateLight" w:hAnsi="ColaborateLight" w:cs="ColaborateLight"/>
          <w:sz w:val="20"/>
          <w:szCs w:val="20"/>
        </w:rPr>
        <w:t xml:space="preserve"> nombre y representación de: </w:t>
      </w:r>
      <w:proofErr w:type="gramStart"/>
      <w:r>
        <w:rPr>
          <w:rFonts w:ascii="ColaborateLight" w:eastAsia="ColaborateLight" w:hAnsi="ColaborateLight" w:cs="ColaborateLight"/>
          <w:sz w:val="20"/>
          <w:szCs w:val="20"/>
        </w:rPr>
        <w:t>_(</w:t>
      </w:r>
      <w:proofErr w:type="gramEnd"/>
      <w:r>
        <w:rPr>
          <w:rFonts w:ascii="ColaborateLight" w:eastAsia="ColaborateLight" w:hAnsi="ColaborateLight" w:cs="ColaborateLight"/>
          <w:sz w:val="20"/>
          <w:szCs w:val="20"/>
        </w:rPr>
        <w:t>nombre de la persona física o moral).</w:t>
      </w:r>
    </w:p>
    <w:tbl>
      <w:tblPr>
        <w:tblStyle w:val="a4"/>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2279"/>
        <w:gridCol w:w="424"/>
        <w:gridCol w:w="567"/>
        <w:gridCol w:w="196"/>
        <w:gridCol w:w="1220"/>
        <w:gridCol w:w="1855"/>
      </w:tblGrid>
      <w:tr w:rsidR="00075A12" w14:paraId="57926B00"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2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Clave del Registro Federal de Contribuyentes:</w:t>
            </w:r>
          </w:p>
        </w:tc>
        <w:tc>
          <w:tcPr>
            <w:tcW w:w="3838"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28" w14:textId="77777777" w:rsidR="00075A12" w:rsidRDefault="00075A12">
            <w:pPr>
              <w:spacing w:line="240" w:lineRule="auto"/>
              <w:rPr>
                <w:rFonts w:ascii="ColaborateLight" w:eastAsia="ColaborateLight" w:hAnsi="ColaborateLight" w:cs="ColaborateLight"/>
                <w:b/>
                <w:sz w:val="20"/>
                <w:szCs w:val="20"/>
              </w:rPr>
            </w:pPr>
          </w:p>
        </w:tc>
      </w:tr>
      <w:tr w:rsidR="00075A12" w14:paraId="271FCAAC" w14:textId="77777777">
        <w:trPr>
          <w:trHeight w:val="260"/>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2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Calle y Número:</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2D" w14:textId="77777777" w:rsidR="00075A12" w:rsidRDefault="00075A12">
            <w:pPr>
              <w:spacing w:line="240" w:lineRule="auto"/>
              <w:rPr>
                <w:rFonts w:ascii="ColaborateLight" w:eastAsia="ColaborateLight" w:hAnsi="ColaborateLight" w:cs="ColaborateLight"/>
                <w:sz w:val="20"/>
                <w:szCs w:val="20"/>
              </w:rPr>
            </w:pPr>
          </w:p>
        </w:tc>
      </w:tr>
      <w:tr w:rsidR="00075A12" w14:paraId="09AF0300" w14:textId="77777777">
        <w:trPr>
          <w:trHeight w:val="286"/>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33"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Colonia: </w:t>
            </w:r>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14:paraId="00000434"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3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39" w14:textId="77777777" w:rsidR="00075A12" w:rsidRDefault="00075A12">
            <w:pPr>
              <w:spacing w:line="240" w:lineRule="auto"/>
              <w:rPr>
                <w:rFonts w:ascii="ColaborateLight" w:eastAsia="ColaborateLight" w:hAnsi="ColaborateLight" w:cs="ColaborateLight"/>
                <w:b/>
              </w:rPr>
            </w:pPr>
          </w:p>
        </w:tc>
      </w:tr>
      <w:tr w:rsidR="00075A12" w14:paraId="1A12DAAA" w14:textId="77777777">
        <w:trPr>
          <w:trHeight w:val="274"/>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3A"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Código Postal: </w:t>
            </w:r>
          </w:p>
        </w:tc>
        <w:tc>
          <w:tcPr>
            <w:tcW w:w="2279" w:type="dxa"/>
            <w:tcBorders>
              <w:top w:val="single" w:sz="4" w:space="0" w:color="000000"/>
              <w:left w:val="single" w:sz="4" w:space="0" w:color="000000"/>
              <w:bottom w:val="single" w:sz="4" w:space="0" w:color="000000"/>
              <w:right w:val="single" w:sz="4" w:space="0" w:color="000000"/>
            </w:tcBorders>
            <w:shd w:val="clear" w:color="auto" w:fill="C0C0C0"/>
          </w:tcPr>
          <w:p w14:paraId="0000043B"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3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00000440" w14:textId="77777777" w:rsidR="00075A12" w:rsidRDefault="00075A12">
            <w:pPr>
              <w:spacing w:line="240" w:lineRule="auto"/>
              <w:rPr>
                <w:rFonts w:ascii="ColaborateLight" w:eastAsia="ColaborateLight" w:hAnsi="ColaborateLight" w:cs="ColaborateLight"/>
                <w:b/>
              </w:rPr>
            </w:pPr>
          </w:p>
        </w:tc>
      </w:tr>
      <w:tr w:rsidR="00075A12" w14:paraId="605B600E" w14:textId="77777777">
        <w:trPr>
          <w:trHeight w:val="278"/>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41"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Teléfonos: </w:t>
            </w:r>
          </w:p>
        </w:tc>
        <w:tc>
          <w:tcPr>
            <w:tcW w:w="3466"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2" w14:textId="77777777" w:rsidR="00075A12" w:rsidRDefault="00075A12">
            <w:pPr>
              <w:spacing w:line="240" w:lineRule="auto"/>
              <w:rPr>
                <w:rFonts w:ascii="ColaborateLight" w:eastAsia="ColaborateLight" w:hAnsi="ColaborateLight" w:cs="ColaborateLight"/>
                <w:b/>
                <w:sz w:val="20"/>
                <w:szCs w:val="2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0000446" w14:textId="77777777" w:rsidR="00075A12" w:rsidRDefault="00DA3174">
            <w:pPr>
              <w:spacing w:line="240" w:lineRule="auto"/>
              <w:rPr>
                <w:rFonts w:ascii="ColaborateLight" w:eastAsia="ColaborateLight" w:hAnsi="ColaborateLight" w:cs="ColaborateLight"/>
                <w:b/>
              </w:rPr>
            </w:pPr>
            <w:r>
              <w:rPr>
                <w:rFonts w:ascii="ColaborateLight" w:eastAsia="ColaborateLight" w:hAnsi="ColaborateLight" w:cs="ColaborateLight"/>
                <w:b/>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47" w14:textId="77777777" w:rsidR="00075A12" w:rsidRDefault="00075A12">
            <w:pPr>
              <w:spacing w:line="240" w:lineRule="auto"/>
              <w:rPr>
                <w:rFonts w:ascii="ColaborateLight" w:eastAsia="ColaborateLight" w:hAnsi="ColaborateLight" w:cs="ColaborateLight"/>
                <w:b/>
              </w:rPr>
            </w:pPr>
          </w:p>
        </w:tc>
      </w:tr>
      <w:tr w:rsidR="00075A12" w14:paraId="2C80F10C" w14:textId="77777777">
        <w:trPr>
          <w:trHeight w:val="295"/>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48"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Correo electrónico: (opcional)</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49" w14:textId="77777777" w:rsidR="00075A12" w:rsidRDefault="00075A12">
            <w:pPr>
              <w:spacing w:line="240" w:lineRule="auto"/>
              <w:rPr>
                <w:rFonts w:ascii="ColaborateLight" w:eastAsia="ColaborateLight" w:hAnsi="ColaborateLight" w:cs="ColaborateLight"/>
                <w:sz w:val="20"/>
                <w:szCs w:val="20"/>
              </w:rPr>
            </w:pPr>
          </w:p>
        </w:tc>
      </w:tr>
      <w:tr w:rsidR="00075A12" w14:paraId="69AC2BC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F"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Número de la escritura pública en la que consta su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53" w14:textId="77777777" w:rsidR="00075A12" w:rsidRDefault="00075A12">
            <w:pPr>
              <w:spacing w:line="240" w:lineRule="auto"/>
              <w:rPr>
                <w:rFonts w:ascii="ColaborateLight" w:eastAsia="ColaborateLight" w:hAnsi="ColaborateLight" w:cs="ColaborateLight"/>
              </w:rPr>
            </w:pPr>
          </w:p>
        </w:tc>
      </w:tr>
      <w:tr w:rsidR="00075A12" w14:paraId="0D186A0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56"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5A" w14:textId="77777777" w:rsidR="00075A12" w:rsidRDefault="00075A12">
            <w:pPr>
              <w:spacing w:line="240" w:lineRule="auto"/>
              <w:rPr>
                <w:rFonts w:ascii="ColaborateLight" w:eastAsia="ColaborateLight" w:hAnsi="ColaborateLight" w:cs="ColaborateLight"/>
              </w:rPr>
            </w:pPr>
          </w:p>
        </w:tc>
      </w:tr>
      <w:tr w:rsidR="00075A12" w14:paraId="7CA773BD"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5D"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Relación de Socios (Apellido Paterno, Apellido Materno y Nombres):</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1" w14:textId="77777777" w:rsidR="00075A12" w:rsidRDefault="00075A12">
            <w:pPr>
              <w:spacing w:line="240" w:lineRule="auto"/>
              <w:rPr>
                <w:rFonts w:ascii="ColaborateLight" w:eastAsia="ColaborateLight" w:hAnsi="ColaborateLight" w:cs="ColaborateLight"/>
              </w:rPr>
            </w:pPr>
          </w:p>
        </w:tc>
      </w:tr>
      <w:tr w:rsidR="00075A12" w14:paraId="3F100F86"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64"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Descripción del objeto social, actividad comercial o profesional:</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68" w14:textId="77777777" w:rsidR="00075A12" w:rsidRDefault="00075A12">
            <w:pPr>
              <w:spacing w:line="240" w:lineRule="auto"/>
              <w:rPr>
                <w:rFonts w:ascii="ColaborateLight" w:eastAsia="ColaborateLight" w:hAnsi="ColaborateLight" w:cs="ColaborateLight"/>
              </w:rPr>
            </w:pPr>
          </w:p>
        </w:tc>
      </w:tr>
      <w:tr w:rsidR="00075A12" w14:paraId="663056E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6B"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Reformas o modificaciones al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F" w14:textId="77777777" w:rsidR="00075A12" w:rsidRDefault="00075A12">
            <w:pPr>
              <w:spacing w:line="240" w:lineRule="auto"/>
              <w:rPr>
                <w:rFonts w:ascii="ColaborateLight" w:eastAsia="ColaborateLight" w:hAnsi="ColaborateLight" w:cs="ColaborateLight"/>
              </w:rPr>
            </w:pPr>
          </w:p>
        </w:tc>
      </w:tr>
      <w:tr w:rsidR="00075A12" w14:paraId="6781CF5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72"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76" w14:textId="77777777" w:rsidR="00075A12" w:rsidRDefault="00075A12">
            <w:pPr>
              <w:spacing w:line="240" w:lineRule="auto"/>
              <w:rPr>
                <w:rFonts w:ascii="ColaborateLight" w:eastAsia="ColaborateLight" w:hAnsi="ColaborateLight" w:cs="ColaborateLight"/>
              </w:rPr>
            </w:pPr>
          </w:p>
        </w:tc>
      </w:tr>
      <w:tr w:rsidR="00075A12" w14:paraId="79FC92D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79"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datos de su inscripción en el Registro Público de Comercio:</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7D" w14:textId="77777777" w:rsidR="00075A12" w:rsidRDefault="00075A12">
            <w:pPr>
              <w:spacing w:line="240" w:lineRule="auto"/>
              <w:rPr>
                <w:rFonts w:ascii="ColaborateLight" w:eastAsia="ColaborateLight" w:hAnsi="ColaborateLight" w:cs="ColaborateLight"/>
              </w:rPr>
            </w:pPr>
          </w:p>
        </w:tc>
      </w:tr>
      <w:tr w:rsidR="00075A12" w14:paraId="69998E6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0"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y domicilio del apoderado o representante:</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84" w14:textId="77777777" w:rsidR="00075A12" w:rsidRDefault="00075A12">
            <w:pPr>
              <w:spacing w:line="240" w:lineRule="auto"/>
              <w:rPr>
                <w:rFonts w:ascii="ColaborateLight" w:eastAsia="ColaborateLight" w:hAnsi="ColaborateLight" w:cs="ColaborateLight"/>
              </w:rPr>
            </w:pPr>
          </w:p>
        </w:tc>
      </w:tr>
      <w:tr w:rsidR="00075A12" w14:paraId="42F8F908"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87"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Datos de la Escritura Pública mediante la cual acredita su personalidad y facultades para suscribir la propuesta: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8B" w14:textId="77777777" w:rsidR="00075A12" w:rsidRDefault="00075A12">
            <w:pPr>
              <w:spacing w:line="240" w:lineRule="auto"/>
              <w:rPr>
                <w:rFonts w:ascii="ColaborateLight" w:eastAsia="ColaborateLight" w:hAnsi="ColaborateLight" w:cs="ColaborateLight"/>
              </w:rPr>
            </w:pPr>
          </w:p>
        </w:tc>
      </w:tr>
      <w:tr w:rsidR="00075A12" w14:paraId="64768C29"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E"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Escritura pública número y Fecha: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92" w14:textId="77777777" w:rsidR="00075A12" w:rsidRDefault="00075A12">
            <w:pPr>
              <w:spacing w:line="240" w:lineRule="auto"/>
              <w:rPr>
                <w:rFonts w:ascii="ColaborateLight" w:eastAsia="ColaborateLight" w:hAnsi="ColaborateLight" w:cs="ColaborateLight"/>
              </w:rPr>
            </w:pPr>
          </w:p>
        </w:tc>
      </w:tr>
      <w:tr w:rsidR="00075A12" w14:paraId="32EBDC1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95"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o Fedatario Público que la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99" w14:textId="77777777" w:rsidR="00075A12" w:rsidRDefault="00075A12">
            <w:pPr>
              <w:spacing w:line="240" w:lineRule="auto"/>
              <w:rPr>
                <w:rFonts w:ascii="ColaborateLight" w:eastAsia="ColaborateLight" w:hAnsi="ColaborateLight" w:cs="ColaborateLight"/>
              </w:rPr>
            </w:pPr>
          </w:p>
          <w:p w14:paraId="0000049A" w14:textId="77777777" w:rsidR="00075A12" w:rsidRDefault="00075A12">
            <w:pPr>
              <w:spacing w:line="240" w:lineRule="auto"/>
              <w:rPr>
                <w:rFonts w:ascii="ColaborateLight" w:eastAsia="ColaborateLight" w:hAnsi="ColaborateLight" w:cs="ColaborateLight"/>
              </w:rPr>
            </w:pPr>
          </w:p>
        </w:tc>
      </w:tr>
    </w:tbl>
    <w:p w14:paraId="0000049D" w14:textId="77777777" w:rsidR="00075A12" w:rsidRDefault="00075A12">
      <w:pPr>
        <w:spacing w:after="0" w:line="240" w:lineRule="auto"/>
        <w:jc w:val="center"/>
        <w:rPr>
          <w:rFonts w:ascii="ColaborateLight" w:eastAsia="ColaborateLight" w:hAnsi="ColaborateLight" w:cs="ColaborateLight"/>
        </w:rPr>
      </w:pPr>
    </w:p>
    <w:p w14:paraId="0000049E" w14:textId="77777777" w:rsidR="00075A12" w:rsidRDefault="00075A12">
      <w:pPr>
        <w:spacing w:after="0" w:line="240" w:lineRule="auto"/>
        <w:jc w:val="center"/>
        <w:rPr>
          <w:rFonts w:ascii="ColaborateLight" w:eastAsia="ColaborateLight" w:hAnsi="ColaborateLight" w:cs="ColaborateLight"/>
        </w:rPr>
      </w:pPr>
    </w:p>
    <w:p w14:paraId="0000049F" w14:textId="77777777" w:rsidR="00075A12" w:rsidRDefault="00075A12">
      <w:pPr>
        <w:spacing w:after="0" w:line="240" w:lineRule="auto"/>
        <w:jc w:val="center"/>
        <w:rPr>
          <w:rFonts w:ascii="ColaborateLight" w:eastAsia="ColaborateLight" w:hAnsi="ColaborateLight" w:cs="ColaborateLight"/>
        </w:rPr>
      </w:pPr>
    </w:p>
    <w:p w14:paraId="000004A0" w14:textId="77777777" w:rsidR="00075A12" w:rsidRDefault="00075A12">
      <w:pPr>
        <w:spacing w:after="0" w:line="240" w:lineRule="auto"/>
        <w:jc w:val="center"/>
        <w:rPr>
          <w:rFonts w:ascii="ColaborateLight" w:eastAsia="ColaborateLight" w:hAnsi="ColaborateLight" w:cs="ColaborateLight"/>
        </w:rPr>
      </w:pPr>
    </w:p>
    <w:p w14:paraId="000004A1" w14:textId="77777777" w:rsidR="00075A12" w:rsidRDefault="00075A12">
      <w:pPr>
        <w:spacing w:after="0" w:line="240" w:lineRule="auto"/>
        <w:jc w:val="center"/>
        <w:rPr>
          <w:rFonts w:ascii="ColaborateLight" w:eastAsia="ColaborateLight" w:hAnsi="ColaborateLight" w:cs="ColaborateLight"/>
        </w:rPr>
      </w:pPr>
    </w:p>
    <w:p w14:paraId="000004A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lastRenderedPageBreak/>
        <w:t>_____________________________________</w:t>
      </w:r>
    </w:p>
    <w:p w14:paraId="000004A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A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A5" w14:textId="75BD2321" w:rsidR="00075A12" w:rsidRDefault="00075A12">
      <w:pPr>
        <w:spacing w:after="0" w:line="240" w:lineRule="auto"/>
        <w:jc w:val="center"/>
        <w:rPr>
          <w:rFonts w:ascii="ColaborateLight" w:eastAsia="ColaborateLight" w:hAnsi="ColaborateLight" w:cs="ColaborateLight"/>
          <w:b/>
        </w:rPr>
      </w:pPr>
    </w:p>
    <w:p w14:paraId="73F9A78A" w14:textId="77777777" w:rsidR="009F7F1C" w:rsidRDefault="009F7F1C">
      <w:pPr>
        <w:spacing w:after="0" w:line="240" w:lineRule="auto"/>
        <w:jc w:val="center"/>
        <w:rPr>
          <w:rFonts w:ascii="ColaborateLight" w:eastAsia="ColaborateLight" w:hAnsi="ColaborateLight" w:cs="ColaborateLight"/>
          <w:b/>
        </w:rPr>
      </w:pPr>
    </w:p>
    <w:p w14:paraId="000004A9" w14:textId="0ECA70E4" w:rsidR="00075A12" w:rsidRDefault="00480B20" w:rsidP="00480B20">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w:t>
      </w:r>
      <w:r w:rsidR="00DA3174">
        <w:rPr>
          <w:rFonts w:ascii="ColaborateLight" w:eastAsia="ColaborateLight" w:hAnsi="ColaborateLight" w:cs="ColaborateLight"/>
          <w:b/>
        </w:rPr>
        <w:t>NEXO 4 (punto 3.4)</w:t>
      </w:r>
    </w:p>
    <w:p w14:paraId="000004AA" w14:textId="77777777" w:rsidR="00075A12" w:rsidRDefault="00075A12">
      <w:pPr>
        <w:spacing w:after="0" w:line="240" w:lineRule="auto"/>
        <w:jc w:val="center"/>
        <w:rPr>
          <w:rFonts w:ascii="ColaborateLight" w:eastAsia="ColaborateLight" w:hAnsi="ColaborateLight" w:cs="ColaborateLight"/>
        </w:rPr>
      </w:pPr>
    </w:p>
    <w:p w14:paraId="000004AB" w14:textId="77777777" w:rsidR="00075A12" w:rsidRDefault="00075A12">
      <w:pPr>
        <w:spacing w:after="0" w:line="240" w:lineRule="auto"/>
        <w:jc w:val="center"/>
        <w:rPr>
          <w:rFonts w:ascii="ColaborateLight" w:eastAsia="ColaborateLight" w:hAnsi="ColaborateLight" w:cs="ColaborateLight"/>
        </w:rPr>
      </w:pPr>
    </w:p>
    <w:p w14:paraId="000004A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CARTA DE ACEPTACIÓN DE BASES</w:t>
      </w:r>
      <w:r>
        <w:rPr>
          <w:rFonts w:ascii="ColaborateLight" w:eastAsia="ColaborateLight" w:hAnsi="ColaborateLight" w:cs="ColaborateLight"/>
        </w:rPr>
        <w:t>.</w:t>
      </w:r>
    </w:p>
    <w:p w14:paraId="000004AD" w14:textId="77777777" w:rsidR="00075A12" w:rsidRDefault="00075A12">
      <w:pPr>
        <w:spacing w:after="0" w:line="240" w:lineRule="auto"/>
        <w:rPr>
          <w:rFonts w:ascii="ColaborateLight" w:eastAsia="ColaborateLight" w:hAnsi="ColaborateLight" w:cs="ColaborateLight"/>
        </w:rPr>
      </w:pPr>
    </w:p>
    <w:p w14:paraId="000004AE" w14:textId="77777777" w:rsidR="00075A12" w:rsidRDefault="00075A12">
      <w:pPr>
        <w:spacing w:after="0" w:line="240" w:lineRule="auto"/>
        <w:rPr>
          <w:rFonts w:ascii="ColaborateLight" w:eastAsia="ColaborateLight" w:hAnsi="ColaborateLight" w:cs="ColaborateLight"/>
        </w:rPr>
      </w:pPr>
    </w:p>
    <w:p w14:paraId="000004AF"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B0" w14:textId="77777777" w:rsidR="00075A12" w:rsidRDefault="00075A12">
      <w:pPr>
        <w:spacing w:after="0" w:line="240" w:lineRule="auto"/>
        <w:rPr>
          <w:rFonts w:ascii="ColaborateLight" w:eastAsia="ColaborateLight" w:hAnsi="ColaborateLight" w:cs="ColaborateLight"/>
        </w:rPr>
      </w:pPr>
    </w:p>
    <w:p w14:paraId="000004B1" w14:textId="77777777" w:rsidR="00075A12" w:rsidRDefault="00075A12">
      <w:pPr>
        <w:spacing w:after="0" w:line="240" w:lineRule="auto"/>
        <w:rPr>
          <w:rFonts w:ascii="ColaborateLight" w:eastAsia="ColaborateLight" w:hAnsi="ColaborateLight" w:cs="ColaborateLight"/>
        </w:rPr>
      </w:pPr>
    </w:p>
    <w:p w14:paraId="000004B2" w14:textId="77777777" w:rsidR="00075A12" w:rsidRDefault="00075A12">
      <w:pPr>
        <w:spacing w:after="0" w:line="240" w:lineRule="auto"/>
        <w:rPr>
          <w:rFonts w:ascii="ColaborateLight" w:eastAsia="ColaborateLight" w:hAnsi="ColaborateLight" w:cs="ColaborateLight"/>
        </w:rPr>
      </w:pPr>
    </w:p>
    <w:p w14:paraId="000004B3"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B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B5"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B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B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4B8" w14:textId="0402F599" w:rsidR="00075A12" w:rsidRDefault="00075A12">
      <w:pPr>
        <w:spacing w:after="0" w:line="240" w:lineRule="auto"/>
        <w:rPr>
          <w:rFonts w:ascii="ColaborateLight" w:eastAsia="ColaborateLight" w:hAnsi="ColaborateLight" w:cs="ColaborateLight"/>
        </w:rPr>
      </w:pPr>
    </w:p>
    <w:p w14:paraId="00949A0B" w14:textId="5FE658F5" w:rsidR="0036743A" w:rsidRDefault="0036743A">
      <w:pPr>
        <w:spacing w:after="0" w:line="240" w:lineRule="auto"/>
        <w:rPr>
          <w:rFonts w:ascii="ColaborateLight" w:eastAsia="ColaborateLight" w:hAnsi="ColaborateLight" w:cs="ColaborateLight"/>
        </w:rPr>
      </w:pPr>
    </w:p>
    <w:p w14:paraId="22EF9B5A" w14:textId="77777777" w:rsidR="0036743A" w:rsidRDefault="0036743A">
      <w:pPr>
        <w:spacing w:after="0" w:line="240" w:lineRule="auto"/>
        <w:rPr>
          <w:rFonts w:ascii="ColaborateLight" w:eastAsia="ColaborateLight" w:hAnsi="ColaborateLight" w:cs="ColaborateLight"/>
        </w:rPr>
      </w:pPr>
    </w:p>
    <w:p w14:paraId="000004B9" w14:textId="77777777" w:rsidR="00075A12" w:rsidRDefault="00075A12">
      <w:pPr>
        <w:spacing w:after="0" w:line="240" w:lineRule="auto"/>
        <w:rPr>
          <w:rFonts w:ascii="ColaborateLight" w:eastAsia="ColaborateLight" w:hAnsi="ColaborateLight" w:cs="ColaborateLight"/>
        </w:rPr>
      </w:pPr>
    </w:p>
    <w:p w14:paraId="000004BA" w14:textId="41118FC9"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Por este conducto le manifiesto a usted que el suscrito y en mi calidad de </w:t>
      </w:r>
      <w:r>
        <w:rPr>
          <w:rFonts w:ascii="ColaborateLight" w:eastAsia="ColaborateLight" w:hAnsi="ColaborateLight" w:cs="ColaborateLight"/>
          <w:u w:val="single"/>
        </w:rPr>
        <w:t xml:space="preserve">(licitante o apoderado) </w:t>
      </w:r>
      <w:r>
        <w:rPr>
          <w:rFonts w:ascii="ColaborateLight" w:eastAsia="ColaborateLight" w:hAnsi="ColaborateLight" w:cs="ColaborateLight"/>
        </w:rPr>
        <w:t>de la empresa _</w:t>
      </w:r>
      <w:r>
        <w:rPr>
          <w:rFonts w:ascii="ColaborateLight" w:eastAsia="ColaborateLight" w:hAnsi="ColaborateLight" w:cs="ColaborateLight"/>
          <w:u w:val="single"/>
        </w:rPr>
        <w:t xml:space="preserve"> (Persona Física o Moral) </w:t>
      </w:r>
      <w:r>
        <w:rPr>
          <w:rFonts w:ascii="ColaborateLight" w:eastAsia="ColaborateLight" w:hAnsi="ColaborateLight" w:cs="ColaborateLight"/>
        </w:rPr>
        <w:t>con relación a la Licitación Pública Nacional</w:t>
      </w:r>
      <w:r>
        <w:rPr>
          <w:rFonts w:ascii="ColaborateLight" w:eastAsia="ColaborateLight" w:hAnsi="ColaborateLight" w:cs="ColaborateLight"/>
          <w:b/>
        </w:rPr>
        <w:t xml:space="preserve"> No. </w:t>
      </w:r>
      <w:r w:rsidR="000B4DD4">
        <w:rPr>
          <w:rFonts w:ascii="ColaborateLight" w:eastAsia="ColaborateLight" w:hAnsi="ColaborateLight" w:cs="ColaborateLight"/>
          <w:b/>
        </w:rPr>
        <w:t>06002-014-22</w:t>
      </w:r>
      <w:r>
        <w:rPr>
          <w:rFonts w:ascii="ColaborateLight" w:eastAsia="ColaborateLight" w:hAnsi="ColaborateLight" w:cs="ColaborateLight"/>
        </w:rPr>
        <w:t xml:space="preserve"> </w:t>
      </w:r>
      <w:r w:rsidR="00B52FE4">
        <w:rPr>
          <w:rFonts w:ascii="ColaborateLight" w:eastAsia="ColaborateLight" w:hAnsi="ColaborateLight" w:cs="ColaborateLight"/>
        </w:rPr>
        <w:t xml:space="preserve">PARA LA ADQUISICIÓN DE UN </w:t>
      </w:r>
      <w:r w:rsidR="00B52FE4" w:rsidRPr="00002677">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sidR="00480B20">
        <w:rPr>
          <w:rFonts w:ascii="ColaborateLight" w:eastAsia="ColaborateLight" w:hAnsi="ColaborateLight" w:cs="ColaborateLight"/>
          <w:b/>
          <w:bCs/>
        </w:rPr>
        <w:t xml:space="preserve">, </w:t>
      </w:r>
      <w:r>
        <w:rPr>
          <w:rFonts w:ascii="ColaborateLight" w:eastAsia="ColaborateLight" w:hAnsi="ColaborateLight" w:cs="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000004BB" w14:textId="77777777" w:rsidR="00075A12" w:rsidRDefault="00075A12">
      <w:pPr>
        <w:spacing w:after="0" w:line="240" w:lineRule="auto"/>
        <w:rPr>
          <w:rFonts w:ascii="ColaborateLight" w:eastAsia="ColaborateLight" w:hAnsi="ColaborateLight" w:cs="ColaborateLight"/>
        </w:rPr>
      </w:pPr>
    </w:p>
    <w:p w14:paraId="000004BC" w14:textId="77777777" w:rsidR="00075A12" w:rsidRDefault="00075A12">
      <w:pPr>
        <w:spacing w:after="0" w:line="240" w:lineRule="auto"/>
        <w:rPr>
          <w:rFonts w:ascii="ColaborateLight" w:eastAsia="ColaborateLight" w:hAnsi="ColaborateLight" w:cs="ColaborateLight"/>
        </w:rPr>
      </w:pPr>
    </w:p>
    <w:p w14:paraId="000004BD" w14:textId="77777777" w:rsidR="00075A12" w:rsidRDefault="00075A12">
      <w:pPr>
        <w:spacing w:after="0" w:line="240" w:lineRule="auto"/>
        <w:rPr>
          <w:rFonts w:ascii="ColaborateLight" w:eastAsia="ColaborateLight" w:hAnsi="ColaborateLight" w:cs="ColaborateLight"/>
        </w:rPr>
      </w:pPr>
    </w:p>
    <w:p w14:paraId="000004BE" w14:textId="77777777" w:rsidR="00075A12" w:rsidRDefault="00075A12">
      <w:pPr>
        <w:spacing w:after="0" w:line="240" w:lineRule="auto"/>
        <w:rPr>
          <w:rFonts w:ascii="ColaborateLight" w:eastAsia="ColaborateLight" w:hAnsi="ColaborateLight" w:cs="ColaborateLight"/>
        </w:rPr>
      </w:pPr>
    </w:p>
    <w:p w14:paraId="000004BF" w14:textId="5E0576CF" w:rsidR="00075A12" w:rsidRDefault="00075A12">
      <w:pPr>
        <w:spacing w:after="0" w:line="240" w:lineRule="auto"/>
        <w:rPr>
          <w:rFonts w:ascii="ColaborateLight" w:eastAsia="ColaborateLight" w:hAnsi="ColaborateLight" w:cs="ColaborateLight"/>
        </w:rPr>
      </w:pPr>
    </w:p>
    <w:p w14:paraId="12ABBC97" w14:textId="616EBB14" w:rsidR="00480B20" w:rsidRDefault="00480B20">
      <w:pPr>
        <w:spacing w:after="0" w:line="240" w:lineRule="auto"/>
        <w:rPr>
          <w:rFonts w:ascii="ColaborateLight" w:eastAsia="ColaborateLight" w:hAnsi="ColaborateLight" w:cs="ColaborateLight"/>
        </w:rPr>
      </w:pPr>
    </w:p>
    <w:p w14:paraId="700BE061" w14:textId="77777777" w:rsidR="00480B20" w:rsidRDefault="00480B20">
      <w:pPr>
        <w:spacing w:after="0" w:line="240" w:lineRule="auto"/>
        <w:rPr>
          <w:rFonts w:ascii="ColaborateLight" w:eastAsia="ColaborateLight" w:hAnsi="ColaborateLight" w:cs="ColaborateLight"/>
        </w:rPr>
      </w:pPr>
    </w:p>
    <w:p w14:paraId="000004C0" w14:textId="77777777" w:rsidR="00075A12" w:rsidRDefault="00075A12">
      <w:pPr>
        <w:spacing w:after="0" w:line="240" w:lineRule="auto"/>
        <w:rPr>
          <w:rFonts w:ascii="ColaborateLight" w:eastAsia="ColaborateLight" w:hAnsi="ColaborateLight" w:cs="ColaborateLight"/>
        </w:rPr>
      </w:pPr>
    </w:p>
    <w:p w14:paraId="000004C1" w14:textId="77777777" w:rsidR="00075A12" w:rsidRDefault="00075A12">
      <w:pPr>
        <w:spacing w:after="0" w:line="240" w:lineRule="auto"/>
        <w:rPr>
          <w:rFonts w:ascii="ColaborateLight" w:eastAsia="ColaborateLight" w:hAnsi="ColaborateLight" w:cs="ColaborateLight"/>
        </w:rPr>
      </w:pPr>
    </w:p>
    <w:p w14:paraId="000004C2" w14:textId="77777777" w:rsidR="00075A12" w:rsidRDefault="00075A12">
      <w:pPr>
        <w:spacing w:after="0" w:line="240" w:lineRule="auto"/>
        <w:rPr>
          <w:rFonts w:ascii="ColaborateLight" w:eastAsia="ColaborateLight" w:hAnsi="ColaborateLight" w:cs="ColaborateLight"/>
        </w:rPr>
      </w:pPr>
    </w:p>
    <w:p w14:paraId="000004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w:t>
      </w:r>
    </w:p>
    <w:p w14:paraId="000004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C6" w14:textId="77777777" w:rsidR="00075A12" w:rsidRDefault="00075A12">
      <w:pPr>
        <w:spacing w:after="0" w:line="240" w:lineRule="auto"/>
        <w:rPr>
          <w:rFonts w:ascii="ColaborateLight" w:eastAsia="ColaborateLight" w:hAnsi="ColaborateLight" w:cs="ColaborateLight"/>
        </w:rPr>
      </w:pPr>
    </w:p>
    <w:p w14:paraId="000004C7" w14:textId="77777777" w:rsidR="00075A12" w:rsidRDefault="00075A12">
      <w:pPr>
        <w:spacing w:after="0" w:line="240" w:lineRule="auto"/>
        <w:jc w:val="center"/>
        <w:rPr>
          <w:rFonts w:ascii="ColaborateLight" w:eastAsia="ColaborateLight" w:hAnsi="ColaborateLight" w:cs="ColaborateLight"/>
          <w:b/>
        </w:rPr>
      </w:pPr>
    </w:p>
    <w:p w14:paraId="000004C8" w14:textId="77777777" w:rsidR="00075A12" w:rsidRDefault="00075A12">
      <w:pPr>
        <w:spacing w:after="0" w:line="240" w:lineRule="auto"/>
        <w:jc w:val="center"/>
        <w:rPr>
          <w:rFonts w:ascii="ColaborateLight" w:eastAsia="ColaborateLight" w:hAnsi="ColaborateLight" w:cs="ColaborateLight"/>
          <w:b/>
        </w:rPr>
      </w:pPr>
    </w:p>
    <w:p w14:paraId="000004C9" w14:textId="12ABDB95" w:rsidR="00075A12" w:rsidRDefault="00075A12">
      <w:pPr>
        <w:spacing w:after="0" w:line="240" w:lineRule="auto"/>
        <w:jc w:val="center"/>
        <w:rPr>
          <w:rFonts w:ascii="ColaborateLight" w:eastAsia="ColaborateLight" w:hAnsi="ColaborateLight" w:cs="ColaborateLight"/>
          <w:b/>
        </w:rPr>
      </w:pPr>
    </w:p>
    <w:p w14:paraId="66139DCC" w14:textId="19997D91" w:rsidR="00480B20" w:rsidRDefault="00480B20">
      <w:pPr>
        <w:spacing w:after="0" w:line="240" w:lineRule="auto"/>
        <w:jc w:val="center"/>
        <w:rPr>
          <w:rFonts w:ascii="ColaborateLight" w:eastAsia="ColaborateLight" w:hAnsi="ColaborateLight" w:cs="ColaborateLight"/>
          <w:b/>
        </w:rPr>
      </w:pPr>
    </w:p>
    <w:p w14:paraId="3072F114" w14:textId="44975818" w:rsidR="00480B20" w:rsidRDefault="00480B20">
      <w:pPr>
        <w:spacing w:after="0" w:line="240" w:lineRule="auto"/>
        <w:jc w:val="center"/>
        <w:rPr>
          <w:rFonts w:ascii="ColaborateLight" w:eastAsia="ColaborateLight" w:hAnsi="ColaborateLight" w:cs="ColaborateLight"/>
          <w:b/>
        </w:rPr>
      </w:pPr>
    </w:p>
    <w:p w14:paraId="7D1B63A9" w14:textId="1ECB4D85" w:rsidR="00480B20" w:rsidRDefault="00480B20">
      <w:pPr>
        <w:spacing w:after="0" w:line="240" w:lineRule="auto"/>
        <w:jc w:val="center"/>
        <w:rPr>
          <w:rFonts w:ascii="ColaborateLight" w:eastAsia="ColaborateLight" w:hAnsi="ColaborateLight" w:cs="ColaborateLight"/>
          <w:b/>
        </w:rPr>
      </w:pPr>
    </w:p>
    <w:p w14:paraId="7869BC5B" w14:textId="0B6BF57C" w:rsidR="00480B20" w:rsidRDefault="00480B20">
      <w:pPr>
        <w:spacing w:after="0" w:line="240" w:lineRule="auto"/>
        <w:jc w:val="center"/>
        <w:rPr>
          <w:rFonts w:ascii="ColaborateLight" w:eastAsia="ColaborateLight" w:hAnsi="ColaborateLight" w:cs="ColaborateLight"/>
          <w:b/>
        </w:rPr>
      </w:pPr>
    </w:p>
    <w:p w14:paraId="47B5446D" w14:textId="2E75E623" w:rsidR="009A0FF9" w:rsidRDefault="009A0FF9">
      <w:pPr>
        <w:rPr>
          <w:rFonts w:ascii="ColaborateLight" w:eastAsia="ColaborateLight" w:hAnsi="ColaborateLight" w:cs="ColaborateLight"/>
          <w:b/>
        </w:rPr>
      </w:pPr>
      <w:r>
        <w:rPr>
          <w:rFonts w:ascii="ColaborateLight" w:eastAsia="ColaborateLight" w:hAnsi="ColaborateLight" w:cs="ColaborateLight"/>
          <w:b/>
        </w:rPr>
        <w:lastRenderedPageBreak/>
        <w:br w:type="page"/>
      </w:r>
    </w:p>
    <w:p w14:paraId="000004CD" w14:textId="77777777" w:rsidR="00075A12" w:rsidRDefault="00075A12">
      <w:pPr>
        <w:spacing w:after="0" w:line="240" w:lineRule="auto"/>
        <w:jc w:val="center"/>
        <w:rPr>
          <w:rFonts w:ascii="ColaborateLight" w:eastAsia="ColaborateLight" w:hAnsi="ColaborateLight" w:cs="ColaborateLight"/>
          <w:b/>
        </w:rPr>
      </w:pPr>
    </w:p>
    <w:p w14:paraId="000004C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5 (punto 3.5)</w:t>
      </w:r>
    </w:p>
    <w:p w14:paraId="000004CF" w14:textId="77777777" w:rsidR="00075A12" w:rsidRDefault="00075A12">
      <w:pPr>
        <w:spacing w:after="0" w:line="240" w:lineRule="auto"/>
        <w:jc w:val="center"/>
        <w:rPr>
          <w:rFonts w:ascii="ColaborateLight" w:eastAsia="ColaborateLight" w:hAnsi="ColaborateLight" w:cs="ColaborateLight"/>
          <w:b/>
        </w:rPr>
      </w:pPr>
    </w:p>
    <w:p w14:paraId="000004D0" w14:textId="77777777" w:rsidR="00075A12" w:rsidRDefault="00075A12">
      <w:pPr>
        <w:spacing w:after="0" w:line="240" w:lineRule="auto"/>
        <w:jc w:val="center"/>
        <w:rPr>
          <w:rFonts w:ascii="ColaborateLight" w:eastAsia="ColaborateLight" w:hAnsi="ColaborateLight" w:cs="ColaborateLight"/>
          <w:b/>
        </w:rPr>
      </w:pPr>
    </w:p>
    <w:p w14:paraId="000004D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DECLARACIÓN DE INTEGRIDAD</w:t>
      </w:r>
    </w:p>
    <w:p w14:paraId="000004D2" w14:textId="77777777" w:rsidR="00075A12" w:rsidRDefault="00075A12">
      <w:pPr>
        <w:spacing w:after="0" w:line="240" w:lineRule="auto"/>
        <w:rPr>
          <w:rFonts w:ascii="ColaborateLight" w:eastAsia="ColaborateLight" w:hAnsi="ColaborateLight" w:cs="ColaborateLight"/>
        </w:rPr>
      </w:pPr>
    </w:p>
    <w:p w14:paraId="000004D3" w14:textId="77777777" w:rsidR="00075A12" w:rsidRDefault="00075A12">
      <w:pPr>
        <w:spacing w:after="0" w:line="240" w:lineRule="auto"/>
        <w:rPr>
          <w:rFonts w:ascii="ColaborateLight" w:eastAsia="ColaborateLight" w:hAnsi="ColaborateLight" w:cs="ColaborateLight"/>
        </w:rPr>
      </w:pPr>
    </w:p>
    <w:p w14:paraId="000004D4"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D5" w14:textId="77777777" w:rsidR="00075A12" w:rsidRDefault="00075A12">
      <w:pPr>
        <w:spacing w:after="0" w:line="240" w:lineRule="auto"/>
        <w:rPr>
          <w:rFonts w:ascii="ColaborateLight" w:eastAsia="ColaborateLight" w:hAnsi="ColaborateLight" w:cs="ColaborateLight"/>
        </w:rPr>
      </w:pPr>
    </w:p>
    <w:p w14:paraId="000004D6" w14:textId="77777777" w:rsidR="00075A12" w:rsidRDefault="00075A12">
      <w:pPr>
        <w:spacing w:after="0" w:line="240" w:lineRule="auto"/>
        <w:rPr>
          <w:rFonts w:ascii="ColaborateLight" w:eastAsia="ColaborateLight" w:hAnsi="ColaborateLight" w:cs="ColaborateLight"/>
        </w:rPr>
      </w:pPr>
    </w:p>
    <w:p w14:paraId="000004D7" w14:textId="77777777" w:rsidR="00075A12" w:rsidRDefault="00075A12">
      <w:pPr>
        <w:spacing w:after="0" w:line="240" w:lineRule="auto"/>
        <w:rPr>
          <w:rFonts w:ascii="ColaborateLight" w:eastAsia="ColaborateLight" w:hAnsi="ColaborateLight" w:cs="ColaborateLight"/>
        </w:rPr>
      </w:pPr>
    </w:p>
    <w:p w14:paraId="000004D8" w14:textId="77777777" w:rsidR="00075A12" w:rsidRDefault="00075A12">
      <w:pPr>
        <w:spacing w:after="0" w:line="240" w:lineRule="auto"/>
        <w:rPr>
          <w:rFonts w:ascii="ColaborateLight" w:eastAsia="ColaborateLight" w:hAnsi="ColaborateLight" w:cs="ColaborateLight"/>
        </w:rPr>
      </w:pPr>
    </w:p>
    <w:p w14:paraId="000004D9"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D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DB"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DD" w14:textId="2882532D"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PRESENTE.</w:t>
      </w:r>
    </w:p>
    <w:p w14:paraId="2ABDAA35" w14:textId="49378A52" w:rsidR="0036743A" w:rsidRDefault="0036743A">
      <w:pPr>
        <w:spacing w:after="0" w:line="240" w:lineRule="auto"/>
        <w:rPr>
          <w:rFonts w:ascii="ColaborateLight" w:eastAsia="ColaborateLight" w:hAnsi="ColaborateLight" w:cs="ColaborateLight"/>
          <w:b/>
        </w:rPr>
      </w:pPr>
    </w:p>
    <w:p w14:paraId="72C2482C" w14:textId="77777777" w:rsidR="0036743A" w:rsidRDefault="0036743A">
      <w:pPr>
        <w:spacing w:after="0" w:line="240" w:lineRule="auto"/>
        <w:rPr>
          <w:rFonts w:ascii="ColaborateLight" w:eastAsia="ColaborateLight" w:hAnsi="ColaborateLight" w:cs="ColaborateLight"/>
          <w:b/>
        </w:rPr>
      </w:pPr>
    </w:p>
    <w:p w14:paraId="000004DE" w14:textId="77777777" w:rsidR="00075A12" w:rsidRDefault="00075A12">
      <w:pPr>
        <w:spacing w:after="0" w:line="240" w:lineRule="auto"/>
        <w:rPr>
          <w:rFonts w:ascii="ColaborateLight" w:eastAsia="ColaborateLight" w:hAnsi="ColaborateLight" w:cs="ColaborateLight"/>
        </w:rPr>
      </w:pPr>
    </w:p>
    <w:p w14:paraId="000004DF" w14:textId="77777777" w:rsidR="00075A12" w:rsidRDefault="00075A12">
      <w:pPr>
        <w:spacing w:after="0" w:line="240" w:lineRule="auto"/>
        <w:rPr>
          <w:rFonts w:ascii="ColaborateLight" w:eastAsia="ColaborateLight" w:hAnsi="ColaborateLight" w:cs="ColaborateLight"/>
        </w:rPr>
      </w:pPr>
    </w:p>
    <w:p w14:paraId="000004E0" w14:textId="59C5E68A" w:rsidR="00075A12" w:rsidRDefault="00DA3174" w:rsidP="00AF7C3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480B20">
        <w:rPr>
          <w:rFonts w:ascii="ColaborateLight" w:eastAsia="ColaborateLight" w:hAnsi="ColaborateLight" w:cs="ColaborateLight"/>
        </w:rPr>
        <w:t xml:space="preserve">Nacional </w:t>
      </w:r>
      <w:r w:rsidRPr="00480B20">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r w:rsidRPr="00480B20">
        <w:rPr>
          <w:rFonts w:ascii="ColaborateLight" w:eastAsia="ColaborateLight" w:hAnsi="ColaborateLight" w:cs="ColaborateLight"/>
          <w:b/>
        </w:rPr>
        <w:t xml:space="preserve"> </w:t>
      </w:r>
      <w:r w:rsidR="00B52FE4">
        <w:rPr>
          <w:rFonts w:ascii="ColaborateLight" w:eastAsia="ColaborateLight" w:hAnsi="ColaborateLight" w:cs="ColaborateLight"/>
        </w:rPr>
        <w:t xml:space="preserve">PARA LA ADQUISICIÓN DE UN </w:t>
      </w:r>
      <w:r w:rsidR="00B52FE4" w:rsidRPr="00002677">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sidR="00AF7C34">
        <w:rPr>
          <w:rFonts w:ascii="ColaborateLight" w:eastAsia="ColaborateLight" w:hAnsi="ColaborateLight" w:cs="ColaborateLight"/>
          <w:b/>
          <w:bCs/>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w:t>
      </w:r>
      <w:proofErr w:type="gramStart"/>
      <w:r>
        <w:rPr>
          <w:rFonts w:ascii="ColaborateLight" w:eastAsia="ColaborateLight" w:hAnsi="ColaborateLight" w:cs="ColaborateLight"/>
        </w:rPr>
        <w:t>_</w:t>
      </w:r>
      <w:r>
        <w:rPr>
          <w:rFonts w:ascii="ColaborateLight" w:eastAsia="ColaborateLight" w:hAnsi="ColaborateLight" w:cs="ColaborateLight"/>
          <w:u w:val="single"/>
        </w:rPr>
        <w:t>(</w:t>
      </w:r>
      <w:proofErr w:type="gramEnd"/>
      <w:r>
        <w:rPr>
          <w:rFonts w:ascii="ColaborateLight" w:eastAsia="ColaborateLight" w:hAnsi="ColaborateLight" w:cs="ColaborateLight"/>
          <w:u w:val="single"/>
        </w:rPr>
        <w:t>concursante o apoderado)</w:t>
      </w:r>
      <w:r>
        <w:rPr>
          <w:rFonts w:ascii="ColaborateLight" w:eastAsia="ColaborateLight" w:hAnsi="ColaborateLight" w:cs="ColaborateLight"/>
        </w:rPr>
        <w:t>__en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4E1" w14:textId="77777777" w:rsidR="00075A12" w:rsidRDefault="00075A12">
      <w:pPr>
        <w:spacing w:after="0" w:line="240" w:lineRule="auto"/>
        <w:rPr>
          <w:rFonts w:ascii="ColaborateLight" w:eastAsia="ColaborateLight" w:hAnsi="ColaborateLight" w:cs="ColaborateLight"/>
        </w:rPr>
      </w:pPr>
    </w:p>
    <w:p w14:paraId="000004E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Declaro BAJO PROTESTA DE DECIR VERDAD y con la representación legal que ostento, que esta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0004E3" w14:textId="77777777" w:rsidR="00075A12" w:rsidRDefault="00075A12">
      <w:pPr>
        <w:spacing w:after="0" w:line="240" w:lineRule="auto"/>
        <w:rPr>
          <w:rFonts w:ascii="ColaborateLight" w:eastAsia="ColaborateLight" w:hAnsi="ColaborateLight" w:cs="ColaborateLight"/>
        </w:rPr>
      </w:pPr>
    </w:p>
    <w:p w14:paraId="000004E4" w14:textId="77777777" w:rsidR="00075A12" w:rsidRDefault="00075A12">
      <w:pPr>
        <w:spacing w:after="0" w:line="240" w:lineRule="auto"/>
        <w:rPr>
          <w:rFonts w:ascii="ColaborateLight" w:eastAsia="ColaborateLight" w:hAnsi="ColaborateLight" w:cs="ColaborateLight"/>
        </w:rPr>
      </w:pPr>
    </w:p>
    <w:p w14:paraId="000004E5" w14:textId="77777777" w:rsidR="00075A12" w:rsidRDefault="00075A12">
      <w:pPr>
        <w:spacing w:after="0" w:line="240" w:lineRule="auto"/>
        <w:rPr>
          <w:rFonts w:ascii="ColaborateLight" w:eastAsia="ColaborateLight" w:hAnsi="ColaborateLight" w:cs="ColaborateLight"/>
        </w:rPr>
      </w:pPr>
    </w:p>
    <w:p w14:paraId="000004E6" w14:textId="2257BEC4" w:rsidR="00075A12" w:rsidRDefault="00075A12">
      <w:pPr>
        <w:spacing w:after="0" w:line="240" w:lineRule="auto"/>
        <w:rPr>
          <w:rFonts w:ascii="ColaborateLight" w:eastAsia="ColaborateLight" w:hAnsi="ColaborateLight" w:cs="ColaborateLight"/>
        </w:rPr>
      </w:pPr>
    </w:p>
    <w:p w14:paraId="1B3E2592" w14:textId="77777777" w:rsidR="0036743A" w:rsidRDefault="0036743A">
      <w:pPr>
        <w:spacing w:after="0" w:line="240" w:lineRule="auto"/>
        <w:rPr>
          <w:rFonts w:ascii="ColaborateLight" w:eastAsia="ColaborateLight" w:hAnsi="ColaborateLight" w:cs="ColaborateLight"/>
        </w:rPr>
      </w:pPr>
    </w:p>
    <w:p w14:paraId="000004E7" w14:textId="77777777" w:rsidR="00075A12" w:rsidRDefault="00075A12">
      <w:pPr>
        <w:spacing w:after="0" w:line="240" w:lineRule="auto"/>
        <w:rPr>
          <w:rFonts w:ascii="ColaborateLight" w:eastAsia="ColaborateLight" w:hAnsi="ColaborateLight" w:cs="ColaborateLight"/>
        </w:rPr>
      </w:pPr>
    </w:p>
    <w:p w14:paraId="000004E8" w14:textId="77777777" w:rsidR="00075A12" w:rsidRDefault="00075A12">
      <w:pPr>
        <w:spacing w:after="0" w:line="240" w:lineRule="auto"/>
        <w:rPr>
          <w:rFonts w:ascii="ColaborateLight" w:eastAsia="ColaborateLight" w:hAnsi="ColaborateLight" w:cs="ColaborateLight"/>
        </w:rPr>
      </w:pPr>
    </w:p>
    <w:p w14:paraId="000004E9" w14:textId="77777777" w:rsidR="00075A12" w:rsidRDefault="00075A12">
      <w:pPr>
        <w:spacing w:after="0" w:line="240" w:lineRule="auto"/>
        <w:rPr>
          <w:rFonts w:ascii="ColaborateLight" w:eastAsia="ColaborateLight" w:hAnsi="ColaborateLight" w:cs="ColaborateLight"/>
        </w:rPr>
      </w:pPr>
    </w:p>
    <w:p w14:paraId="000004EA" w14:textId="77777777" w:rsidR="00075A12" w:rsidRDefault="00075A12">
      <w:pPr>
        <w:spacing w:after="0" w:line="240" w:lineRule="auto"/>
        <w:rPr>
          <w:rFonts w:ascii="ColaborateLight" w:eastAsia="ColaborateLight" w:hAnsi="ColaborateLight" w:cs="ColaborateLight"/>
        </w:rPr>
      </w:pPr>
    </w:p>
    <w:p w14:paraId="000004E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w:t>
      </w:r>
    </w:p>
    <w:p w14:paraId="000004E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E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EE" w14:textId="77777777" w:rsidR="00075A12" w:rsidRDefault="00075A12">
      <w:pPr>
        <w:spacing w:after="0" w:line="240" w:lineRule="auto"/>
        <w:rPr>
          <w:rFonts w:ascii="ColaborateLight" w:eastAsia="ColaborateLight" w:hAnsi="ColaborateLight" w:cs="ColaborateLight"/>
          <w:b/>
        </w:rPr>
      </w:pPr>
    </w:p>
    <w:p w14:paraId="000004EF" w14:textId="77777777" w:rsidR="00075A12" w:rsidRDefault="00075A12">
      <w:pPr>
        <w:spacing w:after="0" w:line="240" w:lineRule="auto"/>
        <w:rPr>
          <w:rFonts w:ascii="ColaborateLight" w:eastAsia="ColaborateLight" w:hAnsi="ColaborateLight" w:cs="ColaborateLight"/>
        </w:rPr>
      </w:pPr>
    </w:p>
    <w:p w14:paraId="000004F0" w14:textId="1824839B" w:rsidR="00075A12" w:rsidRDefault="00075A12">
      <w:pPr>
        <w:spacing w:after="0" w:line="240" w:lineRule="auto"/>
        <w:rPr>
          <w:rFonts w:ascii="ColaborateLight" w:eastAsia="ColaborateLight" w:hAnsi="ColaborateLight" w:cs="ColaborateLight"/>
          <w:b/>
        </w:rPr>
      </w:pPr>
    </w:p>
    <w:p w14:paraId="4BD995DE" w14:textId="75574734" w:rsidR="00480B20" w:rsidRDefault="00480B20">
      <w:pPr>
        <w:spacing w:after="0" w:line="240" w:lineRule="auto"/>
        <w:rPr>
          <w:rFonts w:ascii="ColaborateLight" w:eastAsia="ColaborateLight" w:hAnsi="ColaborateLight" w:cs="ColaborateLight"/>
          <w:b/>
        </w:rPr>
      </w:pPr>
    </w:p>
    <w:p w14:paraId="305382C3" w14:textId="0ECC49D6" w:rsidR="00480B20" w:rsidRDefault="00480B20">
      <w:pPr>
        <w:spacing w:after="0" w:line="240" w:lineRule="auto"/>
        <w:rPr>
          <w:rFonts w:ascii="ColaborateLight" w:eastAsia="ColaborateLight" w:hAnsi="ColaborateLight" w:cs="ColaborateLight"/>
          <w:b/>
        </w:rPr>
      </w:pPr>
    </w:p>
    <w:p w14:paraId="2D087E9A" w14:textId="77777777" w:rsidR="00480B20" w:rsidRDefault="00480B20">
      <w:pPr>
        <w:spacing w:after="0" w:line="240" w:lineRule="auto"/>
        <w:rPr>
          <w:rFonts w:ascii="ColaborateLight" w:eastAsia="ColaborateLight" w:hAnsi="ColaborateLight" w:cs="ColaborateLight"/>
          <w:b/>
        </w:rPr>
      </w:pPr>
    </w:p>
    <w:p w14:paraId="000004F1" w14:textId="77777777" w:rsidR="00075A12" w:rsidRDefault="00075A12">
      <w:pPr>
        <w:spacing w:after="0" w:line="240" w:lineRule="auto"/>
        <w:jc w:val="center"/>
        <w:rPr>
          <w:rFonts w:ascii="ColaborateLight" w:eastAsia="ColaborateLight" w:hAnsi="ColaborateLight" w:cs="ColaborateLight"/>
          <w:b/>
        </w:rPr>
      </w:pPr>
    </w:p>
    <w:p w14:paraId="000004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ANEXO 6 (punto 3.6)</w:t>
      </w:r>
    </w:p>
    <w:p w14:paraId="000004F3" w14:textId="77777777" w:rsidR="00075A12" w:rsidRDefault="00075A12">
      <w:pPr>
        <w:spacing w:after="0" w:line="240" w:lineRule="auto"/>
        <w:jc w:val="center"/>
        <w:rPr>
          <w:rFonts w:ascii="ColaborateLight" w:eastAsia="ColaborateLight" w:hAnsi="ColaborateLight" w:cs="ColaborateLight"/>
          <w:b/>
        </w:rPr>
      </w:pPr>
    </w:p>
    <w:p w14:paraId="000004F4" w14:textId="77777777" w:rsidR="00075A12" w:rsidRDefault="00075A12">
      <w:pPr>
        <w:spacing w:after="0" w:line="240" w:lineRule="auto"/>
        <w:jc w:val="center"/>
        <w:rPr>
          <w:rFonts w:ascii="ColaborateLight" w:eastAsia="ColaborateLight" w:hAnsi="ColaborateLight" w:cs="ColaborateLight"/>
          <w:b/>
        </w:rPr>
      </w:pPr>
    </w:p>
    <w:p w14:paraId="73320609" w14:textId="77777777" w:rsidR="00AF7C34" w:rsidRPr="00AF7C34" w:rsidRDefault="00AF7C34" w:rsidP="00AF7C34">
      <w:pPr>
        <w:spacing w:after="0" w:line="240" w:lineRule="auto"/>
        <w:jc w:val="center"/>
        <w:rPr>
          <w:rFonts w:ascii="ColaborateLight" w:hAnsi="ColaborateLight" w:cs="Arial"/>
          <w:b/>
          <w:bCs/>
          <w:lang w:eastAsia="en-US"/>
        </w:rPr>
      </w:pPr>
      <w:r w:rsidRPr="00AF7C34">
        <w:rPr>
          <w:rFonts w:ascii="ColaborateLight" w:hAnsi="ColaborateLight" w:cs="Arial"/>
          <w:b/>
          <w:lang w:eastAsia="en-US"/>
        </w:rPr>
        <w:t>CARTA DEL ARTÍCULO 38 DE LA LEY DE ADQUISICIONES, ARRENDAMIENTOS Y SERVICIOS DEL SECTOR PÚBLICO DEL ESTADO DE COLIMA Y 49 DE LA LEY GENERAL DE RESPONSABILIDADES ADMINISTRATIVAS</w:t>
      </w:r>
    </w:p>
    <w:p w14:paraId="611E76FC" w14:textId="77777777" w:rsidR="00AF7C34" w:rsidRPr="00AF7C34" w:rsidRDefault="00AF7C34" w:rsidP="00AF7C34">
      <w:pPr>
        <w:spacing w:after="0" w:line="240" w:lineRule="auto"/>
        <w:jc w:val="center"/>
        <w:rPr>
          <w:rFonts w:ascii="ColaborateLight" w:hAnsi="ColaborateLight" w:cs="Arial"/>
          <w:lang w:eastAsia="en-US"/>
        </w:rPr>
      </w:pPr>
      <w:r w:rsidRPr="00AF7C34">
        <w:rPr>
          <w:rFonts w:ascii="ColaborateLight" w:hAnsi="ColaborateLight" w:cs="Arial"/>
          <w:lang w:eastAsia="en-US"/>
        </w:rPr>
        <w:t>(Aplica para Personas Físicas y Morales)</w:t>
      </w:r>
    </w:p>
    <w:p w14:paraId="68C79B27" w14:textId="77777777" w:rsidR="00AF7C34" w:rsidRPr="00AF7C34" w:rsidRDefault="00AF7C34" w:rsidP="00AF7C34">
      <w:pPr>
        <w:spacing w:after="0" w:line="240" w:lineRule="auto"/>
        <w:rPr>
          <w:rFonts w:ascii="ColaborateLight" w:hAnsi="ColaborateLight" w:cs="Arial"/>
          <w:lang w:eastAsia="en-US"/>
        </w:rPr>
      </w:pPr>
    </w:p>
    <w:p w14:paraId="000004F6" w14:textId="77777777" w:rsidR="00075A12" w:rsidRDefault="00075A12">
      <w:pPr>
        <w:spacing w:after="0" w:line="240" w:lineRule="auto"/>
        <w:rPr>
          <w:rFonts w:ascii="ColaborateLight" w:eastAsia="ColaborateLight" w:hAnsi="ColaborateLight" w:cs="ColaborateLight"/>
        </w:rPr>
      </w:pPr>
    </w:p>
    <w:p w14:paraId="000004F7" w14:textId="77777777" w:rsidR="00075A12" w:rsidRDefault="00075A12">
      <w:pPr>
        <w:spacing w:after="0" w:line="240" w:lineRule="auto"/>
        <w:rPr>
          <w:rFonts w:ascii="ColaborateLight" w:eastAsia="ColaborateLight" w:hAnsi="ColaborateLight" w:cs="ColaborateLight"/>
        </w:rPr>
      </w:pPr>
    </w:p>
    <w:p w14:paraId="000004F8"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F9" w14:textId="77777777" w:rsidR="00075A12" w:rsidRDefault="00075A12">
      <w:pPr>
        <w:spacing w:after="0" w:line="240" w:lineRule="auto"/>
        <w:rPr>
          <w:rFonts w:ascii="ColaborateLight" w:eastAsia="ColaborateLight" w:hAnsi="ColaborateLight" w:cs="ColaborateLight"/>
        </w:rPr>
      </w:pPr>
    </w:p>
    <w:p w14:paraId="000004FA" w14:textId="77777777" w:rsidR="00075A12" w:rsidRDefault="00075A12">
      <w:pPr>
        <w:spacing w:after="0" w:line="240" w:lineRule="auto"/>
        <w:rPr>
          <w:rFonts w:ascii="ColaborateLight" w:eastAsia="ColaborateLight" w:hAnsi="ColaborateLight" w:cs="ColaborateLight"/>
        </w:rPr>
      </w:pPr>
    </w:p>
    <w:p w14:paraId="000004F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VICTOR MANUEL TORRERO ENRÍQUEZ.</w:t>
      </w:r>
    </w:p>
    <w:p w14:paraId="000004F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4FD"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F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F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00" w14:textId="77777777" w:rsidR="00075A12" w:rsidRDefault="00075A12">
      <w:pPr>
        <w:spacing w:after="0" w:line="240" w:lineRule="auto"/>
        <w:rPr>
          <w:rFonts w:ascii="ColaborateLight" w:eastAsia="ColaborateLight" w:hAnsi="ColaborateLight" w:cs="ColaborateLight"/>
        </w:rPr>
      </w:pPr>
    </w:p>
    <w:p w14:paraId="00000501" w14:textId="185B89E1" w:rsidR="00075A12" w:rsidRDefault="00075A12">
      <w:pPr>
        <w:spacing w:after="0" w:line="240" w:lineRule="auto"/>
        <w:rPr>
          <w:rFonts w:ascii="ColaborateLight" w:eastAsia="ColaborateLight" w:hAnsi="ColaborateLight" w:cs="ColaborateLight"/>
        </w:rPr>
      </w:pPr>
    </w:p>
    <w:p w14:paraId="0AC52A39" w14:textId="48F18A00" w:rsidR="0036743A" w:rsidRDefault="0036743A">
      <w:pPr>
        <w:spacing w:after="0" w:line="240" w:lineRule="auto"/>
        <w:rPr>
          <w:rFonts w:ascii="ColaborateLight" w:eastAsia="ColaborateLight" w:hAnsi="ColaborateLight" w:cs="ColaborateLight"/>
        </w:rPr>
      </w:pPr>
    </w:p>
    <w:p w14:paraId="7547EBCD" w14:textId="77777777" w:rsidR="0036743A" w:rsidRDefault="0036743A">
      <w:pPr>
        <w:spacing w:after="0" w:line="240" w:lineRule="auto"/>
        <w:rPr>
          <w:rFonts w:ascii="ColaborateLight" w:eastAsia="ColaborateLight" w:hAnsi="ColaborateLight" w:cs="ColaborateLight"/>
        </w:rPr>
      </w:pPr>
    </w:p>
    <w:p w14:paraId="00000502" w14:textId="34B06E69"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AF7C34">
        <w:rPr>
          <w:rFonts w:ascii="ColaborateLight" w:eastAsia="ColaborateLight" w:hAnsi="ColaborateLight" w:cs="ColaborateLight"/>
        </w:rPr>
        <w:t xml:space="preserve">Nacional </w:t>
      </w:r>
      <w:r w:rsidRPr="00AF7C34">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r w:rsidRPr="00AF7C34">
        <w:rPr>
          <w:rFonts w:ascii="ColaborateLight" w:eastAsia="ColaborateLight" w:hAnsi="ColaborateLight" w:cs="ColaborateLight"/>
          <w:b/>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Pr>
          <w:rFonts w:ascii="ColaborateLight" w:eastAsia="ColaborateLight" w:hAnsi="ColaborateLight" w:cs="ColaborateLight"/>
          <w:b/>
        </w:rPr>
        <w:t xml:space="preserve">, </w:t>
      </w:r>
      <w:r>
        <w:rPr>
          <w:rFonts w:ascii="ColaborateLight" w:eastAsia="ColaborateLight" w:hAnsi="ColaborateLight" w:cs="ColaborateLight"/>
        </w:rPr>
        <w:t>el que suscribe __________________________ 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503" w14:textId="77777777" w:rsidR="00075A12" w:rsidRDefault="00075A12">
      <w:pPr>
        <w:spacing w:after="0" w:line="240" w:lineRule="auto"/>
        <w:rPr>
          <w:rFonts w:ascii="ColaborateLight" w:eastAsia="ColaborateLight" w:hAnsi="ColaborateLight" w:cs="ColaborateLight"/>
        </w:rPr>
      </w:pPr>
    </w:p>
    <w:p w14:paraId="0000050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Declaro BAJO PROTESTA DE DECIR VERDAD y con la representación legal que ostento, que esta _____</w:t>
      </w:r>
      <w:r>
        <w:rPr>
          <w:rFonts w:ascii="ColaborateLight" w:eastAsia="ColaborateLight" w:hAnsi="ColaborateLight" w:cs="ColaborateLight"/>
          <w:color w:val="000000"/>
          <w:u w:val="single"/>
        </w:rPr>
        <w:t xml:space="preserve"> (Persona Física o Moral) _____</w:t>
      </w:r>
      <w:r>
        <w:rPr>
          <w:rFonts w:ascii="ColaborateLight" w:eastAsia="ColaborateLight" w:hAnsi="ColaborateLight" w:cs="ColaborateLight"/>
          <w:color w:val="000000"/>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505" w14:textId="77777777" w:rsidR="00075A12" w:rsidRDefault="00075A12">
      <w:pPr>
        <w:spacing w:after="0" w:line="240" w:lineRule="auto"/>
        <w:rPr>
          <w:rFonts w:ascii="ColaborateLight" w:eastAsia="ColaborateLight" w:hAnsi="ColaborateLight" w:cs="ColaborateLight"/>
        </w:rPr>
      </w:pPr>
    </w:p>
    <w:p w14:paraId="00000506" w14:textId="3667FC40" w:rsidR="00075A12" w:rsidRDefault="00075A12">
      <w:pPr>
        <w:spacing w:after="0" w:line="240" w:lineRule="auto"/>
        <w:rPr>
          <w:rFonts w:ascii="ColaborateLight" w:eastAsia="ColaborateLight" w:hAnsi="ColaborateLight" w:cs="ColaborateLight"/>
        </w:rPr>
      </w:pPr>
    </w:p>
    <w:p w14:paraId="4E44F3A6" w14:textId="51A5AB80" w:rsidR="00AF7C34" w:rsidRDefault="00AF7C34">
      <w:pPr>
        <w:spacing w:after="0" w:line="240" w:lineRule="auto"/>
        <w:rPr>
          <w:rFonts w:ascii="ColaborateLight" w:eastAsia="ColaborateLight" w:hAnsi="ColaborateLight" w:cs="ColaborateLight"/>
        </w:rPr>
      </w:pPr>
    </w:p>
    <w:p w14:paraId="5BB12EFB" w14:textId="77777777" w:rsidR="00AF7C34" w:rsidRDefault="00AF7C34">
      <w:pPr>
        <w:spacing w:after="0" w:line="240" w:lineRule="auto"/>
        <w:rPr>
          <w:rFonts w:ascii="ColaborateLight" w:eastAsia="ColaborateLight" w:hAnsi="ColaborateLight" w:cs="ColaborateLight"/>
        </w:rPr>
      </w:pPr>
    </w:p>
    <w:p w14:paraId="00000507" w14:textId="77777777" w:rsidR="00075A12" w:rsidRDefault="00075A12">
      <w:pPr>
        <w:spacing w:after="0" w:line="240" w:lineRule="auto"/>
        <w:rPr>
          <w:rFonts w:ascii="ColaborateLight" w:eastAsia="ColaborateLight" w:hAnsi="ColaborateLight" w:cs="ColaborateLight"/>
        </w:rPr>
      </w:pPr>
    </w:p>
    <w:p w14:paraId="00000508" w14:textId="77777777" w:rsidR="00075A12" w:rsidRDefault="00075A12">
      <w:pPr>
        <w:spacing w:after="0" w:line="240" w:lineRule="auto"/>
        <w:rPr>
          <w:rFonts w:ascii="ColaborateLight" w:eastAsia="ColaborateLight" w:hAnsi="ColaborateLight" w:cs="ColaborateLight"/>
        </w:rPr>
      </w:pPr>
    </w:p>
    <w:p w14:paraId="00000509" w14:textId="632E1474" w:rsidR="00075A12" w:rsidRDefault="00075A12">
      <w:pPr>
        <w:spacing w:after="0" w:line="240" w:lineRule="auto"/>
        <w:rPr>
          <w:rFonts w:ascii="ColaborateLight" w:eastAsia="ColaborateLight" w:hAnsi="ColaborateLight" w:cs="ColaborateLight"/>
        </w:rPr>
      </w:pPr>
    </w:p>
    <w:p w14:paraId="79D37F14" w14:textId="77777777" w:rsidR="0036743A" w:rsidRDefault="0036743A">
      <w:pPr>
        <w:spacing w:after="0" w:line="240" w:lineRule="auto"/>
        <w:rPr>
          <w:rFonts w:ascii="ColaborateLight" w:eastAsia="ColaborateLight" w:hAnsi="ColaborateLight" w:cs="ColaborateLight"/>
        </w:rPr>
      </w:pPr>
    </w:p>
    <w:p w14:paraId="0000050A"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0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0C" w14:textId="77777777" w:rsidR="00075A12" w:rsidRDefault="00DA3174">
      <w:pPr>
        <w:spacing w:after="0"/>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0D" w14:textId="77777777" w:rsidR="00075A12" w:rsidRDefault="00075A12">
      <w:pPr>
        <w:spacing w:after="0" w:line="240" w:lineRule="auto"/>
        <w:rPr>
          <w:rFonts w:ascii="ColaborateLight" w:eastAsia="ColaborateLight" w:hAnsi="ColaborateLight" w:cs="ColaborateLight"/>
        </w:rPr>
      </w:pPr>
    </w:p>
    <w:p w14:paraId="0000050E" w14:textId="77777777" w:rsidR="00075A12" w:rsidRDefault="00075A12">
      <w:pPr>
        <w:spacing w:after="0" w:line="240" w:lineRule="auto"/>
        <w:jc w:val="center"/>
        <w:rPr>
          <w:rFonts w:ascii="ColaborateLight" w:eastAsia="ColaborateLight" w:hAnsi="ColaborateLight" w:cs="ColaborateLight"/>
          <w:b/>
        </w:rPr>
      </w:pPr>
    </w:p>
    <w:p w14:paraId="0000050F" w14:textId="77777777" w:rsidR="00075A12" w:rsidRDefault="00075A12">
      <w:pPr>
        <w:spacing w:after="0" w:line="240" w:lineRule="auto"/>
        <w:jc w:val="center"/>
        <w:rPr>
          <w:rFonts w:ascii="ColaborateLight" w:eastAsia="ColaborateLight" w:hAnsi="ColaborateLight" w:cs="ColaborateLight"/>
          <w:b/>
        </w:rPr>
      </w:pPr>
    </w:p>
    <w:p w14:paraId="00000510" w14:textId="77777777" w:rsidR="00075A12" w:rsidRDefault="00075A12">
      <w:pPr>
        <w:spacing w:after="0" w:line="240" w:lineRule="auto"/>
        <w:jc w:val="center"/>
        <w:rPr>
          <w:rFonts w:ascii="ColaborateLight" w:eastAsia="ColaborateLight" w:hAnsi="ColaborateLight" w:cs="ColaborateLight"/>
          <w:b/>
        </w:rPr>
      </w:pPr>
    </w:p>
    <w:p w14:paraId="00000514" w14:textId="77777777" w:rsidR="00075A12" w:rsidRDefault="00075A12">
      <w:pPr>
        <w:spacing w:after="0" w:line="240" w:lineRule="auto"/>
        <w:rPr>
          <w:rFonts w:ascii="ColaborateLight" w:eastAsia="ColaborateLight" w:hAnsi="ColaborateLight" w:cs="ColaborateLight"/>
          <w:b/>
        </w:rPr>
      </w:pPr>
    </w:p>
    <w:p w14:paraId="6D4857B2" w14:textId="77777777" w:rsidR="009F7F1C" w:rsidRDefault="009F7F1C">
      <w:pPr>
        <w:spacing w:after="0" w:line="240" w:lineRule="auto"/>
        <w:jc w:val="center"/>
        <w:rPr>
          <w:rFonts w:ascii="ColaborateLight" w:eastAsia="ColaborateLight" w:hAnsi="ColaborateLight" w:cs="ColaborateLight"/>
          <w:b/>
        </w:rPr>
      </w:pPr>
    </w:p>
    <w:p w14:paraId="00000515" w14:textId="4B9D5164"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7 (Punto 3.7)</w:t>
      </w:r>
    </w:p>
    <w:p w14:paraId="00000516" w14:textId="77777777" w:rsidR="00075A12" w:rsidRDefault="00075A12">
      <w:pPr>
        <w:spacing w:after="0" w:line="240" w:lineRule="auto"/>
        <w:jc w:val="center"/>
        <w:rPr>
          <w:rFonts w:ascii="ColaborateLight" w:eastAsia="ColaborateLight" w:hAnsi="ColaborateLight" w:cs="ColaborateLight"/>
          <w:b/>
        </w:rPr>
      </w:pPr>
    </w:p>
    <w:p w14:paraId="00000517" w14:textId="77777777" w:rsidR="00075A12" w:rsidRDefault="00075A12">
      <w:pPr>
        <w:spacing w:after="0" w:line="240" w:lineRule="auto"/>
        <w:jc w:val="center"/>
        <w:rPr>
          <w:rFonts w:ascii="ColaborateLight" w:eastAsia="ColaborateLight" w:hAnsi="ColaborateLight" w:cs="ColaborateLight"/>
          <w:b/>
        </w:rPr>
      </w:pPr>
    </w:p>
    <w:p w14:paraId="0000051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 GARANTÍA DE LOS BIENES, ARRENDAMIENTOS O SERVICIOS</w:t>
      </w:r>
    </w:p>
    <w:p w14:paraId="00000519" w14:textId="77777777" w:rsidR="00075A12" w:rsidRDefault="00075A12">
      <w:pPr>
        <w:spacing w:after="0" w:line="240" w:lineRule="auto"/>
        <w:rPr>
          <w:rFonts w:ascii="ColaborateLight" w:eastAsia="ColaborateLight" w:hAnsi="ColaborateLight" w:cs="ColaborateLight"/>
        </w:rPr>
      </w:pPr>
    </w:p>
    <w:p w14:paraId="0000051A" w14:textId="77777777" w:rsidR="00075A12" w:rsidRDefault="00075A12">
      <w:pPr>
        <w:spacing w:after="0" w:line="240" w:lineRule="auto"/>
        <w:rPr>
          <w:rFonts w:ascii="ColaborateLight" w:eastAsia="ColaborateLight" w:hAnsi="ColaborateLight" w:cs="ColaborateLight"/>
        </w:rPr>
      </w:pPr>
    </w:p>
    <w:p w14:paraId="0000051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1C" w14:textId="77777777" w:rsidR="00075A12" w:rsidRDefault="00075A12">
      <w:pPr>
        <w:spacing w:after="0" w:line="240" w:lineRule="auto"/>
        <w:rPr>
          <w:rFonts w:ascii="ColaborateLight" w:eastAsia="ColaborateLight" w:hAnsi="ColaborateLight" w:cs="ColaborateLight"/>
        </w:rPr>
      </w:pPr>
    </w:p>
    <w:p w14:paraId="0000051D" w14:textId="77777777" w:rsidR="00075A12" w:rsidRDefault="00075A12">
      <w:pPr>
        <w:spacing w:after="0" w:line="240" w:lineRule="auto"/>
        <w:rPr>
          <w:rFonts w:ascii="ColaborateLight" w:eastAsia="ColaborateLight" w:hAnsi="ColaborateLight" w:cs="ColaborateLight"/>
        </w:rPr>
      </w:pPr>
    </w:p>
    <w:p w14:paraId="0000051E" w14:textId="77777777" w:rsidR="00075A12" w:rsidRDefault="00075A12">
      <w:pPr>
        <w:spacing w:after="0" w:line="240" w:lineRule="auto"/>
        <w:rPr>
          <w:rFonts w:ascii="ColaborateLight" w:eastAsia="ColaborateLight" w:hAnsi="ColaborateLight" w:cs="ColaborateLight"/>
        </w:rPr>
      </w:pPr>
    </w:p>
    <w:p w14:paraId="0000051F" w14:textId="77777777" w:rsidR="00075A12" w:rsidRDefault="00075A12">
      <w:pPr>
        <w:spacing w:after="0" w:line="240" w:lineRule="auto"/>
        <w:rPr>
          <w:rFonts w:ascii="ColaborateLight" w:eastAsia="ColaborateLight" w:hAnsi="ColaborateLight" w:cs="ColaborateLight"/>
        </w:rPr>
      </w:pPr>
    </w:p>
    <w:p w14:paraId="00000520"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2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22"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2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2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25" w14:textId="77777777" w:rsidR="00075A12" w:rsidRDefault="00075A12">
      <w:pPr>
        <w:spacing w:after="0" w:line="240" w:lineRule="auto"/>
        <w:rPr>
          <w:rFonts w:ascii="ColaborateLight" w:eastAsia="ColaborateLight" w:hAnsi="ColaborateLight" w:cs="ColaborateLight"/>
        </w:rPr>
      </w:pPr>
    </w:p>
    <w:p w14:paraId="00000527" w14:textId="77777777" w:rsidR="00075A12" w:rsidRDefault="00075A12">
      <w:pPr>
        <w:spacing w:after="0" w:line="240" w:lineRule="auto"/>
        <w:rPr>
          <w:rFonts w:ascii="ColaborateLight" w:eastAsia="ColaborateLight" w:hAnsi="ColaborateLight" w:cs="ColaborateLight"/>
        </w:rPr>
      </w:pPr>
    </w:p>
    <w:p w14:paraId="00000528" w14:textId="77777777" w:rsidR="00075A12" w:rsidRDefault="00075A12">
      <w:pPr>
        <w:spacing w:after="0" w:line="240" w:lineRule="auto"/>
        <w:rPr>
          <w:rFonts w:ascii="ColaborateLight" w:eastAsia="ColaborateLight" w:hAnsi="ColaborateLight" w:cs="ColaborateLight"/>
        </w:rPr>
      </w:pPr>
    </w:p>
    <w:p w14:paraId="0AB2708B" w14:textId="6FC54AEE" w:rsidR="00EA65AF" w:rsidRDefault="00DA3174" w:rsidP="00EA65AF">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F7C34">
        <w:rPr>
          <w:rFonts w:ascii="ColaborateLight" w:eastAsia="ColaborateLight" w:hAnsi="ColaborateLight" w:cs="ColaborateLight"/>
        </w:rPr>
        <w:t xml:space="preserve">Licitación Pública </w:t>
      </w:r>
      <w:r w:rsidRPr="00AF7C34">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r w:rsidRPr="00AF7C34">
        <w:rPr>
          <w:rFonts w:ascii="ColaborateLight" w:eastAsia="ColaborateLight" w:hAnsi="ColaborateLight" w:cs="ColaborateLight"/>
          <w:b/>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sidRPr="00AF7C34">
        <w:rPr>
          <w:rFonts w:ascii="ColaborateLight" w:eastAsia="ColaborateLight" w:hAnsi="ColaborateLight" w:cs="ColaborateLight"/>
          <w:b/>
        </w:rPr>
        <w:t>,</w:t>
      </w:r>
      <w:r w:rsidRPr="00AF7C34">
        <w:rPr>
          <w:rFonts w:ascii="Twentieth Century" w:eastAsia="Twentieth Century" w:hAnsi="Twentieth Century" w:cs="Twentieth Century"/>
        </w:rPr>
        <w:t xml:space="preserve"> </w:t>
      </w:r>
      <w:r w:rsidRPr="00EA65AF">
        <w:rPr>
          <w:rFonts w:ascii="ColaborateLight" w:eastAsia="ColaborateLight" w:hAnsi="ColaborateLight" w:cs="ColaborateLight"/>
        </w:rPr>
        <w:t xml:space="preserve">me comprometo a garantizar </w:t>
      </w:r>
      <w:r w:rsidR="00EA65AF" w:rsidRPr="002F3079">
        <w:rPr>
          <w:rFonts w:ascii="ColaborateLight" w:eastAsia="ColaborateLight" w:hAnsi="ColaborateLight" w:cs="ColaborateLight"/>
        </w:rPr>
        <w:t>todos los bienes y/o servicios licitados</w:t>
      </w:r>
      <w:r w:rsidR="007A3C30">
        <w:rPr>
          <w:rFonts w:ascii="ColaborateLight" w:eastAsia="ColaborateLight" w:hAnsi="ColaborateLight" w:cs="ColaborateLight"/>
        </w:rPr>
        <w:t>,</w:t>
      </w:r>
      <w:r w:rsidR="00EA65AF" w:rsidRPr="002F3079">
        <w:rPr>
          <w:rFonts w:ascii="ColaborateLight" w:eastAsia="ColaborateLight" w:hAnsi="ColaborateLight" w:cs="ColaborateLight"/>
        </w:rPr>
        <w:t xml:space="preserve"> </w:t>
      </w:r>
      <w:r w:rsidR="007A3C30">
        <w:rPr>
          <w:rFonts w:ascii="ColaborateLight" w:hAnsi="ColaborateLight" w:cs="Arial"/>
          <w:bCs/>
        </w:rPr>
        <w:t>por 1 (un) año</w:t>
      </w:r>
      <w:r w:rsidR="007A3C30" w:rsidRPr="002F3079">
        <w:rPr>
          <w:rFonts w:ascii="ColaborateLight" w:hAnsi="ColaborateLight" w:cs="Arial"/>
          <w:bCs/>
        </w:rPr>
        <w:t xml:space="preserve"> </w:t>
      </w:r>
      <w:r w:rsidR="007A3C30" w:rsidRPr="007A3C30">
        <w:rPr>
          <w:rFonts w:ascii="ColaborateLight" w:eastAsia="Times New Roman" w:hAnsi="ColaborateLight" w:cs="Arial"/>
        </w:rPr>
        <w:t>posterior a la implementación y a la debida entrega-recepción de los módulos</w:t>
      </w:r>
      <w:r w:rsidR="007A3C30">
        <w:rPr>
          <w:rFonts w:ascii="ColaborateLight" w:eastAsia="Times New Roman" w:hAnsi="ColaborateLight" w:cs="Arial"/>
        </w:rPr>
        <w:t>,</w:t>
      </w:r>
      <w:r w:rsidR="007A3C30" w:rsidRPr="002F3079">
        <w:rPr>
          <w:rFonts w:ascii="ColaborateLight" w:hAnsi="ColaborateLight" w:cs="Arial"/>
          <w:bCs/>
        </w:rPr>
        <w:t xml:space="preserve"> </w:t>
      </w:r>
      <w:r w:rsidR="00EA65AF" w:rsidRPr="002F3079">
        <w:rPr>
          <w:rFonts w:ascii="ColaborateLight" w:hAnsi="ColaborateLight" w:cs="Arial"/>
          <w:bCs/>
        </w:rPr>
        <w:t>contra defectos de fabricación y cumplimiento de las especificaciones técnicas estipuladas en el Anexo Número 1 Técnico</w:t>
      </w:r>
      <w:r w:rsidR="00EA65AF">
        <w:rPr>
          <w:rFonts w:ascii="ColaborateLight" w:hAnsi="ColaborateLight" w:cs="Arial"/>
          <w:bCs/>
        </w:rPr>
        <w:t>,</w:t>
      </w:r>
      <w:r w:rsidR="00EA65AF" w:rsidRPr="002F3079">
        <w:rPr>
          <w:rFonts w:ascii="ColaborateLight" w:eastAsia="ColaborateLight" w:hAnsi="ColaborateLight" w:cs="ColaborateLight"/>
        </w:rPr>
        <w:t xml:space="preserve"> garantizando que serán de la calidad autorizadas bajo las normas oficiales mexicanas, a falta de éstas cumplir</w:t>
      </w:r>
      <w:r w:rsidR="00EA65AF">
        <w:rPr>
          <w:rFonts w:ascii="ColaborateLight" w:eastAsia="ColaborateLight" w:hAnsi="ColaborateLight" w:cs="ColaborateLight"/>
        </w:rPr>
        <w:t>é</w:t>
      </w:r>
      <w:r w:rsidR="00EA65AF" w:rsidRPr="002F3079">
        <w:rPr>
          <w:rFonts w:ascii="ColaborateLight" w:eastAsia="ColaborateLight" w:hAnsi="ColaborateLight" w:cs="ColaborateLight"/>
        </w:rPr>
        <w:t xml:space="preserve"> con </w:t>
      </w:r>
      <w:r w:rsidR="00EA65AF">
        <w:rPr>
          <w:rFonts w:ascii="ColaborateLight" w:eastAsia="ColaborateLight" w:hAnsi="ColaborateLight" w:cs="ColaborateLight"/>
        </w:rPr>
        <w:t xml:space="preserve">las </w:t>
      </w:r>
      <w:r w:rsidR="00EA65AF" w:rsidRPr="002F3079">
        <w:rPr>
          <w:rFonts w:ascii="ColaborateLight" w:eastAsia="ColaborateLight" w:hAnsi="ColaborateLight" w:cs="ColaborateLight"/>
        </w:rPr>
        <w:t>Normas Internacionales.</w:t>
      </w:r>
    </w:p>
    <w:p w14:paraId="00000529" w14:textId="7A9445D5" w:rsidR="00075A12" w:rsidRDefault="00075A12" w:rsidP="00EA65AF">
      <w:pPr>
        <w:spacing w:after="0" w:line="240" w:lineRule="auto"/>
        <w:jc w:val="both"/>
        <w:rPr>
          <w:rFonts w:ascii="ColaborateLight" w:eastAsia="ColaborateLight" w:hAnsi="ColaborateLight" w:cs="ColaborateLight"/>
        </w:rPr>
      </w:pPr>
    </w:p>
    <w:p w14:paraId="0000052A" w14:textId="7E61781E" w:rsidR="00075A12" w:rsidRDefault="00341A66">
      <w:pPr>
        <w:spacing w:after="0" w:line="240" w:lineRule="auto"/>
        <w:rPr>
          <w:rFonts w:ascii="ColaborateLight" w:eastAsia="ColaborateLight" w:hAnsi="ColaborateLight" w:cs="ColaborateLight"/>
        </w:rPr>
      </w:pPr>
      <w:r>
        <w:rPr>
          <w:rFonts w:ascii="ColaborateLight" w:eastAsia="ColaborateLight" w:hAnsi="ColaborateLight" w:cs="ColaborateLight"/>
        </w:rPr>
        <w:tab/>
      </w:r>
    </w:p>
    <w:p w14:paraId="0000052B" w14:textId="3A9463EE" w:rsidR="00075A12" w:rsidRDefault="00075A12">
      <w:pPr>
        <w:spacing w:after="0" w:line="240" w:lineRule="auto"/>
        <w:rPr>
          <w:rFonts w:ascii="ColaborateLight" w:eastAsia="ColaborateLight" w:hAnsi="ColaborateLight" w:cs="ColaborateLight"/>
        </w:rPr>
      </w:pPr>
    </w:p>
    <w:p w14:paraId="7BDD95E8" w14:textId="7ECCDEBD" w:rsidR="00AF7C34" w:rsidRDefault="00AF7C34">
      <w:pPr>
        <w:spacing w:after="0" w:line="240" w:lineRule="auto"/>
        <w:rPr>
          <w:rFonts w:ascii="ColaborateLight" w:eastAsia="ColaborateLight" w:hAnsi="ColaborateLight" w:cs="ColaborateLight"/>
        </w:rPr>
      </w:pPr>
    </w:p>
    <w:p w14:paraId="1E1FAE89" w14:textId="742A5489" w:rsidR="00AF7C34" w:rsidRDefault="00AF7C34">
      <w:pPr>
        <w:spacing w:after="0" w:line="240" w:lineRule="auto"/>
        <w:rPr>
          <w:rFonts w:ascii="ColaborateLight" w:eastAsia="ColaborateLight" w:hAnsi="ColaborateLight" w:cs="ColaborateLight"/>
        </w:rPr>
      </w:pPr>
    </w:p>
    <w:p w14:paraId="16FA03CF" w14:textId="77777777" w:rsidR="007A3C30" w:rsidRDefault="007A3C30">
      <w:pPr>
        <w:spacing w:after="0" w:line="240" w:lineRule="auto"/>
        <w:rPr>
          <w:rFonts w:ascii="ColaborateLight" w:eastAsia="ColaborateLight" w:hAnsi="ColaborateLight" w:cs="ColaborateLight"/>
        </w:rPr>
      </w:pPr>
    </w:p>
    <w:p w14:paraId="45D51ACB" w14:textId="1B71BDBB" w:rsidR="00AF7C34" w:rsidRDefault="00AF7C34">
      <w:pPr>
        <w:spacing w:after="0" w:line="240" w:lineRule="auto"/>
        <w:rPr>
          <w:rFonts w:ascii="ColaborateLight" w:eastAsia="ColaborateLight" w:hAnsi="ColaborateLight" w:cs="ColaborateLight"/>
        </w:rPr>
      </w:pPr>
    </w:p>
    <w:p w14:paraId="75887C8E" w14:textId="77777777" w:rsidR="00AF7C34" w:rsidRDefault="00AF7C34">
      <w:pPr>
        <w:spacing w:after="0" w:line="240" w:lineRule="auto"/>
        <w:rPr>
          <w:rFonts w:ascii="ColaborateLight" w:eastAsia="ColaborateLight" w:hAnsi="ColaborateLight" w:cs="ColaborateLight"/>
        </w:rPr>
      </w:pPr>
    </w:p>
    <w:p w14:paraId="0000052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2D"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2F" w14:textId="77777777" w:rsidR="00075A12" w:rsidRDefault="00075A12">
      <w:pPr>
        <w:spacing w:after="0" w:line="240" w:lineRule="auto"/>
        <w:rPr>
          <w:rFonts w:ascii="ColaborateLight" w:eastAsia="ColaborateLight" w:hAnsi="ColaborateLight" w:cs="ColaborateLight"/>
        </w:rPr>
      </w:pPr>
    </w:p>
    <w:p w14:paraId="00000530" w14:textId="77777777" w:rsidR="00075A12" w:rsidRDefault="00075A12">
      <w:pPr>
        <w:spacing w:after="0" w:line="240" w:lineRule="auto"/>
        <w:rPr>
          <w:rFonts w:ascii="ColaborateLight" w:eastAsia="ColaborateLight" w:hAnsi="ColaborateLight" w:cs="ColaborateLight"/>
        </w:rPr>
      </w:pPr>
    </w:p>
    <w:p w14:paraId="00000531" w14:textId="77777777" w:rsidR="00075A12" w:rsidRDefault="00075A12">
      <w:pPr>
        <w:spacing w:after="0" w:line="240" w:lineRule="auto"/>
        <w:rPr>
          <w:rFonts w:ascii="ColaborateLight" w:eastAsia="ColaborateLight" w:hAnsi="ColaborateLight" w:cs="ColaborateLight"/>
        </w:rPr>
      </w:pPr>
    </w:p>
    <w:p w14:paraId="00000532" w14:textId="77777777" w:rsidR="00075A12" w:rsidRDefault="00075A12">
      <w:pPr>
        <w:spacing w:after="0" w:line="240" w:lineRule="auto"/>
        <w:rPr>
          <w:rFonts w:ascii="ColaborateLight" w:eastAsia="ColaborateLight" w:hAnsi="ColaborateLight" w:cs="ColaborateLight"/>
        </w:rPr>
      </w:pPr>
    </w:p>
    <w:p w14:paraId="00000533" w14:textId="77777777" w:rsidR="00075A12" w:rsidRDefault="00075A12">
      <w:pPr>
        <w:spacing w:after="0" w:line="240" w:lineRule="auto"/>
        <w:rPr>
          <w:rFonts w:ascii="ColaborateLight" w:eastAsia="ColaborateLight" w:hAnsi="ColaborateLight" w:cs="ColaborateLight"/>
        </w:rPr>
      </w:pPr>
    </w:p>
    <w:p w14:paraId="00000534" w14:textId="77777777" w:rsidR="00075A12" w:rsidRDefault="00075A12">
      <w:pPr>
        <w:spacing w:after="0" w:line="240" w:lineRule="auto"/>
        <w:rPr>
          <w:rFonts w:ascii="ColaborateLight" w:eastAsia="ColaborateLight" w:hAnsi="ColaborateLight" w:cs="ColaborateLight"/>
        </w:rPr>
      </w:pPr>
    </w:p>
    <w:p w14:paraId="00000535" w14:textId="77777777" w:rsidR="00075A12" w:rsidRDefault="00075A12">
      <w:pPr>
        <w:spacing w:after="0" w:line="240" w:lineRule="auto"/>
        <w:rPr>
          <w:rFonts w:ascii="ColaborateLight" w:eastAsia="ColaborateLight" w:hAnsi="ColaborateLight" w:cs="ColaborateLight"/>
        </w:rPr>
      </w:pPr>
    </w:p>
    <w:p w14:paraId="00000536" w14:textId="77777777" w:rsidR="00075A12" w:rsidRDefault="00DA3174">
      <w:pPr>
        <w:rPr>
          <w:rFonts w:ascii="ColaborateLight" w:eastAsia="ColaborateLight" w:hAnsi="ColaborateLight" w:cs="ColaborateLight"/>
        </w:rPr>
      </w:pPr>
      <w:r>
        <w:br w:type="page"/>
      </w:r>
    </w:p>
    <w:p w14:paraId="0000053A" w14:textId="77777777" w:rsidR="00075A12" w:rsidRDefault="00075A12" w:rsidP="00341A66">
      <w:pPr>
        <w:spacing w:after="0" w:line="240" w:lineRule="auto"/>
        <w:rPr>
          <w:rFonts w:ascii="ColaborateLight" w:eastAsia="ColaborateLight" w:hAnsi="ColaborateLight" w:cs="ColaborateLight"/>
          <w:b/>
        </w:rPr>
      </w:pPr>
    </w:p>
    <w:p w14:paraId="0000053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8 (Punto 3.12)</w:t>
      </w:r>
    </w:p>
    <w:p w14:paraId="0000053C" w14:textId="77777777" w:rsidR="00075A12" w:rsidRDefault="00075A12">
      <w:pPr>
        <w:spacing w:after="0" w:line="240" w:lineRule="auto"/>
        <w:jc w:val="center"/>
        <w:rPr>
          <w:rFonts w:ascii="ColaborateLight" w:eastAsia="ColaborateLight" w:hAnsi="ColaborateLight" w:cs="ColaborateLight"/>
          <w:b/>
        </w:rPr>
      </w:pPr>
    </w:p>
    <w:p w14:paraId="0000053D" w14:textId="77777777" w:rsidR="00075A12" w:rsidRDefault="00075A12">
      <w:pPr>
        <w:spacing w:after="0" w:line="240" w:lineRule="auto"/>
        <w:jc w:val="center"/>
        <w:rPr>
          <w:rFonts w:ascii="ColaborateLight" w:eastAsia="ColaborateLight" w:hAnsi="ColaborateLight" w:cs="ColaborateLight"/>
          <w:b/>
        </w:rPr>
      </w:pPr>
    </w:p>
    <w:p w14:paraId="0000053E"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INFRAESTRUCTURA, CAPACIDAD TÉCNICA, ADMINISTRATIVA Y ECONÓMICA.</w:t>
      </w:r>
    </w:p>
    <w:p w14:paraId="0000053F" w14:textId="77777777" w:rsidR="00075A12" w:rsidRDefault="00075A12">
      <w:pPr>
        <w:spacing w:after="0" w:line="240" w:lineRule="auto"/>
        <w:rPr>
          <w:rFonts w:ascii="ColaborateLight" w:eastAsia="ColaborateLight" w:hAnsi="ColaborateLight" w:cs="ColaborateLight"/>
          <w:b/>
        </w:rPr>
      </w:pPr>
    </w:p>
    <w:p w14:paraId="00000540" w14:textId="77777777" w:rsidR="00075A12" w:rsidRDefault="00075A12">
      <w:pPr>
        <w:spacing w:after="0" w:line="240" w:lineRule="auto"/>
        <w:rPr>
          <w:rFonts w:ascii="ColaborateLight" w:eastAsia="ColaborateLight" w:hAnsi="ColaborateLight" w:cs="ColaborateLight"/>
        </w:rPr>
      </w:pPr>
    </w:p>
    <w:p w14:paraId="00000541"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42" w14:textId="77777777" w:rsidR="00075A12" w:rsidRDefault="00075A12">
      <w:pPr>
        <w:spacing w:after="0" w:line="240" w:lineRule="auto"/>
        <w:rPr>
          <w:rFonts w:ascii="ColaborateLight" w:eastAsia="ColaborateLight" w:hAnsi="ColaborateLight" w:cs="ColaborateLight"/>
        </w:rPr>
      </w:pPr>
    </w:p>
    <w:p w14:paraId="00000543" w14:textId="77777777" w:rsidR="00075A12" w:rsidRDefault="00075A12">
      <w:pPr>
        <w:spacing w:after="0" w:line="240" w:lineRule="auto"/>
        <w:rPr>
          <w:rFonts w:ascii="ColaborateLight" w:eastAsia="ColaborateLight" w:hAnsi="ColaborateLight" w:cs="ColaborateLight"/>
        </w:rPr>
      </w:pPr>
    </w:p>
    <w:p w14:paraId="00000544" w14:textId="0E7CB7D4" w:rsidR="00075A12" w:rsidRDefault="00075A12">
      <w:pPr>
        <w:spacing w:after="0" w:line="240" w:lineRule="auto"/>
        <w:rPr>
          <w:rFonts w:ascii="ColaborateLight" w:eastAsia="ColaborateLight" w:hAnsi="ColaborateLight" w:cs="ColaborateLight"/>
        </w:rPr>
      </w:pPr>
    </w:p>
    <w:p w14:paraId="61A4FDAF" w14:textId="77777777" w:rsidR="00AF7C34" w:rsidRDefault="00AF7C34">
      <w:pPr>
        <w:spacing w:after="0" w:line="240" w:lineRule="auto"/>
        <w:rPr>
          <w:rFonts w:ascii="ColaborateLight" w:eastAsia="ColaborateLight" w:hAnsi="ColaborateLight" w:cs="ColaborateLight"/>
        </w:rPr>
      </w:pPr>
    </w:p>
    <w:p w14:paraId="00000545" w14:textId="77777777" w:rsidR="00075A12" w:rsidRDefault="00075A12">
      <w:pPr>
        <w:spacing w:after="0" w:line="240" w:lineRule="auto"/>
        <w:rPr>
          <w:rFonts w:ascii="ColaborateLight" w:eastAsia="ColaborateLight" w:hAnsi="ColaborateLight" w:cs="ColaborateLight"/>
        </w:rPr>
      </w:pPr>
    </w:p>
    <w:p w14:paraId="00000546"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4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48"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4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4A"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4B" w14:textId="77777777" w:rsidR="00075A12" w:rsidRDefault="00075A12">
      <w:pPr>
        <w:spacing w:after="0" w:line="240" w:lineRule="auto"/>
        <w:rPr>
          <w:rFonts w:ascii="ColaborateLight" w:eastAsia="ColaborateLight" w:hAnsi="ColaborateLight" w:cs="ColaborateLight"/>
        </w:rPr>
      </w:pPr>
    </w:p>
    <w:p w14:paraId="0000054C" w14:textId="6C8DE4FA" w:rsidR="00075A12" w:rsidRDefault="00075A12">
      <w:pPr>
        <w:spacing w:after="0" w:line="240" w:lineRule="auto"/>
        <w:jc w:val="both"/>
        <w:rPr>
          <w:rFonts w:ascii="ColaborateLight" w:eastAsia="ColaborateLight" w:hAnsi="ColaborateLight" w:cs="ColaborateLight"/>
        </w:rPr>
      </w:pPr>
    </w:p>
    <w:p w14:paraId="1A96458E" w14:textId="11F72072" w:rsidR="0036743A" w:rsidRDefault="0036743A">
      <w:pPr>
        <w:spacing w:after="0" w:line="240" w:lineRule="auto"/>
        <w:jc w:val="both"/>
        <w:rPr>
          <w:rFonts w:ascii="ColaborateLight" w:eastAsia="ColaborateLight" w:hAnsi="ColaborateLight" w:cs="ColaborateLight"/>
        </w:rPr>
      </w:pPr>
    </w:p>
    <w:p w14:paraId="50A4704F" w14:textId="77777777" w:rsidR="0036743A" w:rsidRDefault="0036743A">
      <w:pPr>
        <w:spacing w:after="0" w:line="240" w:lineRule="auto"/>
        <w:jc w:val="both"/>
        <w:rPr>
          <w:rFonts w:ascii="ColaborateLight" w:eastAsia="ColaborateLight" w:hAnsi="ColaborateLight" w:cs="ColaborateLight"/>
        </w:rPr>
      </w:pPr>
    </w:p>
    <w:p w14:paraId="0000054D" w14:textId="1A732C21"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la infraestructura y la capacidad técnica, administrativa y económica para proporcionar los bienes y/o servicios objeto de la presente Pública Nacional </w:t>
      </w:r>
      <w:r w:rsidRPr="00AF7C34">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r w:rsidRPr="00AF7C34">
        <w:rPr>
          <w:rFonts w:ascii="ColaborateLight" w:eastAsia="ColaborateLight" w:hAnsi="ColaborateLight" w:cs="ColaborateLight"/>
          <w:b/>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Pr>
          <w:rFonts w:ascii="ColaborateLight" w:eastAsia="ColaborateLight" w:hAnsi="ColaborateLight" w:cs="ColaborateLight"/>
        </w:rPr>
        <w:t>.</w:t>
      </w:r>
    </w:p>
    <w:p w14:paraId="0000054E" w14:textId="77777777" w:rsidR="00075A12" w:rsidRDefault="00075A12">
      <w:pPr>
        <w:spacing w:after="0" w:line="240" w:lineRule="auto"/>
        <w:rPr>
          <w:rFonts w:ascii="ColaborateLight" w:eastAsia="ColaborateLight" w:hAnsi="ColaborateLight" w:cs="ColaborateLight"/>
          <w:b/>
        </w:rPr>
      </w:pPr>
    </w:p>
    <w:p w14:paraId="0000054F" w14:textId="77777777" w:rsidR="00075A12" w:rsidRDefault="00075A12">
      <w:pPr>
        <w:spacing w:after="0" w:line="240" w:lineRule="auto"/>
        <w:rPr>
          <w:rFonts w:ascii="ColaborateLight" w:eastAsia="ColaborateLight" w:hAnsi="ColaborateLight" w:cs="ColaborateLight"/>
        </w:rPr>
      </w:pPr>
    </w:p>
    <w:p w14:paraId="00000550" w14:textId="4F7557B2" w:rsidR="00075A12" w:rsidRDefault="00075A12">
      <w:pPr>
        <w:spacing w:after="0" w:line="240" w:lineRule="auto"/>
        <w:rPr>
          <w:rFonts w:ascii="ColaborateLight" w:eastAsia="ColaborateLight" w:hAnsi="ColaborateLight" w:cs="ColaborateLight"/>
        </w:rPr>
      </w:pPr>
    </w:p>
    <w:p w14:paraId="63B22F10" w14:textId="45C46C21" w:rsidR="0036743A" w:rsidRDefault="0036743A">
      <w:pPr>
        <w:spacing w:after="0" w:line="240" w:lineRule="auto"/>
        <w:rPr>
          <w:rFonts w:ascii="ColaborateLight" w:eastAsia="ColaborateLight" w:hAnsi="ColaborateLight" w:cs="ColaborateLight"/>
        </w:rPr>
      </w:pPr>
    </w:p>
    <w:p w14:paraId="1B74F65F" w14:textId="77777777" w:rsidR="0036743A" w:rsidRDefault="0036743A">
      <w:pPr>
        <w:spacing w:after="0" w:line="240" w:lineRule="auto"/>
        <w:rPr>
          <w:rFonts w:ascii="ColaborateLight" w:eastAsia="ColaborateLight" w:hAnsi="ColaborateLight" w:cs="ColaborateLight"/>
        </w:rPr>
      </w:pPr>
    </w:p>
    <w:p w14:paraId="10B33EED" w14:textId="4781D387" w:rsidR="00AF7C34" w:rsidRDefault="00AF7C34">
      <w:pPr>
        <w:spacing w:after="0" w:line="240" w:lineRule="auto"/>
        <w:rPr>
          <w:rFonts w:ascii="ColaborateLight" w:eastAsia="ColaborateLight" w:hAnsi="ColaborateLight" w:cs="ColaborateLight"/>
        </w:rPr>
      </w:pPr>
    </w:p>
    <w:p w14:paraId="5A9CBC2E" w14:textId="11A4FFDD" w:rsidR="00AF7C34" w:rsidRDefault="00AF7C34">
      <w:pPr>
        <w:spacing w:after="0" w:line="240" w:lineRule="auto"/>
        <w:rPr>
          <w:rFonts w:ascii="ColaborateLight" w:eastAsia="ColaborateLight" w:hAnsi="ColaborateLight" w:cs="ColaborateLight"/>
        </w:rPr>
      </w:pPr>
    </w:p>
    <w:p w14:paraId="01F87A3C" w14:textId="34760512" w:rsidR="00AF7C34" w:rsidRDefault="00AF7C34">
      <w:pPr>
        <w:spacing w:after="0" w:line="240" w:lineRule="auto"/>
        <w:rPr>
          <w:rFonts w:ascii="ColaborateLight" w:eastAsia="ColaborateLight" w:hAnsi="ColaborateLight" w:cs="ColaborateLight"/>
        </w:rPr>
      </w:pPr>
    </w:p>
    <w:p w14:paraId="2EAD6300" w14:textId="4CBBD137" w:rsidR="00AF7C34" w:rsidRDefault="00AF7C34">
      <w:pPr>
        <w:spacing w:after="0" w:line="240" w:lineRule="auto"/>
        <w:rPr>
          <w:rFonts w:ascii="ColaborateLight" w:eastAsia="ColaborateLight" w:hAnsi="ColaborateLight" w:cs="ColaborateLight"/>
        </w:rPr>
      </w:pPr>
    </w:p>
    <w:p w14:paraId="5C55F921" w14:textId="77777777" w:rsidR="00AF7C34" w:rsidRDefault="00AF7C34">
      <w:pPr>
        <w:spacing w:after="0" w:line="240" w:lineRule="auto"/>
        <w:rPr>
          <w:rFonts w:ascii="ColaborateLight" w:eastAsia="ColaborateLight" w:hAnsi="ColaborateLight" w:cs="ColaborateLight"/>
        </w:rPr>
      </w:pPr>
    </w:p>
    <w:p w14:paraId="025192E3" w14:textId="77777777" w:rsidR="00AF7C34" w:rsidRDefault="00AF7C34">
      <w:pPr>
        <w:spacing w:after="0" w:line="240" w:lineRule="auto"/>
        <w:rPr>
          <w:rFonts w:ascii="ColaborateLight" w:eastAsia="ColaborateLight" w:hAnsi="ColaborateLight" w:cs="ColaborateLight"/>
        </w:rPr>
      </w:pPr>
    </w:p>
    <w:p w14:paraId="00000551" w14:textId="77777777" w:rsidR="00075A12" w:rsidRDefault="00075A12">
      <w:pPr>
        <w:spacing w:after="0" w:line="240" w:lineRule="auto"/>
        <w:rPr>
          <w:rFonts w:ascii="ColaborateLight" w:eastAsia="ColaborateLight" w:hAnsi="ColaborateLight" w:cs="ColaborateLight"/>
        </w:rPr>
      </w:pPr>
    </w:p>
    <w:p w14:paraId="0000055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5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5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55" w14:textId="77777777" w:rsidR="00075A12" w:rsidRDefault="00075A12">
      <w:pPr>
        <w:spacing w:after="0" w:line="240" w:lineRule="auto"/>
        <w:jc w:val="center"/>
        <w:rPr>
          <w:rFonts w:ascii="ColaborateLight" w:eastAsia="ColaborateLight" w:hAnsi="ColaborateLight" w:cs="ColaborateLight"/>
          <w:b/>
        </w:rPr>
      </w:pPr>
    </w:p>
    <w:p w14:paraId="00000556" w14:textId="77777777" w:rsidR="00075A12" w:rsidRDefault="00075A12">
      <w:pPr>
        <w:spacing w:after="0" w:line="240" w:lineRule="auto"/>
        <w:rPr>
          <w:rFonts w:ascii="ColaborateLight" w:eastAsia="ColaborateLight" w:hAnsi="ColaborateLight" w:cs="ColaborateLight"/>
          <w:b/>
        </w:rPr>
      </w:pPr>
    </w:p>
    <w:p w14:paraId="00000557" w14:textId="6F886EE9" w:rsidR="00075A12" w:rsidRDefault="00DA3174">
      <w:pPr>
        <w:spacing w:after="0" w:line="240" w:lineRule="auto"/>
      </w:pPr>
      <w:r>
        <w:br w:type="page"/>
      </w:r>
    </w:p>
    <w:p w14:paraId="6013C665" w14:textId="77777777" w:rsidR="0025586A" w:rsidRDefault="0025586A">
      <w:pPr>
        <w:spacing w:after="0" w:line="240" w:lineRule="auto"/>
        <w:rPr>
          <w:rFonts w:ascii="ColaborateLight" w:eastAsia="ColaborateLight" w:hAnsi="ColaborateLight" w:cs="ColaborateLight"/>
          <w:b/>
        </w:rPr>
      </w:pPr>
    </w:p>
    <w:p w14:paraId="0000055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9 (Punto 3.13)</w:t>
      </w:r>
    </w:p>
    <w:p w14:paraId="00000559" w14:textId="77777777" w:rsidR="00075A12" w:rsidRDefault="00075A12">
      <w:pPr>
        <w:spacing w:after="0" w:line="240" w:lineRule="auto"/>
        <w:jc w:val="center"/>
        <w:rPr>
          <w:rFonts w:ascii="ColaborateLight" w:eastAsia="ColaborateLight" w:hAnsi="ColaborateLight" w:cs="ColaborateLight"/>
          <w:b/>
        </w:rPr>
      </w:pPr>
    </w:p>
    <w:p w14:paraId="0000055A" w14:textId="77777777" w:rsidR="00075A12" w:rsidRDefault="00075A12">
      <w:pPr>
        <w:spacing w:after="0" w:line="240" w:lineRule="auto"/>
        <w:jc w:val="center"/>
        <w:rPr>
          <w:rFonts w:ascii="ColaborateLight" w:eastAsia="ColaborateLight" w:hAnsi="ColaborateLight" w:cs="ColaborateLight"/>
          <w:b/>
        </w:rPr>
      </w:pPr>
    </w:p>
    <w:p w14:paraId="0000055B"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GIRO U OBJETO SOCIAL.</w:t>
      </w:r>
    </w:p>
    <w:p w14:paraId="0000055C"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p>
    <w:p w14:paraId="0000055D" w14:textId="77777777" w:rsidR="00075A12" w:rsidRDefault="00075A12">
      <w:pPr>
        <w:spacing w:after="0" w:line="240" w:lineRule="auto"/>
        <w:jc w:val="center"/>
        <w:rPr>
          <w:rFonts w:ascii="ColaborateLight" w:eastAsia="ColaborateLight" w:hAnsi="ColaborateLight" w:cs="ColaborateLight"/>
        </w:rPr>
      </w:pPr>
    </w:p>
    <w:p w14:paraId="0000055E"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5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3"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6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65"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6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6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D" w14:textId="62450897" w:rsidR="00075A12" w:rsidRDefault="00DA3174" w:rsidP="00AF7C3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el Giro u Objeto Social y que las  </w:t>
      </w:r>
      <w:r>
        <w:rPr>
          <w:rFonts w:ascii="ColaborateLight" w:eastAsia="ColaborateLight" w:hAnsi="ColaborateLight" w:cs="ColaborateLight"/>
          <w:b/>
        </w:rPr>
        <w:t>actividades comerciales</w:t>
      </w:r>
      <w:r>
        <w:rPr>
          <w:rFonts w:ascii="ColaborateLight" w:eastAsia="ColaborateLight" w:hAnsi="ColaborateLight" w:cs="ColaborateLight"/>
        </w:rPr>
        <w:t xml:space="preserve"> o </w:t>
      </w:r>
      <w:r>
        <w:rPr>
          <w:rFonts w:ascii="ColaborateLight" w:eastAsia="ColaborateLight" w:hAnsi="ColaborateLight" w:cs="ColaborateLight"/>
          <w:b/>
        </w:rPr>
        <w:t>profesionales</w:t>
      </w:r>
      <w:r>
        <w:rPr>
          <w:rFonts w:ascii="ColaborateLight" w:eastAsia="ColaborateLight" w:hAnsi="ColaborateLight" w:cs="ColaborateLight"/>
        </w:rPr>
        <w:t xml:space="preserve"> de la misma están </w:t>
      </w:r>
      <w:r>
        <w:rPr>
          <w:rFonts w:ascii="ColaborateLight" w:eastAsia="ColaborateLight" w:hAnsi="ColaborateLight" w:cs="ColaborateLight"/>
          <w:b/>
        </w:rPr>
        <w:t>relacionadas con los bienes o servicios</w:t>
      </w:r>
      <w:r>
        <w:rPr>
          <w:rFonts w:ascii="ColaborateLight" w:eastAsia="ColaborateLight" w:hAnsi="ColaborateLight" w:cs="ColaborateLight"/>
        </w:rPr>
        <w:t xml:space="preserve"> objeto de la presente licitación</w:t>
      </w:r>
      <w:r>
        <w:rPr>
          <w:rFonts w:ascii="ColaborateLight" w:eastAsia="ColaborateLight" w:hAnsi="ColaborateLight" w:cs="ColaborateLight"/>
          <w:b/>
        </w:rPr>
        <w:t xml:space="preserve"> </w:t>
      </w:r>
      <w:r>
        <w:rPr>
          <w:rFonts w:ascii="ColaborateLight" w:eastAsia="ColaborateLight" w:hAnsi="ColaborateLight" w:cs="ColaborateLight"/>
        </w:rPr>
        <w:t>para proporcionar los bienes y/o servicios objeto de la presente Licitación Pública Nacional</w:t>
      </w:r>
      <w:r w:rsid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06002-1</w:t>
      </w:r>
      <w:r w:rsidR="0025586A">
        <w:rPr>
          <w:rFonts w:ascii="ColaborateLight" w:eastAsia="ColaborateLight" w:hAnsi="ColaborateLight" w:cs="ColaborateLight"/>
          <w:b/>
          <w:bCs/>
        </w:rPr>
        <w:t>4</w:t>
      </w:r>
      <w:r w:rsidR="00AF7C34" w:rsidRPr="00AF7C34">
        <w:rPr>
          <w:rFonts w:ascii="ColaborateLight" w:eastAsia="ColaborateLight" w:hAnsi="ColaborateLight" w:cs="ColaborateLight"/>
          <w:b/>
          <w:bCs/>
        </w:rPr>
        <w:t>-22</w:t>
      </w:r>
      <w:r>
        <w:rPr>
          <w:rFonts w:ascii="ColaborateLight" w:eastAsia="ColaborateLight" w:hAnsi="ColaborateLight" w:cs="ColaborateLight"/>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sidR="0036743A">
        <w:rPr>
          <w:rFonts w:ascii="ColaborateLight" w:eastAsia="ColaborateLight" w:hAnsi="ColaborateLight" w:cs="ColaborateLight"/>
        </w:rPr>
        <w:t>.</w:t>
      </w:r>
    </w:p>
    <w:p w14:paraId="0000056E" w14:textId="77777777" w:rsidR="00075A12" w:rsidRDefault="00075A12">
      <w:pPr>
        <w:spacing w:after="0" w:line="240" w:lineRule="auto"/>
        <w:rPr>
          <w:rFonts w:ascii="ColaborateLight" w:eastAsia="ColaborateLight" w:hAnsi="ColaborateLight" w:cs="ColaborateLight"/>
          <w:b/>
        </w:rPr>
      </w:pPr>
    </w:p>
    <w:p w14:paraId="0000056F" w14:textId="77777777" w:rsidR="00075A12" w:rsidRDefault="00075A12">
      <w:pPr>
        <w:spacing w:after="0" w:line="240" w:lineRule="auto"/>
        <w:rPr>
          <w:rFonts w:ascii="ColaborateLight" w:eastAsia="ColaborateLight" w:hAnsi="ColaborateLight" w:cs="ColaborateLight"/>
          <w:b/>
        </w:rPr>
      </w:pPr>
    </w:p>
    <w:p w14:paraId="00000570" w14:textId="77777777" w:rsidR="00075A12" w:rsidRDefault="00075A12">
      <w:pPr>
        <w:spacing w:after="0" w:line="240" w:lineRule="auto"/>
        <w:rPr>
          <w:rFonts w:ascii="ColaborateLight" w:eastAsia="ColaborateLight" w:hAnsi="ColaborateLight" w:cs="ColaborateLight"/>
          <w:b/>
        </w:rPr>
      </w:pPr>
    </w:p>
    <w:p w14:paraId="00000571" w14:textId="7234D00D" w:rsidR="00075A12" w:rsidRDefault="00075A12">
      <w:pPr>
        <w:spacing w:after="0" w:line="240" w:lineRule="auto"/>
        <w:rPr>
          <w:rFonts w:ascii="ColaborateLight" w:eastAsia="ColaborateLight" w:hAnsi="ColaborateLight" w:cs="ColaborateLight"/>
          <w:b/>
        </w:rPr>
      </w:pPr>
    </w:p>
    <w:p w14:paraId="6F1E7476" w14:textId="7E66C8E0" w:rsidR="00AF7C34" w:rsidRDefault="00AF7C34">
      <w:pPr>
        <w:spacing w:after="0" w:line="240" w:lineRule="auto"/>
        <w:rPr>
          <w:rFonts w:ascii="ColaborateLight" w:eastAsia="ColaborateLight" w:hAnsi="ColaborateLight" w:cs="ColaborateLight"/>
          <w:b/>
        </w:rPr>
      </w:pPr>
    </w:p>
    <w:p w14:paraId="48353CE0" w14:textId="77777777" w:rsidR="00AF7C34" w:rsidRDefault="00AF7C34">
      <w:pPr>
        <w:spacing w:after="0" w:line="240" w:lineRule="auto"/>
        <w:rPr>
          <w:rFonts w:ascii="ColaborateLight" w:eastAsia="ColaborateLight" w:hAnsi="ColaborateLight" w:cs="ColaborateLight"/>
          <w:b/>
        </w:rPr>
      </w:pPr>
    </w:p>
    <w:p w14:paraId="6D3034C5" w14:textId="6D654DD1" w:rsidR="00AF7C34" w:rsidRDefault="00AF7C34">
      <w:pPr>
        <w:spacing w:after="0" w:line="240" w:lineRule="auto"/>
        <w:rPr>
          <w:rFonts w:ascii="ColaborateLight" w:eastAsia="ColaborateLight" w:hAnsi="ColaborateLight" w:cs="ColaborateLight"/>
          <w:b/>
        </w:rPr>
      </w:pPr>
    </w:p>
    <w:p w14:paraId="62674CA0" w14:textId="2FF38026" w:rsidR="00AF7C34" w:rsidRDefault="00AF7C34">
      <w:pPr>
        <w:spacing w:after="0" w:line="240" w:lineRule="auto"/>
        <w:rPr>
          <w:rFonts w:ascii="ColaborateLight" w:eastAsia="ColaborateLight" w:hAnsi="ColaborateLight" w:cs="ColaborateLight"/>
          <w:b/>
        </w:rPr>
      </w:pPr>
    </w:p>
    <w:p w14:paraId="2B880C78" w14:textId="1D532931" w:rsidR="00AF7C34" w:rsidRDefault="00AF7C34">
      <w:pPr>
        <w:spacing w:after="0" w:line="240" w:lineRule="auto"/>
        <w:rPr>
          <w:rFonts w:ascii="ColaborateLight" w:eastAsia="ColaborateLight" w:hAnsi="ColaborateLight" w:cs="ColaborateLight"/>
          <w:b/>
        </w:rPr>
      </w:pPr>
    </w:p>
    <w:p w14:paraId="1A600F39" w14:textId="77777777" w:rsidR="00AF7C34" w:rsidRDefault="00AF7C34">
      <w:pPr>
        <w:spacing w:after="0" w:line="240" w:lineRule="auto"/>
        <w:rPr>
          <w:rFonts w:ascii="ColaborateLight" w:eastAsia="ColaborateLight" w:hAnsi="ColaborateLight" w:cs="ColaborateLight"/>
          <w:b/>
        </w:rPr>
      </w:pPr>
    </w:p>
    <w:p w14:paraId="0000057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7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7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75" w14:textId="77777777" w:rsidR="00075A12" w:rsidRDefault="00075A12">
      <w:pPr>
        <w:spacing w:after="0" w:line="240" w:lineRule="auto"/>
        <w:rPr>
          <w:rFonts w:ascii="ColaborateLight" w:eastAsia="ColaborateLight" w:hAnsi="ColaborateLight" w:cs="ColaborateLight"/>
          <w:b/>
        </w:rPr>
      </w:pPr>
    </w:p>
    <w:p w14:paraId="00000576" w14:textId="77777777" w:rsidR="00075A12" w:rsidRDefault="00075A12">
      <w:pPr>
        <w:spacing w:after="0" w:line="240" w:lineRule="auto"/>
        <w:rPr>
          <w:rFonts w:ascii="ColaborateLight" w:eastAsia="ColaborateLight" w:hAnsi="ColaborateLight" w:cs="ColaborateLight"/>
          <w:b/>
        </w:rPr>
      </w:pPr>
    </w:p>
    <w:p w14:paraId="00000577" w14:textId="77777777" w:rsidR="00075A12" w:rsidRDefault="00075A12">
      <w:pPr>
        <w:spacing w:after="0" w:line="240" w:lineRule="auto"/>
        <w:rPr>
          <w:rFonts w:ascii="ColaborateLight" w:eastAsia="ColaborateLight" w:hAnsi="ColaborateLight" w:cs="ColaborateLight"/>
          <w:b/>
        </w:rPr>
      </w:pPr>
    </w:p>
    <w:p w14:paraId="00000578" w14:textId="77777777" w:rsidR="00075A12" w:rsidRDefault="00075A12">
      <w:pPr>
        <w:spacing w:after="0" w:line="240" w:lineRule="auto"/>
        <w:rPr>
          <w:rFonts w:ascii="ColaborateLight" w:eastAsia="ColaborateLight" w:hAnsi="ColaborateLight" w:cs="ColaborateLight"/>
          <w:b/>
        </w:rPr>
      </w:pPr>
    </w:p>
    <w:p w14:paraId="00000579" w14:textId="77777777" w:rsidR="00075A12" w:rsidRDefault="00075A12">
      <w:pPr>
        <w:spacing w:after="0" w:line="240" w:lineRule="auto"/>
        <w:rPr>
          <w:rFonts w:ascii="ColaborateLight" w:eastAsia="ColaborateLight" w:hAnsi="ColaborateLight" w:cs="ColaborateLight"/>
          <w:b/>
        </w:rPr>
      </w:pPr>
    </w:p>
    <w:p w14:paraId="0000057A" w14:textId="77777777" w:rsidR="00075A12" w:rsidRDefault="00075A12">
      <w:pPr>
        <w:spacing w:after="0" w:line="240" w:lineRule="auto"/>
        <w:rPr>
          <w:rFonts w:ascii="ColaborateLight" w:eastAsia="ColaborateLight" w:hAnsi="ColaborateLight" w:cs="ColaborateLight"/>
          <w:b/>
        </w:rPr>
      </w:pPr>
    </w:p>
    <w:p w14:paraId="0000057B" w14:textId="77777777" w:rsidR="00075A12" w:rsidRDefault="00075A12">
      <w:pPr>
        <w:spacing w:after="0" w:line="240" w:lineRule="auto"/>
        <w:rPr>
          <w:rFonts w:ascii="ColaborateLight" w:eastAsia="ColaborateLight" w:hAnsi="ColaborateLight" w:cs="ColaborateLight"/>
          <w:b/>
        </w:rPr>
      </w:pPr>
    </w:p>
    <w:p w14:paraId="0000057C" w14:textId="77777777" w:rsidR="00075A12" w:rsidRDefault="00075A12">
      <w:pPr>
        <w:spacing w:after="0" w:line="240" w:lineRule="auto"/>
        <w:rPr>
          <w:rFonts w:ascii="ColaborateLight" w:eastAsia="ColaborateLight" w:hAnsi="ColaborateLight" w:cs="ColaborateLight"/>
          <w:b/>
        </w:rPr>
      </w:pPr>
    </w:p>
    <w:p w14:paraId="0000057D" w14:textId="77777777" w:rsidR="00075A12" w:rsidRDefault="00075A12">
      <w:pPr>
        <w:spacing w:after="0" w:line="240" w:lineRule="auto"/>
        <w:rPr>
          <w:rFonts w:ascii="ColaborateLight" w:eastAsia="ColaborateLight" w:hAnsi="ColaborateLight" w:cs="ColaborateLight"/>
          <w:b/>
        </w:rPr>
      </w:pPr>
    </w:p>
    <w:p w14:paraId="0000057E" w14:textId="77777777" w:rsidR="00075A12" w:rsidRDefault="00075A12">
      <w:pPr>
        <w:spacing w:after="0" w:line="240" w:lineRule="auto"/>
        <w:rPr>
          <w:rFonts w:ascii="ColaborateLight" w:eastAsia="ColaborateLight" w:hAnsi="ColaborateLight" w:cs="ColaborateLight"/>
          <w:b/>
        </w:rPr>
      </w:pPr>
    </w:p>
    <w:p w14:paraId="00000580" w14:textId="77777777" w:rsidR="00075A12" w:rsidRDefault="00075A12">
      <w:pPr>
        <w:spacing w:after="0" w:line="240" w:lineRule="auto"/>
        <w:rPr>
          <w:rFonts w:ascii="ColaborateLight" w:eastAsia="ColaborateLight" w:hAnsi="ColaborateLight" w:cs="ColaborateLight"/>
          <w:b/>
        </w:rPr>
      </w:pPr>
    </w:p>
    <w:p w14:paraId="7B78FF11" w14:textId="77777777" w:rsidR="0036743A" w:rsidRDefault="0036743A">
      <w:pPr>
        <w:spacing w:after="0" w:line="240" w:lineRule="auto"/>
        <w:jc w:val="center"/>
        <w:rPr>
          <w:rFonts w:ascii="ColaborateLight" w:eastAsia="ColaborateLight" w:hAnsi="ColaborateLight" w:cs="ColaborateLight"/>
          <w:b/>
        </w:rPr>
      </w:pPr>
    </w:p>
    <w:p w14:paraId="00000581" w14:textId="5D21F9CC"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10 (Punto 3.14)</w:t>
      </w:r>
    </w:p>
    <w:p w14:paraId="00000582" w14:textId="77777777" w:rsidR="00075A12" w:rsidRDefault="00075A12">
      <w:pPr>
        <w:spacing w:after="0" w:line="240" w:lineRule="auto"/>
        <w:jc w:val="center"/>
        <w:rPr>
          <w:rFonts w:ascii="ColaborateLight" w:eastAsia="ColaborateLight" w:hAnsi="ColaborateLight" w:cs="ColaborateLight"/>
          <w:b/>
        </w:rPr>
      </w:pPr>
    </w:p>
    <w:p w14:paraId="00000583" w14:textId="77777777" w:rsidR="00075A12" w:rsidRDefault="00075A12">
      <w:pPr>
        <w:spacing w:after="0" w:line="240" w:lineRule="auto"/>
        <w:jc w:val="center"/>
        <w:rPr>
          <w:rFonts w:ascii="ColaborateLight" w:eastAsia="ColaborateLight" w:hAnsi="ColaborateLight" w:cs="ColaborateLight"/>
          <w:b/>
        </w:rPr>
      </w:pPr>
    </w:p>
    <w:p w14:paraId="00000584"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SUBCONTRATACIONES</w:t>
      </w:r>
    </w:p>
    <w:p w14:paraId="00000585" w14:textId="77777777" w:rsidR="00075A12" w:rsidRDefault="00075A12">
      <w:pPr>
        <w:spacing w:after="0" w:line="240" w:lineRule="auto"/>
        <w:rPr>
          <w:rFonts w:ascii="ColaborateLight" w:eastAsia="ColaborateLight" w:hAnsi="ColaborateLight" w:cs="ColaborateLight"/>
          <w:b/>
        </w:rPr>
      </w:pPr>
    </w:p>
    <w:p w14:paraId="00000586" w14:textId="77777777" w:rsidR="00075A12" w:rsidRDefault="00075A12">
      <w:pPr>
        <w:spacing w:after="0" w:line="240" w:lineRule="auto"/>
        <w:rPr>
          <w:rFonts w:ascii="ColaborateLight" w:eastAsia="ColaborateLight" w:hAnsi="ColaborateLight" w:cs="ColaborateLight"/>
        </w:rPr>
      </w:pPr>
    </w:p>
    <w:p w14:paraId="0000058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88" w14:textId="77777777" w:rsidR="00075A12" w:rsidRDefault="00075A12">
      <w:pPr>
        <w:spacing w:after="0" w:line="240" w:lineRule="auto"/>
        <w:rPr>
          <w:rFonts w:ascii="ColaborateLight" w:eastAsia="ColaborateLight" w:hAnsi="ColaborateLight" w:cs="ColaborateLight"/>
        </w:rPr>
      </w:pPr>
    </w:p>
    <w:p w14:paraId="00000589" w14:textId="77777777" w:rsidR="00075A12" w:rsidRDefault="00075A12">
      <w:pPr>
        <w:spacing w:after="0" w:line="240" w:lineRule="auto"/>
        <w:rPr>
          <w:rFonts w:ascii="ColaborateLight" w:eastAsia="ColaborateLight" w:hAnsi="ColaborateLight" w:cs="ColaborateLight"/>
        </w:rPr>
      </w:pPr>
    </w:p>
    <w:p w14:paraId="0000058A" w14:textId="77777777" w:rsidR="00075A12" w:rsidRDefault="00075A12">
      <w:pPr>
        <w:spacing w:after="0" w:line="240" w:lineRule="auto"/>
        <w:rPr>
          <w:rFonts w:ascii="ColaborateLight" w:eastAsia="ColaborateLight" w:hAnsi="ColaborateLight" w:cs="ColaborateLight"/>
        </w:rPr>
      </w:pPr>
    </w:p>
    <w:p w14:paraId="0000058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8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8D"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8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8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90" w14:textId="77777777" w:rsidR="00075A12" w:rsidRDefault="00075A12">
      <w:pPr>
        <w:spacing w:after="0" w:line="240" w:lineRule="auto"/>
        <w:rPr>
          <w:rFonts w:ascii="ColaborateLight" w:eastAsia="ColaborateLight" w:hAnsi="ColaborateLight" w:cs="ColaborateLight"/>
        </w:rPr>
      </w:pPr>
    </w:p>
    <w:p w14:paraId="00000591" w14:textId="77F0FDE5" w:rsidR="00075A12" w:rsidRDefault="00075A12">
      <w:pPr>
        <w:spacing w:after="0" w:line="240" w:lineRule="auto"/>
        <w:rPr>
          <w:rFonts w:ascii="ColaborateLight" w:eastAsia="ColaborateLight" w:hAnsi="ColaborateLight" w:cs="ColaborateLight"/>
        </w:rPr>
      </w:pPr>
    </w:p>
    <w:p w14:paraId="7349390B" w14:textId="5B1E48C4" w:rsidR="00AF7C34" w:rsidRDefault="00AF7C34">
      <w:pPr>
        <w:spacing w:after="0" w:line="240" w:lineRule="auto"/>
        <w:rPr>
          <w:rFonts w:ascii="ColaborateLight" w:eastAsia="ColaborateLight" w:hAnsi="ColaborateLight" w:cs="ColaborateLight"/>
        </w:rPr>
      </w:pPr>
    </w:p>
    <w:p w14:paraId="33DA6517" w14:textId="77777777" w:rsidR="00AF7C34" w:rsidRDefault="00AF7C34">
      <w:pPr>
        <w:spacing w:after="0" w:line="240" w:lineRule="auto"/>
        <w:rPr>
          <w:rFonts w:ascii="ColaborateLight" w:eastAsia="ColaborateLight" w:hAnsi="ColaborateLight" w:cs="ColaborateLight"/>
        </w:rPr>
      </w:pPr>
    </w:p>
    <w:p w14:paraId="6776639A" w14:textId="527B95C0" w:rsidR="00AF7C34" w:rsidRDefault="00DA3174" w:rsidP="00AF7C3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El que suscribe__________________________________________________________ representante legal de la empresa __________________________________, en atención al punto 3.14 de las presentes bases manifiesto BAJO PROTESTA DE DECIR VERDAD que ___(</w:t>
      </w:r>
      <w:r>
        <w:rPr>
          <w:rFonts w:ascii="ColaborateLight" w:eastAsia="ColaborateLight" w:hAnsi="ColaborateLight" w:cs="ColaborateLight"/>
          <w:b/>
        </w:rPr>
        <w:t>SI o NO</w:t>
      </w:r>
      <w:r>
        <w:rPr>
          <w:rFonts w:ascii="ColaborateLight" w:eastAsia="ColaborateLight" w:hAnsi="ColaborateLight" w:cs="ColaborateLight"/>
        </w:rPr>
        <w:t xml:space="preserve">)__ tengo contemplado subcontratar el____________ (arrendamiento, bien o servicio) __________para la Licitación Pública Nacional </w:t>
      </w:r>
      <w:r w:rsidR="00AF7C34" w:rsidRPr="00AF7C34">
        <w:rPr>
          <w:rFonts w:ascii="ColaborateLight" w:eastAsia="ColaborateLight" w:hAnsi="ColaborateLight" w:cs="ColaborateLight"/>
          <w:b/>
          <w:bCs/>
        </w:rPr>
        <w:t>06002-1</w:t>
      </w:r>
      <w:r w:rsidR="0025586A">
        <w:rPr>
          <w:rFonts w:ascii="ColaborateLight" w:eastAsia="ColaborateLight" w:hAnsi="ColaborateLight" w:cs="ColaborateLight"/>
          <w:b/>
          <w:bCs/>
        </w:rPr>
        <w:t>4</w:t>
      </w:r>
      <w:r w:rsidR="00AF7C34" w:rsidRPr="00AF7C34">
        <w:rPr>
          <w:rFonts w:ascii="ColaborateLight" w:eastAsia="ColaborateLight" w:hAnsi="ColaborateLight" w:cs="ColaborateLight"/>
          <w:b/>
          <w:bCs/>
        </w:rPr>
        <w:t>-22</w:t>
      </w:r>
      <w:r w:rsidR="00AF7C34">
        <w:rPr>
          <w:rFonts w:ascii="ColaborateLight" w:eastAsia="ColaborateLight" w:hAnsi="ColaborateLight" w:cs="ColaborateLight"/>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sidR="0036743A">
        <w:rPr>
          <w:rFonts w:ascii="ColaborateLight" w:eastAsia="ColaborateLight" w:hAnsi="ColaborateLight" w:cs="ColaborateLight"/>
        </w:rPr>
        <w:t>.</w:t>
      </w:r>
    </w:p>
    <w:p w14:paraId="00000593" w14:textId="43D7FD23"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4"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SÍ</w:t>
      </w:r>
      <w:r>
        <w:rPr>
          <w:rFonts w:ascii="ColaborateLight" w:eastAsia="ColaborateLight" w:hAnsi="ColaborateLight" w:cs="ColaborateLight"/>
        </w:rPr>
        <w:t xml:space="preserve"> tenga contemplado subcontratar deberá manifestar la justificación en la que fundamenten la imposibilidad de solventar su propuesta sin realizar una subcontratación)</w:t>
      </w:r>
    </w:p>
    <w:p w14:paraId="00000595"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6" w14:textId="77777777" w:rsidR="00075A12" w:rsidRDefault="00DA3174">
      <w:pPr>
        <w:shd w:val="clear" w:color="auto" w:fill="FFFFFF"/>
        <w:tabs>
          <w:tab w:val="left" w:pos="284"/>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JUSTIFICACIÓN Y FUNDAMENTACIÓN DE LA SUBCONTRATACIÓN</w:t>
      </w:r>
    </w:p>
    <w:p w14:paraId="00000597"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8"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599" w14:textId="77777777" w:rsidR="00075A12" w:rsidRDefault="00075A12">
      <w:pPr>
        <w:spacing w:after="0" w:line="240" w:lineRule="auto"/>
        <w:rPr>
          <w:rFonts w:ascii="ColaborateLight" w:eastAsia="ColaborateLight" w:hAnsi="ColaborateLight" w:cs="ColaborateLight"/>
        </w:rPr>
      </w:pPr>
    </w:p>
    <w:p w14:paraId="0000059A" w14:textId="77777777" w:rsidR="00075A12" w:rsidRDefault="00075A12">
      <w:pPr>
        <w:spacing w:after="0" w:line="240" w:lineRule="auto"/>
        <w:rPr>
          <w:rFonts w:ascii="ColaborateLight" w:eastAsia="ColaborateLight" w:hAnsi="ColaborateLight" w:cs="ColaborateLight"/>
        </w:rPr>
      </w:pPr>
    </w:p>
    <w:p w14:paraId="0000059B" w14:textId="77777777" w:rsidR="00075A12" w:rsidRDefault="00075A12">
      <w:pPr>
        <w:spacing w:after="0" w:line="240" w:lineRule="auto"/>
        <w:rPr>
          <w:rFonts w:ascii="ColaborateLight" w:eastAsia="ColaborateLight" w:hAnsi="ColaborateLight" w:cs="ColaborateLight"/>
        </w:rPr>
      </w:pPr>
    </w:p>
    <w:p w14:paraId="0000059C" w14:textId="77777777" w:rsidR="00075A12" w:rsidRDefault="00075A12">
      <w:pPr>
        <w:spacing w:after="0" w:line="240" w:lineRule="auto"/>
        <w:rPr>
          <w:rFonts w:ascii="ColaborateLight" w:eastAsia="ColaborateLight" w:hAnsi="ColaborateLight" w:cs="ColaborateLight"/>
        </w:rPr>
      </w:pPr>
    </w:p>
    <w:p w14:paraId="0000059D" w14:textId="77777777" w:rsidR="00075A12" w:rsidRDefault="00075A12">
      <w:pPr>
        <w:spacing w:after="0" w:line="240" w:lineRule="auto"/>
        <w:rPr>
          <w:rFonts w:ascii="ColaborateLight" w:eastAsia="ColaborateLight" w:hAnsi="ColaborateLight" w:cs="ColaborateLight"/>
        </w:rPr>
      </w:pPr>
    </w:p>
    <w:p w14:paraId="0000059E" w14:textId="77777777" w:rsidR="00075A12" w:rsidRDefault="00075A12">
      <w:pPr>
        <w:spacing w:after="0" w:line="240" w:lineRule="auto"/>
        <w:rPr>
          <w:rFonts w:ascii="ColaborateLight" w:eastAsia="ColaborateLight" w:hAnsi="ColaborateLight" w:cs="ColaborateLight"/>
        </w:rPr>
      </w:pPr>
    </w:p>
    <w:p w14:paraId="0000059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A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A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A2" w14:textId="77777777" w:rsidR="00075A12" w:rsidRDefault="00075A12">
      <w:pPr>
        <w:spacing w:after="0" w:line="240" w:lineRule="auto"/>
        <w:rPr>
          <w:rFonts w:ascii="ColaborateLight" w:eastAsia="ColaborateLight" w:hAnsi="ColaborateLight" w:cs="ColaborateLight"/>
          <w:b/>
        </w:rPr>
      </w:pPr>
    </w:p>
    <w:p w14:paraId="000005A3" w14:textId="00D62E69"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A4" w14:textId="77777777" w:rsidR="00075A12" w:rsidRDefault="00075A12">
      <w:pPr>
        <w:spacing w:after="0" w:line="240" w:lineRule="auto"/>
        <w:rPr>
          <w:rFonts w:ascii="ColaborateLight" w:eastAsia="ColaborateLight" w:hAnsi="ColaborateLight" w:cs="ColaborateLight"/>
          <w:b/>
        </w:rPr>
      </w:pPr>
    </w:p>
    <w:p w14:paraId="000005AB" w14:textId="77777777" w:rsidR="00075A12" w:rsidRDefault="00075A12">
      <w:pPr>
        <w:spacing w:after="0" w:line="240" w:lineRule="auto"/>
        <w:jc w:val="center"/>
        <w:rPr>
          <w:rFonts w:ascii="ColaborateLight" w:eastAsia="ColaborateLight" w:hAnsi="ColaborateLight" w:cs="ColaborateLight"/>
          <w:b/>
        </w:rPr>
      </w:pPr>
    </w:p>
    <w:p w14:paraId="000005A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11 (Punto 3.15)</w:t>
      </w:r>
    </w:p>
    <w:p w14:paraId="000005AD" w14:textId="77777777" w:rsidR="00075A12" w:rsidRDefault="00075A12">
      <w:pPr>
        <w:spacing w:after="0" w:line="240" w:lineRule="auto"/>
        <w:jc w:val="center"/>
        <w:rPr>
          <w:rFonts w:ascii="ColaborateLight" w:eastAsia="ColaborateLight" w:hAnsi="ColaborateLight" w:cs="ColaborateLight"/>
          <w:b/>
        </w:rPr>
      </w:pPr>
    </w:p>
    <w:p w14:paraId="000005AE" w14:textId="77777777" w:rsidR="00075A12" w:rsidRDefault="00075A12">
      <w:pPr>
        <w:spacing w:after="0" w:line="240" w:lineRule="auto"/>
        <w:jc w:val="center"/>
        <w:rPr>
          <w:rFonts w:ascii="ColaborateLight" w:eastAsia="ColaborateLight" w:hAnsi="ColaborateLight" w:cs="ColaborateLight"/>
          <w:b/>
        </w:rPr>
      </w:pPr>
    </w:p>
    <w:p w14:paraId="000005AF"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ESCRITO QUE FACULTE AL PARTICIPANTE A INTERVENIR EN LA LICITACIÓN</w:t>
      </w:r>
    </w:p>
    <w:p w14:paraId="000005B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B1" w14:textId="77777777" w:rsidR="00075A12" w:rsidRDefault="00075A12">
      <w:pPr>
        <w:spacing w:after="0" w:line="240" w:lineRule="auto"/>
        <w:rPr>
          <w:rFonts w:ascii="ColaborateLight" w:eastAsia="ColaborateLight" w:hAnsi="ColaborateLight" w:cs="ColaborateLight"/>
        </w:rPr>
      </w:pPr>
    </w:p>
    <w:p w14:paraId="000005B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B3" w14:textId="77777777" w:rsidR="00075A12" w:rsidRDefault="00075A12">
      <w:pPr>
        <w:spacing w:after="0" w:line="240" w:lineRule="auto"/>
        <w:rPr>
          <w:rFonts w:ascii="ColaborateLight" w:eastAsia="ColaborateLight" w:hAnsi="ColaborateLight" w:cs="ColaborateLight"/>
        </w:rPr>
      </w:pPr>
    </w:p>
    <w:p w14:paraId="000005B4" w14:textId="77777777" w:rsidR="00075A12" w:rsidRDefault="00075A12">
      <w:pPr>
        <w:spacing w:after="0" w:line="240" w:lineRule="auto"/>
        <w:rPr>
          <w:rFonts w:ascii="ColaborateLight" w:eastAsia="ColaborateLight" w:hAnsi="ColaborateLight" w:cs="ColaborateLight"/>
        </w:rPr>
      </w:pPr>
    </w:p>
    <w:p w14:paraId="000005B5" w14:textId="77777777" w:rsidR="00075A12" w:rsidRDefault="00075A12">
      <w:pPr>
        <w:spacing w:after="0" w:line="240" w:lineRule="auto"/>
        <w:rPr>
          <w:rFonts w:ascii="ColaborateLight" w:eastAsia="ColaborateLight" w:hAnsi="ColaborateLight" w:cs="ColaborateLight"/>
        </w:rPr>
      </w:pPr>
    </w:p>
    <w:p w14:paraId="000005B6" w14:textId="77777777" w:rsidR="00075A12" w:rsidRDefault="00075A12">
      <w:pPr>
        <w:spacing w:after="0" w:line="240" w:lineRule="auto"/>
        <w:rPr>
          <w:rFonts w:ascii="ColaborateLight" w:eastAsia="ColaborateLight" w:hAnsi="ColaborateLight" w:cs="ColaborateLight"/>
        </w:rPr>
      </w:pPr>
    </w:p>
    <w:p w14:paraId="000005B7"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B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B9"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B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BB"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BC" w14:textId="77777777" w:rsidR="00075A12" w:rsidRDefault="00075A12">
      <w:pPr>
        <w:spacing w:after="0" w:line="240" w:lineRule="auto"/>
        <w:rPr>
          <w:rFonts w:ascii="ColaborateLight" w:eastAsia="ColaborateLight" w:hAnsi="ColaborateLight" w:cs="ColaborateLight"/>
        </w:rPr>
      </w:pPr>
    </w:p>
    <w:p w14:paraId="000005BD" w14:textId="77777777" w:rsidR="00075A12" w:rsidRDefault="00075A12">
      <w:pPr>
        <w:spacing w:after="0" w:line="240" w:lineRule="auto"/>
        <w:rPr>
          <w:rFonts w:ascii="ColaborateLight" w:eastAsia="ColaborateLight" w:hAnsi="ColaborateLight" w:cs="ColaborateLight"/>
        </w:rPr>
      </w:pPr>
    </w:p>
    <w:p w14:paraId="6C7DAF99" w14:textId="0E425367" w:rsidR="003978D9" w:rsidRDefault="00DA3174" w:rsidP="003978D9">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3978D9" w:rsidRPr="00AF7C34">
        <w:rPr>
          <w:rFonts w:ascii="ColaborateLight" w:eastAsia="ColaborateLight" w:hAnsi="ColaborateLight" w:cs="ColaborateLight"/>
          <w:b/>
          <w:bCs/>
        </w:rPr>
        <w:t>06002-1</w:t>
      </w:r>
      <w:r w:rsidR="0025586A">
        <w:rPr>
          <w:rFonts w:ascii="ColaborateLight" w:eastAsia="ColaborateLight" w:hAnsi="ColaborateLight" w:cs="ColaborateLight"/>
          <w:b/>
          <w:bCs/>
        </w:rPr>
        <w:t>4</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 DEL GOBIERNO DEL ESTADO</w:t>
      </w:r>
      <w:r w:rsidR="00B52FE4">
        <w:rPr>
          <w:rFonts w:ascii="ColaborateLight" w:eastAsia="ColaborateLight" w:hAnsi="ColaborateLight" w:cs="ColaborateLight"/>
        </w:rPr>
        <w:t>.</w:t>
      </w:r>
    </w:p>
    <w:p w14:paraId="000005BE" w14:textId="2CC67852" w:rsidR="00075A12" w:rsidRDefault="00075A12">
      <w:pPr>
        <w:shd w:val="clear" w:color="auto" w:fill="FFFFFF"/>
        <w:tabs>
          <w:tab w:val="left" w:pos="284"/>
        </w:tabs>
        <w:spacing w:after="0" w:line="240" w:lineRule="auto"/>
        <w:jc w:val="both"/>
        <w:rPr>
          <w:rFonts w:ascii="ColaborateLight" w:eastAsia="ColaborateLight" w:hAnsi="ColaborateLight" w:cs="ColaborateLight"/>
          <w:b/>
        </w:rPr>
      </w:pPr>
    </w:p>
    <w:p w14:paraId="000005BF" w14:textId="77777777" w:rsidR="00075A12" w:rsidRDefault="00075A12">
      <w:pPr>
        <w:spacing w:after="0" w:line="240" w:lineRule="auto"/>
        <w:rPr>
          <w:rFonts w:ascii="ColaborateLight" w:eastAsia="ColaborateLight" w:hAnsi="ColaborateLight" w:cs="ColaborateLight"/>
        </w:rPr>
      </w:pPr>
    </w:p>
    <w:p w14:paraId="000005C0" w14:textId="77777777" w:rsidR="00075A12" w:rsidRDefault="00075A12">
      <w:pPr>
        <w:spacing w:after="0" w:line="240" w:lineRule="auto"/>
        <w:rPr>
          <w:rFonts w:ascii="ColaborateLight" w:eastAsia="ColaborateLight" w:hAnsi="ColaborateLight" w:cs="ColaborateLight"/>
        </w:rPr>
      </w:pPr>
    </w:p>
    <w:p w14:paraId="000005C1" w14:textId="77777777" w:rsidR="00075A12" w:rsidRDefault="00075A12">
      <w:pPr>
        <w:spacing w:after="0" w:line="240" w:lineRule="auto"/>
        <w:rPr>
          <w:rFonts w:ascii="ColaborateLight" w:eastAsia="ColaborateLight" w:hAnsi="ColaborateLight" w:cs="ColaborateLight"/>
        </w:rPr>
      </w:pPr>
    </w:p>
    <w:p w14:paraId="000005C2" w14:textId="55029F74" w:rsidR="00075A12" w:rsidRDefault="00075A12">
      <w:pPr>
        <w:spacing w:after="0" w:line="240" w:lineRule="auto"/>
        <w:rPr>
          <w:rFonts w:ascii="ColaborateLight" w:eastAsia="ColaborateLight" w:hAnsi="ColaborateLight" w:cs="ColaborateLight"/>
        </w:rPr>
      </w:pPr>
    </w:p>
    <w:p w14:paraId="60AC11C9" w14:textId="44333465" w:rsidR="003978D9" w:rsidRDefault="003978D9">
      <w:pPr>
        <w:spacing w:after="0" w:line="240" w:lineRule="auto"/>
        <w:rPr>
          <w:rFonts w:ascii="ColaborateLight" w:eastAsia="ColaborateLight" w:hAnsi="ColaborateLight" w:cs="ColaborateLight"/>
        </w:rPr>
      </w:pPr>
    </w:p>
    <w:p w14:paraId="7B6DE180" w14:textId="4170F166" w:rsidR="003978D9" w:rsidRDefault="003978D9">
      <w:pPr>
        <w:spacing w:after="0" w:line="240" w:lineRule="auto"/>
        <w:rPr>
          <w:rFonts w:ascii="ColaborateLight" w:eastAsia="ColaborateLight" w:hAnsi="ColaborateLight" w:cs="ColaborateLight"/>
        </w:rPr>
      </w:pPr>
    </w:p>
    <w:p w14:paraId="24E9A050" w14:textId="31B7D0C4" w:rsidR="003978D9" w:rsidRDefault="003978D9">
      <w:pPr>
        <w:spacing w:after="0" w:line="240" w:lineRule="auto"/>
        <w:rPr>
          <w:rFonts w:ascii="ColaborateLight" w:eastAsia="ColaborateLight" w:hAnsi="ColaborateLight" w:cs="ColaborateLight"/>
        </w:rPr>
      </w:pPr>
    </w:p>
    <w:p w14:paraId="73D0AF6A" w14:textId="27E668E6" w:rsidR="003978D9" w:rsidRDefault="003978D9">
      <w:pPr>
        <w:spacing w:after="0" w:line="240" w:lineRule="auto"/>
        <w:rPr>
          <w:rFonts w:ascii="ColaborateLight" w:eastAsia="ColaborateLight" w:hAnsi="ColaborateLight" w:cs="ColaborateLight"/>
        </w:rPr>
      </w:pPr>
    </w:p>
    <w:p w14:paraId="4D530EE7" w14:textId="066F9B79" w:rsidR="003978D9" w:rsidRDefault="003978D9">
      <w:pPr>
        <w:spacing w:after="0" w:line="240" w:lineRule="auto"/>
        <w:rPr>
          <w:rFonts w:ascii="ColaborateLight" w:eastAsia="ColaborateLight" w:hAnsi="ColaborateLight" w:cs="ColaborateLight"/>
        </w:rPr>
      </w:pPr>
    </w:p>
    <w:p w14:paraId="02AC257C" w14:textId="2126C630" w:rsidR="003978D9" w:rsidRDefault="003978D9">
      <w:pPr>
        <w:spacing w:after="0" w:line="240" w:lineRule="auto"/>
        <w:rPr>
          <w:rFonts w:ascii="ColaborateLight" w:eastAsia="ColaborateLight" w:hAnsi="ColaborateLight" w:cs="ColaborateLight"/>
        </w:rPr>
      </w:pPr>
    </w:p>
    <w:p w14:paraId="678DE57F" w14:textId="49AA239C" w:rsidR="003978D9" w:rsidRDefault="003978D9">
      <w:pPr>
        <w:spacing w:after="0" w:line="240" w:lineRule="auto"/>
        <w:rPr>
          <w:rFonts w:ascii="ColaborateLight" w:eastAsia="ColaborateLight" w:hAnsi="ColaborateLight" w:cs="ColaborateLight"/>
        </w:rPr>
      </w:pPr>
    </w:p>
    <w:p w14:paraId="1F24F5C9" w14:textId="77777777" w:rsidR="003978D9" w:rsidRDefault="003978D9">
      <w:pPr>
        <w:spacing w:after="0" w:line="240" w:lineRule="auto"/>
        <w:rPr>
          <w:rFonts w:ascii="ColaborateLight" w:eastAsia="ColaborateLight" w:hAnsi="ColaborateLight" w:cs="ColaborateLight"/>
        </w:rPr>
      </w:pPr>
    </w:p>
    <w:p w14:paraId="000005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C6" w14:textId="77777777" w:rsidR="00075A12" w:rsidRDefault="00075A12">
      <w:pPr>
        <w:spacing w:after="0" w:line="240" w:lineRule="auto"/>
        <w:rPr>
          <w:rFonts w:ascii="ColaborateLight" w:eastAsia="ColaborateLight" w:hAnsi="ColaborateLight" w:cs="ColaborateLight"/>
          <w:b/>
        </w:rPr>
      </w:pPr>
    </w:p>
    <w:p w14:paraId="000005C7" w14:textId="77777777" w:rsidR="00075A12" w:rsidRDefault="00075A12">
      <w:pPr>
        <w:spacing w:after="0" w:line="240" w:lineRule="auto"/>
        <w:rPr>
          <w:rFonts w:ascii="ColaborateLight" w:eastAsia="ColaborateLight" w:hAnsi="ColaborateLight" w:cs="ColaborateLight"/>
          <w:b/>
        </w:rPr>
      </w:pPr>
    </w:p>
    <w:p w14:paraId="000005C8" w14:textId="77777777" w:rsidR="00075A12" w:rsidRDefault="00075A12">
      <w:pPr>
        <w:spacing w:after="0" w:line="240" w:lineRule="auto"/>
        <w:rPr>
          <w:rFonts w:ascii="ColaborateLight" w:eastAsia="ColaborateLight" w:hAnsi="ColaborateLight" w:cs="ColaborateLight"/>
          <w:b/>
        </w:rPr>
      </w:pPr>
    </w:p>
    <w:p w14:paraId="000005C9" w14:textId="77777777" w:rsidR="00075A12" w:rsidRDefault="00075A12">
      <w:pPr>
        <w:spacing w:after="0" w:line="240" w:lineRule="auto"/>
        <w:rPr>
          <w:rFonts w:ascii="ColaborateLight" w:eastAsia="ColaborateLight" w:hAnsi="ColaborateLight" w:cs="ColaborateLight"/>
          <w:b/>
        </w:rPr>
      </w:pPr>
    </w:p>
    <w:p w14:paraId="000005CA" w14:textId="77777777" w:rsidR="00075A12" w:rsidRDefault="00075A12">
      <w:pPr>
        <w:spacing w:after="0" w:line="240" w:lineRule="auto"/>
        <w:rPr>
          <w:rFonts w:ascii="ColaborateLight" w:eastAsia="ColaborateLight" w:hAnsi="ColaborateLight" w:cs="ColaborateLight"/>
          <w:b/>
        </w:rPr>
      </w:pPr>
    </w:p>
    <w:p w14:paraId="000005CB" w14:textId="488E855D"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CE" w14:textId="77777777" w:rsidR="00075A12" w:rsidRDefault="00075A12">
      <w:pPr>
        <w:spacing w:after="0" w:line="240" w:lineRule="auto"/>
        <w:rPr>
          <w:rFonts w:ascii="ColaborateLight" w:eastAsia="ColaborateLight" w:hAnsi="ColaborateLight" w:cs="ColaborateLight"/>
          <w:b/>
        </w:rPr>
      </w:pPr>
    </w:p>
    <w:p w14:paraId="000005CF" w14:textId="77777777" w:rsidR="00075A12" w:rsidRDefault="00075A12">
      <w:pPr>
        <w:spacing w:after="0" w:line="240" w:lineRule="auto"/>
        <w:jc w:val="center"/>
        <w:rPr>
          <w:rFonts w:ascii="ColaborateLight" w:eastAsia="ColaborateLight" w:hAnsi="ColaborateLight" w:cs="ColaborateLight"/>
          <w:b/>
        </w:rPr>
      </w:pPr>
    </w:p>
    <w:p w14:paraId="000005D0"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12 (Punto 3.16)</w:t>
      </w:r>
    </w:p>
    <w:p w14:paraId="000005D1" w14:textId="77777777" w:rsidR="00075A12" w:rsidRDefault="00075A12">
      <w:pPr>
        <w:spacing w:after="0" w:line="240" w:lineRule="auto"/>
        <w:jc w:val="center"/>
        <w:rPr>
          <w:rFonts w:ascii="ColaborateLight" w:eastAsia="ColaborateLight" w:hAnsi="ColaborateLight" w:cs="ColaborateLight"/>
          <w:b/>
        </w:rPr>
      </w:pPr>
    </w:p>
    <w:p w14:paraId="000005D2" w14:textId="77777777" w:rsidR="00075A12" w:rsidRDefault="00075A12">
      <w:pPr>
        <w:spacing w:after="0" w:line="240" w:lineRule="auto"/>
        <w:jc w:val="center"/>
        <w:rPr>
          <w:rFonts w:ascii="ColaborateLight" w:eastAsia="ColaborateLight" w:hAnsi="ColaborateLight" w:cs="ColaborateLight"/>
          <w:b/>
        </w:rPr>
      </w:pPr>
    </w:p>
    <w:p w14:paraId="000005D3"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DE DETERMINACIÓN INDEPENDIENTE DE PROPUESTA</w:t>
      </w:r>
    </w:p>
    <w:p w14:paraId="000005D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(PRESENTACIÓN DE PROPUESTA INDIVIDUAL)</w:t>
      </w:r>
    </w:p>
    <w:p w14:paraId="000005D5" w14:textId="77777777" w:rsidR="00075A12" w:rsidRDefault="00075A12">
      <w:pPr>
        <w:spacing w:after="0" w:line="240" w:lineRule="auto"/>
        <w:rPr>
          <w:rFonts w:ascii="ColaborateLight" w:eastAsia="ColaborateLight" w:hAnsi="ColaborateLight" w:cs="ColaborateLight"/>
        </w:rPr>
      </w:pPr>
    </w:p>
    <w:p w14:paraId="000005D6" w14:textId="77777777" w:rsidR="00075A12" w:rsidRDefault="00075A12">
      <w:pPr>
        <w:spacing w:after="0" w:line="240" w:lineRule="auto"/>
        <w:rPr>
          <w:rFonts w:ascii="ColaborateLight" w:eastAsia="ColaborateLight" w:hAnsi="ColaborateLight" w:cs="ColaborateLight"/>
        </w:rPr>
      </w:pPr>
    </w:p>
    <w:p w14:paraId="000005D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D8" w14:textId="77777777" w:rsidR="00075A12" w:rsidRDefault="00075A12">
      <w:pPr>
        <w:spacing w:after="0" w:line="240" w:lineRule="auto"/>
        <w:rPr>
          <w:rFonts w:ascii="ColaborateLight" w:eastAsia="ColaborateLight" w:hAnsi="ColaborateLight" w:cs="ColaborateLight"/>
        </w:rPr>
      </w:pPr>
    </w:p>
    <w:p w14:paraId="000005D9" w14:textId="77777777" w:rsidR="00075A12" w:rsidRDefault="00075A12">
      <w:pPr>
        <w:spacing w:after="0" w:line="240" w:lineRule="auto"/>
        <w:rPr>
          <w:rFonts w:ascii="ColaborateLight" w:eastAsia="ColaborateLight" w:hAnsi="ColaborateLight" w:cs="ColaborateLight"/>
        </w:rPr>
      </w:pPr>
    </w:p>
    <w:p w14:paraId="000005DA" w14:textId="77777777" w:rsidR="00075A12" w:rsidRDefault="00075A12">
      <w:pPr>
        <w:spacing w:after="0" w:line="240" w:lineRule="auto"/>
        <w:rPr>
          <w:rFonts w:ascii="ColaborateLight" w:eastAsia="ColaborateLight" w:hAnsi="ColaborateLight" w:cs="ColaborateLight"/>
        </w:rPr>
      </w:pPr>
    </w:p>
    <w:p w14:paraId="000005DB" w14:textId="77777777" w:rsidR="00075A12" w:rsidRDefault="00075A12">
      <w:pPr>
        <w:spacing w:after="0" w:line="240" w:lineRule="auto"/>
        <w:rPr>
          <w:rFonts w:ascii="ColaborateLight" w:eastAsia="ColaborateLight" w:hAnsi="ColaborateLight" w:cs="ColaborateLight"/>
        </w:rPr>
      </w:pPr>
    </w:p>
    <w:p w14:paraId="000005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5DD"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D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5D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E0"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5E1" w14:textId="77777777" w:rsidR="00075A12" w:rsidRDefault="00075A12">
      <w:pPr>
        <w:spacing w:after="0" w:line="240" w:lineRule="auto"/>
        <w:rPr>
          <w:rFonts w:ascii="ColaborateLight" w:eastAsia="ColaborateLight" w:hAnsi="ColaborateLight" w:cs="ColaborateLight"/>
        </w:rPr>
      </w:pPr>
    </w:p>
    <w:p w14:paraId="000005E2" w14:textId="77777777" w:rsidR="00075A12" w:rsidRDefault="00075A12">
      <w:pPr>
        <w:spacing w:after="0" w:line="240" w:lineRule="auto"/>
        <w:rPr>
          <w:rFonts w:ascii="ColaborateLight" w:eastAsia="ColaborateLight" w:hAnsi="ColaborateLight" w:cs="ColaborateLight"/>
        </w:rPr>
      </w:pPr>
    </w:p>
    <w:p w14:paraId="000005E3" w14:textId="6BEB39F2" w:rsidR="00075A12" w:rsidRDefault="00075A12">
      <w:pPr>
        <w:spacing w:after="0" w:line="240" w:lineRule="auto"/>
        <w:rPr>
          <w:rFonts w:ascii="ColaborateLight" w:eastAsia="ColaborateLight" w:hAnsi="ColaborateLight" w:cs="ColaborateLight"/>
        </w:rPr>
      </w:pPr>
    </w:p>
    <w:p w14:paraId="3A1AF79E" w14:textId="379A483C" w:rsidR="00AF4EA9" w:rsidRDefault="00AF4EA9">
      <w:pPr>
        <w:spacing w:after="0" w:line="240" w:lineRule="auto"/>
        <w:rPr>
          <w:rFonts w:ascii="ColaborateLight" w:eastAsia="ColaborateLight" w:hAnsi="ColaborateLight" w:cs="ColaborateLight"/>
        </w:rPr>
      </w:pPr>
    </w:p>
    <w:p w14:paraId="34D1E57D" w14:textId="77777777" w:rsidR="00AF4EA9" w:rsidRDefault="00AF4EA9">
      <w:pPr>
        <w:spacing w:after="0" w:line="240" w:lineRule="auto"/>
        <w:rPr>
          <w:rFonts w:ascii="ColaborateLight" w:eastAsia="ColaborateLight" w:hAnsi="ColaborateLight" w:cs="ColaborateLight"/>
        </w:rPr>
      </w:pPr>
    </w:p>
    <w:p w14:paraId="000005E4" w14:textId="72A7876B"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respecto a la</w:t>
      </w:r>
      <w:r>
        <w:rPr>
          <w:rFonts w:ascii="ColaborateLight" w:eastAsia="ColaborateLight" w:hAnsi="ColaborateLight" w:cs="ColaborateLight"/>
          <w:b/>
        </w:rPr>
        <w:t xml:space="preserve"> </w:t>
      </w:r>
      <w:r>
        <w:rPr>
          <w:rFonts w:ascii="ColaborateLight" w:eastAsia="ColaborateLight" w:hAnsi="ColaborateLight" w:cs="ColaborateLight"/>
        </w:rPr>
        <w:t xml:space="preserve">Licitación Pública Nacional </w:t>
      </w:r>
      <w:r w:rsidR="003978D9" w:rsidRPr="00AF7C34">
        <w:rPr>
          <w:rFonts w:ascii="ColaborateLight" w:eastAsia="ColaborateLight" w:hAnsi="ColaborateLight" w:cs="ColaborateLight"/>
          <w:b/>
          <w:bCs/>
        </w:rPr>
        <w:t>06002-1</w:t>
      </w:r>
      <w:r w:rsidR="0025586A">
        <w:rPr>
          <w:rFonts w:ascii="ColaborateLight" w:eastAsia="ColaborateLight" w:hAnsi="ColaborateLight" w:cs="ColaborateLight"/>
          <w:b/>
          <w:bCs/>
        </w:rPr>
        <w:t>4</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Pr>
          <w:rFonts w:ascii="ColaborateLight" w:eastAsia="ColaborateLight" w:hAnsi="ColaborateLight" w:cs="ColaborateLight"/>
          <w:b/>
        </w:rPr>
        <w:t xml:space="preserve">, </w:t>
      </w:r>
      <w:r>
        <w:rPr>
          <w:rFonts w:ascii="ColaborateLight" w:eastAsia="ColaborateLight" w:hAnsi="ColaborateLight" w:cs="ColaborateLight"/>
        </w:rPr>
        <w:t xml:space="preserve">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00005E5" w14:textId="77777777" w:rsidR="00075A12" w:rsidRDefault="00075A12">
      <w:pPr>
        <w:spacing w:after="0" w:line="240" w:lineRule="auto"/>
        <w:rPr>
          <w:rFonts w:ascii="ColaborateLight" w:eastAsia="ColaborateLight" w:hAnsi="ColaborateLight" w:cs="ColaborateLight"/>
        </w:rPr>
      </w:pPr>
    </w:p>
    <w:p w14:paraId="000005E6" w14:textId="77777777" w:rsidR="00075A12" w:rsidRDefault="00075A12">
      <w:pPr>
        <w:spacing w:after="0" w:line="240" w:lineRule="auto"/>
        <w:rPr>
          <w:rFonts w:ascii="ColaborateLight" w:eastAsia="ColaborateLight" w:hAnsi="ColaborateLight" w:cs="ColaborateLight"/>
        </w:rPr>
      </w:pPr>
    </w:p>
    <w:p w14:paraId="000005E7" w14:textId="77777777" w:rsidR="00075A12" w:rsidRDefault="00075A12">
      <w:pPr>
        <w:spacing w:after="0" w:line="240" w:lineRule="auto"/>
        <w:rPr>
          <w:rFonts w:ascii="ColaborateLight" w:eastAsia="ColaborateLight" w:hAnsi="ColaborateLight" w:cs="ColaborateLight"/>
        </w:rPr>
      </w:pPr>
    </w:p>
    <w:p w14:paraId="000005E8" w14:textId="77777777" w:rsidR="00075A12" w:rsidRDefault="00075A12">
      <w:pPr>
        <w:spacing w:after="0" w:line="240" w:lineRule="auto"/>
        <w:rPr>
          <w:rFonts w:ascii="ColaborateLight" w:eastAsia="ColaborateLight" w:hAnsi="ColaborateLight" w:cs="ColaborateLight"/>
        </w:rPr>
      </w:pPr>
    </w:p>
    <w:p w14:paraId="000005EA" w14:textId="5CBAA4F3" w:rsidR="00075A12" w:rsidRDefault="00075A12">
      <w:pPr>
        <w:spacing w:after="0" w:line="240" w:lineRule="auto"/>
        <w:rPr>
          <w:rFonts w:ascii="ColaborateLight" w:eastAsia="ColaborateLight" w:hAnsi="ColaborateLight" w:cs="ColaborateLight"/>
        </w:rPr>
      </w:pPr>
    </w:p>
    <w:p w14:paraId="7F56D6D7" w14:textId="417CEAC5" w:rsidR="003978D9" w:rsidRDefault="003978D9">
      <w:pPr>
        <w:spacing w:after="0" w:line="240" w:lineRule="auto"/>
        <w:rPr>
          <w:rFonts w:ascii="ColaborateLight" w:eastAsia="ColaborateLight" w:hAnsi="ColaborateLight" w:cs="ColaborateLight"/>
        </w:rPr>
      </w:pPr>
    </w:p>
    <w:p w14:paraId="70475A5C" w14:textId="7C62709B" w:rsidR="003978D9" w:rsidRDefault="003978D9">
      <w:pPr>
        <w:spacing w:after="0" w:line="240" w:lineRule="auto"/>
        <w:rPr>
          <w:rFonts w:ascii="ColaborateLight" w:eastAsia="ColaborateLight" w:hAnsi="ColaborateLight" w:cs="ColaborateLight"/>
        </w:rPr>
      </w:pPr>
    </w:p>
    <w:p w14:paraId="6786EDCE" w14:textId="77777777" w:rsidR="003978D9" w:rsidRDefault="003978D9">
      <w:pPr>
        <w:spacing w:after="0" w:line="240" w:lineRule="auto"/>
        <w:rPr>
          <w:rFonts w:ascii="ColaborateLight" w:eastAsia="ColaborateLight" w:hAnsi="ColaborateLight" w:cs="ColaborateLight"/>
        </w:rPr>
      </w:pPr>
    </w:p>
    <w:p w14:paraId="000005EB" w14:textId="77777777" w:rsidR="00075A12" w:rsidRDefault="00075A12">
      <w:pPr>
        <w:spacing w:after="0" w:line="240" w:lineRule="auto"/>
        <w:rPr>
          <w:rFonts w:ascii="ColaborateLight" w:eastAsia="ColaborateLight" w:hAnsi="ColaborateLight" w:cs="ColaborateLight"/>
        </w:rPr>
      </w:pPr>
    </w:p>
    <w:p w14:paraId="000005EC" w14:textId="77777777" w:rsidR="00075A12" w:rsidRDefault="00075A12">
      <w:pPr>
        <w:spacing w:after="0" w:line="240" w:lineRule="auto"/>
        <w:rPr>
          <w:rFonts w:ascii="ColaborateLight" w:eastAsia="ColaborateLight" w:hAnsi="ColaborateLight" w:cs="ColaborateLight"/>
        </w:rPr>
      </w:pPr>
    </w:p>
    <w:p w14:paraId="000005ED" w14:textId="77777777" w:rsidR="00075A12" w:rsidRDefault="00075A12">
      <w:pPr>
        <w:spacing w:after="0" w:line="240" w:lineRule="auto"/>
        <w:rPr>
          <w:rFonts w:ascii="ColaborateLight" w:eastAsia="ColaborateLight" w:hAnsi="ColaborateLight" w:cs="ColaborateLight"/>
        </w:rPr>
      </w:pPr>
    </w:p>
    <w:p w14:paraId="000005EE" w14:textId="77777777" w:rsidR="00075A12" w:rsidRDefault="00075A12">
      <w:pPr>
        <w:spacing w:after="0" w:line="240" w:lineRule="auto"/>
        <w:rPr>
          <w:rFonts w:ascii="ColaborateLight" w:eastAsia="ColaborateLight" w:hAnsi="ColaborateLight" w:cs="ColaborateLight"/>
        </w:rPr>
      </w:pPr>
    </w:p>
    <w:p w14:paraId="000005E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F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F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F2" w14:textId="77777777" w:rsidR="00075A12" w:rsidRDefault="00075A12">
      <w:pPr>
        <w:spacing w:after="0" w:line="240" w:lineRule="auto"/>
        <w:jc w:val="center"/>
        <w:rPr>
          <w:rFonts w:ascii="ColaborateLight" w:eastAsia="ColaborateLight" w:hAnsi="ColaborateLight" w:cs="ColaborateLight"/>
          <w:b/>
        </w:rPr>
      </w:pPr>
    </w:p>
    <w:p w14:paraId="000005F3" w14:textId="77777777" w:rsidR="00075A12" w:rsidRDefault="00075A12">
      <w:pPr>
        <w:spacing w:after="0" w:line="240" w:lineRule="auto"/>
        <w:rPr>
          <w:rFonts w:ascii="ColaborateLight" w:eastAsia="ColaborateLight" w:hAnsi="ColaborateLight" w:cs="ColaborateLight"/>
          <w:b/>
        </w:rPr>
      </w:pPr>
    </w:p>
    <w:p w14:paraId="000005F4" w14:textId="77777777" w:rsidR="00075A12" w:rsidRDefault="00075A12">
      <w:pPr>
        <w:spacing w:after="0" w:line="240" w:lineRule="auto"/>
        <w:rPr>
          <w:rFonts w:ascii="ColaborateLight" w:eastAsia="ColaborateLight" w:hAnsi="ColaborateLight" w:cs="ColaborateLight"/>
          <w:b/>
        </w:rPr>
      </w:pPr>
    </w:p>
    <w:p w14:paraId="000005F5" w14:textId="596CC6A8"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F8" w14:textId="77777777" w:rsidR="00075A12" w:rsidRDefault="00075A12">
      <w:pPr>
        <w:spacing w:after="0" w:line="240" w:lineRule="auto"/>
        <w:rPr>
          <w:rFonts w:ascii="ColaborateLight" w:eastAsia="ColaborateLight" w:hAnsi="ColaborateLight" w:cs="ColaborateLight"/>
          <w:b/>
        </w:rPr>
      </w:pPr>
    </w:p>
    <w:p w14:paraId="000005F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13 (Punto 3.17)</w:t>
      </w:r>
    </w:p>
    <w:p w14:paraId="000005FE" w14:textId="77777777" w:rsidR="00075A12" w:rsidRDefault="00075A12">
      <w:pPr>
        <w:spacing w:after="0" w:line="240" w:lineRule="auto"/>
        <w:rPr>
          <w:rFonts w:ascii="ColaborateLight" w:eastAsia="ColaborateLight" w:hAnsi="ColaborateLight" w:cs="ColaborateLight"/>
          <w:b/>
        </w:rPr>
      </w:pPr>
    </w:p>
    <w:p w14:paraId="000005FF"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PARA PRESENTAR PROPUESTAS CONJUNTAS</w:t>
      </w:r>
    </w:p>
    <w:p w14:paraId="00000600" w14:textId="77777777" w:rsidR="00075A12" w:rsidRDefault="00075A12">
      <w:pPr>
        <w:spacing w:after="0" w:line="240" w:lineRule="auto"/>
        <w:rPr>
          <w:rFonts w:ascii="ColaborateLight" w:eastAsia="ColaborateLight" w:hAnsi="ColaborateLight" w:cs="ColaborateLight"/>
        </w:rPr>
      </w:pPr>
    </w:p>
    <w:p w14:paraId="00000601" w14:textId="77777777" w:rsidR="00075A12" w:rsidRDefault="00075A12">
      <w:pPr>
        <w:spacing w:after="0" w:line="240" w:lineRule="auto"/>
        <w:rPr>
          <w:rFonts w:ascii="ColaborateLight" w:eastAsia="ColaborateLight" w:hAnsi="ColaborateLight" w:cs="ColaborateLight"/>
        </w:rPr>
      </w:pPr>
    </w:p>
    <w:p w14:paraId="0000060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03" w14:textId="77777777" w:rsidR="00075A12" w:rsidRDefault="00075A12">
      <w:pPr>
        <w:spacing w:after="0" w:line="240" w:lineRule="auto"/>
        <w:rPr>
          <w:rFonts w:ascii="ColaborateLight" w:eastAsia="ColaborateLight" w:hAnsi="ColaborateLight" w:cs="ColaborateLight"/>
        </w:rPr>
      </w:pPr>
    </w:p>
    <w:p w14:paraId="00000604" w14:textId="77777777" w:rsidR="00075A12" w:rsidRDefault="00075A12">
      <w:pPr>
        <w:spacing w:after="0" w:line="240" w:lineRule="auto"/>
        <w:rPr>
          <w:rFonts w:ascii="ColaborateLight" w:eastAsia="ColaborateLight" w:hAnsi="ColaborateLight" w:cs="ColaborateLight"/>
        </w:rPr>
      </w:pPr>
    </w:p>
    <w:p w14:paraId="00000605" w14:textId="77777777" w:rsidR="00075A12" w:rsidRDefault="00075A12">
      <w:pPr>
        <w:spacing w:after="0" w:line="240" w:lineRule="auto"/>
        <w:rPr>
          <w:rFonts w:ascii="ColaborateLight" w:eastAsia="ColaborateLight" w:hAnsi="ColaborateLight" w:cs="ColaborateLight"/>
        </w:rPr>
      </w:pPr>
    </w:p>
    <w:p w14:paraId="00000606" w14:textId="77777777" w:rsidR="00075A12" w:rsidRDefault="00075A12">
      <w:pPr>
        <w:spacing w:after="0" w:line="240" w:lineRule="auto"/>
        <w:rPr>
          <w:rFonts w:ascii="ColaborateLight" w:eastAsia="ColaborateLight" w:hAnsi="ColaborateLight" w:cs="ColaborateLight"/>
        </w:rPr>
      </w:pPr>
    </w:p>
    <w:p w14:paraId="0000060C" w14:textId="77777777" w:rsidR="00075A12" w:rsidRDefault="00075A12">
      <w:pPr>
        <w:spacing w:after="0" w:line="240" w:lineRule="auto"/>
        <w:rPr>
          <w:rFonts w:ascii="ColaborateLight" w:eastAsia="ColaborateLight" w:hAnsi="ColaborateLight" w:cs="ColaborateLight"/>
        </w:rPr>
      </w:pPr>
    </w:p>
    <w:p w14:paraId="0000060D" w14:textId="77777777" w:rsidR="00075A12" w:rsidRDefault="00075A12">
      <w:pPr>
        <w:spacing w:after="0" w:line="240" w:lineRule="auto"/>
        <w:rPr>
          <w:rFonts w:ascii="ColaborateLight" w:eastAsia="ColaborateLight" w:hAnsi="ColaborateLight" w:cs="ColaborateLight"/>
        </w:rPr>
      </w:pPr>
    </w:p>
    <w:p w14:paraId="0000060E" w14:textId="77777777" w:rsidR="00075A12" w:rsidRDefault="00075A12">
      <w:pPr>
        <w:spacing w:after="0" w:line="240" w:lineRule="auto"/>
        <w:rPr>
          <w:rFonts w:ascii="ColaborateLight" w:eastAsia="ColaborateLight" w:hAnsi="ColaborateLight" w:cs="ColaborateLight"/>
        </w:rPr>
      </w:pPr>
    </w:p>
    <w:p w14:paraId="0000060F" w14:textId="77777777" w:rsidR="00075A12" w:rsidRDefault="00075A12">
      <w:pPr>
        <w:spacing w:after="0" w:line="240" w:lineRule="auto"/>
        <w:rPr>
          <w:rFonts w:ascii="ColaborateLight" w:eastAsia="ColaborateLight" w:hAnsi="ColaborateLight" w:cs="ColaborateLight"/>
        </w:rPr>
      </w:pPr>
    </w:p>
    <w:p w14:paraId="00000610"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ESTE PUNTO NO APLICA PARA LA PRESENTE LICITACIÓN.</w:t>
      </w:r>
    </w:p>
    <w:p w14:paraId="00000611" w14:textId="77777777" w:rsidR="00075A12" w:rsidRDefault="00075A12">
      <w:pPr>
        <w:spacing w:after="0" w:line="240" w:lineRule="auto"/>
        <w:rPr>
          <w:rFonts w:ascii="ColaborateLight" w:eastAsia="ColaborateLight" w:hAnsi="ColaborateLight" w:cs="ColaborateLight"/>
        </w:rPr>
      </w:pPr>
    </w:p>
    <w:p w14:paraId="00000612" w14:textId="77777777" w:rsidR="00075A12" w:rsidRDefault="00075A12">
      <w:pPr>
        <w:spacing w:after="0" w:line="240" w:lineRule="auto"/>
        <w:rPr>
          <w:rFonts w:ascii="ColaborateLight" w:eastAsia="ColaborateLight" w:hAnsi="ColaborateLight" w:cs="ColaborateLight"/>
        </w:rPr>
      </w:pPr>
    </w:p>
    <w:p w14:paraId="00000613" w14:textId="77777777" w:rsidR="00075A12" w:rsidRDefault="00075A12">
      <w:pPr>
        <w:spacing w:after="0" w:line="240" w:lineRule="auto"/>
        <w:rPr>
          <w:rFonts w:ascii="ColaborateLight" w:eastAsia="ColaborateLight" w:hAnsi="ColaborateLight" w:cs="ColaborateLight"/>
        </w:rPr>
      </w:pPr>
    </w:p>
    <w:p w14:paraId="00000614" w14:textId="77777777" w:rsidR="00075A12" w:rsidRDefault="00075A12">
      <w:pPr>
        <w:spacing w:after="0" w:line="240" w:lineRule="auto"/>
        <w:rPr>
          <w:rFonts w:ascii="ColaborateLight" w:eastAsia="ColaborateLight" w:hAnsi="ColaborateLight" w:cs="ColaborateLight"/>
        </w:rPr>
      </w:pPr>
    </w:p>
    <w:p w14:paraId="00000615" w14:textId="77777777" w:rsidR="00075A12" w:rsidRDefault="00075A12">
      <w:pPr>
        <w:spacing w:after="0" w:line="240" w:lineRule="auto"/>
        <w:rPr>
          <w:rFonts w:ascii="ColaborateLight" w:eastAsia="ColaborateLight" w:hAnsi="ColaborateLight" w:cs="ColaborateLight"/>
        </w:rPr>
      </w:pPr>
    </w:p>
    <w:p w14:paraId="00000616" w14:textId="77777777" w:rsidR="00075A12" w:rsidRDefault="00075A12">
      <w:pPr>
        <w:spacing w:after="0" w:line="240" w:lineRule="auto"/>
        <w:rPr>
          <w:rFonts w:ascii="ColaborateLight" w:eastAsia="ColaborateLight" w:hAnsi="ColaborateLight" w:cs="ColaborateLight"/>
        </w:rPr>
      </w:pPr>
    </w:p>
    <w:p w14:paraId="00000617" w14:textId="77777777" w:rsidR="00075A12" w:rsidRDefault="00075A12">
      <w:pPr>
        <w:spacing w:after="0" w:line="240" w:lineRule="auto"/>
        <w:rPr>
          <w:rFonts w:ascii="ColaborateLight" w:eastAsia="ColaborateLight" w:hAnsi="ColaborateLight" w:cs="ColaborateLight"/>
        </w:rPr>
      </w:pPr>
    </w:p>
    <w:p w14:paraId="00000618" w14:textId="77777777" w:rsidR="00075A12" w:rsidRDefault="00075A12">
      <w:pPr>
        <w:spacing w:after="0" w:line="240" w:lineRule="auto"/>
        <w:rPr>
          <w:rFonts w:ascii="ColaborateLight" w:eastAsia="ColaborateLight" w:hAnsi="ColaborateLight" w:cs="ColaborateLight"/>
        </w:rPr>
      </w:pPr>
    </w:p>
    <w:p w14:paraId="00000619" w14:textId="77777777" w:rsidR="00075A12" w:rsidRDefault="00075A12">
      <w:pPr>
        <w:spacing w:after="0" w:line="240" w:lineRule="auto"/>
        <w:rPr>
          <w:rFonts w:ascii="ColaborateLight" w:eastAsia="ColaborateLight" w:hAnsi="ColaborateLight" w:cs="ColaborateLight"/>
        </w:rPr>
      </w:pPr>
    </w:p>
    <w:p w14:paraId="0000061A" w14:textId="77777777" w:rsidR="00075A12" w:rsidRDefault="00075A12">
      <w:pPr>
        <w:spacing w:after="0" w:line="240" w:lineRule="auto"/>
        <w:rPr>
          <w:rFonts w:ascii="ColaborateLight" w:eastAsia="ColaborateLight" w:hAnsi="ColaborateLight" w:cs="ColaborateLight"/>
        </w:rPr>
      </w:pPr>
    </w:p>
    <w:p w14:paraId="6EA5CD15" w14:textId="69B99B88" w:rsidR="003978D9" w:rsidRDefault="003978D9">
      <w:pPr>
        <w:spacing w:after="0" w:line="240" w:lineRule="auto"/>
        <w:rPr>
          <w:rFonts w:ascii="ColaborateLight" w:eastAsia="ColaborateLight" w:hAnsi="ColaborateLight" w:cs="ColaborateLight"/>
        </w:rPr>
      </w:pPr>
    </w:p>
    <w:p w14:paraId="1090A8D2" w14:textId="18A92FCC" w:rsidR="003978D9" w:rsidRDefault="003978D9">
      <w:pPr>
        <w:spacing w:after="0" w:line="240" w:lineRule="auto"/>
        <w:rPr>
          <w:rFonts w:ascii="ColaborateLight" w:eastAsia="ColaborateLight" w:hAnsi="ColaborateLight" w:cs="ColaborateLight"/>
        </w:rPr>
      </w:pPr>
    </w:p>
    <w:p w14:paraId="2D9B5EBB" w14:textId="3C8DF98F" w:rsidR="003978D9" w:rsidRDefault="003978D9">
      <w:pPr>
        <w:spacing w:after="0" w:line="240" w:lineRule="auto"/>
        <w:rPr>
          <w:rFonts w:ascii="ColaborateLight" w:eastAsia="ColaborateLight" w:hAnsi="ColaborateLight" w:cs="ColaborateLight"/>
        </w:rPr>
      </w:pPr>
    </w:p>
    <w:p w14:paraId="2DABC3AF" w14:textId="317ED728" w:rsidR="003978D9" w:rsidRDefault="003978D9">
      <w:pPr>
        <w:spacing w:after="0" w:line="240" w:lineRule="auto"/>
        <w:rPr>
          <w:rFonts w:ascii="ColaborateLight" w:eastAsia="ColaborateLight" w:hAnsi="ColaborateLight" w:cs="ColaborateLight"/>
        </w:rPr>
      </w:pPr>
    </w:p>
    <w:p w14:paraId="6A10F76A" w14:textId="27F08E34" w:rsidR="003978D9" w:rsidRDefault="003978D9">
      <w:pPr>
        <w:spacing w:after="0" w:line="240" w:lineRule="auto"/>
        <w:rPr>
          <w:rFonts w:ascii="ColaborateLight" w:eastAsia="ColaborateLight" w:hAnsi="ColaborateLight" w:cs="ColaborateLight"/>
        </w:rPr>
      </w:pPr>
    </w:p>
    <w:p w14:paraId="528C1B8F" w14:textId="640A1F67" w:rsidR="003978D9" w:rsidRDefault="003978D9">
      <w:pPr>
        <w:spacing w:after="0" w:line="240" w:lineRule="auto"/>
        <w:rPr>
          <w:rFonts w:ascii="ColaborateLight" w:eastAsia="ColaborateLight" w:hAnsi="ColaborateLight" w:cs="ColaborateLight"/>
        </w:rPr>
      </w:pPr>
    </w:p>
    <w:p w14:paraId="7363A62E" w14:textId="50EB24E7" w:rsidR="003978D9" w:rsidRDefault="003978D9">
      <w:pPr>
        <w:spacing w:after="0" w:line="240" w:lineRule="auto"/>
        <w:rPr>
          <w:rFonts w:ascii="ColaborateLight" w:eastAsia="ColaborateLight" w:hAnsi="ColaborateLight" w:cs="ColaborateLight"/>
        </w:rPr>
      </w:pPr>
    </w:p>
    <w:p w14:paraId="67F384DD" w14:textId="77777777" w:rsidR="003978D9" w:rsidRDefault="003978D9">
      <w:pPr>
        <w:spacing w:after="0" w:line="240" w:lineRule="auto"/>
        <w:rPr>
          <w:rFonts w:ascii="ColaborateLight" w:eastAsia="ColaborateLight" w:hAnsi="ColaborateLight" w:cs="ColaborateLight"/>
        </w:rPr>
      </w:pPr>
    </w:p>
    <w:p w14:paraId="00000621" w14:textId="77777777" w:rsidR="00075A12" w:rsidRDefault="00075A12">
      <w:pPr>
        <w:spacing w:after="0" w:line="240" w:lineRule="auto"/>
        <w:rPr>
          <w:rFonts w:ascii="ColaborateLight" w:eastAsia="ColaborateLight" w:hAnsi="ColaborateLight" w:cs="ColaborateLight"/>
        </w:rPr>
      </w:pPr>
    </w:p>
    <w:p w14:paraId="00000622" w14:textId="5C2458EC"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79744466" w14:textId="77777777" w:rsidR="00075A12" w:rsidRDefault="00075A12">
      <w:pPr>
        <w:spacing w:after="0" w:line="240" w:lineRule="auto"/>
        <w:rPr>
          <w:rFonts w:ascii="ColaborateLight" w:eastAsia="ColaborateLight" w:hAnsi="ColaborateLight" w:cs="ColaborateLight"/>
        </w:rPr>
      </w:pPr>
    </w:p>
    <w:p w14:paraId="00000624" w14:textId="77777777" w:rsidR="00075A12" w:rsidRDefault="00075A12" w:rsidP="004754FB">
      <w:pPr>
        <w:spacing w:after="0" w:line="240" w:lineRule="auto"/>
        <w:rPr>
          <w:rFonts w:ascii="ColaborateLight" w:eastAsia="ColaborateLight" w:hAnsi="ColaborateLight" w:cs="ColaborateLight"/>
          <w:b/>
        </w:rPr>
      </w:pPr>
    </w:p>
    <w:p w14:paraId="0000062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14 (Punto 3.18)</w:t>
      </w:r>
    </w:p>
    <w:p w14:paraId="00000626" w14:textId="77777777" w:rsidR="00075A12" w:rsidRDefault="00075A12">
      <w:pPr>
        <w:spacing w:after="0" w:line="240" w:lineRule="auto"/>
        <w:jc w:val="center"/>
        <w:rPr>
          <w:rFonts w:ascii="ColaborateLight" w:eastAsia="ColaborateLight" w:hAnsi="ColaborateLight" w:cs="ColaborateLight"/>
          <w:b/>
        </w:rPr>
      </w:pPr>
    </w:p>
    <w:p w14:paraId="00000627" w14:textId="77777777" w:rsidR="00075A12" w:rsidRDefault="00075A12">
      <w:pPr>
        <w:spacing w:after="0" w:line="240" w:lineRule="auto"/>
        <w:jc w:val="center"/>
        <w:rPr>
          <w:rFonts w:ascii="ColaborateLight" w:eastAsia="ColaborateLight" w:hAnsi="ColaborateLight" w:cs="ColaborateLight"/>
          <w:b/>
        </w:rPr>
      </w:pPr>
    </w:p>
    <w:p w14:paraId="0000062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COMPROMISO</w:t>
      </w:r>
    </w:p>
    <w:p w14:paraId="00000629" w14:textId="77777777" w:rsidR="00075A12" w:rsidRDefault="00075A12">
      <w:pPr>
        <w:spacing w:after="0" w:line="240" w:lineRule="auto"/>
        <w:jc w:val="center"/>
        <w:rPr>
          <w:rFonts w:ascii="ColaborateLight" w:eastAsia="ColaborateLight" w:hAnsi="ColaborateLight" w:cs="ColaborateLight"/>
        </w:rPr>
      </w:pPr>
    </w:p>
    <w:p w14:paraId="0000062A" w14:textId="77777777" w:rsidR="00075A12" w:rsidRDefault="00075A12">
      <w:pPr>
        <w:spacing w:after="0" w:line="240" w:lineRule="auto"/>
        <w:jc w:val="center"/>
        <w:rPr>
          <w:rFonts w:ascii="ColaborateLight" w:eastAsia="ColaborateLight" w:hAnsi="ColaborateLight" w:cs="ColaborateLight"/>
        </w:rPr>
      </w:pPr>
    </w:p>
    <w:p w14:paraId="0000062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2C" w14:textId="77777777" w:rsidR="00075A12" w:rsidRDefault="00075A12">
      <w:pPr>
        <w:spacing w:after="0" w:line="240" w:lineRule="auto"/>
        <w:rPr>
          <w:rFonts w:ascii="ColaborateLight" w:eastAsia="ColaborateLight" w:hAnsi="ColaborateLight" w:cs="ColaborateLight"/>
        </w:rPr>
      </w:pPr>
    </w:p>
    <w:p w14:paraId="0000062D" w14:textId="77777777" w:rsidR="00075A12" w:rsidRDefault="00075A12">
      <w:pPr>
        <w:spacing w:after="0" w:line="240" w:lineRule="auto"/>
        <w:rPr>
          <w:rFonts w:ascii="ColaborateLight" w:eastAsia="ColaborateLight" w:hAnsi="ColaborateLight" w:cs="ColaborateLight"/>
        </w:rPr>
      </w:pPr>
    </w:p>
    <w:p w14:paraId="0000062E" w14:textId="77777777" w:rsidR="00075A12" w:rsidRDefault="00075A12">
      <w:pPr>
        <w:spacing w:after="0" w:line="240" w:lineRule="auto"/>
        <w:rPr>
          <w:rFonts w:ascii="ColaborateLight" w:eastAsia="ColaborateLight" w:hAnsi="ColaborateLight" w:cs="ColaborateLight"/>
        </w:rPr>
      </w:pPr>
    </w:p>
    <w:p w14:paraId="0000062F" w14:textId="77777777" w:rsidR="00075A12" w:rsidRDefault="00075A12">
      <w:pPr>
        <w:spacing w:after="0" w:line="240" w:lineRule="auto"/>
        <w:rPr>
          <w:rFonts w:ascii="ColaborateLight" w:eastAsia="ColaborateLight" w:hAnsi="ColaborateLight" w:cs="ColaborateLight"/>
        </w:rPr>
      </w:pPr>
    </w:p>
    <w:p w14:paraId="00000630"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3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32"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3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3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35" w14:textId="6BE4FC6D" w:rsidR="00075A12" w:rsidRDefault="00075A12">
      <w:pPr>
        <w:spacing w:after="0" w:line="240" w:lineRule="auto"/>
        <w:rPr>
          <w:rFonts w:ascii="ColaborateLight" w:eastAsia="ColaborateLight" w:hAnsi="ColaborateLight" w:cs="ColaborateLight"/>
        </w:rPr>
      </w:pPr>
    </w:p>
    <w:p w14:paraId="4AB4E326" w14:textId="187B04E5" w:rsidR="00AF4EA9" w:rsidRDefault="00AF4EA9">
      <w:pPr>
        <w:spacing w:after="0" w:line="240" w:lineRule="auto"/>
        <w:rPr>
          <w:rFonts w:ascii="ColaborateLight" w:eastAsia="ColaborateLight" w:hAnsi="ColaborateLight" w:cs="ColaborateLight"/>
        </w:rPr>
      </w:pPr>
    </w:p>
    <w:p w14:paraId="427781BC" w14:textId="77777777" w:rsidR="00AF4EA9" w:rsidRDefault="00AF4EA9">
      <w:pPr>
        <w:spacing w:after="0" w:line="240" w:lineRule="auto"/>
        <w:rPr>
          <w:rFonts w:ascii="ColaborateLight" w:eastAsia="ColaborateLight" w:hAnsi="ColaborateLight" w:cs="ColaborateLight"/>
        </w:rPr>
      </w:pPr>
    </w:p>
    <w:p w14:paraId="00000636" w14:textId="77777777" w:rsidR="00075A12" w:rsidRDefault="00075A12">
      <w:pPr>
        <w:spacing w:after="0" w:line="240" w:lineRule="auto"/>
        <w:rPr>
          <w:rFonts w:ascii="ColaborateLight" w:eastAsia="ColaborateLight" w:hAnsi="ColaborateLight" w:cs="ColaborateLight"/>
        </w:rPr>
      </w:pPr>
    </w:p>
    <w:p w14:paraId="00000637" w14:textId="3239E23C"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3978D9" w:rsidRPr="00AF7C34">
        <w:rPr>
          <w:rFonts w:ascii="ColaborateLight" w:eastAsia="ColaborateLight" w:hAnsi="ColaborateLight" w:cs="ColaborateLight"/>
          <w:b/>
          <w:bCs/>
        </w:rPr>
        <w:t>06002-1</w:t>
      </w:r>
      <w:r w:rsidR="0025586A">
        <w:rPr>
          <w:rFonts w:ascii="ColaborateLight" w:eastAsia="ColaborateLight" w:hAnsi="ColaborateLight" w:cs="ColaborateLight"/>
          <w:b/>
          <w:bCs/>
        </w:rPr>
        <w:t>4</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B52FE4">
        <w:rPr>
          <w:rFonts w:ascii="ColaborateLight" w:eastAsia="ColaborateLight" w:hAnsi="ColaborateLight" w:cs="ColaborateLight"/>
        </w:rPr>
        <w:t xml:space="preserve">PARA LA ADQUISICIÓN DE UN </w:t>
      </w:r>
      <w:r w:rsidR="00B52FE4" w:rsidRPr="0025586A">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Pr>
          <w:rFonts w:ascii="ColaborateLight" w:eastAsia="ColaborateLight" w:hAnsi="ColaborateLight" w:cs="ColaborateLight"/>
          <w:b/>
        </w:rPr>
        <w:t xml:space="preserve">, </w:t>
      </w:r>
      <w:r>
        <w:rPr>
          <w:rFonts w:ascii="ColaborateLight" w:eastAsia="ColaborateLight" w:hAnsi="ColaborateLight" w:cs="ColaborateLight"/>
        </w:rPr>
        <w:t>me comprometo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a garantizar  los bienes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requeridos.</w:t>
      </w:r>
    </w:p>
    <w:p w14:paraId="00000638" w14:textId="77777777" w:rsidR="00075A12" w:rsidRDefault="00075A12">
      <w:pPr>
        <w:spacing w:after="0" w:line="240" w:lineRule="auto"/>
        <w:rPr>
          <w:rFonts w:ascii="ColaborateLight" w:eastAsia="ColaborateLight" w:hAnsi="ColaborateLight" w:cs="ColaborateLight"/>
        </w:rPr>
      </w:pPr>
    </w:p>
    <w:p w14:paraId="00000639" w14:textId="77777777" w:rsidR="00075A12" w:rsidRDefault="00075A12">
      <w:pPr>
        <w:spacing w:after="0" w:line="240" w:lineRule="auto"/>
        <w:rPr>
          <w:rFonts w:ascii="ColaborateLight" w:eastAsia="ColaborateLight" w:hAnsi="ColaborateLight" w:cs="ColaborateLight"/>
        </w:rPr>
      </w:pPr>
    </w:p>
    <w:p w14:paraId="0000063A" w14:textId="77777777" w:rsidR="00075A12" w:rsidRDefault="00075A12">
      <w:pPr>
        <w:spacing w:after="0" w:line="240" w:lineRule="auto"/>
        <w:rPr>
          <w:rFonts w:ascii="ColaborateLight" w:eastAsia="ColaborateLight" w:hAnsi="ColaborateLight" w:cs="ColaborateLight"/>
        </w:rPr>
      </w:pPr>
    </w:p>
    <w:p w14:paraId="0000063B" w14:textId="77777777" w:rsidR="00075A12" w:rsidRDefault="00075A12">
      <w:pPr>
        <w:spacing w:after="0" w:line="240" w:lineRule="auto"/>
        <w:rPr>
          <w:rFonts w:ascii="ColaborateLight" w:eastAsia="ColaborateLight" w:hAnsi="ColaborateLight" w:cs="ColaborateLight"/>
        </w:rPr>
      </w:pPr>
    </w:p>
    <w:p w14:paraId="0000063C" w14:textId="77777777" w:rsidR="00075A12" w:rsidRDefault="00075A12">
      <w:pPr>
        <w:spacing w:after="0" w:line="240" w:lineRule="auto"/>
        <w:rPr>
          <w:rFonts w:ascii="ColaborateLight" w:eastAsia="ColaborateLight" w:hAnsi="ColaborateLight" w:cs="ColaborateLight"/>
        </w:rPr>
      </w:pPr>
    </w:p>
    <w:p w14:paraId="0000063D" w14:textId="77777777" w:rsidR="00075A12" w:rsidRDefault="00075A12">
      <w:pPr>
        <w:spacing w:after="0" w:line="240" w:lineRule="auto"/>
        <w:rPr>
          <w:rFonts w:ascii="ColaborateLight" w:eastAsia="ColaborateLight" w:hAnsi="ColaborateLight" w:cs="ColaborateLight"/>
        </w:rPr>
      </w:pPr>
    </w:p>
    <w:p w14:paraId="0000063E" w14:textId="7DB8DA24" w:rsidR="00075A12" w:rsidRDefault="00075A12">
      <w:pPr>
        <w:spacing w:after="0" w:line="240" w:lineRule="auto"/>
        <w:rPr>
          <w:rFonts w:ascii="ColaborateLight" w:eastAsia="ColaborateLight" w:hAnsi="ColaborateLight" w:cs="ColaborateLight"/>
        </w:rPr>
      </w:pPr>
    </w:p>
    <w:p w14:paraId="379596E8" w14:textId="00CB17A1" w:rsidR="00AF4EA9" w:rsidRDefault="00AF4EA9">
      <w:pPr>
        <w:spacing w:after="0" w:line="240" w:lineRule="auto"/>
        <w:rPr>
          <w:rFonts w:ascii="ColaborateLight" w:eastAsia="ColaborateLight" w:hAnsi="ColaborateLight" w:cs="ColaborateLight"/>
        </w:rPr>
      </w:pPr>
    </w:p>
    <w:p w14:paraId="0A562AB2" w14:textId="77777777" w:rsidR="00AF4EA9" w:rsidRDefault="00AF4EA9">
      <w:pPr>
        <w:spacing w:after="0" w:line="240" w:lineRule="auto"/>
        <w:rPr>
          <w:rFonts w:ascii="ColaborateLight" w:eastAsia="ColaborateLight" w:hAnsi="ColaborateLight" w:cs="ColaborateLight"/>
        </w:rPr>
      </w:pPr>
    </w:p>
    <w:p w14:paraId="0000063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4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4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42" w14:textId="77777777" w:rsidR="00075A12" w:rsidRDefault="00075A12">
      <w:pPr>
        <w:spacing w:after="0" w:line="240" w:lineRule="auto"/>
        <w:rPr>
          <w:rFonts w:ascii="ColaborateLight" w:eastAsia="ColaborateLight" w:hAnsi="ColaborateLight" w:cs="ColaborateLight"/>
        </w:rPr>
      </w:pPr>
    </w:p>
    <w:p w14:paraId="00000643" w14:textId="77777777" w:rsidR="00075A12" w:rsidRDefault="00075A12">
      <w:pPr>
        <w:spacing w:after="0" w:line="240" w:lineRule="auto"/>
        <w:rPr>
          <w:rFonts w:ascii="ColaborateLight" w:eastAsia="ColaborateLight" w:hAnsi="ColaborateLight" w:cs="ColaborateLight"/>
        </w:rPr>
      </w:pPr>
    </w:p>
    <w:p w14:paraId="00000644" w14:textId="77777777" w:rsidR="00075A12" w:rsidRDefault="00075A12">
      <w:pPr>
        <w:spacing w:after="0" w:line="240" w:lineRule="auto"/>
        <w:rPr>
          <w:rFonts w:ascii="ColaborateLight" w:eastAsia="ColaborateLight" w:hAnsi="ColaborateLight" w:cs="ColaborateLight"/>
        </w:rPr>
      </w:pPr>
    </w:p>
    <w:p w14:paraId="00000645" w14:textId="77777777" w:rsidR="00075A12" w:rsidRDefault="00DA3174">
      <w:pPr>
        <w:spacing w:after="0" w:line="240" w:lineRule="auto"/>
        <w:rPr>
          <w:rFonts w:ascii="ColaborateLight" w:eastAsia="ColaborateLight" w:hAnsi="ColaborateLight" w:cs="ColaborateLight"/>
        </w:rPr>
      </w:pPr>
      <w:r>
        <w:br w:type="page"/>
      </w:r>
    </w:p>
    <w:p w14:paraId="00000646" w14:textId="77777777" w:rsidR="00075A12" w:rsidRDefault="00075A12">
      <w:pPr>
        <w:spacing w:after="0" w:line="240" w:lineRule="auto"/>
        <w:jc w:val="center"/>
        <w:rPr>
          <w:rFonts w:ascii="ColaborateLight" w:eastAsia="ColaborateLight" w:hAnsi="ColaborateLight" w:cs="ColaborateLight"/>
          <w:b/>
        </w:rPr>
      </w:pPr>
    </w:p>
    <w:p w14:paraId="00000647"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15 (Punto 3.19)</w:t>
      </w:r>
    </w:p>
    <w:p w14:paraId="00000648" w14:textId="77777777" w:rsidR="00075A12" w:rsidRDefault="00075A12">
      <w:pPr>
        <w:spacing w:after="0" w:line="240" w:lineRule="auto"/>
        <w:jc w:val="center"/>
        <w:rPr>
          <w:rFonts w:ascii="ColaborateLight" w:eastAsia="ColaborateLight" w:hAnsi="ColaborateLight" w:cs="ColaborateLight"/>
          <w:b/>
        </w:rPr>
      </w:pPr>
    </w:p>
    <w:p w14:paraId="00000649" w14:textId="77777777" w:rsidR="00075A12" w:rsidRDefault="00075A12">
      <w:pPr>
        <w:spacing w:after="0" w:line="240" w:lineRule="auto"/>
        <w:jc w:val="center"/>
        <w:rPr>
          <w:rFonts w:ascii="ColaborateLight" w:eastAsia="ColaborateLight" w:hAnsi="ColaborateLight" w:cs="ColaborateLight"/>
          <w:b/>
        </w:rPr>
      </w:pPr>
    </w:p>
    <w:p w14:paraId="0000064A"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TRANSPARENCIA Y DATOS PERSONALES</w:t>
      </w:r>
    </w:p>
    <w:p w14:paraId="0000064B" w14:textId="77777777" w:rsidR="00075A12" w:rsidRDefault="00075A12">
      <w:pPr>
        <w:spacing w:after="0" w:line="240" w:lineRule="auto"/>
        <w:rPr>
          <w:rFonts w:ascii="ColaborateLight" w:eastAsia="ColaborateLight" w:hAnsi="ColaborateLight" w:cs="ColaborateLight"/>
        </w:rPr>
      </w:pPr>
    </w:p>
    <w:p w14:paraId="0000064C" w14:textId="77777777" w:rsidR="00075A12" w:rsidRDefault="00075A12">
      <w:pPr>
        <w:spacing w:after="0" w:line="240" w:lineRule="auto"/>
        <w:rPr>
          <w:rFonts w:ascii="ColaborateLight" w:eastAsia="ColaborateLight" w:hAnsi="ColaborateLight" w:cs="ColaborateLight"/>
        </w:rPr>
      </w:pPr>
    </w:p>
    <w:p w14:paraId="0000064D"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4E" w14:textId="77777777" w:rsidR="00075A12" w:rsidRDefault="00075A12">
      <w:pPr>
        <w:spacing w:after="0" w:line="240" w:lineRule="auto"/>
        <w:rPr>
          <w:rFonts w:ascii="ColaborateLight" w:eastAsia="ColaborateLight" w:hAnsi="ColaborateLight" w:cs="ColaborateLight"/>
        </w:rPr>
      </w:pPr>
    </w:p>
    <w:p w14:paraId="0000064F" w14:textId="77777777" w:rsidR="00075A12" w:rsidRDefault="00075A12">
      <w:pPr>
        <w:tabs>
          <w:tab w:val="left" w:pos="6198"/>
        </w:tabs>
        <w:spacing w:after="0" w:line="240" w:lineRule="auto"/>
        <w:rPr>
          <w:rFonts w:ascii="ColaborateLight" w:eastAsia="ColaborateLight" w:hAnsi="ColaborateLight" w:cs="ColaborateLight"/>
        </w:rPr>
      </w:pPr>
    </w:p>
    <w:p w14:paraId="00000650" w14:textId="77777777" w:rsidR="00075A12" w:rsidRDefault="00075A12">
      <w:pPr>
        <w:tabs>
          <w:tab w:val="left" w:pos="6198"/>
        </w:tabs>
        <w:spacing w:after="0" w:line="240" w:lineRule="auto"/>
        <w:rPr>
          <w:rFonts w:ascii="ColaborateLight" w:eastAsia="ColaborateLight" w:hAnsi="ColaborateLight" w:cs="ColaborateLight"/>
        </w:rPr>
      </w:pPr>
    </w:p>
    <w:p w14:paraId="00000651" w14:textId="77777777" w:rsidR="00075A12" w:rsidRDefault="00075A12">
      <w:pPr>
        <w:tabs>
          <w:tab w:val="left" w:pos="6198"/>
        </w:tabs>
        <w:spacing w:after="0" w:line="240" w:lineRule="auto"/>
        <w:rPr>
          <w:rFonts w:ascii="ColaborateLight" w:eastAsia="ColaborateLight" w:hAnsi="ColaborateLight" w:cs="ColaborateLight"/>
        </w:rPr>
      </w:pPr>
    </w:p>
    <w:p w14:paraId="00000652" w14:textId="77777777" w:rsidR="00075A12" w:rsidRDefault="00075A12">
      <w:pPr>
        <w:tabs>
          <w:tab w:val="left" w:pos="7526"/>
        </w:tabs>
        <w:spacing w:after="0" w:line="240" w:lineRule="auto"/>
        <w:rPr>
          <w:rFonts w:ascii="ColaborateLight" w:eastAsia="ColaborateLight" w:hAnsi="ColaborateLight" w:cs="ColaborateLight"/>
        </w:rPr>
      </w:pPr>
    </w:p>
    <w:p w14:paraId="00000653"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5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55"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5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5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58" w14:textId="78037510" w:rsidR="00075A12" w:rsidRDefault="00075A12">
      <w:pPr>
        <w:spacing w:after="0" w:line="240" w:lineRule="auto"/>
        <w:rPr>
          <w:rFonts w:ascii="ColaborateLight" w:eastAsia="ColaborateLight" w:hAnsi="ColaborateLight" w:cs="ColaborateLight"/>
        </w:rPr>
      </w:pPr>
    </w:p>
    <w:p w14:paraId="37AEDDA6" w14:textId="77777777" w:rsidR="00AF4EA9" w:rsidRDefault="00AF4EA9">
      <w:pPr>
        <w:spacing w:after="0" w:line="240" w:lineRule="auto"/>
        <w:rPr>
          <w:rFonts w:ascii="ColaborateLight" w:eastAsia="ColaborateLight" w:hAnsi="ColaborateLight" w:cs="ColaborateLight"/>
        </w:rPr>
      </w:pPr>
    </w:p>
    <w:p w14:paraId="00000659" w14:textId="77777777" w:rsidR="00075A12" w:rsidRDefault="00075A12">
      <w:pPr>
        <w:spacing w:after="0" w:line="240" w:lineRule="auto"/>
        <w:rPr>
          <w:rFonts w:ascii="ColaborateLight" w:eastAsia="ColaborateLight" w:hAnsi="ColaborateLight" w:cs="ColaborateLight"/>
        </w:rPr>
      </w:pPr>
    </w:p>
    <w:p w14:paraId="0000065A" w14:textId="3A0A73F6" w:rsidR="00075A12" w:rsidRDefault="00DA3174" w:rsidP="003978D9">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w:t>
      </w:r>
      <w:r w:rsidR="003978D9" w:rsidRPr="00AF7C34">
        <w:rPr>
          <w:rFonts w:ascii="ColaborateLight" w:eastAsia="ColaborateLight" w:hAnsi="ColaborateLight" w:cs="ColaborateLight"/>
          <w:b/>
          <w:bCs/>
        </w:rPr>
        <w:t>06002-1</w:t>
      </w:r>
      <w:r w:rsidR="00DB15A1">
        <w:rPr>
          <w:rFonts w:ascii="ColaborateLight" w:eastAsia="ColaborateLight" w:hAnsi="ColaborateLight" w:cs="ColaborateLight"/>
          <w:b/>
          <w:bCs/>
        </w:rPr>
        <w:t>4</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B52FE4">
        <w:rPr>
          <w:rFonts w:ascii="ColaborateLight" w:eastAsia="ColaborateLight" w:hAnsi="ColaborateLight" w:cs="ColaborateLight"/>
        </w:rPr>
        <w:t xml:space="preserve">PARA LA ADQUISICIÓN DE UN </w:t>
      </w:r>
      <w:r w:rsidR="00B52FE4" w:rsidRPr="00DB15A1">
        <w:rPr>
          <w:rFonts w:ascii="ColaborateLight" w:eastAsia="ColaborateLight" w:hAnsi="ColaborateLight" w:cs="ColaborateLight"/>
          <w:b/>
          <w:bCs/>
        </w:rPr>
        <w:t>SISTEMA DE INFORMACIÓN PARA LA GESTIÓN DE RECURSOS FINANCIEROS, HUMANOS Y MATERIALES</w:t>
      </w:r>
      <w:r w:rsidR="00B52FE4">
        <w:rPr>
          <w:rFonts w:ascii="ColaborateLight" w:eastAsia="ColaborateLight" w:hAnsi="ColaborateLight" w:cs="ColaborateLight"/>
        </w:rPr>
        <w:t xml:space="preserve"> DEL GOBIERNO DEL ESTADO.</w:t>
      </w:r>
      <w:r>
        <w:rPr>
          <w:rFonts w:ascii="ColaborateLight" w:eastAsia="ColaborateLight" w:hAnsi="ColaborateLight" w:cs="ColaborateLight"/>
        </w:rPr>
        <w:t>, así como de los actos jurídicos que de ella se deriven.</w:t>
      </w:r>
    </w:p>
    <w:p w14:paraId="0000065B" w14:textId="77777777" w:rsidR="00075A12" w:rsidRDefault="00075A12">
      <w:pPr>
        <w:spacing w:after="0" w:line="240" w:lineRule="auto"/>
        <w:rPr>
          <w:rFonts w:ascii="ColaborateLight" w:eastAsia="ColaborateLight" w:hAnsi="ColaborateLight" w:cs="ColaborateLight"/>
        </w:rPr>
      </w:pPr>
    </w:p>
    <w:p w14:paraId="0000065C" w14:textId="77777777" w:rsidR="00075A12" w:rsidRDefault="00075A12">
      <w:pPr>
        <w:spacing w:after="0" w:line="240" w:lineRule="auto"/>
        <w:rPr>
          <w:rFonts w:ascii="ColaborateLight" w:eastAsia="ColaborateLight" w:hAnsi="ColaborateLight" w:cs="ColaborateLight"/>
        </w:rPr>
      </w:pPr>
    </w:p>
    <w:p w14:paraId="0000065D" w14:textId="77777777" w:rsidR="00075A12" w:rsidRDefault="00075A12">
      <w:pPr>
        <w:spacing w:after="0" w:line="240" w:lineRule="auto"/>
        <w:rPr>
          <w:rFonts w:ascii="ColaborateLight" w:eastAsia="ColaborateLight" w:hAnsi="ColaborateLight" w:cs="ColaborateLight"/>
        </w:rPr>
      </w:pPr>
    </w:p>
    <w:p w14:paraId="0000065E" w14:textId="77777777" w:rsidR="00075A12" w:rsidRDefault="00075A12">
      <w:pPr>
        <w:spacing w:after="0" w:line="240" w:lineRule="auto"/>
        <w:rPr>
          <w:rFonts w:ascii="ColaborateLight" w:eastAsia="ColaborateLight" w:hAnsi="ColaborateLight" w:cs="ColaborateLight"/>
        </w:rPr>
      </w:pPr>
    </w:p>
    <w:p w14:paraId="0000065F" w14:textId="77777777" w:rsidR="00075A12" w:rsidRDefault="00075A12">
      <w:pPr>
        <w:spacing w:after="0" w:line="240" w:lineRule="auto"/>
        <w:rPr>
          <w:rFonts w:ascii="ColaborateLight" w:eastAsia="ColaborateLight" w:hAnsi="ColaborateLight" w:cs="ColaborateLight"/>
        </w:rPr>
      </w:pPr>
    </w:p>
    <w:p w14:paraId="00000660" w14:textId="4A7A0671" w:rsidR="00075A12" w:rsidRDefault="00075A12">
      <w:pPr>
        <w:spacing w:after="0" w:line="240" w:lineRule="auto"/>
        <w:rPr>
          <w:rFonts w:ascii="ColaborateLight" w:eastAsia="ColaborateLight" w:hAnsi="ColaborateLight" w:cs="ColaborateLight"/>
        </w:rPr>
      </w:pPr>
    </w:p>
    <w:p w14:paraId="4655EE6C" w14:textId="77777777" w:rsidR="00AF4EA9" w:rsidRDefault="00AF4EA9">
      <w:pPr>
        <w:spacing w:after="0" w:line="240" w:lineRule="auto"/>
        <w:rPr>
          <w:rFonts w:ascii="ColaborateLight" w:eastAsia="ColaborateLight" w:hAnsi="ColaborateLight" w:cs="ColaborateLight"/>
        </w:rPr>
      </w:pPr>
    </w:p>
    <w:p w14:paraId="00000661" w14:textId="77777777" w:rsidR="00075A12" w:rsidRDefault="00075A12">
      <w:pPr>
        <w:spacing w:after="0" w:line="240" w:lineRule="auto"/>
        <w:rPr>
          <w:rFonts w:ascii="ColaborateLight" w:eastAsia="ColaborateLight" w:hAnsi="ColaborateLight" w:cs="ColaborateLight"/>
        </w:rPr>
      </w:pPr>
    </w:p>
    <w:p w14:paraId="0000066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6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6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65" w14:textId="77777777" w:rsidR="00075A12" w:rsidRDefault="00075A12">
      <w:pPr>
        <w:spacing w:after="0" w:line="240" w:lineRule="auto"/>
        <w:rPr>
          <w:rFonts w:ascii="ColaborateLight" w:eastAsia="ColaborateLight" w:hAnsi="ColaborateLight" w:cs="ColaborateLight"/>
        </w:rPr>
      </w:pPr>
    </w:p>
    <w:p w14:paraId="00000666" w14:textId="77777777" w:rsidR="00075A12" w:rsidRDefault="00075A12">
      <w:pPr>
        <w:spacing w:after="0" w:line="240" w:lineRule="auto"/>
        <w:rPr>
          <w:rFonts w:ascii="ColaborateLight" w:eastAsia="ColaborateLight" w:hAnsi="ColaborateLight" w:cs="ColaborateLight"/>
        </w:rPr>
      </w:pPr>
    </w:p>
    <w:p w14:paraId="00000667" w14:textId="77777777" w:rsidR="00075A12" w:rsidRDefault="00075A12">
      <w:pPr>
        <w:spacing w:after="0" w:line="240" w:lineRule="auto"/>
        <w:rPr>
          <w:rFonts w:ascii="ColaborateLight" w:eastAsia="ColaborateLight" w:hAnsi="ColaborateLight" w:cs="ColaborateLight"/>
        </w:rPr>
      </w:pPr>
    </w:p>
    <w:p w14:paraId="00000668" w14:textId="77777777" w:rsidR="00075A12" w:rsidRDefault="00075A12">
      <w:pPr>
        <w:spacing w:after="0" w:line="240" w:lineRule="auto"/>
        <w:rPr>
          <w:rFonts w:ascii="ColaborateLight" w:eastAsia="ColaborateLight" w:hAnsi="ColaborateLight" w:cs="ColaborateLight"/>
        </w:rPr>
      </w:pPr>
    </w:p>
    <w:p w14:paraId="00000669" w14:textId="77777777" w:rsidR="00075A12" w:rsidRDefault="00075A12">
      <w:pPr>
        <w:spacing w:after="0" w:line="240" w:lineRule="auto"/>
        <w:rPr>
          <w:rFonts w:ascii="ColaborateLight" w:eastAsia="ColaborateLight" w:hAnsi="ColaborateLight" w:cs="ColaborateLight"/>
        </w:rPr>
      </w:pPr>
    </w:p>
    <w:p w14:paraId="0000066A" w14:textId="7C71081E"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0000066C" w14:textId="77777777" w:rsidR="00075A12" w:rsidRDefault="00075A12">
      <w:pPr>
        <w:spacing w:after="0" w:line="240" w:lineRule="auto"/>
        <w:rPr>
          <w:rFonts w:ascii="ColaborateLight" w:eastAsia="ColaborateLight" w:hAnsi="ColaborateLight" w:cs="ColaborateLight"/>
        </w:rPr>
      </w:pPr>
    </w:p>
    <w:p w14:paraId="0000066D" w14:textId="77777777" w:rsidR="00075A12" w:rsidRDefault="00075A12">
      <w:pPr>
        <w:spacing w:after="0" w:line="240" w:lineRule="auto"/>
        <w:rPr>
          <w:rFonts w:ascii="ColaborateLight" w:eastAsia="ColaborateLight" w:hAnsi="ColaborateLight" w:cs="ColaborateLight"/>
        </w:rPr>
      </w:pPr>
    </w:p>
    <w:p w14:paraId="0000066E" w14:textId="77777777" w:rsidR="00075A12" w:rsidRDefault="00DA3174">
      <w:pPr>
        <w:spacing w:after="0" w:line="240" w:lineRule="auto"/>
        <w:jc w:val="center"/>
        <w:rPr>
          <w:rFonts w:ascii="ColaborateLight" w:eastAsia="ColaborateLight" w:hAnsi="ColaborateLight" w:cs="ColaborateLight"/>
          <w:b/>
        </w:rPr>
      </w:pPr>
      <w:bookmarkStart w:id="40" w:name="_heading=h.26in1rg" w:colFirst="0" w:colLast="0"/>
      <w:bookmarkEnd w:id="40"/>
      <w:r>
        <w:rPr>
          <w:rFonts w:ascii="ColaborateLight" w:eastAsia="ColaborateLight" w:hAnsi="ColaborateLight" w:cs="ColaborateLight"/>
          <w:b/>
        </w:rPr>
        <w:t>ANEXO 16 (Punto 2.2 Inciso d)</w:t>
      </w:r>
    </w:p>
    <w:p w14:paraId="0000066F" w14:textId="77777777" w:rsidR="00075A12" w:rsidRDefault="00075A12">
      <w:pPr>
        <w:spacing w:after="0" w:line="240" w:lineRule="auto"/>
        <w:jc w:val="center"/>
        <w:rPr>
          <w:rFonts w:ascii="ColaborateLight" w:eastAsia="ColaborateLight" w:hAnsi="ColaborateLight" w:cs="ColaborateLight"/>
          <w:b/>
        </w:rPr>
      </w:pPr>
    </w:p>
    <w:p w14:paraId="00000670" w14:textId="77777777" w:rsidR="00075A12" w:rsidRDefault="00075A12">
      <w:pPr>
        <w:spacing w:after="0" w:line="240" w:lineRule="auto"/>
        <w:rPr>
          <w:rFonts w:ascii="ColaborateLight" w:eastAsia="ColaborateLight" w:hAnsi="ColaborateLight" w:cs="ColaborateLight"/>
          <w:b/>
        </w:rPr>
      </w:pPr>
    </w:p>
    <w:p w14:paraId="0000067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ACLARACION DE DUDAS Y PREGUNTAS DE LAS BASES</w:t>
      </w:r>
    </w:p>
    <w:p w14:paraId="00000672" w14:textId="77777777" w:rsidR="00075A12" w:rsidRDefault="00075A12">
      <w:pPr>
        <w:spacing w:after="0" w:line="240" w:lineRule="auto"/>
        <w:rPr>
          <w:rFonts w:ascii="ColaborateLight" w:eastAsia="ColaborateLight" w:hAnsi="ColaborateLight" w:cs="ColaborateLight"/>
        </w:rPr>
      </w:pPr>
    </w:p>
    <w:p w14:paraId="00000673"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74" w14:textId="77777777" w:rsidR="00075A12" w:rsidRDefault="00075A12">
      <w:pPr>
        <w:spacing w:after="0" w:line="240" w:lineRule="auto"/>
        <w:rPr>
          <w:rFonts w:ascii="ColaborateLight" w:eastAsia="ColaborateLight" w:hAnsi="ColaborateLight" w:cs="ColaborateLight"/>
        </w:rPr>
      </w:pPr>
    </w:p>
    <w:p w14:paraId="00000675" w14:textId="77777777" w:rsidR="00075A12" w:rsidRDefault="00075A12">
      <w:pPr>
        <w:spacing w:after="0" w:line="240" w:lineRule="auto"/>
        <w:rPr>
          <w:rFonts w:ascii="ColaborateLight" w:eastAsia="ColaborateLight" w:hAnsi="ColaborateLight" w:cs="ColaborateLight"/>
        </w:rPr>
      </w:pPr>
    </w:p>
    <w:p w14:paraId="0000067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67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7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67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7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67B" w14:textId="77777777" w:rsidR="00075A12" w:rsidRDefault="00075A12">
      <w:pPr>
        <w:spacing w:after="0" w:line="240" w:lineRule="auto"/>
        <w:rPr>
          <w:rFonts w:ascii="ColaborateLight" w:eastAsia="ColaborateLight" w:hAnsi="ColaborateLight" w:cs="ColaborateLight"/>
        </w:rPr>
      </w:pPr>
    </w:p>
    <w:p w14:paraId="0000067C" w14:textId="62536E49"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Por medio de la presente, nos permitimos solicitar la aclaración o respuesta a las siguientes dudas y/o preguntas de la licitación Pública Nacional </w:t>
      </w:r>
      <w:r>
        <w:rPr>
          <w:rFonts w:ascii="ColaborateLight" w:eastAsia="ColaborateLight" w:hAnsi="ColaborateLight" w:cs="ColaborateLight"/>
          <w:b/>
        </w:rPr>
        <w:t xml:space="preserve">No. </w:t>
      </w:r>
      <w:r w:rsidR="000B4DD4">
        <w:rPr>
          <w:rFonts w:ascii="ColaborateLight" w:eastAsia="ColaborateLight" w:hAnsi="ColaborateLight" w:cs="ColaborateLight"/>
          <w:b/>
        </w:rPr>
        <w:t>06002-014-22</w:t>
      </w:r>
    </w:p>
    <w:p w14:paraId="0000067D" w14:textId="77777777" w:rsidR="00075A12" w:rsidRDefault="00075A12">
      <w:pPr>
        <w:spacing w:after="0" w:line="240" w:lineRule="auto"/>
        <w:rPr>
          <w:rFonts w:ascii="ColaborateLight" w:eastAsia="ColaborateLight" w:hAnsi="ColaborateLight" w:cs="ColaborateLight"/>
        </w:rPr>
      </w:pPr>
    </w:p>
    <w:p w14:paraId="0000067E" w14:textId="77777777" w:rsidR="00075A12" w:rsidRDefault="00075A12">
      <w:pPr>
        <w:spacing w:after="0" w:line="240" w:lineRule="auto"/>
        <w:rPr>
          <w:rFonts w:ascii="ColaborateLight" w:eastAsia="ColaborateLight" w:hAnsi="ColaborateLight" w:cs="ColaborateLight"/>
        </w:rPr>
      </w:pPr>
    </w:p>
    <w:p w14:paraId="0000067F" w14:textId="77777777" w:rsidR="00075A12" w:rsidRDefault="00DA3174" w:rsidP="00932F7E">
      <w:pPr>
        <w:numPr>
          <w:ilvl w:val="0"/>
          <w:numId w:val="9"/>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ADMINISTRATIVO.</w:t>
      </w:r>
    </w:p>
    <w:tbl>
      <w:tblPr>
        <w:tblStyle w:val="a5"/>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1D66EDA5" w14:textId="77777777">
        <w:trPr>
          <w:trHeight w:val="248"/>
        </w:trPr>
        <w:tc>
          <w:tcPr>
            <w:tcW w:w="4531" w:type="dxa"/>
            <w:shd w:val="clear" w:color="auto" w:fill="D9D9D9"/>
            <w:vAlign w:val="center"/>
          </w:tcPr>
          <w:p w14:paraId="00000680"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681"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075A12" w14:paraId="10B78885" w14:textId="77777777">
        <w:trPr>
          <w:trHeight w:val="821"/>
        </w:trPr>
        <w:tc>
          <w:tcPr>
            <w:tcW w:w="4531" w:type="dxa"/>
          </w:tcPr>
          <w:p w14:paraId="00000682" w14:textId="77777777" w:rsidR="00075A12" w:rsidRDefault="00075A12">
            <w:pPr>
              <w:rPr>
                <w:rFonts w:ascii="ColaborateLight" w:eastAsia="ColaborateLight" w:hAnsi="ColaborateLight" w:cs="ColaborateLight"/>
              </w:rPr>
            </w:pPr>
          </w:p>
        </w:tc>
        <w:tc>
          <w:tcPr>
            <w:tcW w:w="4531" w:type="dxa"/>
          </w:tcPr>
          <w:p w14:paraId="00000683" w14:textId="77777777" w:rsidR="00075A12" w:rsidRDefault="00075A12">
            <w:pPr>
              <w:rPr>
                <w:rFonts w:ascii="ColaborateLight" w:eastAsia="ColaborateLight" w:hAnsi="ColaborateLight" w:cs="ColaborateLight"/>
              </w:rPr>
            </w:pPr>
          </w:p>
        </w:tc>
      </w:tr>
    </w:tbl>
    <w:p w14:paraId="00000684" w14:textId="77777777" w:rsidR="00075A12" w:rsidRDefault="00075A12">
      <w:pPr>
        <w:rPr>
          <w:rFonts w:ascii="ColaborateLight" w:eastAsia="ColaborateLight" w:hAnsi="ColaborateLight" w:cs="ColaborateLight"/>
        </w:rPr>
      </w:pPr>
    </w:p>
    <w:p w14:paraId="00000685" w14:textId="77777777" w:rsidR="00075A12" w:rsidRDefault="00DA3174" w:rsidP="00932F7E">
      <w:pPr>
        <w:numPr>
          <w:ilvl w:val="0"/>
          <w:numId w:val="9"/>
        </w:numPr>
        <w:pBdr>
          <w:top w:val="nil"/>
          <w:left w:val="nil"/>
          <w:bottom w:val="nil"/>
          <w:right w:val="nil"/>
          <w:between w:val="nil"/>
        </w:pBdr>
        <w:spacing w:after="0" w:line="240" w:lineRule="auto"/>
        <w:ind w:left="426"/>
        <w:rPr>
          <w:rFonts w:ascii="ColaborateLight" w:eastAsia="ColaborateLight" w:hAnsi="ColaborateLight" w:cs="ColaborateLight"/>
          <w:color w:val="000000"/>
          <w:sz w:val="20"/>
          <w:szCs w:val="20"/>
        </w:rPr>
      </w:pPr>
      <w:r>
        <w:rPr>
          <w:rFonts w:ascii="ColaborateLight" w:eastAsia="ColaborateLight" w:hAnsi="ColaborateLight" w:cs="ColaborateLight"/>
          <w:b/>
          <w:color w:val="000000"/>
          <w:sz w:val="20"/>
          <w:szCs w:val="20"/>
        </w:rPr>
        <w:t>PREGUNTAS DE CARÁCTER TÉCNICO</w:t>
      </w:r>
      <w:r>
        <w:rPr>
          <w:rFonts w:ascii="ColaborateLight" w:eastAsia="ColaborateLight" w:hAnsi="ColaborateLight" w:cs="ColaborateLight"/>
          <w:color w:val="000000"/>
          <w:sz w:val="20"/>
          <w:szCs w:val="20"/>
        </w:rPr>
        <w:t>.</w:t>
      </w:r>
    </w:p>
    <w:tbl>
      <w:tblPr>
        <w:tblStyle w:val="a6"/>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6BFD04EB" w14:textId="77777777">
        <w:trPr>
          <w:trHeight w:val="248"/>
        </w:trPr>
        <w:tc>
          <w:tcPr>
            <w:tcW w:w="4531" w:type="dxa"/>
            <w:shd w:val="clear" w:color="auto" w:fill="D9D9D9"/>
            <w:vAlign w:val="center"/>
          </w:tcPr>
          <w:p w14:paraId="00000686"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687"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075A12" w14:paraId="64B2AAD2" w14:textId="77777777">
        <w:trPr>
          <w:trHeight w:val="821"/>
        </w:trPr>
        <w:tc>
          <w:tcPr>
            <w:tcW w:w="4531" w:type="dxa"/>
          </w:tcPr>
          <w:p w14:paraId="00000688" w14:textId="77777777" w:rsidR="00075A12" w:rsidRDefault="00075A12">
            <w:pPr>
              <w:rPr>
                <w:rFonts w:ascii="ColaborateLight" w:eastAsia="ColaborateLight" w:hAnsi="ColaborateLight" w:cs="ColaborateLight"/>
              </w:rPr>
            </w:pPr>
          </w:p>
        </w:tc>
        <w:tc>
          <w:tcPr>
            <w:tcW w:w="4531" w:type="dxa"/>
          </w:tcPr>
          <w:p w14:paraId="00000689" w14:textId="77777777" w:rsidR="00075A12" w:rsidRDefault="00075A12">
            <w:pPr>
              <w:rPr>
                <w:rFonts w:ascii="ColaborateLight" w:eastAsia="ColaborateLight" w:hAnsi="ColaborateLight" w:cs="ColaborateLight"/>
              </w:rPr>
            </w:pPr>
          </w:p>
        </w:tc>
      </w:tr>
    </w:tbl>
    <w:p w14:paraId="0000068A" w14:textId="77777777" w:rsidR="00075A12" w:rsidRDefault="00075A12">
      <w:pPr>
        <w:rPr>
          <w:rFonts w:ascii="ColaborateLight" w:eastAsia="ColaborateLight" w:hAnsi="ColaborateLight" w:cs="ColaborateLight"/>
        </w:rPr>
      </w:pPr>
    </w:p>
    <w:p w14:paraId="0000068B" w14:textId="77777777" w:rsidR="00075A12" w:rsidRDefault="00DA3174" w:rsidP="00932F7E">
      <w:pPr>
        <w:numPr>
          <w:ilvl w:val="0"/>
          <w:numId w:val="9"/>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LEGAL.</w:t>
      </w:r>
    </w:p>
    <w:tbl>
      <w:tblPr>
        <w:tblStyle w:val="a7"/>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35503971" w14:textId="77777777">
        <w:trPr>
          <w:trHeight w:val="248"/>
        </w:trPr>
        <w:tc>
          <w:tcPr>
            <w:tcW w:w="4531" w:type="dxa"/>
            <w:shd w:val="clear" w:color="auto" w:fill="D9D9D9"/>
            <w:vAlign w:val="center"/>
          </w:tcPr>
          <w:p w14:paraId="0000068C"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68D"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075A12" w14:paraId="61B88741" w14:textId="77777777">
        <w:trPr>
          <w:trHeight w:val="821"/>
        </w:trPr>
        <w:tc>
          <w:tcPr>
            <w:tcW w:w="4531" w:type="dxa"/>
          </w:tcPr>
          <w:p w14:paraId="0000068E" w14:textId="77777777" w:rsidR="00075A12" w:rsidRDefault="00075A12">
            <w:pPr>
              <w:rPr>
                <w:rFonts w:ascii="ColaborateLight" w:eastAsia="ColaborateLight" w:hAnsi="ColaborateLight" w:cs="ColaborateLight"/>
              </w:rPr>
            </w:pPr>
          </w:p>
        </w:tc>
        <w:tc>
          <w:tcPr>
            <w:tcW w:w="4531" w:type="dxa"/>
          </w:tcPr>
          <w:p w14:paraId="0000068F" w14:textId="77777777" w:rsidR="00075A12" w:rsidRDefault="00075A12">
            <w:pPr>
              <w:rPr>
                <w:rFonts w:ascii="ColaborateLight" w:eastAsia="ColaborateLight" w:hAnsi="ColaborateLight" w:cs="ColaborateLight"/>
              </w:rPr>
            </w:pPr>
          </w:p>
        </w:tc>
      </w:tr>
    </w:tbl>
    <w:p w14:paraId="00000690" w14:textId="77777777" w:rsidR="00075A12" w:rsidRDefault="00075A12">
      <w:pPr>
        <w:spacing w:after="0" w:line="240" w:lineRule="auto"/>
        <w:rPr>
          <w:rFonts w:ascii="ColaborateLight" w:eastAsia="ColaborateLight" w:hAnsi="ColaborateLight" w:cs="ColaborateLight"/>
        </w:rPr>
      </w:pPr>
    </w:p>
    <w:p w14:paraId="00000691" w14:textId="69A8891D" w:rsidR="00075A12" w:rsidRDefault="00075A12">
      <w:pPr>
        <w:spacing w:after="0" w:line="240" w:lineRule="auto"/>
        <w:rPr>
          <w:rFonts w:ascii="ColaborateLight" w:eastAsia="ColaborateLight" w:hAnsi="ColaborateLight" w:cs="ColaborateLight"/>
        </w:rPr>
      </w:pPr>
    </w:p>
    <w:p w14:paraId="01A0FC40" w14:textId="17F9C725" w:rsidR="00AF4EA9" w:rsidRDefault="00AF4EA9">
      <w:pPr>
        <w:spacing w:after="0" w:line="240" w:lineRule="auto"/>
        <w:rPr>
          <w:rFonts w:ascii="ColaborateLight" w:eastAsia="ColaborateLight" w:hAnsi="ColaborateLight" w:cs="ColaborateLight"/>
        </w:rPr>
      </w:pPr>
    </w:p>
    <w:p w14:paraId="64598A24" w14:textId="77777777" w:rsidR="00AF4EA9" w:rsidRDefault="00AF4EA9">
      <w:pPr>
        <w:spacing w:after="0" w:line="240" w:lineRule="auto"/>
        <w:rPr>
          <w:rFonts w:ascii="ColaborateLight" w:eastAsia="ColaborateLight" w:hAnsi="ColaborateLight" w:cs="ColaborateLight"/>
        </w:rPr>
      </w:pPr>
    </w:p>
    <w:p w14:paraId="0000069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9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97" w14:textId="0C6247D8" w:rsidR="00075A12" w:rsidRDefault="00DA3174" w:rsidP="003978D9">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BAJO PROTESTA DE DECIR VERDAD</w:t>
      </w:r>
    </w:p>
    <w:p w14:paraId="00000698" w14:textId="77777777" w:rsidR="00075A12" w:rsidRDefault="00075A12">
      <w:pPr>
        <w:spacing w:after="0" w:line="240" w:lineRule="auto"/>
        <w:rPr>
          <w:rFonts w:ascii="ColaborateLight" w:eastAsia="ColaborateLight" w:hAnsi="ColaborateLight" w:cs="ColaborateLight"/>
        </w:rPr>
      </w:pPr>
    </w:p>
    <w:p w14:paraId="00000699" w14:textId="77777777" w:rsidR="00075A12" w:rsidRDefault="00075A12">
      <w:pPr>
        <w:spacing w:after="0" w:line="240" w:lineRule="auto"/>
        <w:rPr>
          <w:rFonts w:ascii="ColaborateLight" w:eastAsia="ColaborateLight" w:hAnsi="ColaborateLight" w:cs="ColaborateLight"/>
        </w:rPr>
      </w:pPr>
    </w:p>
    <w:p w14:paraId="0000069A" w14:textId="77777777" w:rsidR="00075A12" w:rsidRDefault="00075A12">
      <w:pPr>
        <w:spacing w:after="0" w:line="240" w:lineRule="auto"/>
        <w:rPr>
          <w:rFonts w:ascii="ColaborateLight" w:eastAsia="ColaborateLight" w:hAnsi="ColaborateLight" w:cs="ColaborateLight"/>
        </w:rPr>
      </w:pPr>
    </w:p>
    <w:p w14:paraId="0000069C" w14:textId="77777777" w:rsidR="00075A12" w:rsidRDefault="00075A12">
      <w:pPr>
        <w:spacing w:after="0" w:line="240" w:lineRule="auto"/>
        <w:rPr>
          <w:rFonts w:ascii="ColaborateLight" w:eastAsia="ColaborateLight" w:hAnsi="ColaborateLight" w:cs="ColaborateLight"/>
        </w:rPr>
      </w:pPr>
    </w:p>
    <w:p w14:paraId="6988DA28" w14:textId="77777777" w:rsidR="003978D9" w:rsidRDefault="003978D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9D" w14:textId="316ACEB6"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INSTRUCCIONES PARA LLENAR EL FORMATO DE ACLARACIÓN DE DUDAS Y PREGUNTAS DE LAS BASES</w:t>
      </w:r>
    </w:p>
    <w:p w14:paraId="0000069E"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A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NOTA IMPORTANTE: </w:t>
      </w:r>
      <w:r>
        <w:rPr>
          <w:rFonts w:ascii="ColaborateLight" w:eastAsia="ColaborateLight" w:hAnsi="ColaborateLight" w:cs="ColaborateLight"/>
          <w:color w:val="000000"/>
        </w:rPr>
        <w:t>El formato señalado como ANEXO 16 (Punto 2.2 Inciso 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denominado “ACLARACIONES DE DUDAS Y PREGUNTAS DE LAS BASES “deberá presentarse en los plazos y en las formas establecidos en el punto 2.2 de las bases de la presente licitación.</w:t>
      </w:r>
    </w:p>
    <w:p w14:paraId="000006A2"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6A5"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EN EL APARTADO A)</w:t>
      </w:r>
      <w:r>
        <w:rPr>
          <w:rFonts w:ascii="ColaborateLight" w:eastAsia="ColaborateLight" w:hAnsi="ColaborateLight" w:cs="ColaborateLight"/>
          <w:b/>
        </w:rPr>
        <w:t xml:space="preserve"> PREGUNTAS</w:t>
      </w:r>
      <w:r>
        <w:rPr>
          <w:rFonts w:ascii="ColaborateLight" w:eastAsia="ColaborateLight" w:hAnsi="ColaborateLight" w:cs="ColaborateLight"/>
        </w:rPr>
        <w:t xml:space="preserve"> </w:t>
      </w:r>
      <w:r>
        <w:rPr>
          <w:rFonts w:ascii="ColaborateLight" w:eastAsia="ColaborateLight" w:hAnsi="ColaborateLight" w:cs="ColaborateLight"/>
          <w:b/>
        </w:rPr>
        <w:t>DE CARÁCTER ADMINISTRATIVO:</w:t>
      </w:r>
    </w:p>
    <w:p w14:paraId="000006A6"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9"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B) </w:t>
      </w:r>
      <w:r>
        <w:rPr>
          <w:rFonts w:ascii="ColaborateLight" w:eastAsia="ColaborateLight" w:hAnsi="ColaborateLight" w:cs="ColaborateLight"/>
          <w:b/>
        </w:rPr>
        <w:t>PREGUNTAS DE CARÁCTER TÉCNICO:</w:t>
      </w:r>
    </w:p>
    <w:p w14:paraId="000006AA"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E"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C) </w:t>
      </w:r>
      <w:r>
        <w:rPr>
          <w:rFonts w:ascii="ColaborateLight" w:eastAsia="ColaborateLight" w:hAnsi="ColaborateLight" w:cs="ColaborateLight"/>
          <w:b/>
        </w:rPr>
        <w:t>PREGUNTAS DE CARÁCTER LEGAL:</w:t>
      </w:r>
    </w:p>
    <w:p w14:paraId="000006AF"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B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NOMBRE COMPLETO, CARGO Y FIRMA:</w:t>
      </w:r>
    </w:p>
    <w:p w14:paraId="000006B3" w14:textId="77777777" w:rsidR="00075A12" w:rsidRPr="003978D9" w:rsidRDefault="00DA3174" w:rsidP="009044C4">
      <w:pPr>
        <w:jc w:val="both"/>
        <w:rPr>
          <w:rStyle w:val="ListLabel113"/>
          <w:rFonts w:ascii="ColaborateLight" w:hAnsi="ColaborateLight"/>
        </w:rPr>
      </w:pPr>
      <w:r w:rsidRPr="003978D9">
        <w:rPr>
          <w:rStyle w:val="ListLabel113"/>
          <w:rFonts w:ascii="ColaborateLight" w:hAnsi="ColaborateLight"/>
        </w:rPr>
        <w:t>Deberá anotar el nombre completo, cargo y firma del licitante o su representante legal, que este facultado legalmente para participar en los eventos de la presente licitación, anotando además la leyenda “BAJO PROTESTA DE DECIR VERDAD”</w:t>
      </w:r>
    </w:p>
    <w:p w14:paraId="000006B4" w14:textId="77777777" w:rsidR="00075A12" w:rsidRPr="003978D9" w:rsidRDefault="00075A12">
      <w:pPr>
        <w:spacing w:after="0" w:line="240" w:lineRule="auto"/>
        <w:rPr>
          <w:rStyle w:val="ListLabel113"/>
        </w:rPr>
      </w:pPr>
    </w:p>
    <w:p w14:paraId="000006B5" w14:textId="77777777" w:rsidR="00075A12" w:rsidRDefault="00075A12">
      <w:pPr>
        <w:spacing w:after="0" w:line="240" w:lineRule="auto"/>
        <w:rPr>
          <w:rFonts w:ascii="ColaborateLight" w:eastAsia="ColaborateLight" w:hAnsi="ColaborateLight" w:cs="ColaborateLight"/>
        </w:rPr>
      </w:pPr>
    </w:p>
    <w:p w14:paraId="000006B6" w14:textId="77777777" w:rsidR="00075A12" w:rsidRDefault="00075A12">
      <w:pPr>
        <w:spacing w:after="0" w:line="240" w:lineRule="auto"/>
        <w:rPr>
          <w:rFonts w:ascii="ColaborateLight" w:eastAsia="ColaborateLight" w:hAnsi="ColaborateLight" w:cs="ColaborateLight"/>
        </w:rPr>
      </w:pPr>
    </w:p>
    <w:p w14:paraId="000006B7" w14:textId="77777777" w:rsidR="00075A12" w:rsidRDefault="00075A12">
      <w:pPr>
        <w:spacing w:after="0" w:line="240" w:lineRule="auto"/>
        <w:rPr>
          <w:rFonts w:ascii="ColaborateLight" w:eastAsia="ColaborateLight" w:hAnsi="ColaborateLight" w:cs="ColaborateLight"/>
        </w:rPr>
      </w:pPr>
    </w:p>
    <w:p w14:paraId="000006B8" w14:textId="17294225" w:rsidR="00075A12" w:rsidRDefault="00075A12">
      <w:pPr>
        <w:spacing w:after="0" w:line="240" w:lineRule="auto"/>
        <w:rPr>
          <w:rFonts w:ascii="ColaborateLight" w:eastAsia="ColaborateLight" w:hAnsi="ColaborateLight" w:cs="ColaborateLight"/>
        </w:rPr>
      </w:pPr>
    </w:p>
    <w:p w14:paraId="24DB34CC" w14:textId="08854829" w:rsidR="003978D9" w:rsidRDefault="003978D9">
      <w:pPr>
        <w:spacing w:after="0" w:line="240" w:lineRule="auto"/>
        <w:rPr>
          <w:rFonts w:ascii="ColaborateLight" w:eastAsia="ColaborateLight" w:hAnsi="ColaborateLight" w:cs="ColaborateLight"/>
        </w:rPr>
      </w:pPr>
    </w:p>
    <w:p w14:paraId="7C2DFC65" w14:textId="0B38B50B" w:rsidR="003978D9" w:rsidRDefault="003978D9">
      <w:pPr>
        <w:spacing w:after="0" w:line="240" w:lineRule="auto"/>
        <w:rPr>
          <w:rFonts w:ascii="ColaborateLight" w:eastAsia="ColaborateLight" w:hAnsi="ColaborateLight" w:cs="ColaborateLight"/>
        </w:rPr>
      </w:pPr>
    </w:p>
    <w:p w14:paraId="19860E56" w14:textId="46E0BA94" w:rsidR="003978D9" w:rsidRDefault="003978D9">
      <w:pPr>
        <w:spacing w:after="0" w:line="240" w:lineRule="auto"/>
        <w:rPr>
          <w:rFonts w:ascii="ColaborateLight" w:eastAsia="ColaborateLight" w:hAnsi="ColaborateLight" w:cs="ColaborateLight"/>
        </w:rPr>
      </w:pPr>
    </w:p>
    <w:p w14:paraId="3662A897" w14:textId="01EA871F" w:rsidR="003978D9" w:rsidRDefault="003978D9">
      <w:pPr>
        <w:spacing w:after="0" w:line="240" w:lineRule="auto"/>
        <w:rPr>
          <w:rFonts w:ascii="ColaborateLight" w:eastAsia="ColaborateLight" w:hAnsi="ColaborateLight" w:cs="ColaborateLight"/>
        </w:rPr>
      </w:pPr>
    </w:p>
    <w:p w14:paraId="1D4E50B5" w14:textId="607AFC2E" w:rsidR="003978D9" w:rsidRDefault="003978D9">
      <w:pPr>
        <w:spacing w:after="0" w:line="240" w:lineRule="auto"/>
        <w:rPr>
          <w:rFonts w:ascii="ColaborateLight" w:eastAsia="ColaborateLight" w:hAnsi="ColaborateLight" w:cs="ColaborateLight"/>
        </w:rPr>
      </w:pPr>
    </w:p>
    <w:p w14:paraId="69296C0A" w14:textId="7522BB15" w:rsidR="003978D9" w:rsidRDefault="003978D9">
      <w:pPr>
        <w:spacing w:after="0" w:line="240" w:lineRule="auto"/>
        <w:rPr>
          <w:rFonts w:ascii="ColaborateLight" w:eastAsia="ColaborateLight" w:hAnsi="ColaborateLight" w:cs="ColaborateLight"/>
        </w:rPr>
      </w:pPr>
    </w:p>
    <w:p w14:paraId="507013B5" w14:textId="76B0E2FD" w:rsidR="003978D9" w:rsidRDefault="003978D9">
      <w:pPr>
        <w:spacing w:after="0" w:line="240" w:lineRule="auto"/>
        <w:rPr>
          <w:rFonts w:ascii="ColaborateLight" w:eastAsia="ColaborateLight" w:hAnsi="ColaborateLight" w:cs="ColaborateLight"/>
        </w:rPr>
      </w:pPr>
    </w:p>
    <w:p w14:paraId="7B00F4C0" w14:textId="6EBA58DE" w:rsidR="003978D9" w:rsidRDefault="003978D9">
      <w:pPr>
        <w:spacing w:after="0" w:line="240" w:lineRule="auto"/>
        <w:rPr>
          <w:rFonts w:ascii="ColaborateLight" w:eastAsia="ColaborateLight" w:hAnsi="ColaborateLight" w:cs="ColaborateLight"/>
        </w:rPr>
      </w:pPr>
    </w:p>
    <w:p w14:paraId="7DF024DF" w14:textId="70664557" w:rsidR="00492B83" w:rsidRDefault="00492B83">
      <w:pPr>
        <w:rPr>
          <w:rFonts w:ascii="ColaborateLight" w:eastAsia="ColaborateLight" w:hAnsi="ColaborateLight" w:cs="ColaborateLight"/>
        </w:rPr>
      </w:pPr>
      <w:r>
        <w:rPr>
          <w:rFonts w:ascii="ColaborateLight" w:eastAsia="ColaborateLight" w:hAnsi="ColaborateLight" w:cs="ColaborateLight"/>
        </w:rPr>
        <w:br w:type="page"/>
      </w:r>
    </w:p>
    <w:p w14:paraId="000006BB" w14:textId="77777777" w:rsidR="00075A12" w:rsidRDefault="00075A12">
      <w:pPr>
        <w:spacing w:after="0" w:line="240" w:lineRule="auto"/>
        <w:rPr>
          <w:rFonts w:ascii="ColaborateLight" w:eastAsia="ColaborateLight" w:hAnsi="ColaborateLight" w:cs="ColaborateLight"/>
          <w:b/>
          <w:sz w:val="28"/>
          <w:szCs w:val="28"/>
        </w:rPr>
      </w:pPr>
    </w:p>
    <w:p w14:paraId="000006B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APENDICE “A” MODELO DE CONTRATO</w:t>
      </w:r>
    </w:p>
    <w:p w14:paraId="000006BD" w14:textId="77777777" w:rsidR="00075A12" w:rsidRDefault="00075A12">
      <w:pPr>
        <w:spacing w:after="0" w:line="240" w:lineRule="auto"/>
        <w:jc w:val="center"/>
        <w:rPr>
          <w:rFonts w:ascii="ColaborateLight" w:eastAsia="ColaborateLight" w:hAnsi="ColaborateLight" w:cs="ColaborateLight"/>
          <w:b/>
        </w:rPr>
      </w:pPr>
    </w:p>
    <w:p w14:paraId="000006BE" w14:textId="77777777" w:rsidR="00075A12" w:rsidRDefault="00075A12">
      <w:pPr>
        <w:spacing w:after="0" w:line="240" w:lineRule="auto"/>
        <w:jc w:val="center"/>
        <w:rPr>
          <w:rFonts w:ascii="ColaborateLight" w:eastAsia="ColaborateLight" w:hAnsi="ColaborateLight" w:cs="ColaborateLight"/>
          <w:b/>
        </w:rPr>
      </w:pPr>
    </w:p>
    <w:p w14:paraId="000006BF"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bookmarkStart w:id="41" w:name="_heading=h.lnxbz9" w:colFirst="0" w:colLast="0"/>
      <w:bookmarkEnd w:id="41"/>
      <w:r>
        <w:rPr>
          <w:rFonts w:ascii="ColaborateLight" w:eastAsia="ColaborateLight" w:hAnsi="ColaborateLight" w:cs="ColaborateLight"/>
        </w:rPr>
        <w:t xml:space="preserve">Contrato administrativo para la adquisición de bienes y/o servicios que celebran por una parte el Ejecutivo Estatal por conducto del </w:t>
      </w:r>
      <w:r>
        <w:rPr>
          <w:rFonts w:ascii="ColaborateLight" w:eastAsia="ColaborateLight" w:hAnsi="ColaborateLight" w:cs="ColaborateLight"/>
          <w:b/>
        </w:rPr>
        <w:t>C.P. VÍCTOR MANUEL TORRERO ENRÍQUEZ</w:t>
      </w:r>
      <w:r>
        <w:rPr>
          <w:rFonts w:ascii="ColaborateLight" w:eastAsia="ColaborateLight" w:hAnsi="ColaborateLight" w:cs="ColaborateLight"/>
        </w:rPr>
        <w:t xml:space="preserve">, SUBSECRETARIO DE ADMINISTRACIÓN dependiente de la SECRETARIA DE PLANEACIÓN, FINANZAS Y ADMINISTRACIÓN. del Estado de Colima, en lo sucesivo </w:t>
      </w:r>
      <w:r>
        <w:rPr>
          <w:rFonts w:ascii="ColaborateLight" w:eastAsia="ColaborateLight" w:hAnsi="ColaborateLight" w:cs="ColaborateLight"/>
          <w:b/>
        </w:rPr>
        <w:t>“El Poder Ejecutivo”</w:t>
      </w:r>
      <w:r>
        <w:rPr>
          <w:rFonts w:ascii="ColaborateLight" w:eastAsia="ColaborateLight" w:hAnsi="ColaborateLight" w:cs="ColaborateLight"/>
        </w:rPr>
        <w:t xml:space="preserve"> y por la otra él o la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en su carácter de --------------------- de la empresa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a quien en adelante se le denominará como </w:t>
      </w:r>
      <w:r>
        <w:rPr>
          <w:rFonts w:ascii="ColaborateLight" w:eastAsia="ColaborateLight" w:hAnsi="ColaborateLight" w:cs="ColaborateLight"/>
          <w:b/>
        </w:rPr>
        <w:t>“El Proveedor”</w:t>
      </w:r>
      <w:r>
        <w:rPr>
          <w:rFonts w:ascii="ColaborateLight" w:eastAsia="ColaborateLight" w:hAnsi="ColaborateLight" w:cs="ColaborateLight"/>
        </w:rPr>
        <w:t xml:space="preserve">, y de manera conjunta se les designará como </w:t>
      </w:r>
      <w:r>
        <w:rPr>
          <w:rFonts w:ascii="ColaborateLight" w:eastAsia="ColaborateLight" w:hAnsi="ColaborateLight" w:cs="ColaborateLight"/>
          <w:b/>
        </w:rPr>
        <w:t>“Las Partes”</w:t>
      </w:r>
      <w:r>
        <w:rPr>
          <w:rFonts w:ascii="ColaborateLight" w:eastAsia="ColaborateLight" w:hAnsi="ColaborateLight" w:cs="ColaborateLight"/>
        </w:rPr>
        <w:t xml:space="preserve"> al tenor de las siguientes declaraciones y cláusulas:</w:t>
      </w:r>
    </w:p>
    <w:p w14:paraId="000006C0"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D E C L A R A C I O N E S:</w:t>
      </w:r>
    </w:p>
    <w:p w14:paraId="000006C1"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w:t>
      </w:r>
      <w:r>
        <w:rPr>
          <w:rFonts w:ascii="ColaborateLight" w:eastAsia="ColaborateLight" w:hAnsi="ColaborateLight" w:cs="ColaborateLight"/>
        </w:rPr>
        <w:t>De</w:t>
      </w:r>
      <w:r>
        <w:rPr>
          <w:rFonts w:ascii="ColaborateLight" w:eastAsia="ColaborateLight" w:hAnsi="ColaborateLight" w:cs="ColaborateLight"/>
          <w:b/>
        </w:rPr>
        <w:t xml:space="preserve"> “El Poder Ejecutivo”</w:t>
      </w:r>
      <w:r>
        <w:rPr>
          <w:rFonts w:ascii="ColaborateLight" w:eastAsia="ColaborateLight" w:hAnsi="ColaborateLight" w:cs="ColaborateLight"/>
        </w:rPr>
        <w:t xml:space="preserve">: </w:t>
      </w:r>
    </w:p>
    <w:p w14:paraId="000006C2" w14:textId="56DA3B3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I.1.- 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Pr>
          <w:rFonts w:ascii="ColaborateLight" w:eastAsia="ColaborateLight" w:hAnsi="ColaborateLight" w:cs="ColaborateLight"/>
          <w:b/>
        </w:rPr>
        <w:t>“El Proveedor”</w:t>
      </w:r>
      <w:r>
        <w:rPr>
          <w:rFonts w:ascii="ColaborateLight" w:eastAsia="ColaborateLight" w:hAnsi="ColaborateLight" w:cs="ColaborateLight"/>
        </w:rPr>
        <w:t xml:space="preserve">,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w:t>
      </w:r>
      <w:r w:rsidR="00307E67">
        <w:rPr>
          <w:rFonts w:ascii="ColaborateLight" w:eastAsia="ColaborateLight" w:hAnsi="ColaborateLight" w:cs="ColaborateLight"/>
        </w:rPr>
        <w:t>Subsecretaría de</w:t>
      </w:r>
      <w:r>
        <w:rPr>
          <w:rFonts w:ascii="ColaborateLight" w:eastAsia="ColaborateLight" w:hAnsi="ColaborateLight" w:cs="ColaborateLight"/>
        </w:rPr>
        <w:t xml:space="preserve"> Administración de la Secretaría de Planeación, Finanzas y Administración de conformidad con lo dispuesto en los artículos 24, fracciones I y III, de la Ley Orgánica de la Administración Pública del Estado de Colima, vigente.</w:t>
      </w:r>
    </w:p>
    <w:p w14:paraId="000006C3"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strike/>
        </w:rPr>
      </w:pPr>
      <w:r>
        <w:rPr>
          <w:rFonts w:ascii="ColaborateLight" w:eastAsia="ColaborateLight" w:hAnsi="ColaborateLight" w:cs="ColaborateLight"/>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eastAsia="ColaborateLight" w:hAnsi="ColaborateLight" w:cs="ColaborateLight"/>
          <w:b/>
        </w:rPr>
        <w:t>C.P. VÍCTOR MANUEL TORRERO ENRÍQUEZ</w:t>
      </w:r>
      <w:r>
        <w:rPr>
          <w:rFonts w:ascii="ColaborateLight" w:eastAsia="ColaborateLight" w:hAnsi="ColaborateLight" w:cs="ColaborateLight"/>
        </w:rPr>
        <w:t>, quien actualmente desempeña el cargo de SUBSECRETARIO DE ADMINISTRACIÓN dependiente de la 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0006C4"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I.3.- Para los efectos de este contrato, se señala como domicilio por </w:t>
      </w:r>
      <w:r>
        <w:rPr>
          <w:rFonts w:ascii="ColaborateLight" w:eastAsia="ColaborateLight" w:hAnsi="ColaborateLight" w:cs="ColaborateLight"/>
          <w:b/>
        </w:rPr>
        <w:t>“El Poder Ejecutivo”</w:t>
      </w:r>
      <w:r>
        <w:rPr>
          <w:rFonts w:ascii="ColaborateLight" w:eastAsia="ColaborateLight" w:hAnsi="ColaborateLight" w:cs="ColaborateLight"/>
        </w:rPr>
        <w:t xml:space="preserve"> el ubicado en el Edificio “B”, Planta Baja, del Complejo Administrativo del Gobierno del Estado, sito en la Avenida Ejército Mexicano, esquina tercer Anillo Periférico, Colonia el Diezmo, en esta Ciudad de Colima, Colima.</w:t>
      </w:r>
    </w:p>
    <w:p w14:paraId="000006C5"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00006C6"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II.- “El Proveedor”</w:t>
      </w:r>
      <w:r>
        <w:rPr>
          <w:rFonts w:ascii="ColaborateLight" w:eastAsia="ColaborateLight" w:hAnsi="ColaborateLight" w:cs="ColaborateLight"/>
        </w:rPr>
        <w:t xml:space="preserve"> declara que:</w:t>
      </w:r>
    </w:p>
    <w:p w14:paraId="000006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II.1.-La empresa </w:t>
      </w:r>
      <w:r>
        <w:rPr>
          <w:rFonts w:ascii="ColaborateLight" w:eastAsia="ColaborateLight" w:hAnsi="ColaborateLight" w:cs="ColaborateLight"/>
          <w:b/>
        </w:rPr>
        <w:t>“</w:t>
      </w:r>
      <w:r>
        <w:rPr>
          <w:rFonts w:ascii="ColaborateLight" w:eastAsia="ColaborateLight" w:hAnsi="ColaborateLight" w:cs="ColaborateLight"/>
        </w:rPr>
        <w:t>------------------------</w:t>
      </w:r>
      <w:r>
        <w:rPr>
          <w:rFonts w:ascii="ColaborateLight" w:eastAsia="ColaborateLight" w:hAnsi="ColaborateLight" w:cs="ColaborateLight"/>
          <w:b/>
        </w:rPr>
        <w:t>,”</w:t>
      </w:r>
      <w:r>
        <w:rPr>
          <w:rFonts w:ascii="ColaborateLight" w:eastAsia="ColaborateLight" w:hAnsi="ColaborateLight" w:cs="ColaborateLight"/>
        </w:rPr>
        <w:t xml:space="preserve"> es una Sociedad------------, legalmente constituida conforme a la legislación mexicana, tal como lo acreditó con el testimonio de la escritura pública número --------------de fecha ------- de ------------</w:t>
      </w:r>
      <w:proofErr w:type="spellStart"/>
      <w:r>
        <w:rPr>
          <w:rFonts w:ascii="ColaborateLight" w:eastAsia="ColaborateLight" w:hAnsi="ColaborateLight" w:cs="ColaborateLight"/>
        </w:rPr>
        <w:t>de</w:t>
      </w:r>
      <w:proofErr w:type="spellEnd"/>
      <w:r>
        <w:rPr>
          <w:rFonts w:ascii="ColaborateLight" w:eastAsia="ColaborateLight" w:hAnsi="ColaborateLight" w:cs="ColaborateLight"/>
        </w:rPr>
        <w:t xml:space="preserve">---------pasada ante la fe del----------------, titular de la notaría pública número ------- de la ciudad de --------------, misma que quedó registrada el día -------- de ------------- de ----------, </w:t>
      </w:r>
      <w:r>
        <w:rPr>
          <w:rFonts w:ascii="ColaborateLight" w:eastAsia="ColaborateLight" w:hAnsi="ColaborateLight" w:cs="ColaborateLight"/>
        </w:rPr>
        <w:lastRenderedPageBreak/>
        <w:t>bajo el folio mercantil  número ---------------- en el Registro Público del Comercio del Estado de-------------, cuenta con clave del Registro Federal de Contribuyentes número ---------------, cuyo objeto social es---------------------------------------------------------, entre otros.</w:t>
      </w:r>
    </w:p>
    <w:p w14:paraId="000006C8" w14:textId="77777777" w:rsidR="00075A12" w:rsidRDefault="00075A12">
      <w:pPr>
        <w:spacing w:after="0" w:line="240" w:lineRule="auto"/>
        <w:jc w:val="both"/>
        <w:rPr>
          <w:rFonts w:ascii="ColaborateLight" w:eastAsia="ColaborateLight" w:hAnsi="ColaborateLight" w:cs="ColaborateLight"/>
        </w:rPr>
      </w:pPr>
    </w:p>
    <w:p w14:paraId="000006C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II.2.-El o La C----------------------, quien se identifica con la credencial de elector expedida por el Instituto Nacional Electoral con clave de elector número -----------------, y acredita su carácter como ----------------------- del </w:t>
      </w:r>
      <w:r>
        <w:rPr>
          <w:rFonts w:ascii="ColaborateLight" w:eastAsia="ColaborateLight" w:hAnsi="ColaborateLight" w:cs="ColaborateLight"/>
          <w:b/>
        </w:rPr>
        <w:t>“El Proveedor”</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0006CA" w14:textId="77777777" w:rsidR="00075A12" w:rsidRDefault="00075A12">
      <w:pPr>
        <w:spacing w:after="0" w:line="240" w:lineRule="auto"/>
        <w:jc w:val="both"/>
        <w:rPr>
          <w:rFonts w:ascii="ColaborateLight" w:eastAsia="ColaborateLight" w:hAnsi="ColaborateLight" w:cs="ColaborateLight"/>
          <w:b/>
        </w:rPr>
      </w:pPr>
    </w:p>
    <w:p w14:paraId="000006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II.3.- Para todos los efectos legales del presente contrato señala como domicilio para oír y recibir notificaciones, así como su domicilio fiscal el ubicado con el número ----- de la calle---------, Colonia --------- en la Ciudad de----------------, código postal-------, teléfonos--------.</w:t>
      </w:r>
    </w:p>
    <w:p w14:paraId="000006CC" w14:textId="77777777" w:rsidR="00075A12" w:rsidRDefault="00075A12">
      <w:pPr>
        <w:spacing w:after="0" w:line="240" w:lineRule="auto"/>
        <w:jc w:val="both"/>
        <w:rPr>
          <w:rFonts w:ascii="ColaborateLight" w:eastAsia="ColaborateLight" w:hAnsi="ColaborateLight" w:cs="ColaborateLight"/>
          <w:b/>
        </w:rPr>
      </w:pPr>
    </w:p>
    <w:p w14:paraId="000006CD"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II.4.- Que para cumplir con sus actividades fiscales se encuentra inscrito en el Registro Federal de Contribuyentes en el Servicio de Administración Tributaria de la Secretaría de Hacienda y Crédito Público bajo la clave de identificación ---------------.</w:t>
      </w:r>
    </w:p>
    <w:p w14:paraId="000006CE"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eastAsia="ColaborateLight" w:hAnsi="ColaborateLight" w:cs="ColaborateLight"/>
          <w:u w:val="single"/>
        </w:rPr>
        <w:t>si</w:t>
      </w:r>
      <w:r>
        <w:rPr>
          <w:rFonts w:ascii="ColaborateLight" w:eastAsia="ColaborateLight" w:hAnsi="ColaborateLight" w:cs="ColaborateLight"/>
        </w:rPr>
        <w:t xml:space="preserve"> o </w:t>
      </w:r>
      <w:r>
        <w:rPr>
          <w:rFonts w:ascii="ColaborateLight" w:eastAsia="ColaborateLight" w:hAnsi="ColaborateLight" w:cs="ColaborateLight"/>
          <w:u w:val="single"/>
        </w:rPr>
        <w:t>no</w:t>
      </w:r>
      <w:r>
        <w:rPr>
          <w:rFonts w:ascii="ColaborateLight" w:eastAsia="ColaborateLight" w:hAnsi="ColaborateLight" w:cs="ColaborateLight"/>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00006C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II.6.-No se encuentra en ninguno de los supuestos establecidos en el artículo 32 D del Código Fiscal de la Federación.</w:t>
      </w:r>
    </w:p>
    <w:p w14:paraId="000006D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D1"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0006D2"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006D3"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III.-</w:t>
      </w:r>
      <w:r>
        <w:rPr>
          <w:rFonts w:ascii="ColaborateLight" w:eastAsia="ColaborateLight" w:hAnsi="ColaborateLight" w:cs="ColaborateLight"/>
        </w:rPr>
        <w:t>Declaran</w:t>
      </w:r>
      <w:r>
        <w:rPr>
          <w:rFonts w:ascii="ColaborateLight" w:eastAsia="ColaborateLight" w:hAnsi="ColaborateLight" w:cs="ColaborateLight"/>
          <w:b/>
        </w:rPr>
        <w:t xml:space="preserve"> “Las Partes”</w:t>
      </w:r>
      <w:r>
        <w:rPr>
          <w:rFonts w:ascii="ColaborateLight" w:eastAsia="ColaborateLight" w:hAnsi="ColaborateLight" w:cs="ColaborateLight"/>
        </w:rPr>
        <w:t xml:space="preserve"> que:</w:t>
      </w:r>
    </w:p>
    <w:p w14:paraId="000006D4"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III.1.- A la firma del presente contrato se ha tenido a la vista la documentación que se señala en las declaraciones que anteceden de “</w:t>
      </w:r>
      <w:r>
        <w:rPr>
          <w:rFonts w:ascii="ColaborateLight" w:eastAsia="ColaborateLight" w:hAnsi="ColaborateLight" w:cs="ColaborateLight"/>
          <w:b/>
        </w:rPr>
        <w:t>El Proveedor”</w:t>
      </w:r>
      <w:r>
        <w:rPr>
          <w:rFonts w:ascii="ColaborateLight" w:eastAsia="ColaborateLight" w:hAnsi="ColaborateLight" w:cs="ColaborateLight"/>
        </w:rPr>
        <w:t>.</w:t>
      </w:r>
    </w:p>
    <w:p w14:paraId="000006D5"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p>
    <w:p w14:paraId="000006D6"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00006D7"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8"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III.3.- </w:t>
      </w:r>
      <w:r>
        <w:rPr>
          <w:rFonts w:ascii="ColaborateLight" w:eastAsia="ColaborateLight" w:hAnsi="ColaborateLight" w:cs="ColaborateLight"/>
          <w:b/>
        </w:rPr>
        <w:t>“Las Partes”</w:t>
      </w:r>
      <w:r>
        <w:rPr>
          <w:rFonts w:ascii="ColaborateLight" w:eastAsia="ColaborateLight" w:hAnsi="ColaborateLight" w:cs="ColaborateLight"/>
        </w:rPr>
        <w:t xml:space="preserve"> acuerdan que las bases de la licitación pública nacional con carácter presencial número ------------, sus anexos y actos que se desprenden de la anterior licitación, así como la propuesta técnica y económica de </w:t>
      </w:r>
      <w:r>
        <w:rPr>
          <w:rFonts w:ascii="ColaborateLight" w:eastAsia="ColaborateLight" w:hAnsi="ColaborateLight" w:cs="ColaborateLight"/>
          <w:b/>
        </w:rPr>
        <w:t>“El Proveedor”</w:t>
      </w:r>
      <w:r>
        <w:rPr>
          <w:rFonts w:ascii="ColaborateLight" w:eastAsia="ColaborateLight" w:hAnsi="ColaborateLight" w:cs="ColaborateLight"/>
        </w:rPr>
        <w:t xml:space="preserve"> adjudicado mediante el fallo de la licitación pública nacional con carácter presencial número.----------------, son los instrumentos que vinculan a las partes en sus derechos y obligaciones, como si a la letra se insertaran.</w:t>
      </w:r>
    </w:p>
    <w:p w14:paraId="000006D9"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A"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III.4.-Una vez reconocida plenamente la personalidad y capacidad jurídica con que comparecen y celebran de acuerdo con su libre voluntad el presente contrato, al tenor de las siguientes:</w:t>
      </w:r>
    </w:p>
    <w:p w14:paraId="000006DB"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C"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C L </w:t>
      </w:r>
      <w:proofErr w:type="spellStart"/>
      <w:r>
        <w:rPr>
          <w:rFonts w:ascii="ColaborateLight" w:eastAsia="ColaborateLight" w:hAnsi="ColaborateLight" w:cs="ColaborateLight"/>
          <w:b/>
        </w:rPr>
        <w:t>Á</w:t>
      </w:r>
      <w:proofErr w:type="spellEnd"/>
      <w:r>
        <w:rPr>
          <w:rFonts w:ascii="ColaborateLight" w:eastAsia="ColaborateLight" w:hAnsi="ColaborateLight" w:cs="ColaborateLight"/>
          <w:b/>
        </w:rPr>
        <w:t xml:space="preserve"> U S U L A S:</w:t>
      </w:r>
    </w:p>
    <w:p w14:paraId="000006DD"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PRIMERA. OBJETO. - “El Proveedor” </w:t>
      </w:r>
      <w:r>
        <w:rPr>
          <w:rFonts w:ascii="ColaborateLight" w:eastAsia="ColaborateLight" w:hAnsi="ColaborateLight" w:cs="ColaborateLight"/>
        </w:rPr>
        <w:t>se obliga a proporcionar a</w:t>
      </w:r>
      <w:r>
        <w:rPr>
          <w:rFonts w:ascii="ColaborateLight" w:eastAsia="ColaborateLight" w:hAnsi="ColaborateLight" w:cs="ColaborateLight"/>
          <w:b/>
        </w:rPr>
        <w:t xml:space="preserve"> “El Poder Ejecutivo” </w:t>
      </w:r>
      <w:r>
        <w:rPr>
          <w:rFonts w:ascii="ColaborateLight" w:eastAsia="ColaborateLight" w:hAnsi="ColaborateLight" w:cs="ColaborateLight"/>
        </w:rPr>
        <w:t>los (</w:t>
      </w:r>
      <w:r>
        <w:rPr>
          <w:rFonts w:ascii="ColaborateLight" w:eastAsia="ColaborateLight" w:hAnsi="ColaborateLight" w:cs="ColaborateLight"/>
          <w:u w:val="single"/>
        </w:rPr>
        <w:t>bienes o servicios</w:t>
      </w:r>
      <w:r>
        <w:rPr>
          <w:rFonts w:ascii="ColaborateLight" w:eastAsia="ColaborateLight" w:hAnsi="ColaborateLight" w:cs="ColaborateLight"/>
        </w:rPr>
        <w:t xml:space="preserve">), solicitados por la Dependencia requirente del Gobierno del Estado de Colima. La adquisición de los bienes o servicios serán proporcionados por </w:t>
      </w:r>
      <w:r>
        <w:rPr>
          <w:rFonts w:ascii="ColaborateLight" w:eastAsia="ColaborateLight" w:hAnsi="ColaborateLight" w:cs="ColaborateLight"/>
          <w:b/>
        </w:rPr>
        <w:t>“El Proveedor”</w:t>
      </w:r>
      <w:r>
        <w:rPr>
          <w:rFonts w:ascii="ColaborateLight" w:eastAsia="ColaborateLight" w:hAnsi="ColaborateLight" w:cs="ColaborateLight"/>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w:t>
      </w:r>
    </w:p>
    <w:p w14:paraId="000006DE" w14:textId="77777777" w:rsidR="00075A12" w:rsidRDefault="00075A12">
      <w:pPr>
        <w:spacing w:after="0" w:line="240" w:lineRule="auto"/>
        <w:jc w:val="both"/>
        <w:rPr>
          <w:rFonts w:ascii="ColaborateLight" w:eastAsia="ColaborateLight" w:hAnsi="ColaborateLight" w:cs="ColaborateLight"/>
        </w:rPr>
      </w:pPr>
    </w:p>
    <w:p w14:paraId="000006DF" w14:textId="0C4E534C" w:rsidR="00075A12" w:rsidRDefault="00DA317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SEGUNDA. PAGO. -</w:t>
      </w:r>
      <w:r>
        <w:rPr>
          <w:rFonts w:ascii="ColaborateLight" w:eastAsia="ColaborateLight" w:hAnsi="ColaborateLight" w:cs="ColaborateLight"/>
        </w:rPr>
        <w:t xml:space="preserve"> La contraprestación debida por </w:t>
      </w:r>
      <w:r>
        <w:rPr>
          <w:rFonts w:ascii="ColaborateLight" w:eastAsia="ColaborateLight" w:hAnsi="ColaborateLight" w:cs="ColaborateLight"/>
          <w:b/>
        </w:rPr>
        <w:t>“El Poder Ejecutivo”</w:t>
      </w:r>
      <w:r>
        <w:rPr>
          <w:rFonts w:ascii="ColaborateLight" w:eastAsia="ColaborateLight" w:hAnsi="ColaborateLight" w:cs="ColaborateLight"/>
        </w:rPr>
        <w:t xml:space="preserve"> a su contraparte por los bienes o servicios objeto del contrato, será por la cantidad (</w:t>
      </w:r>
      <w:r>
        <w:rPr>
          <w:rFonts w:ascii="ColaborateLight" w:eastAsia="ColaborateLight" w:hAnsi="ColaborateLight" w:cs="ColaborateLight"/>
          <w:u w:val="single"/>
        </w:rPr>
        <w:t>resultante en el fallo de la licitación pública nacional con carácter presencial número-------)</w:t>
      </w:r>
      <w:r>
        <w:rPr>
          <w:rFonts w:ascii="ColaborateLight" w:eastAsia="ColaborateLight" w:hAnsi="ColaborateLight" w:cs="ColaborateLight"/>
        </w:rPr>
        <w:t xml:space="preserve"> siendo estos los siguientes:</w:t>
      </w:r>
    </w:p>
    <w:tbl>
      <w:tblPr>
        <w:tblStyle w:val="Tablaconcuadrcula"/>
        <w:tblW w:w="0" w:type="auto"/>
        <w:tblLook w:val="04A0" w:firstRow="1" w:lastRow="0" w:firstColumn="1" w:lastColumn="0" w:noHBand="0" w:noVBand="1"/>
      </w:tblPr>
      <w:tblGrid>
        <w:gridCol w:w="869"/>
        <w:gridCol w:w="867"/>
        <w:gridCol w:w="724"/>
        <w:gridCol w:w="4061"/>
        <w:gridCol w:w="897"/>
        <w:gridCol w:w="822"/>
        <w:gridCol w:w="822"/>
      </w:tblGrid>
      <w:tr w:rsidR="003844D5" w14:paraId="249FED36" w14:textId="77777777" w:rsidTr="003844D5">
        <w:trPr>
          <w:trHeight w:hRule="exact" w:val="638"/>
        </w:trPr>
        <w:tc>
          <w:tcPr>
            <w:tcW w:w="869" w:type="dxa"/>
            <w:shd w:val="clear" w:color="auto" w:fill="auto"/>
            <w:vAlign w:val="center"/>
          </w:tcPr>
          <w:p w14:paraId="23931EED" w14:textId="725DAB2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MÍNIMA</w:t>
            </w:r>
          </w:p>
        </w:tc>
        <w:tc>
          <w:tcPr>
            <w:tcW w:w="867" w:type="dxa"/>
            <w:shd w:val="clear" w:color="auto" w:fill="auto"/>
            <w:vAlign w:val="center"/>
          </w:tcPr>
          <w:p w14:paraId="5E16261D" w14:textId="0E7BFDF8"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MÁXIMA</w:t>
            </w:r>
          </w:p>
        </w:tc>
        <w:tc>
          <w:tcPr>
            <w:tcW w:w="724" w:type="dxa"/>
            <w:shd w:val="clear" w:color="auto" w:fill="auto"/>
            <w:vAlign w:val="center"/>
          </w:tcPr>
          <w:p w14:paraId="12C11356" w14:textId="45CABDE1"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UNIDAD DE MEDIDA</w:t>
            </w:r>
          </w:p>
        </w:tc>
        <w:tc>
          <w:tcPr>
            <w:tcW w:w="4061" w:type="dxa"/>
            <w:shd w:val="clear" w:color="auto" w:fill="auto"/>
            <w:vAlign w:val="center"/>
          </w:tcPr>
          <w:p w14:paraId="140F73D5" w14:textId="0DE32FB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CONCEPTO Y ESPECIFICACIONES</w:t>
            </w:r>
          </w:p>
        </w:tc>
        <w:tc>
          <w:tcPr>
            <w:tcW w:w="897" w:type="dxa"/>
            <w:shd w:val="clear" w:color="auto" w:fill="auto"/>
            <w:vAlign w:val="center"/>
          </w:tcPr>
          <w:p w14:paraId="2FDB5E97" w14:textId="5FAA4430"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PRECIO UNITARIO SIN IVA INCLUIDO</w:t>
            </w:r>
          </w:p>
        </w:tc>
        <w:tc>
          <w:tcPr>
            <w:tcW w:w="822" w:type="dxa"/>
            <w:shd w:val="clear" w:color="auto" w:fill="auto"/>
            <w:vAlign w:val="center"/>
          </w:tcPr>
          <w:p w14:paraId="0DC880C7" w14:textId="2206D4EF"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MÍNIMO SIN IVA INCLUIDO</w:t>
            </w:r>
          </w:p>
        </w:tc>
        <w:tc>
          <w:tcPr>
            <w:tcW w:w="822" w:type="dxa"/>
            <w:shd w:val="clear" w:color="auto" w:fill="auto"/>
            <w:vAlign w:val="center"/>
          </w:tcPr>
          <w:p w14:paraId="6001156D" w14:textId="7B239316"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MÁXIMO SIN IVA INCLUIDO</w:t>
            </w:r>
          </w:p>
        </w:tc>
      </w:tr>
      <w:tr w:rsidR="00492B83" w14:paraId="60B40D3A" w14:textId="77777777" w:rsidTr="003844D5">
        <w:trPr>
          <w:trHeight w:hRule="exact" w:val="138"/>
        </w:trPr>
        <w:tc>
          <w:tcPr>
            <w:tcW w:w="869" w:type="dxa"/>
          </w:tcPr>
          <w:p w14:paraId="265BF8B3" w14:textId="77777777" w:rsidR="00492B83" w:rsidRPr="003844D5" w:rsidRDefault="00492B83">
            <w:pPr>
              <w:spacing w:after="120"/>
              <w:jc w:val="both"/>
              <w:rPr>
                <w:rFonts w:ascii="ColaborateLight" w:eastAsia="ColaborateLight" w:hAnsi="ColaborateLight" w:cs="ColaborateLight"/>
                <w:sz w:val="14"/>
                <w:szCs w:val="14"/>
              </w:rPr>
            </w:pPr>
          </w:p>
        </w:tc>
        <w:tc>
          <w:tcPr>
            <w:tcW w:w="867" w:type="dxa"/>
          </w:tcPr>
          <w:p w14:paraId="3160BAD4" w14:textId="77777777" w:rsidR="00492B83" w:rsidRPr="003844D5" w:rsidRDefault="00492B83">
            <w:pPr>
              <w:spacing w:after="120"/>
              <w:jc w:val="both"/>
              <w:rPr>
                <w:rFonts w:ascii="ColaborateLight" w:eastAsia="ColaborateLight" w:hAnsi="ColaborateLight" w:cs="ColaborateLight"/>
                <w:sz w:val="14"/>
                <w:szCs w:val="14"/>
              </w:rPr>
            </w:pPr>
          </w:p>
        </w:tc>
        <w:tc>
          <w:tcPr>
            <w:tcW w:w="724" w:type="dxa"/>
          </w:tcPr>
          <w:p w14:paraId="66EC1BA6" w14:textId="77777777" w:rsidR="00492B83" w:rsidRPr="003844D5" w:rsidRDefault="00492B83">
            <w:pPr>
              <w:spacing w:after="120"/>
              <w:jc w:val="both"/>
              <w:rPr>
                <w:rFonts w:ascii="ColaborateLight" w:eastAsia="ColaborateLight" w:hAnsi="ColaborateLight" w:cs="ColaborateLight"/>
                <w:sz w:val="14"/>
                <w:szCs w:val="14"/>
              </w:rPr>
            </w:pPr>
          </w:p>
        </w:tc>
        <w:tc>
          <w:tcPr>
            <w:tcW w:w="4061" w:type="dxa"/>
          </w:tcPr>
          <w:p w14:paraId="0AED97D5" w14:textId="77777777" w:rsidR="00492B83" w:rsidRPr="003844D5" w:rsidRDefault="00492B83">
            <w:pPr>
              <w:spacing w:after="120"/>
              <w:jc w:val="both"/>
              <w:rPr>
                <w:rFonts w:ascii="ColaborateLight" w:eastAsia="ColaborateLight" w:hAnsi="ColaborateLight" w:cs="ColaborateLight"/>
                <w:sz w:val="14"/>
                <w:szCs w:val="14"/>
              </w:rPr>
            </w:pPr>
          </w:p>
        </w:tc>
        <w:tc>
          <w:tcPr>
            <w:tcW w:w="897" w:type="dxa"/>
          </w:tcPr>
          <w:p w14:paraId="57E688C4"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42199E7F"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6BE23910" w14:textId="77777777" w:rsidR="00492B83" w:rsidRPr="003844D5" w:rsidRDefault="00492B83">
            <w:pPr>
              <w:spacing w:after="120"/>
              <w:jc w:val="both"/>
              <w:rPr>
                <w:rFonts w:ascii="ColaborateLight" w:eastAsia="ColaborateLight" w:hAnsi="ColaborateLight" w:cs="ColaborateLight"/>
                <w:sz w:val="14"/>
                <w:szCs w:val="14"/>
              </w:rPr>
            </w:pPr>
          </w:p>
        </w:tc>
      </w:tr>
      <w:tr w:rsidR="003844D5" w14:paraId="08C6EFA5" w14:textId="77777777" w:rsidTr="003844D5">
        <w:trPr>
          <w:trHeight w:hRule="exact" w:val="140"/>
        </w:trPr>
        <w:tc>
          <w:tcPr>
            <w:tcW w:w="869" w:type="dxa"/>
          </w:tcPr>
          <w:p w14:paraId="386D680C"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583D6894"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46E1D5E6"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60D7B41E"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4E25BB63"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1892B2A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4EDCD43C"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3959516B" w14:textId="77777777" w:rsidTr="003844D5">
        <w:trPr>
          <w:trHeight w:hRule="exact" w:val="142"/>
        </w:trPr>
        <w:tc>
          <w:tcPr>
            <w:tcW w:w="869" w:type="dxa"/>
          </w:tcPr>
          <w:p w14:paraId="379F9770"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008169F9"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7FCB3777"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321BD169"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703D6DD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7FAC33AF"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0C47CB92"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762ECA47" w14:textId="77777777" w:rsidTr="003844D5">
        <w:trPr>
          <w:trHeight w:hRule="exact" w:val="143"/>
        </w:trPr>
        <w:tc>
          <w:tcPr>
            <w:tcW w:w="7418" w:type="dxa"/>
            <w:gridSpan w:val="5"/>
          </w:tcPr>
          <w:p w14:paraId="62557C39" w14:textId="1CFE4FF8"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SUBTOTAL SIN IVA</w:t>
            </w:r>
          </w:p>
        </w:tc>
        <w:tc>
          <w:tcPr>
            <w:tcW w:w="822" w:type="dxa"/>
          </w:tcPr>
          <w:p w14:paraId="048B7246"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74AB998E"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36BE00AF" w14:textId="77777777" w:rsidTr="005E3443">
        <w:trPr>
          <w:trHeight w:hRule="exact" w:val="146"/>
        </w:trPr>
        <w:tc>
          <w:tcPr>
            <w:tcW w:w="7418" w:type="dxa"/>
            <w:gridSpan w:val="5"/>
          </w:tcPr>
          <w:p w14:paraId="2316EE97" w14:textId="634EAA45"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I.</w:t>
            </w:r>
            <w:proofErr w:type="gramStart"/>
            <w:r w:rsidRPr="003844D5">
              <w:rPr>
                <w:rFonts w:ascii="ColaborateLight" w:eastAsia="ColaborateLight" w:hAnsi="ColaborateLight" w:cs="ColaborateLight"/>
                <w:b/>
                <w:sz w:val="14"/>
                <w:szCs w:val="14"/>
              </w:rPr>
              <w:t>V.A</w:t>
            </w:r>
            <w:proofErr w:type="gramEnd"/>
          </w:p>
        </w:tc>
        <w:tc>
          <w:tcPr>
            <w:tcW w:w="822" w:type="dxa"/>
          </w:tcPr>
          <w:p w14:paraId="41CBD69F"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43F55B57"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41293574" w14:textId="77777777" w:rsidTr="005E3443">
        <w:trPr>
          <w:trHeight w:hRule="exact" w:val="134"/>
        </w:trPr>
        <w:tc>
          <w:tcPr>
            <w:tcW w:w="7418" w:type="dxa"/>
            <w:gridSpan w:val="5"/>
          </w:tcPr>
          <w:p w14:paraId="00A2DFC6" w14:textId="5BE6F65A"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TOTAL I.V.A. INCLUÍDO</w:t>
            </w:r>
          </w:p>
        </w:tc>
        <w:tc>
          <w:tcPr>
            <w:tcW w:w="822" w:type="dxa"/>
          </w:tcPr>
          <w:p w14:paraId="036F6B07"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64699294" w14:textId="77777777" w:rsidR="003844D5" w:rsidRPr="003844D5" w:rsidRDefault="003844D5" w:rsidP="003844D5">
            <w:pPr>
              <w:spacing w:after="120"/>
              <w:jc w:val="both"/>
              <w:rPr>
                <w:rFonts w:ascii="ColaborateLight" w:eastAsia="ColaborateLight" w:hAnsi="ColaborateLight" w:cs="ColaborateLight"/>
                <w:sz w:val="14"/>
                <w:szCs w:val="14"/>
              </w:rPr>
            </w:pPr>
          </w:p>
        </w:tc>
      </w:tr>
    </w:tbl>
    <w:p w14:paraId="33DE3505" w14:textId="6EA4D34F" w:rsidR="00492B83" w:rsidRDefault="00492B83"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p>
    <w:p w14:paraId="000006F3" w14:textId="77777777" w:rsidR="00075A12" w:rsidRDefault="00DA3174"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TERCERA.</w:t>
      </w:r>
      <w:r>
        <w:rPr>
          <w:rFonts w:ascii="ColaborateLight" w:eastAsia="ColaborateLight" w:hAnsi="ColaborateLight" w:cs="ColaborateLight"/>
        </w:rPr>
        <w:t xml:space="preserve"> </w:t>
      </w:r>
      <w:r>
        <w:rPr>
          <w:rFonts w:ascii="ColaborateLight" w:eastAsia="ColaborateLight" w:hAnsi="ColaborateLight" w:cs="ColaborateLight"/>
          <w:b/>
        </w:rPr>
        <w:t>CONDICIONES DE PAGO.-</w:t>
      </w:r>
      <w:r>
        <w:rPr>
          <w:rFonts w:ascii="ColaborateLight" w:eastAsia="ColaborateLight" w:hAnsi="ColaborateLight" w:cs="ColaborateLight"/>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eastAsia="ColaborateLight" w:hAnsi="ColaborateLight" w:cs="ColaborateLight"/>
          <w:b/>
        </w:rPr>
        <w:t>“El Proveedor”</w:t>
      </w:r>
      <w:r>
        <w:rPr>
          <w:rFonts w:ascii="ColaborateLight" w:eastAsia="ColaborateLight" w:hAnsi="ColaborateLight" w:cs="ColaborateLight"/>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Pr>
          <w:noProof/>
        </w:rPr>
        <mc:AlternateContent>
          <mc:Choice Requires="wps">
            <w:drawing>
              <wp:anchor distT="0" distB="0" distL="114300" distR="114300" simplePos="0" relativeHeight="251658240" behindDoc="0" locked="0" layoutInCell="1" hidden="0" allowOverlap="1" wp14:anchorId="2371B48D" wp14:editId="5C284BA7">
                <wp:simplePos x="0" y="0"/>
                <wp:positionH relativeFrom="column">
                  <wp:posOffset>2108200</wp:posOffset>
                </wp:positionH>
                <wp:positionV relativeFrom="paragraph">
                  <wp:posOffset>6781800</wp:posOffset>
                </wp:positionV>
                <wp:extent cx="742950" cy="182245"/>
                <wp:effectExtent l="0" t="0" r="0" b="0"/>
                <wp:wrapNone/>
                <wp:docPr id="149" name="Rectángulo 149"/>
                <wp:cNvGraphicFramePr/>
                <a:graphic xmlns:a="http://schemas.openxmlformats.org/drawingml/2006/main">
                  <a:graphicData uri="http://schemas.microsoft.com/office/word/2010/wordprocessingShape">
                    <wps:wsp>
                      <wps:cNvSpPr/>
                      <wps:spPr>
                        <a:xfrm>
                          <a:off x="4980875" y="3695228"/>
                          <a:ext cx="730250" cy="169545"/>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686A9546"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371B48D" id="Rectángulo 149" o:spid="_x0000_s1026" style="position:absolute;left:0;text-align:left;margin-left:166pt;margin-top:534pt;width:58.5pt;height:14.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" strokecolor="white" strokeweight="1pt">
                <v:stroke startarrowwidth="narrow" startarrowlength="short" endarrowwidth="narrow" endarrowlength="short"/>
                <v:textbox inset="2.53958mm,2.53958mm,2.53958mm,2.53958mm">
                  <w:txbxContent>
                    <w:p w14:paraId="686A9546" w14:textId="77777777" w:rsidR="007613A7" w:rsidRDefault="007613A7">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10EB3BFC" wp14:editId="2B68DEC2">
                <wp:simplePos x="0" y="0"/>
                <wp:positionH relativeFrom="column">
                  <wp:posOffset>1079500</wp:posOffset>
                </wp:positionH>
                <wp:positionV relativeFrom="paragraph">
                  <wp:posOffset>6934200</wp:posOffset>
                </wp:positionV>
                <wp:extent cx="1725295" cy="162560"/>
                <wp:effectExtent l="0" t="0" r="0" b="0"/>
                <wp:wrapNone/>
                <wp:docPr id="151" name="Rectángulo 151"/>
                <wp:cNvGraphicFramePr/>
                <a:graphic xmlns:a="http://schemas.openxmlformats.org/drawingml/2006/main">
                  <a:graphicData uri="http://schemas.microsoft.com/office/word/2010/wordprocessingShape">
                    <wps:wsp>
                      <wps:cNvSpPr/>
                      <wps:spPr>
                        <a:xfrm>
                          <a:off x="4489703" y="3705070"/>
                          <a:ext cx="1712595" cy="14986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53C85399"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0EB3BFC" id="Rectángulo 151" o:spid="_x0000_s1027" style="position:absolute;left:0;text-align:left;margin-left:85pt;margin-top:546pt;width:135.85pt;height:1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" strokecolor="white" strokeweight="1pt">
                <v:stroke startarrowwidth="narrow" startarrowlength="short" endarrowwidth="narrow" endarrowlength="short"/>
                <v:textbox inset="2.53958mm,2.53958mm,2.53958mm,2.53958mm">
                  <w:txbxContent>
                    <w:p w14:paraId="53C85399" w14:textId="77777777" w:rsidR="007613A7" w:rsidRDefault="007613A7">
                      <w:pPr>
                        <w:spacing w:after="0" w:line="240" w:lineRule="auto"/>
                        <w:textDirection w:val="btLr"/>
                      </w:pPr>
                    </w:p>
                  </w:txbxContent>
                </v:textbox>
              </v:rect>
            </w:pict>
          </mc:Fallback>
        </mc:AlternateContent>
      </w:r>
    </w:p>
    <w:p w14:paraId="000006F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CUARTA.</w:t>
      </w:r>
      <w:r>
        <w:rPr>
          <w:rFonts w:ascii="ColaborateLight" w:eastAsia="ColaborateLight" w:hAnsi="ColaborateLight" w:cs="ColaborateLight"/>
        </w:rPr>
        <w:t xml:space="preserve"> </w:t>
      </w:r>
      <w:r>
        <w:rPr>
          <w:rFonts w:ascii="ColaborateLight" w:eastAsia="ColaborateLight" w:hAnsi="ColaborateLight" w:cs="ColaborateLight"/>
          <w:b/>
        </w:rPr>
        <w:t>VIGENCIA. - “El Proveedor”</w:t>
      </w:r>
      <w:r>
        <w:rPr>
          <w:rFonts w:ascii="ColaborateLight" w:eastAsia="ColaborateLight" w:hAnsi="ColaborateLight" w:cs="ColaborateLight"/>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eastAsia="ColaborateLight" w:hAnsi="ColaborateLight" w:cs="ColaborateLight"/>
          <w:b/>
        </w:rPr>
        <w:t>“FECHA, LUGAR Y CONDICIONES DE ENTREGA”</w:t>
      </w:r>
      <w:r>
        <w:rPr>
          <w:rFonts w:ascii="ColaborateLight" w:eastAsia="ColaborateLight" w:hAnsi="ColaborateLight" w:cs="ColaborateLight"/>
        </w:rPr>
        <w:t xml:space="preserve">. </w:t>
      </w:r>
      <w:r>
        <w:rPr>
          <w:rFonts w:ascii="ColaborateLight" w:eastAsia="ColaborateLight" w:hAnsi="ColaborateLight" w:cs="ColaborateLight"/>
          <w:b/>
        </w:rPr>
        <w:t>“El Proveedor”</w:t>
      </w:r>
      <w:r>
        <w:rPr>
          <w:rFonts w:ascii="ColaborateLight" w:eastAsia="ColaborateLight" w:hAnsi="ColaborateLight" w:cs="ColaborateLight"/>
        </w:rPr>
        <w:t xml:space="preserve"> entregará el bien o servicios con las características y de conformidad a las especificaciones del anexo 1 técnico de las bases de licitación pública nacional con carácter presencial número -----------------------,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 </w:t>
      </w:r>
    </w:p>
    <w:p w14:paraId="000006F5" w14:textId="77777777" w:rsidR="00075A12" w:rsidRDefault="00075A12">
      <w:pPr>
        <w:spacing w:after="0" w:line="240" w:lineRule="auto"/>
        <w:jc w:val="both"/>
        <w:rPr>
          <w:rFonts w:ascii="ColaborateLight" w:eastAsia="ColaborateLight" w:hAnsi="ColaborateLight" w:cs="ColaborateLight"/>
          <w:b/>
        </w:rPr>
      </w:pPr>
    </w:p>
    <w:p w14:paraId="000006F6" w14:textId="77777777" w:rsidR="00075A12" w:rsidRDefault="00DA317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 xml:space="preserve">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w:t>
      </w:r>
      <w:r>
        <w:rPr>
          <w:rFonts w:ascii="ColaborateLight" w:eastAsia="ColaborateLight" w:hAnsi="ColaborateLight" w:cs="ColaborateLight"/>
        </w:rPr>
        <w:lastRenderedPageBreak/>
        <w:t>presupuestarios respectivos, sin que la no realización de la referida condición suspensiva origine responsabilidad alguna para las partes. El presente contrato abarcará UN EJERCICIO FISCAL.</w:t>
      </w:r>
    </w:p>
    <w:p w14:paraId="000006F7" w14:textId="77777777" w:rsidR="00075A12" w:rsidRDefault="00075A12">
      <w:pPr>
        <w:spacing w:after="0" w:line="240" w:lineRule="auto"/>
        <w:ind w:right="51"/>
        <w:jc w:val="both"/>
        <w:rPr>
          <w:rFonts w:ascii="ColaborateLight" w:eastAsia="ColaborateLight" w:hAnsi="ColaborateLight" w:cs="ColaborateLight"/>
        </w:rPr>
      </w:pPr>
    </w:p>
    <w:p w14:paraId="000006F8" w14:textId="32865FA3"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QUINTA. INCREMENTO. - “El Poder Ejecutivo”</w:t>
      </w:r>
      <w:r>
        <w:rPr>
          <w:rFonts w:ascii="ColaborateLight" w:eastAsia="ColaborateLight" w:hAnsi="ColaborateLight" w:cs="ColaborateLight"/>
        </w:rPr>
        <w:t xml:space="preserve"> de conformidad con el artículo 5</w:t>
      </w:r>
      <w:r w:rsidR="00561491">
        <w:rPr>
          <w:rFonts w:ascii="ColaborateLight" w:eastAsia="ColaborateLight" w:hAnsi="ColaborateLight" w:cs="ColaborateLight"/>
        </w:rPr>
        <w:t>1</w:t>
      </w:r>
      <w:r>
        <w:rPr>
          <w:rFonts w:ascii="ColaborateLight" w:eastAsia="ColaborateLight" w:hAnsi="ColaborateLight" w:cs="ColaborateLight"/>
        </w:rPr>
        <w:t xml:space="preserve"> de la Ley de Adquisiciones, Arrendamientos y Servicios del Sector Público del Estado de Colima y 73 del Reglamento la Ley de Adquisiciones, Arrendamientos y Servicios del Sector Público del Estado de Colima</w:t>
      </w:r>
      <w:r w:rsidR="0048703E">
        <w:rPr>
          <w:rFonts w:ascii="ColaborateLight" w:eastAsia="ColaborateLight" w:hAnsi="ColaborateLight" w:cs="ColaborateLight"/>
        </w:rPr>
        <w:t xml:space="preserve"> para el Poder Ejecutivo</w:t>
      </w:r>
      <w:r>
        <w:rPr>
          <w:rFonts w:ascii="ColaborateLight" w:eastAsia="ColaborateLight" w:hAnsi="ColaborateLight" w:cs="ColaborateLight"/>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00006F9" w14:textId="77777777" w:rsidR="00075A12" w:rsidRDefault="00075A12">
      <w:pPr>
        <w:pBdr>
          <w:top w:val="nil"/>
          <w:left w:val="nil"/>
          <w:bottom w:val="nil"/>
          <w:right w:val="nil"/>
          <w:between w:val="nil"/>
        </w:pBdr>
        <w:tabs>
          <w:tab w:val="left" w:pos="6480"/>
        </w:tabs>
        <w:spacing w:after="0" w:line="240" w:lineRule="auto"/>
        <w:jc w:val="both"/>
        <w:rPr>
          <w:rFonts w:ascii="ColaborateLight" w:eastAsia="ColaborateLight" w:hAnsi="ColaborateLight" w:cs="ColaborateLight"/>
          <w:b/>
        </w:rPr>
      </w:pPr>
    </w:p>
    <w:p w14:paraId="000006FA" w14:textId="77777777" w:rsidR="00075A12" w:rsidRDefault="00DA3174">
      <w:pPr>
        <w:keepNext/>
        <w:pBdr>
          <w:top w:val="nil"/>
          <w:left w:val="nil"/>
          <w:bottom w:val="nil"/>
          <w:right w:val="nil"/>
          <w:between w:val="nil"/>
        </w:pBdr>
        <w:tabs>
          <w:tab w:val="left" w:pos="6480"/>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SEXTA.GARANTIA DE CUMPLIMIENTO DEL CONTRATO. - </w:t>
      </w:r>
      <w:r>
        <w:rPr>
          <w:rFonts w:ascii="ColaborateLight" w:eastAsia="ColaborateLight" w:hAnsi="ColaborateLight" w:cs="ColaborateLight"/>
          <w:color w:val="000000"/>
        </w:rPr>
        <w:t>Conformes las especificaciones mencionadas en las bases de la licitación pública nacional con carácter presencial número------------------.</w:t>
      </w:r>
    </w:p>
    <w:p w14:paraId="000006F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F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SÉPTIMA.RESCISIÓN DEL CONTRATO. - “El Poder Ejecutivo”</w:t>
      </w:r>
      <w:r>
        <w:rPr>
          <w:rFonts w:ascii="ColaborateLight" w:eastAsia="ColaborateLight" w:hAnsi="ColaborateLight" w:cs="ColaborateLight"/>
        </w:rPr>
        <w:t xml:space="preserve"> podrá rescindir administrativamente el presente contrato por cualquiera de las causas que a continuación se mencionan: </w:t>
      </w:r>
    </w:p>
    <w:p w14:paraId="000006FD" w14:textId="77777777" w:rsidR="00075A12" w:rsidRDefault="00075A12">
      <w:pPr>
        <w:spacing w:after="0" w:line="240" w:lineRule="auto"/>
        <w:rPr>
          <w:rFonts w:ascii="ColaborateLight" w:eastAsia="ColaborateLight" w:hAnsi="ColaborateLight" w:cs="ColaborateLight"/>
        </w:rPr>
      </w:pPr>
    </w:p>
    <w:p w14:paraId="000006FE" w14:textId="77777777" w:rsidR="00075A12" w:rsidRDefault="00DA3174" w:rsidP="00932F7E">
      <w:pPr>
        <w:numPr>
          <w:ilvl w:val="0"/>
          <w:numId w:val="16"/>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incumplimiento de las obligaciones a cargo de </w:t>
      </w:r>
      <w:r>
        <w:rPr>
          <w:rFonts w:ascii="ColaborateLight" w:eastAsia="ColaborateLight" w:hAnsi="ColaborateLight" w:cs="ColaborateLight"/>
          <w:b/>
        </w:rPr>
        <w:t>“El Proveedor”</w:t>
      </w:r>
      <w:r>
        <w:rPr>
          <w:rFonts w:ascii="ColaborateLight" w:eastAsia="ColaborateLight" w:hAnsi="ColaborateLight" w:cs="ColaborateLight"/>
        </w:rPr>
        <w:t>, conforme a lo dispuesto en el artículo 59 numeral 1 fracción I de la Ley de Adquisiciones, Arrendamientos y Servicios del Sector Publico del Estado de Colima.</w:t>
      </w:r>
    </w:p>
    <w:p w14:paraId="000006FF" w14:textId="77777777" w:rsidR="00075A12" w:rsidRDefault="00DA3174" w:rsidP="00932F7E">
      <w:pPr>
        <w:numPr>
          <w:ilvl w:val="0"/>
          <w:numId w:val="16"/>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“El Proveedor”</w:t>
      </w:r>
      <w:r>
        <w:rPr>
          <w:rFonts w:ascii="ColaborateLight" w:eastAsia="ColaborateLight" w:hAnsi="ColaborateLight" w:cs="ColaborateLight"/>
        </w:rPr>
        <w:t xml:space="preserve"> ceda(n) en forma parcial o total los derechos u obligaciones derivadas de la licitación y/o del contrato.</w:t>
      </w:r>
    </w:p>
    <w:p w14:paraId="00000700" w14:textId="77777777" w:rsidR="00075A12" w:rsidRDefault="00DA3174" w:rsidP="00932F7E">
      <w:pPr>
        <w:numPr>
          <w:ilvl w:val="0"/>
          <w:numId w:val="16"/>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suma de las penas por atraso alcance el mismo monto que correspondería a la garantía de cumplimiento, en ningún caso excederán del 10% del monto adjudicado.</w:t>
      </w:r>
    </w:p>
    <w:p w14:paraId="00000701" w14:textId="77777777" w:rsidR="00075A12" w:rsidRDefault="00DA3174" w:rsidP="00932F7E">
      <w:pPr>
        <w:numPr>
          <w:ilvl w:val="0"/>
          <w:numId w:val="16"/>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no coincidan las características del bien o servicio ofertado con el producto entregado, siendo menores a las especificadas en el anexo número 1 técnico de las bases de licitación pública nacional con carácter presencial número ------------------.</w:t>
      </w:r>
    </w:p>
    <w:p w14:paraId="00000702" w14:textId="77777777" w:rsidR="00075A12" w:rsidRDefault="00DA3174" w:rsidP="00932F7E">
      <w:pPr>
        <w:numPr>
          <w:ilvl w:val="0"/>
          <w:numId w:val="16"/>
        </w:numPr>
        <w:spacing w:after="0" w:line="240" w:lineRule="auto"/>
        <w:rPr>
          <w:rFonts w:ascii="ColaborateLight" w:eastAsia="ColaborateLight" w:hAnsi="ColaborateLight" w:cs="ColaborateLight"/>
        </w:rPr>
      </w:pPr>
      <w:r>
        <w:rPr>
          <w:rFonts w:ascii="ColaborateLight" w:eastAsia="ColaborateLight" w:hAnsi="ColaborateLight" w:cs="ColaborateLight"/>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703" w14:textId="77777777" w:rsidR="00075A12" w:rsidRDefault="00075A12">
      <w:pPr>
        <w:spacing w:after="0" w:line="240" w:lineRule="auto"/>
        <w:ind w:left="720"/>
        <w:jc w:val="both"/>
        <w:rPr>
          <w:rFonts w:ascii="ColaborateLight" w:eastAsia="ColaborateLight" w:hAnsi="ColaborateLight" w:cs="ColaborateLight"/>
        </w:rPr>
      </w:pPr>
    </w:p>
    <w:p w14:paraId="0000070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0000705" w14:textId="77777777" w:rsidR="00075A12" w:rsidRDefault="00075A12">
      <w:pPr>
        <w:spacing w:after="0" w:line="240" w:lineRule="auto"/>
        <w:rPr>
          <w:rFonts w:ascii="ColaborateLight" w:eastAsia="ColaborateLight" w:hAnsi="ColaborateLight" w:cs="ColaborateLight"/>
        </w:rPr>
      </w:pPr>
    </w:p>
    <w:p w14:paraId="0000070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707" w14:textId="77777777" w:rsidR="00075A12" w:rsidRDefault="00075A12">
      <w:pPr>
        <w:spacing w:after="0" w:line="240" w:lineRule="auto"/>
        <w:jc w:val="both"/>
        <w:rPr>
          <w:rFonts w:ascii="ColaborateLight" w:eastAsia="ColaborateLight" w:hAnsi="ColaborateLight" w:cs="ColaborateLight"/>
        </w:rPr>
      </w:pPr>
    </w:p>
    <w:p w14:paraId="0000070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el procedimiento de rescisión del contrato.</w:t>
      </w:r>
    </w:p>
    <w:p w14:paraId="0000070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highlight w:val="yellow"/>
        </w:rPr>
      </w:pPr>
    </w:p>
    <w:p w14:paraId="0000070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OCTAVA. TERMINACION ANTICIPADA DEL CONTRATO. -</w:t>
      </w:r>
      <w:r>
        <w:rPr>
          <w:rFonts w:ascii="ColaborateLight" w:eastAsia="ColaborateLight" w:hAnsi="ColaborateLight" w:cs="ColaborateLight"/>
        </w:rPr>
        <w:t xml:space="preserve"> </w:t>
      </w:r>
      <w:r>
        <w:rPr>
          <w:rFonts w:ascii="ColaborateLight" w:eastAsia="ColaborateLight" w:hAnsi="ColaborateLight" w:cs="ColaborateLight"/>
          <w:b/>
        </w:rPr>
        <w:t>“El Poder Ejecutivo”</w:t>
      </w:r>
      <w:r>
        <w:rPr>
          <w:rFonts w:ascii="ColaborateLight" w:eastAsia="ColaborateLight" w:hAnsi="ColaborateLight" w:cs="ColaborateLight"/>
        </w:rPr>
        <w:t xml:space="preserve"> podrá dar por terminado anticipadamente el contrato cuando concurran razones de interés general, o bien, cuando por causas justificadas se extinga la necesidad de adquirir los bienes o servicios contratados, y se demuestre </w:t>
      </w:r>
      <w:r>
        <w:rPr>
          <w:rFonts w:ascii="ColaborateLight" w:eastAsia="ColaborateLight" w:hAnsi="ColaborateLight" w:cs="ColaborateLight"/>
        </w:rPr>
        <w:lastRenderedPageBreak/>
        <w:t>que, de continuar con el cumplimiento de las obligaciones pactadas, se ocasionaría algún daño o perjuicio al Estado, o se determine, la nulidad de los actos que dieron origen al contrato.</w:t>
      </w:r>
    </w:p>
    <w:p w14:paraId="0000070B" w14:textId="77777777" w:rsidR="00075A12" w:rsidRDefault="00075A12">
      <w:pPr>
        <w:spacing w:after="0" w:line="240" w:lineRule="auto"/>
        <w:jc w:val="both"/>
        <w:rPr>
          <w:rFonts w:ascii="ColaborateLight" w:eastAsia="ColaborateLight" w:hAnsi="ColaborateLight" w:cs="ColaborateLight"/>
        </w:rPr>
      </w:pPr>
    </w:p>
    <w:p w14:paraId="0000070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00070D" w14:textId="77777777" w:rsidR="00075A12" w:rsidRDefault="00075A12">
      <w:pPr>
        <w:spacing w:after="0" w:line="240" w:lineRule="auto"/>
        <w:jc w:val="both"/>
        <w:rPr>
          <w:rFonts w:ascii="ColaborateLight" w:eastAsia="ColaborateLight" w:hAnsi="ColaborateLight" w:cs="ColaborateLight"/>
        </w:rPr>
      </w:pPr>
    </w:p>
    <w:p w14:paraId="0000070E" w14:textId="3D1F3731"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estos supuestos se reembolsará a </w:t>
      </w:r>
      <w:r>
        <w:rPr>
          <w:rFonts w:ascii="ColaborateLight" w:eastAsia="ColaborateLight" w:hAnsi="ColaborateLight" w:cs="ColaborateLight"/>
          <w:b/>
        </w:rPr>
        <w:t>“El Proveedor”</w:t>
      </w:r>
      <w:r>
        <w:rPr>
          <w:rFonts w:ascii="ColaborateLight" w:eastAsia="ColaborateLight" w:hAnsi="ColaborateLight" w:cs="ColaborateLight"/>
        </w:rPr>
        <w:t xml:space="preserve"> los gastos no recuperables en que haya incurrido,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8703E">
        <w:rPr>
          <w:rFonts w:ascii="ColaborateLight" w:eastAsia="ColaborateLight" w:hAnsi="ColaborateLight" w:cs="ColaborateLight"/>
        </w:rPr>
        <w:t xml:space="preserve"> para el poder Ejecutivo</w:t>
      </w:r>
      <w:r>
        <w:rPr>
          <w:rFonts w:ascii="ColaborateLight" w:eastAsia="ColaborateLight" w:hAnsi="ColaborateLight" w:cs="ColaborateLight"/>
        </w:rPr>
        <w:t>.</w:t>
      </w:r>
    </w:p>
    <w:p w14:paraId="0000070F" w14:textId="77777777" w:rsidR="00075A12" w:rsidRDefault="00075A12">
      <w:pPr>
        <w:spacing w:after="0" w:line="240" w:lineRule="auto"/>
        <w:jc w:val="both"/>
        <w:rPr>
          <w:rFonts w:ascii="ColaborateLight" w:eastAsia="ColaborateLight" w:hAnsi="ColaborateLight" w:cs="ColaborateLight"/>
        </w:rPr>
      </w:pPr>
    </w:p>
    <w:p w14:paraId="00000710"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NOVENA.SUSPENSIÓN EN LA PRESTACION DEL </w:t>
      </w:r>
      <w:proofErr w:type="gramStart"/>
      <w:r>
        <w:rPr>
          <w:rFonts w:ascii="ColaborateLight" w:eastAsia="ColaborateLight" w:hAnsi="ColaborateLight" w:cs="ColaborateLight"/>
          <w:b/>
        </w:rPr>
        <w:t>SERVCIO.-</w:t>
      </w:r>
      <w:proofErr w:type="gramEnd"/>
      <w:r>
        <w:rPr>
          <w:rFonts w:ascii="ColaborateLight" w:eastAsia="ColaborateLight" w:hAnsi="ColaborateLight" w:cs="ColaborateLight"/>
          <w:b/>
        </w:rPr>
        <w:t xml:space="preserve"> </w:t>
      </w:r>
      <w:r>
        <w:rPr>
          <w:rFonts w:ascii="ColaborateLight" w:eastAsia="ColaborateLight" w:hAnsi="ColaborateLight" w:cs="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0000071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2" w14:textId="1AAB417A"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suspensión obedezca a causas imputables a </w:t>
      </w:r>
      <w:r>
        <w:rPr>
          <w:rFonts w:ascii="ColaborateLight" w:eastAsia="ColaborateLight" w:hAnsi="ColaborateLight" w:cs="ColaborateLight"/>
          <w:b/>
        </w:rPr>
        <w:t>“El Poder Ejecutivo”</w:t>
      </w:r>
      <w:r>
        <w:rPr>
          <w:rFonts w:ascii="ColaborateLight" w:eastAsia="ColaborateLight" w:hAnsi="ColaborateLight" w:cs="ColaborateLight"/>
        </w:rPr>
        <w:t xml:space="preserve">, previa petición y justificación de </w:t>
      </w:r>
      <w:r>
        <w:rPr>
          <w:rFonts w:ascii="ColaborateLight" w:eastAsia="ColaborateLight" w:hAnsi="ColaborateLight" w:cs="ColaborateLight"/>
          <w:b/>
        </w:rPr>
        <w:t>“El Proveedor”</w:t>
      </w:r>
      <w:r>
        <w:rPr>
          <w:rFonts w:ascii="ColaborateLight" w:eastAsia="ColaborateLight" w:hAnsi="ColaborateLight" w:cs="ColaborateLight"/>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8703E">
        <w:rPr>
          <w:rFonts w:ascii="ColaborateLight" w:eastAsia="ColaborateLight" w:hAnsi="ColaborateLight" w:cs="ColaborateLight"/>
        </w:rPr>
        <w:t xml:space="preserve"> para el poder Ejecutivo</w:t>
      </w:r>
      <w:r>
        <w:rPr>
          <w:rFonts w:ascii="ColaborateLight" w:eastAsia="ColaborateLight" w:hAnsi="ColaborateLight" w:cs="ColaborateLight"/>
        </w:rPr>
        <w:t>.</w:t>
      </w:r>
    </w:p>
    <w:p w14:paraId="00000713"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4"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cualquiera de los casos previstos </w:t>
      </w:r>
      <w:r>
        <w:rPr>
          <w:rFonts w:ascii="ColaborateLight" w:eastAsia="ColaborateLight" w:hAnsi="ColaborateLight" w:cs="ColaborateLight"/>
          <w:b/>
        </w:rPr>
        <w:t>“Las Partes”</w:t>
      </w:r>
      <w:r>
        <w:rPr>
          <w:rFonts w:ascii="ColaborateLight" w:eastAsia="ColaborateLight" w:hAnsi="ColaborateLight" w:cs="ColaborateLight"/>
        </w:rPr>
        <w:t xml:space="preserve"> pactaran el plazo de suspensión, a cuyo término podrá iniciarse la terminación anticipada del contrato.</w:t>
      </w:r>
    </w:p>
    <w:p w14:paraId="00000715"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rPr>
      </w:pPr>
    </w:p>
    <w:p w14:paraId="00000716" w14:textId="77777777" w:rsidR="00075A12" w:rsidRDefault="00DA3174">
      <w:pPr>
        <w:keepNext/>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DECIMA. REGISTRO DE PATENTES MARCAS, DERECHOS DE AUTOR U OTROS DERECHO EXCLUSIVOS. - </w:t>
      </w:r>
      <w:r>
        <w:rPr>
          <w:rFonts w:ascii="ColaborateLight" w:eastAsia="ColaborateLight" w:hAnsi="ColaborateLight" w:cs="ColaborateLight"/>
          <w:color w:val="000000"/>
        </w:rPr>
        <w:t>Según lo dispuesto en las bases de la licitación pública nacional con carácter presencial número----------------.</w:t>
      </w:r>
    </w:p>
    <w:p w14:paraId="0000071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8" w14:textId="77777777" w:rsidR="00075A12" w:rsidRDefault="00DA3174">
      <w:pPr>
        <w:keepNext/>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DECIMA PRIMERA. PENAS CONVENCIONALES. - “</w:t>
      </w:r>
      <w:r>
        <w:rPr>
          <w:rFonts w:ascii="ColaborateLight" w:eastAsia="ColaborateLight" w:hAnsi="ColaborateLight" w:cs="ColaborateLight"/>
          <w:color w:val="000000"/>
        </w:rPr>
        <w:t>El Poder Ejecutivo” aplicará penas convencionales a “El Proveedor”, conforme lo indicado en los términos y condiciones establecidas en las bases de licitación pública nacional con carácter presencial número-------------.</w:t>
      </w:r>
    </w:p>
    <w:p w14:paraId="00000719"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SEGUNDA. SANCIONES. -</w:t>
      </w:r>
      <w:r>
        <w:rPr>
          <w:rFonts w:ascii="ColaborateLight" w:eastAsia="ColaborateLight" w:hAnsi="ColaborateLight" w:cs="ColaborateLight"/>
        </w:rPr>
        <w:t xml:space="preserve"> Se hará efectiva la garantía relativa al cumplimiento del contrato, realizando el procedimiento que corresponda al área requirente o receptora del bien o del servicio, cuando se incumpla por </w:t>
      </w:r>
      <w:r>
        <w:rPr>
          <w:rFonts w:ascii="ColaborateLight" w:eastAsia="ColaborateLight" w:hAnsi="ColaborateLight" w:cs="ColaborateLight"/>
          <w:b/>
        </w:rPr>
        <w:t>“El Proveedor”</w:t>
      </w:r>
      <w:r>
        <w:rPr>
          <w:rFonts w:ascii="ColaborateLight" w:eastAsia="ColaborateLight" w:hAnsi="ColaborateLight" w:cs="ColaborateLight"/>
        </w:rPr>
        <w:t xml:space="preserve"> cualquiera de las condiciones pactadas en el mismo.</w:t>
      </w:r>
    </w:p>
    <w:p w14:paraId="0000071A"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0000071B" w14:textId="77777777" w:rsidR="00075A12" w:rsidRDefault="00075A12">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71C" w14:textId="77777777" w:rsidR="00075A12" w:rsidRDefault="00DA3174" w:rsidP="00932F7E">
      <w:pPr>
        <w:numPr>
          <w:ilvl w:val="0"/>
          <w:numId w:val="12"/>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injustificadamente y por causas imputables a él no formalice el pedido o contrato.</w:t>
      </w:r>
    </w:p>
    <w:p w14:paraId="0000071D" w14:textId="77777777" w:rsidR="00075A12" w:rsidRDefault="00DA3174" w:rsidP="00932F7E">
      <w:pPr>
        <w:numPr>
          <w:ilvl w:val="0"/>
          <w:numId w:val="12"/>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71E" w14:textId="77777777" w:rsidR="00075A12" w:rsidRDefault="00DA3174" w:rsidP="00932F7E">
      <w:pPr>
        <w:numPr>
          <w:ilvl w:val="0"/>
          <w:numId w:val="12"/>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“El Proveedor” que no cumpla con sus obligaciones contractuales por causas imputables a él y que, como consecuencia, cause daños o perjuicios graves a esta Secretaría de Planeación, Finanzas y Administración, así como aquel que entregue bienes o servicios con especificaciones distintas de las convenidas.</w:t>
      </w:r>
    </w:p>
    <w:p w14:paraId="0000071F" w14:textId="77777777" w:rsidR="00075A12" w:rsidRDefault="00DA3174" w:rsidP="00932F7E">
      <w:pPr>
        <w:numPr>
          <w:ilvl w:val="0"/>
          <w:numId w:val="12"/>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720" w14:textId="77777777" w:rsidR="00075A12" w:rsidRDefault="00DA3174" w:rsidP="00932F7E">
      <w:pPr>
        <w:numPr>
          <w:ilvl w:val="0"/>
          <w:numId w:val="12"/>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“El Proveedor” con una razón social diversa, con el propósito de evadir una inhabilitación.</w:t>
      </w:r>
    </w:p>
    <w:p w14:paraId="00000721" w14:textId="77777777" w:rsidR="00075A12" w:rsidRDefault="00DA3174" w:rsidP="00932F7E">
      <w:pPr>
        <w:numPr>
          <w:ilvl w:val="0"/>
          <w:numId w:val="12"/>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722" w14:textId="77777777" w:rsidR="00075A12" w:rsidRDefault="00DA3174" w:rsidP="00932F7E">
      <w:pPr>
        <w:numPr>
          <w:ilvl w:val="0"/>
          <w:numId w:val="12"/>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“El Poder Ejecutivo”.</w:t>
      </w:r>
    </w:p>
    <w:p w14:paraId="00000723" w14:textId="77777777" w:rsidR="00075A12" w:rsidRDefault="00075A12">
      <w:pPr>
        <w:keepNext/>
        <w:pBdr>
          <w:top w:val="nil"/>
          <w:left w:val="nil"/>
          <w:bottom w:val="nil"/>
          <w:right w:val="nil"/>
          <w:between w:val="nil"/>
        </w:pBdr>
        <w:spacing w:after="0" w:line="240" w:lineRule="auto"/>
        <w:rPr>
          <w:rFonts w:ascii="ColaborateLight" w:eastAsia="ColaborateLight" w:hAnsi="ColaborateLight" w:cs="ColaborateLight"/>
          <w:color w:val="000000"/>
        </w:rPr>
      </w:pPr>
    </w:p>
    <w:p w14:paraId="00000724"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será responsable de los daños y perjuicios de cualquier tipo, en caso de incumplir en la entrega del bien o del servicio.</w:t>
      </w:r>
    </w:p>
    <w:p w14:paraId="00000725" w14:textId="77777777" w:rsidR="00075A12" w:rsidRDefault="00075A12">
      <w:pPr>
        <w:spacing w:after="0" w:line="240" w:lineRule="auto"/>
        <w:jc w:val="both"/>
        <w:rPr>
          <w:rFonts w:ascii="ColaborateLight" w:eastAsia="ColaborateLight" w:hAnsi="ColaborateLight" w:cs="ColaborateLight"/>
        </w:rPr>
      </w:pPr>
    </w:p>
    <w:p w14:paraId="00000726" w14:textId="77777777" w:rsidR="00075A12" w:rsidRDefault="00DA3174">
      <w:pPr>
        <w:keepNext/>
        <w:widowControl w:val="0"/>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DÉCIMA TERCERA. EXCLUSIÓN DEL PADRÓN DE PROVEEDORES.- </w:t>
      </w:r>
      <w:r>
        <w:rPr>
          <w:rFonts w:ascii="ColaborateLight" w:eastAsia="ColaborateLight" w:hAnsi="ColaborateLight" w:cs="ColaborateLight"/>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0000727"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DÉCIMA CUARTA. JURISDICCIÓN. - </w:t>
      </w:r>
      <w:r>
        <w:rPr>
          <w:rFonts w:ascii="ColaborateLight" w:eastAsia="ColaborateLight" w:hAnsi="ColaborateLight" w:cs="ColaborateLight"/>
        </w:rPr>
        <w:t>“Las Partes” acuerdan sujetarse a la jurisdicción de los tribunales del Estado de Colima, renunciando expresamente a la jurisdicción que pudiera corresponderle en razón de su domicilio presente o futuro.</w:t>
      </w:r>
    </w:p>
    <w:p w14:paraId="00000728"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QUINTA.</w:t>
      </w:r>
      <w:r>
        <w:rPr>
          <w:rFonts w:ascii="ColaborateLight" w:eastAsia="ColaborateLight" w:hAnsi="ColaborateLight" w:cs="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0000729" w14:textId="094282A2"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Leído que fue el presente contrato por </w:t>
      </w:r>
      <w:r>
        <w:rPr>
          <w:rFonts w:ascii="ColaborateLight" w:eastAsia="ColaborateLight" w:hAnsi="ColaborateLight" w:cs="ColaborateLight"/>
          <w:b/>
        </w:rPr>
        <w:t>“Las Partes”</w:t>
      </w:r>
      <w:r>
        <w:rPr>
          <w:rFonts w:ascii="ColaborateLight" w:eastAsia="ColaborateLight" w:hAnsi="ColaborateLight" w:cs="ColaborateLight"/>
        </w:rPr>
        <w:t>, sabedoras de su contenido, valor y fuerza legal, lo firman por triplicado en de Colima, Col., el día – del mes ---del año 202</w:t>
      </w:r>
      <w:r w:rsidR="00873866">
        <w:rPr>
          <w:rFonts w:ascii="ColaborateLight" w:eastAsia="ColaborateLight" w:hAnsi="ColaborateLight" w:cs="ColaborateLight"/>
        </w:rPr>
        <w:t>2</w:t>
      </w:r>
      <w:r>
        <w:rPr>
          <w:rFonts w:ascii="ColaborateLight" w:eastAsia="ColaborateLight" w:hAnsi="ColaborateLight" w:cs="ColaborateLight"/>
        </w:rPr>
        <w:t>.</w:t>
      </w:r>
    </w:p>
    <w:p w14:paraId="0000072A" w14:textId="77777777" w:rsidR="00075A12" w:rsidRDefault="00075A12">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tbl>
      <w:tblPr>
        <w:tblStyle w:val="a9"/>
        <w:tblW w:w="11123" w:type="dxa"/>
        <w:tblInd w:w="-922" w:type="dxa"/>
        <w:tblLayout w:type="fixed"/>
        <w:tblLook w:val="0400" w:firstRow="0" w:lastRow="0" w:firstColumn="0" w:lastColumn="0" w:noHBand="0" w:noVBand="1"/>
      </w:tblPr>
      <w:tblGrid>
        <w:gridCol w:w="5359"/>
        <w:gridCol w:w="5764"/>
      </w:tblGrid>
      <w:tr w:rsidR="00075A12" w14:paraId="473BF8E9" w14:textId="77777777">
        <w:trPr>
          <w:trHeight w:val="1898"/>
        </w:trPr>
        <w:tc>
          <w:tcPr>
            <w:tcW w:w="5359" w:type="dxa"/>
            <w:shd w:val="clear" w:color="auto" w:fill="auto"/>
            <w:tcMar>
              <w:top w:w="80" w:type="dxa"/>
              <w:left w:w="80" w:type="dxa"/>
              <w:bottom w:w="80" w:type="dxa"/>
              <w:right w:w="80" w:type="dxa"/>
            </w:tcMar>
          </w:tcPr>
          <w:p w14:paraId="0000072B"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Poder Ejecutivo”</w:t>
            </w:r>
          </w:p>
          <w:p w14:paraId="0000072C" w14:textId="77777777" w:rsidR="00075A12" w:rsidRDefault="00DA3174">
            <w:pPr>
              <w:widowControl w:val="0"/>
              <w:pBdr>
                <w:top w:val="nil"/>
                <w:left w:val="nil"/>
                <w:bottom w:val="nil"/>
                <w:right w:val="nil"/>
                <w:between w:val="nil"/>
              </w:pBdr>
              <w:spacing w:line="240" w:lineRule="auto"/>
              <w:ind w:left="840"/>
              <w:rPr>
                <w:rFonts w:ascii="ColaborateLight" w:eastAsia="ColaborateLight" w:hAnsi="ColaborateLight" w:cs="ColaborateLight"/>
                <w:b/>
                <w:u w:val="single"/>
              </w:rPr>
            </w:pPr>
            <w:r>
              <w:rPr>
                <w:rFonts w:ascii="ColaborateLight" w:eastAsia="ColaborateLight" w:hAnsi="ColaborateLight" w:cs="ColaborateLight"/>
                <w:u w:val="single"/>
              </w:rPr>
              <w:t xml:space="preserve">  ___                        FIRMA_ ________________</w:t>
            </w:r>
          </w:p>
          <w:p w14:paraId="0000072D"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p w14:paraId="0000072E"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p w14:paraId="0000072F"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tc>
        <w:tc>
          <w:tcPr>
            <w:tcW w:w="5764" w:type="dxa"/>
            <w:shd w:val="clear" w:color="auto" w:fill="auto"/>
            <w:tcMar>
              <w:top w:w="80" w:type="dxa"/>
              <w:left w:w="80" w:type="dxa"/>
              <w:bottom w:w="80" w:type="dxa"/>
              <w:right w:w="80" w:type="dxa"/>
            </w:tcMar>
          </w:tcPr>
          <w:p w14:paraId="00000730"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Proveedor”</w:t>
            </w:r>
          </w:p>
          <w:p w14:paraId="00000731"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u w:val="single"/>
              </w:rPr>
              <w:t xml:space="preserve">___                FIRMA                    _           </w:t>
            </w:r>
          </w:p>
          <w:p w14:paraId="00000732"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(Nombre del representante)</w:t>
            </w:r>
          </w:p>
          <w:p w14:paraId="00000733"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b/>
              </w:rPr>
            </w:pPr>
            <w:r>
              <w:rPr>
                <w:rFonts w:ascii="ColaborateLight" w:eastAsia="ColaborateLight" w:hAnsi="ColaborateLight" w:cs="ColaborateLight"/>
              </w:rPr>
              <w:t>(Nombre de la empresa</w:t>
            </w:r>
            <w:r>
              <w:rPr>
                <w:rFonts w:ascii="ColaborateLight" w:eastAsia="ColaborateLight" w:hAnsi="ColaborateLight" w:cs="ColaborateLight"/>
                <w:b/>
              </w:rPr>
              <w:t>)</w:t>
            </w:r>
          </w:p>
          <w:p w14:paraId="00000734"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5"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6"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7"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tc>
      </w:tr>
    </w:tbl>
    <w:p w14:paraId="00000738"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TESTIGOS</w:t>
      </w:r>
    </w:p>
    <w:p w14:paraId="00000739"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A"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B"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C"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73D"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tbl>
      <w:tblPr>
        <w:tblStyle w:val="aa"/>
        <w:tblW w:w="10908" w:type="dxa"/>
        <w:tblInd w:w="-885" w:type="dxa"/>
        <w:tblLayout w:type="fixed"/>
        <w:tblLook w:val="0400" w:firstRow="0" w:lastRow="0" w:firstColumn="0" w:lastColumn="0" w:noHBand="0" w:noVBand="1"/>
      </w:tblPr>
      <w:tblGrid>
        <w:gridCol w:w="5624"/>
        <w:gridCol w:w="5284"/>
      </w:tblGrid>
      <w:tr w:rsidR="00075A12" w14:paraId="62C8E4CC" w14:textId="77777777">
        <w:trPr>
          <w:trHeight w:val="819"/>
        </w:trPr>
        <w:tc>
          <w:tcPr>
            <w:tcW w:w="5624" w:type="dxa"/>
          </w:tcPr>
          <w:p w14:paraId="0000073E" w14:textId="77777777" w:rsidR="00075A12" w:rsidRDefault="00DA3174">
            <w:pPr>
              <w:widowControl w:val="0"/>
              <w:pBdr>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__</w:t>
            </w:r>
            <w:r>
              <w:rPr>
                <w:rFonts w:ascii="ColaborateLight" w:eastAsia="ColaborateLight" w:hAnsi="ColaborateLight" w:cs="ColaborateLight"/>
                <w:u w:val="single"/>
              </w:rPr>
              <w:t xml:space="preserve">___                    FIRMA_                       </w:t>
            </w:r>
            <w:r>
              <w:rPr>
                <w:rFonts w:ascii="ColaborateLight" w:eastAsia="ColaborateLight" w:hAnsi="ColaborateLight" w:cs="ColaborateLight"/>
              </w:rPr>
              <w:t>___</w:t>
            </w:r>
          </w:p>
          <w:p w14:paraId="0000073F"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tc>
        <w:tc>
          <w:tcPr>
            <w:tcW w:w="5284" w:type="dxa"/>
          </w:tcPr>
          <w:p w14:paraId="00000740" w14:textId="77777777" w:rsidR="00075A12" w:rsidRDefault="00DA3174">
            <w:pPr>
              <w:widowControl w:val="0"/>
              <w:pBdr>
                <w:top w:val="nil"/>
                <w:left w:val="nil"/>
                <w:bottom w:val="nil"/>
                <w:right w:val="nil"/>
                <w:between w:val="nil"/>
              </w:pBdr>
              <w:spacing w:line="240" w:lineRule="auto"/>
              <w:rPr>
                <w:rFonts w:ascii="ColaborateLight" w:eastAsia="ColaborateLight" w:hAnsi="ColaborateLight" w:cs="ColaborateLight"/>
              </w:rPr>
            </w:pPr>
            <w:r>
              <w:rPr>
                <w:rFonts w:ascii="ColaborateLight" w:eastAsia="ColaborateLight" w:hAnsi="ColaborateLight" w:cs="ColaborateLight"/>
              </w:rPr>
              <w:t xml:space="preserve"> __</w:t>
            </w:r>
            <w:r>
              <w:rPr>
                <w:rFonts w:ascii="ColaborateLight" w:eastAsia="ColaborateLight" w:hAnsi="ColaborateLight" w:cs="ColaborateLight"/>
                <w:u w:val="single"/>
              </w:rPr>
              <w:t xml:space="preserve">___                   FIRMA_                       </w:t>
            </w:r>
            <w:r>
              <w:rPr>
                <w:rFonts w:ascii="ColaborateLight" w:eastAsia="ColaborateLight" w:hAnsi="ColaborateLight" w:cs="ColaborateLight"/>
              </w:rPr>
              <w:t>_</w:t>
            </w:r>
          </w:p>
          <w:p w14:paraId="00000741" w14:textId="77777777" w:rsidR="00075A12" w:rsidRDefault="00DA3174">
            <w:pPr>
              <w:widowControl w:val="0"/>
              <w:pBdr>
                <w:top w:val="nil"/>
                <w:left w:val="nil"/>
                <w:bottom w:val="nil"/>
                <w:right w:val="nil"/>
                <w:between w:val="nil"/>
              </w:pBdr>
              <w:tabs>
                <w:tab w:val="left" w:pos="3075"/>
              </w:tabs>
              <w:spacing w:line="240" w:lineRule="auto"/>
              <w:rPr>
                <w:rFonts w:ascii="ColaborateLight" w:eastAsia="ColaborateLight" w:hAnsi="ColaborateLight" w:cs="ColaborateLight"/>
              </w:rPr>
            </w:pPr>
            <w:r>
              <w:rPr>
                <w:rFonts w:ascii="ColaborateLight" w:eastAsia="ColaborateLight" w:hAnsi="ColaborateLight" w:cs="ColaborateLight"/>
                <w:b/>
                <w:i/>
              </w:rPr>
              <w:t xml:space="preserve">                             </w:t>
            </w:r>
            <w:r>
              <w:rPr>
                <w:rFonts w:ascii="ColaborateLight" w:eastAsia="ColaborateLight" w:hAnsi="ColaborateLight" w:cs="ColaborateLight"/>
              </w:rPr>
              <w:t>(DEPENDENCIA)</w:t>
            </w:r>
          </w:p>
        </w:tc>
      </w:tr>
    </w:tbl>
    <w:p w14:paraId="00000742" w14:textId="77777777" w:rsidR="00075A12" w:rsidRDefault="00075A12">
      <w:pPr>
        <w:rPr>
          <w:rFonts w:ascii="ColaborateLight" w:eastAsia="ColaborateLight" w:hAnsi="ColaborateLight" w:cs="ColaborateLight"/>
        </w:rPr>
      </w:pPr>
    </w:p>
    <w:p w14:paraId="00000743" w14:textId="77777777" w:rsidR="00075A12" w:rsidRDefault="00075A12">
      <w:pPr>
        <w:spacing w:after="0" w:line="240" w:lineRule="auto"/>
        <w:rPr>
          <w:rFonts w:ascii="ColaborateLight" w:eastAsia="ColaborateLight" w:hAnsi="ColaborateLight" w:cs="ColaborateLight"/>
          <w:b/>
        </w:rPr>
      </w:pPr>
    </w:p>
    <w:p w14:paraId="00000744" w14:textId="77777777" w:rsidR="00075A12" w:rsidRDefault="00075A12">
      <w:pPr>
        <w:spacing w:after="0" w:line="240" w:lineRule="auto"/>
        <w:rPr>
          <w:rFonts w:ascii="ColaborateLight" w:eastAsia="ColaborateLight" w:hAnsi="ColaborateLight" w:cs="ColaborateLight"/>
        </w:rPr>
      </w:pPr>
    </w:p>
    <w:p w14:paraId="00000745" w14:textId="77777777" w:rsidR="00075A12" w:rsidRDefault="00075A12"/>
    <w:p w14:paraId="00000746" w14:textId="77777777" w:rsidR="00075A12" w:rsidRDefault="00075A12"/>
    <w:sectPr w:rsidR="00075A12">
      <w:headerReference w:type="default" r:id="rId17"/>
      <w:footerReference w:type="default" r:id="rId18"/>
      <w:pgSz w:w="12240" w:h="15840"/>
      <w:pgMar w:top="1843" w:right="1701" w:bottom="2127" w:left="146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2C9CC4" w14:textId="77777777" w:rsidR="00B312E3" w:rsidRDefault="00B312E3">
      <w:pPr>
        <w:spacing w:after="0" w:line="240" w:lineRule="auto"/>
      </w:pPr>
      <w:r>
        <w:separator/>
      </w:r>
    </w:p>
  </w:endnote>
  <w:endnote w:type="continuationSeparator" w:id="0">
    <w:p w14:paraId="732B40EC" w14:textId="77777777" w:rsidR="00B312E3" w:rsidRDefault="00B31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Gill Sans MT">
    <w:charset w:val="00"/>
    <w:family w:val="swiss"/>
    <w:pitch w:val="variable"/>
    <w:sig w:usb0="00000003" w:usb1="00000000" w:usb2="00000000" w:usb3="00000000" w:csb0="00000003" w:csb1="00000000"/>
  </w:font>
  <w:font w:name="Gill Sans">
    <w:altName w:val="Arial"/>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vantGarde">
    <w:altName w:val="Century Gothic"/>
    <w:charset w:val="00"/>
    <w:family w:val="swiss"/>
    <w:pitch w:val="variable"/>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4C" w14:textId="77777777" w:rsidR="007613A7" w:rsidRDefault="007613A7">
    <w:pPr>
      <w:tabs>
        <w:tab w:val="center" w:pos="4536"/>
        <w:tab w:val="left" w:pos="8040"/>
      </w:tabs>
      <w:spacing w:after="0" w:line="240" w:lineRule="auto"/>
      <w:rPr>
        <w:rFonts w:ascii="Geo" w:eastAsia="Geo" w:hAnsi="Geo" w:cs="Geo"/>
        <w:b/>
        <w:color w:val="7F7F7F"/>
        <w:sz w:val="18"/>
        <w:szCs w:val="18"/>
      </w:rPr>
    </w:pPr>
    <w:r>
      <w:rPr>
        <w:rFonts w:ascii="Geo" w:eastAsia="Geo" w:hAnsi="Geo" w:cs="Geo"/>
        <w:color w:val="7F7F7F"/>
        <w:sz w:val="18"/>
        <w:szCs w:val="18"/>
      </w:rPr>
      <w:tab/>
    </w:r>
    <w:r>
      <w:rPr>
        <w:rFonts w:ascii="Geo" w:eastAsia="Geo" w:hAnsi="Geo" w:cs="Geo"/>
        <w:b/>
        <w:color w:val="7F7F7F"/>
        <w:sz w:val="18"/>
        <w:szCs w:val="18"/>
      </w:rPr>
      <w:t>“2022 Año de la Esperanza”</w:t>
    </w:r>
    <w:r>
      <w:rPr>
        <w:rFonts w:ascii="Geo" w:eastAsia="Geo" w:hAnsi="Geo" w:cs="Geo"/>
        <w:b/>
        <w:color w:val="7F7F7F"/>
        <w:sz w:val="18"/>
        <w:szCs w:val="18"/>
      </w:rPr>
      <w:tab/>
    </w:r>
  </w:p>
  <w:p w14:paraId="0000074D" w14:textId="77777777" w:rsidR="007613A7" w:rsidRDefault="007613A7">
    <w:pPr>
      <w:spacing w:after="0" w:line="240" w:lineRule="auto"/>
      <w:jc w:val="center"/>
      <w:rPr>
        <w:rFonts w:ascii="Geo" w:eastAsia="Geo" w:hAnsi="Geo" w:cs="Geo"/>
        <w:color w:val="7F7F7F"/>
        <w:sz w:val="18"/>
        <w:szCs w:val="18"/>
      </w:rPr>
    </w:pPr>
    <w:r>
      <w:rPr>
        <w:noProof/>
      </w:rPr>
      <w:drawing>
        <wp:anchor distT="0" distB="0" distL="114300" distR="114300" simplePos="0" relativeHeight="251659264" behindDoc="0" locked="0" layoutInCell="1" hidden="0" allowOverlap="1" wp14:anchorId="05B9F6A3" wp14:editId="4A378FD9">
          <wp:simplePos x="0" y="0"/>
          <wp:positionH relativeFrom="column">
            <wp:posOffset>1447800</wp:posOffset>
          </wp:positionH>
          <wp:positionV relativeFrom="paragraph">
            <wp:posOffset>29844</wp:posOffset>
          </wp:positionV>
          <wp:extent cx="2914015" cy="173355"/>
          <wp:effectExtent l="0" t="0" r="0" b="0"/>
          <wp:wrapSquare wrapText="bothSides" distT="0" distB="0" distL="114300" distR="114300"/>
          <wp:docPr id="15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t="38462"/>
                  <a:stretch>
                    <a:fillRect/>
                  </a:stretch>
                </pic:blipFill>
                <pic:spPr>
                  <a:xfrm>
                    <a:off x="0" y="0"/>
                    <a:ext cx="2914015" cy="173355"/>
                  </a:xfrm>
                  <a:prstGeom prst="rect">
                    <a:avLst/>
                  </a:prstGeom>
                  <a:ln/>
                </pic:spPr>
              </pic:pic>
            </a:graphicData>
          </a:graphic>
        </wp:anchor>
      </w:drawing>
    </w:r>
  </w:p>
  <w:p w14:paraId="0000074E" w14:textId="77777777" w:rsidR="007613A7" w:rsidRDefault="007613A7">
    <w:pPr>
      <w:spacing w:after="0" w:line="240" w:lineRule="auto"/>
      <w:jc w:val="center"/>
      <w:rPr>
        <w:rFonts w:ascii="Geo" w:eastAsia="Geo" w:hAnsi="Geo" w:cs="Geo"/>
        <w:color w:val="7F7F7F"/>
        <w:sz w:val="18"/>
        <w:szCs w:val="18"/>
      </w:rPr>
    </w:pPr>
  </w:p>
  <w:p w14:paraId="0000074F" w14:textId="77777777" w:rsidR="007613A7" w:rsidRDefault="007613A7">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Complejo Administrativo de Gobierno del Estado, Edificio B, planta baja, 3er Anillo </w:t>
    </w:r>
  </w:p>
  <w:p w14:paraId="00000750" w14:textId="570A2248" w:rsidR="007613A7" w:rsidRDefault="007613A7">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Periférico, Esq. Ejército Mexicano S/N Colonia El Diezmo C.P. 28010 </w:t>
    </w:r>
  </w:p>
  <w:p w14:paraId="00000751" w14:textId="77777777" w:rsidR="007613A7" w:rsidRDefault="007613A7">
    <w:pPr>
      <w:spacing w:after="0" w:line="240" w:lineRule="auto"/>
      <w:jc w:val="center"/>
    </w:pPr>
    <w:r>
      <w:rPr>
        <w:rFonts w:ascii="Geo" w:eastAsia="Geo" w:hAnsi="Geo" w:cs="Geo"/>
        <w:color w:val="7F7F7F"/>
        <w:sz w:val="18"/>
        <w:szCs w:val="18"/>
      </w:rPr>
      <w:t xml:space="preserve">Colima, Colima, México. Tel. +52 (312) 31 62000 EXT. 20002 y 20004. </w:t>
    </w:r>
    <w:r>
      <w:rPr>
        <w:rFonts w:ascii="Geo" w:eastAsia="Geo" w:hAnsi="Geo" w:cs="Geo"/>
        <w:b/>
        <w:color w:val="7F7F7F"/>
        <w:sz w:val="18"/>
        <w:szCs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EB39C" w14:textId="77777777" w:rsidR="00B312E3" w:rsidRDefault="00B312E3">
      <w:pPr>
        <w:spacing w:after="0" w:line="240" w:lineRule="auto"/>
      </w:pPr>
      <w:r>
        <w:separator/>
      </w:r>
    </w:p>
  </w:footnote>
  <w:footnote w:type="continuationSeparator" w:id="0">
    <w:p w14:paraId="628AF971" w14:textId="77777777" w:rsidR="00B312E3" w:rsidRDefault="00B31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47" w14:textId="77777777" w:rsidR="007613A7" w:rsidRDefault="007613A7">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noProof/>
      </w:rPr>
      <w:drawing>
        <wp:anchor distT="0" distB="0" distL="0" distR="0" simplePos="0" relativeHeight="251658240" behindDoc="0" locked="0" layoutInCell="1" hidden="0" allowOverlap="1" wp14:anchorId="41F6060D" wp14:editId="05E40197">
          <wp:simplePos x="0" y="0"/>
          <wp:positionH relativeFrom="column">
            <wp:posOffset>-641984</wp:posOffset>
          </wp:positionH>
          <wp:positionV relativeFrom="paragraph">
            <wp:posOffset>-182879</wp:posOffset>
          </wp:positionV>
          <wp:extent cx="7000875" cy="752475"/>
          <wp:effectExtent l="0" t="0" r="0" b="0"/>
          <wp:wrapNone/>
          <wp:docPr id="152" name="image3.jpg" descr="encabezado"/>
          <wp:cNvGraphicFramePr/>
          <a:graphic xmlns:a="http://schemas.openxmlformats.org/drawingml/2006/main">
            <a:graphicData uri="http://schemas.openxmlformats.org/drawingml/2006/picture">
              <pic:pic xmlns:pic="http://schemas.openxmlformats.org/drawingml/2006/picture">
                <pic:nvPicPr>
                  <pic:cNvPr id="0" name="image3.jpg" descr="encabezado"/>
                  <pic:cNvPicPr preferRelativeResize="0"/>
                </pic:nvPicPr>
                <pic:blipFill>
                  <a:blip r:embed="rId1"/>
                  <a:srcRect t="17431" b="10091"/>
                  <a:stretch>
                    <a:fillRect/>
                  </a:stretch>
                </pic:blipFill>
                <pic:spPr>
                  <a:xfrm>
                    <a:off x="0" y="0"/>
                    <a:ext cx="7000875" cy="752475"/>
                  </a:xfrm>
                  <a:prstGeom prst="rect">
                    <a:avLst/>
                  </a:prstGeom>
                  <a:ln/>
                </pic:spPr>
              </pic:pic>
            </a:graphicData>
          </a:graphic>
        </wp:anchor>
      </w:drawing>
    </w:r>
  </w:p>
  <w:p w14:paraId="00000748" w14:textId="77777777" w:rsidR="007613A7" w:rsidRDefault="007613A7">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749" w14:textId="77777777" w:rsidR="007613A7" w:rsidRDefault="007613A7">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000074A" w14:textId="171DB6B1" w:rsidR="007613A7" w:rsidRDefault="007613A7">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 xml:space="preserve">SUBSECRETARÍA </w:t>
    </w:r>
    <w:proofErr w:type="spellStart"/>
    <w:r>
      <w:rPr>
        <w:rFonts w:ascii="Arial Black" w:eastAsia="Arial Black" w:hAnsi="Arial Black" w:cs="Arial Black"/>
        <w:sz w:val="18"/>
        <w:szCs w:val="18"/>
      </w:rPr>
      <w:t>D</w:t>
    </w:r>
    <w:r w:rsidR="00AC175F">
      <w:rPr>
        <w:rFonts w:ascii="Arial Black" w:eastAsia="Arial Black" w:hAnsi="Arial Black" w:cs="Arial Black"/>
        <w:sz w:val="18"/>
        <w:szCs w:val="18"/>
      </w:rPr>
      <w:t>licitacion</w:t>
    </w:r>
    <w:proofErr w:type="spellEnd"/>
    <w:r w:rsidR="00AC175F">
      <w:rPr>
        <w:rFonts w:ascii="Arial Black" w:eastAsia="Arial Black" w:hAnsi="Arial Black" w:cs="Arial Black"/>
        <w:sz w:val="18"/>
        <w:szCs w:val="18"/>
      </w:rPr>
      <w:t xml:space="preserve"> publica nacional </w:t>
    </w:r>
    <w:r>
      <w:rPr>
        <w:rFonts w:ascii="Arial Black" w:eastAsia="Arial Black" w:hAnsi="Arial Black" w:cs="Arial Black"/>
        <w:sz w:val="18"/>
        <w:szCs w:val="18"/>
      </w:rPr>
      <w:t>E ADMINISTRACIÓN</w:t>
    </w:r>
  </w:p>
  <w:p w14:paraId="69F6624D" w14:textId="230486AE" w:rsidR="00AC175F" w:rsidRDefault="00AC175F">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LICITACION PÚBLICA NACIONAL 06002-014-22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E6584"/>
    <w:multiLevelType w:val="multilevel"/>
    <w:tmpl w:val="A68E1908"/>
    <w:lvl w:ilvl="0">
      <w:start w:val="1"/>
      <w:numFmt w:val="decimal"/>
      <w:pStyle w:val="TDC1"/>
      <w:lvlText w:val="%1."/>
      <w:lvlJc w:val="left"/>
      <w:pPr>
        <w:tabs>
          <w:tab w:val="num" w:pos="720"/>
        </w:tabs>
        <w:ind w:left="720" w:hanging="720"/>
      </w:pPr>
    </w:lvl>
    <w:lvl w:ilvl="1">
      <w:start w:val="1"/>
      <w:numFmt w:val="decimal"/>
      <w:pStyle w:val="MMTopic2"/>
      <w:lvlText w:val="%2."/>
      <w:lvlJc w:val="left"/>
      <w:pPr>
        <w:tabs>
          <w:tab w:val="num" w:pos="1440"/>
        </w:tabs>
        <w:ind w:left="1440" w:hanging="720"/>
      </w:pPr>
    </w:lvl>
    <w:lvl w:ilvl="2">
      <w:start w:val="1"/>
      <w:numFmt w:val="decimal"/>
      <w:pStyle w:val="MMTopic3"/>
      <w:lvlText w:val="%3."/>
      <w:lvlJc w:val="left"/>
      <w:pPr>
        <w:tabs>
          <w:tab w:val="num" w:pos="2160"/>
        </w:tabs>
        <w:ind w:left="2160" w:hanging="720"/>
      </w:pPr>
    </w:lvl>
    <w:lvl w:ilvl="3">
      <w:start w:val="1"/>
      <w:numFmt w:val="decimal"/>
      <w:pStyle w:val="MMTopic4"/>
      <w:lvlText w:val="%4."/>
      <w:lvlJc w:val="left"/>
      <w:pPr>
        <w:tabs>
          <w:tab w:val="num" w:pos="2880"/>
        </w:tabs>
        <w:ind w:left="2880" w:hanging="720"/>
      </w:pPr>
    </w:lvl>
    <w:lvl w:ilvl="4">
      <w:start w:val="1"/>
      <w:numFmt w:val="decimal"/>
      <w:pStyle w:val="MMTopic5"/>
      <w:lvlText w:val="%5."/>
      <w:lvlJc w:val="left"/>
      <w:pPr>
        <w:tabs>
          <w:tab w:val="num" w:pos="3600"/>
        </w:tabs>
        <w:ind w:left="3600" w:hanging="720"/>
      </w:pPr>
    </w:lvl>
    <w:lvl w:ilvl="5">
      <w:start w:val="1"/>
      <w:numFmt w:val="decimal"/>
      <w:pStyle w:val="MMTopic6"/>
      <w:lvlText w:val="%6."/>
      <w:lvlJc w:val="left"/>
      <w:pPr>
        <w:tabs>
          <w:tab w:val="num" w:pos="4320"/>
        </w:tabs>
        <w:ind w:left="4320" w:hanging="720"/>
      </w:pPr>
    </w:lvl>
    <w:lvl w:ilvl="6">
      <w:start w:val="1"/>
      <w:numFmt w:val="decimal"/>
      <w:pStyle w:val="MMTopic7"/>
      <w:lvlText w:val="%7."/>
      <w:lvlJc w:val="left"/>
      <w:pPr>
        <w:tabs>
          <w:tab w:val="num" w:pos="5040"/>
        </w:tabs>
        <w:ind w:left="5040" w:hanging="720"/>
      </w:pPr>
    </w:lvl>
    <w:lvl w:ilvl="7">
      <w:start w:val="1"/>
      <w:numFmt w:val="decimal"/>
      <w:pStyle w:val="MMTopic8"/>
      <w:lvlText w:val="%8."/>
      <w:lvlJc w:val="left"/>
      <w:pPr>
        <w:tabs>
          <w:tab w:val="num" w:pos="5760"/>
        </w:tabs>
        <w:ind w:left="5760" w:hanging="720"/>
      </w:pPr>
    </w:lvl>
    <w:lvl w:ilvl="8">
      <w:start w:val="1"/>
      <w:numFmt w:val="decimal"/>
      <w:pStyle w:val="MMTopic9"/>
      <w:lvlText w:val="%9."/>
      <w:lvlJc w:val="left"/>
      <w:pPr>
        <w:tabs>
          <w:tab w:val="num" w:pos="6480"/>
        </w:tabs>
        <w:ind w:left="6480" w:hanging="720"/>
      </w:pPr>
    </w:lvl>
  </w:abstractNum>
  <w:abstractNum w:abstractNumId="1" w15:restartNumberingAfterBreak="0">
    <w:nsid w:val="07A44A2C"/>
    <w:multiLevelType w:val="multilevel"/>
    <w:tmpl w:val="59DCA55C"/>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65446"/>
    <w:multiLevelType w:val="multilevel"/>
    <w:tmpl w:val="AD7848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D631C"/>
    <w:multiLevelType w:val="hybridMultilevel"/>
    <w:tmpl w:val="AC665920"/>
    <w:lvl w:ilvl="0" w:tplc="997EFE52">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C80A3E"/>
    <w:multiLevelType w:val="hybridMultilevel"/>
    <w:tmpl w:val="F74E2C4A"/>
    <w:lvl w:ilvl="0" w:tplc="FFFFFFFF">
      <w:start w:val="1"/>
      <w:numFmt w:val="decimal"/>
      <w:lvlText w:val="%1."/>
      <w:lvlJc w:val="left"/>
      <w:pPr>
        <w:tabs>
          <w:tab w:val="num" w:pos="1068"/>
        </w:tabs>
        <w:ind w:left="1068" w:hanging="360"/>
      </w:pPr>
      <w:rPr>
        <w:rFonts w:hint="default"/>
      </w:rPr>
    </w:lvl>
    <w:lvl w:ilvl="1" w:tplc="FFFFFFFF" w:tentative="1">
      <w:start w:val="1"/>
      <w:numFmt w:val="bullet"/>
      <w:lvlText w:val="•"/>
      <w:lvlJc w:val="left"/>
      <w:pPr>
        <w:tabs>
          <w:tab w:val="num" w:pos="1788"/>
        </w:tabs>
        <w:ind w:left="1788" w:hanging="360"/>
      </w:pPr>
      <w:rPr>
        <w:rFonts w:ascii="Arial" w:hAnsi="Arial" w:hint="default"/>
      </w:rPr>
    </w:lvl>
    <w:lvl w:ilvl="2" w:tplc="FFFFFFFF" w:tentative="1">
      <w:start w:val="1"/>
      <w:numFmt w:val="bullet"/>
      <w:lvlText w:val="•"/>
      <w:lvlJc w:val="left"/>
      <w:pPr>
        <w:tabs>
          <w:tab w:val="num" w:pos="2508"/>
        </w:tabs>
        <w:ind w:left="2508" w:hanging="360"/>
      </w:pPr>
      <w:rPr>
        <w:rFonts w:ascii="Arial" w:hAnsi="Arial" w:hint="default"/>
      </w:rPr>
    </w:lvl>
    <w:lvl w:ilvl="3" w:tplc="FFFFFFFF" w:tentative="1">
      <w:start w:val="1"/>
      <w:numFmt w:val="bullet"/>
      <w:lvlText w:val="•"/>
      <w:lvlJc w:val="left"/>
      <w:pPr>
        <w:tabs>
          <w:tab w:val="num" w:pos="3228"/>
        </w:tabs>
        <w:ind w:left="3228" w:hanging="360"/>
      </w:pPr>
      <w:rPr>
        <w:rFonts w:ascii="Arial" w:hAnsi="Arial" w:hint="default"/>
      </w:rPr>
    </w:lvl>
    <w:lvl w:ilvl="4" w:tplc="FFFFFFFF" w:tentative="1">
      <w:start w:val="1"/>
      <w:numFmt w:val="bullet"/>
      <w:lvlText w:val="•"/>
      <w:lvlJc w:val="left"/>
      <w:pPr>
        <w:tabs>
          <w:tab w:val="num" w:pos="3948"/>
        </w:tabs>
        <w:ind w:left="3948" w:hanging="360"/>
      </w:pPr>
      <w:rPr>
        <w:rFonts w:ascii="Arial" w:hAnsi="Arial" w:hint="default"/>
      </w:rPr>
    </w:lvl>
    <w:lvl w:ilvl="5" w:tplc="FFFFFFFF" w:tentative="1">
      <w:start w:val="1"/>
      <w:numFmt w:val="bullet"/>
      <w:lvlText w:val="•"/>
      <w:lvlJc w:val="left"/>
      <w:pPr>
        <w:tabs>
          <w:tab w:val="num" w:pos="4668"/>
        </w:tabs>
        <w:ind w:left="4668" w:hanging="360"/>
      </w:pPr>
      <w:rPr>
        <w:rFonts w:ascii="Arial" w:hAnsi="Arial" w:hint="default"/>
      </w:rPr>
    </w:lvl>
    <w:lvl w:ilvl="6" w:tplc="FFFFFFFF" w:tentative="1">
      <w:start w:val="1"/>
      <w:numFmt w:val="bullet"/>
      <w:lvlText w:val="•"/>
      <w:lvlJc w:val="left"/>
      <w:pPr>
        <w:tabs>
          <w:tab w:val="num" w:pos="5388"/>
        </w:tabs>
        <w:ind w:left="5388" w:hanging="360"/>
      </w:pPr>
      <w:rPr>
        <w:rFonts w:ascii="Arial" w:hAnsi="Arial" w:hint="default"/>
      </w:rPr>
    </w:lvl>
    <w:lvl w:ilvl="7" w:tplc="FFFFFFFF" w:tentative="1">
      <w:start w:val="1"/>
      <w:numFmt w:val="bullet"/>
      <w:lvlText w:val="•"/>
      <w:lvlJc w:val="left"/>
      <w:pPr>
        <w:tabs>
          <w:tab w:val="num" w:pos="6108"/>
        </w:tabs>
        <w:ind w:left="6108" w:hanging="360"/>
      </w:pPr>
      <w:rPr>
        <w:rFonts w:ascii="Arial" w:hAnsi="Arial" w:hint="default"/>
      </w:rPr>
    </w:lvl>
    <w:lvl w:ilvl="8" w:tplc="FFFFFFFF" w:tentative="1">
      <w:start w:val="1"/>
      <w:numFmt w:val="bullet"/>
      <w:lvlText w:val="•"/>
      <w:lvlJc w:val="left"/>
      <w:pPr>
        <w:tabs>
          <w:tab w:val="num" w:pos="6828"/>
        </w:tabs>
        <w:ind w:left="6828" w:hanging="360"/>
      </w:pPr>
      <w:rPr>
        <w:rFonts w:ascii="Arial" w:hAnsi="Arial" w:hint="default"/>
      </w:rPr>
    </w:lvl>
  </w:abstractNum>
  <w:abstractNum w:abstractNumId="5" w15:restartNumberingAfterBreak="0">
    <w:nsid w:val="0F085E56"/>
    <w:multiLevelType w:val="hybridMultilevel"/>
    <w:tmpl w:val="D598CE5A"/>
    <w:lvl w:ilvl="0" w:tplc="E8745954">
      <w:start w:val="1"/>
      <w:numFmt w:val="decimal"/>
      <w:pStyle w:val="Numero"/>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B65BB9"/>
    <w:multiLevelType w:val="multilevel"/>
    <w:tmpl w:val="FFEA79B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15:restartNumberingAfterBreak="0">
    <w:nsid w:val="18384048"/>
    <w:multiLevelType w:val="multilevel"/>
    <w:tmpl w:val="7780CC6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 w15:restartNumberingAfterBreak="0">
    <w:nsid w:val="19FA3A86"/>
    <w:multiLevelType w:val="hybridMultilevel"/>
    <w:tmpl w:val="B29816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D41F95"/>
    <w:multiLevelType w:val="hybridMultilevel"/>
    <w:tmpl w:val="C0343BAC"/>
    <w:lvl w:ilvl="0" w:tplc="FFFFFFF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DD94847"/>
    <w:multiLevelType w:val="multilevel"/>
    <w:tmpl w:val="0E32EDBA"/>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11" w15:restartNumberingAfterBreak="0">
    <w:nsid w:val="208F4E22"/>
    <w:multiLevelType w:val="multilevel"/>
    <w:tmpl w:val="54A842C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0668D2"/>
    <w:multiLevelType w:val="multilevel"/>
    <w:tmpl w:val="2586D5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3261A67"/>
    <w:multiLevelType w:val="hybridMultilevel"/>
    <w:tmpl w:val="91B6754E"/>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 w15:restartNumberingAfterBreak="0">
    <w:nsid w:val="26FE0FBA"/>
    <w:multiLevelType w:val="hybridMultilevel"/>
    <w:tmpl w:val="42D8E8B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A4A104C"/>
    <w:multiLevelType w:val="hybridMultilevel"/>
    <w:tmpl w:val="F74E2C4A"/>
    <w:lvl w:ilvl="0" w:tplc="080A000F">
      <w:start w:val="1"/>
      <w:numFmt w:val="decimal"/>
      <w:lvlText w:val="%1."/>
      <w:lvlJc w:val="left"/>
      <w:pPr>
        <w:tabs>
          <w:tab w:val="num" w:pos="162"/>
        </w:tabs>
        <w:ind w:left="162" w:hanging="360"/>
      </w:pPr>
      <w:rPr>
        <w:rFonts w:hint="default"/>
      </w:rPr>
    </w:lvl>
    <w:lvl w:ilvl="1" w:tplc="62060258" w:tentative="1">
      <w:start w:val="1"/>
      <w:numFmt w:val="bullet"/>
      <w:lvlText w:val="•"/>
      <w:lvlJc w:val="left"/>
      <w:pPr>
        <w:tabs>
          <w:tab w:val="num" w:pos="882"/>
        </w:tabs>
        <w:ind w:left="882" w:hanging="360"/>
      </w:pPr>
      <w:rPr>
        <w:rFonts w:ascii="Arial" w:hAnsi="Arial" w:hint="default"/>
      </w:rPr>
    </w:lvl>
    <w:lvl w:ilvl="2" w:tplc="4836A912" w:tentative="1">
      <w:start w:val="1"/>
      <w:numFmt w:val="bullet"/>
      <w:lvlText w:val="•"/>
      <w:lvlJc w:val="left"/>
      <w:pPr>
        <w:tabs>
          <w:tab w:val="num" w:pos="1602"/>
        </w:tabs>
        <w:ind w:left="1602" w:hanging="360"/>
      </w:pPr>
      <w:rPr>
        <w:rFonts w:ascii="Arial" w:hAnsi="Arial" w:hint="default"/>
      </w:rPr>
    </w:lvl>
    <w:lvl w:ilvl="3" w:tplc="A74C7864" w:tentative="1">
      <w:start w:val="1"/>
      <w:numFmt w:val="bullet"/>
      <w:lvlText w:val="•"/>
      <w:lvlJc w:val="left"/>
      <w:pPr>
        <w:tabs>
          <w:tab w:val="num" w:pos="2322"/>
        </w:tabs>
        <w:ind w:left="2322" w:hanging="360"/>
      </w:pPr>
      <w:rPr>
        <w:rFonts w:ascii="Arial" w:hAnsi="Arial" w:hint="default"/>
      </w:rPr>
    </w:lvl>
    <w:lvl w:ilvl="4" w:tplc="0CD00D1A" w:tentative="1">
      <w:start w:val="1"/>
      <w:numFmt w:val="bullet"/>
      <w:lvlText w:val="•"/>
      <w:lvlJc w:val="left"/>
      <w:pPr>
        <w:tabs>
          <w:tab w:val="num" w:pos="3042"/>
        </w:tabs>
        <w:ind w:left="3042" w:hanging="360"/>
      </w:pPr>
      <w:rPr>
        <w:rFonts w:ascii="Arial" w:hAnsi="Arial" w:hint="default"/>
      </w:rPr>
    </w:lvl>
    <w:lvl w:ilvl="5" w:tplc="FE3E56CE" w:tentative="1">
      <w:start w:val="1"/>
      <w:numFmt w:val="bullet"/>
      <w:lvlText w:val="•"/>
      <w:lvlJc w:val="left"/>
      <w:pPr>
        <w:tabs>
          <w:tab w:val="num" w:pos="3762"/>
        </w:tabs>
        <w:ind w:left="3762" w:hanging="360"/>
      </w:pPr>
      <w:rPr>
        <w:rFonts w:ascii="Arial" w:hAnsi="Arial" w:hint="default"/>
      </w:rPr>
    </w:lvl>
    <w:lvl w:ilvl="6" w:tplc="9E4C768A" w:tentative="1">
      <w:start w:val="1"/>
      <w:numFmt w:val="bullet"/>
      <w:lvlText w:val="•"/>
      <w:lvlJc w:val="left"/>
      <w:pPr>
        <w:tabs>
          <w:tab w:val="num" w:pos="4482"/>
        </w:tabs>
        <w:ind w:left="4482" w:hanging="360"/>
      </w:pPr>
      <w:rPr>
        <w:rFonts w:ascii="Arial" w:hAnsi="Arial" w:hint="default"/>
      </w:rPr>
    </w:lvl>
    <w:lvl w:ilvl="7" w:tplc="0E1A3C78" w:tentative="1">
      <w:start w:val="1"/>
      <w:numFmt w:val="bullet"/>
      <w:lvlText w:val="•"/>
      <w:lvlJc w:val="left"/>
      <w:pPr>
        <w:tabs>
          <w:tab w:val="num" w:pos="5202"/>
        </w:tabs>
        <w:ind w:left="5202" w:hanging="360"/>
      </w:pPr>
      <w:rPr>
        <w:rFonts w:ascii="Arial" w:hAnsi="Arial" w:hint="default"/>
      </w:rPr>
    </w:lvl>
    <w:lvl w:ilvl="8" w:tplc="489E2732" w:tentative="1">
      <w:start w:val="1"/>
      <w:numFmt w:val="bullet"/>
      <w:lvlText w:val="•"/>
      <w:lvlJc w:val="left"/>
      <w:pPr>
        <w:tabs>
          <w:tab w:val="num" w:pos="5922"/>
        </w:tabs>
        <w:ind w:left="5922" w:hanging="360"/>
      </w:pPr>
      <w:rPr>
        <w:rFonts w:ascii="Arial" w:hAnsi="Arial" w:hint="default"/>
      </w:rPr>
    </w:lvl>
  </w:abstractNum>
  <w:abstractNum w:abstractNumId="16" w15:restartNumberingAfterBreak="0">
    <w:nsid w:val="2E1528B5"/>
    <w:multiLevelType w:val="hybridMultilevel"/>
    <w:tmpl w:val="C9FC48E0"/>
    <w:lvl w:ilvl="0" w:tplc="51EC3D2A">
      <w:start w:val="1"/>
      <w:numFmt w:val="decimal"/>
      <w:lvlText w:val="%1."/>
      <w:lvlJc w:val="left"/>
      <w:pPr>
        <w:ind w:left="720" w:hanging="360"/>
      </w:pPr>
      <w:rPr>
        <w:b w:val="0"/>
        <w:bCs w:val="0"/>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E35555F"/>
    <w:multiLevelType w:val="hybridMultilevel"/>
    <w:tmpl w:val="21FE8D96"/>
    <w:lvl w:ilvl="0" w:tplc="51EC3D2A">
      <w:start w:val="1"/>
      <w:numFmt w:val="decimal"/>
      <w:lvlText w:val="%1."/>
      <w:lvlJc w:val="left"/>
      <w:pPr>
        <w:ind w:left="720" w:hanging="360"/>
      </w:pPr>
      <w:rPr>
        <w:b w:val="0"/>
        <w:bCs w:val="0"/>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EA6503A"/>
    <w:multiLevelType w:val="hybridMultilevel"/>
    <w:tmpl w:val="B082D95C"/>
    <w:lvl w:ilvl="0" w:tplc="FFFFFFFF">
      <w:start w:val="1"/>
      <w:numFmt w:val="decimal"/>
      <w:lvlText w:val="%1."/>
      <w:lvlJc w:val="left"/>
      <w:pPr>
        <w:ind w:left="720" w:hanging="360"/>
      </w:pPr>
    </w:lvl>
    <w:lvl w:ilvl="1" w:tplc="080A0003">
      <w:start w:val="1"/>
      <w:numFmt w:val="bullet"/>
      <w:lvlText w:val="o"/>
      <w:lvlJc w:val="left"/>
      <w:pPr>
        <w:ind w:left="1440" w:hanging="360"/>
      </w:pPr>
      <w:rPr>
        <w:rFonts w:ascii="Courier New" w:hAnsi="Courier New" w:cs="Courier New" w:hint="default"/>
      </w:rPr>
    </w:lvl>
    <w:lvl w:ilvl="2" w:tplc="FFFFFFFF">
      <w:start w:val="1"/>
      <w:numFmt w:val="lowerRoman"/>
      <w:lvlText w:val="%3."/>
      <w:lvlJc w:val="right"/>
      <w:pPr>
        <w:ind w:left="2160" w:hanging="180"/>
      </w:pPr>
      <w:rPr>
        <w:color w:val="FF000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C90E30"/>
    <w:multiLevelType w:val="hybridMultilevel"/>
    <w:tmpl w:val="F33E1840"/>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20" w15:restartNumberingAfterBreak="0">
    <w:nsid w:val="383D3580"/>
    <w:multiLevelType w:val="hybridMultilevel"/>
    <w:tmpl w:val="F74E2C4A"/>
    <w:lvl w:ilvl="0" w:tplc="FFFFFFFF">
      <w:start w:val="1"/>
      <w:numFmt w:val="decimal"/>
      <w:lvlText w:val="%1."/>
      <w:lvlJc w:val="left"/>
      <w:pPr>
        <w:tabs>
          <w:tab w:val="num" w:pos="882"/>
        </w:tabs>
        <w:ind w:left="882" w:hanging="360"/>
      </w:pPr>
      <w:rPr>
        <w:rFonts w:hint="default"/>
      </w:rPr>
    </w:lvl>
    <w:lvl w:ilvl="1" w:tplc="FFFFFFFF" w:tentative="1">
      <w:start w:val="1"/>
      <w:numFmt w:val="bullet"/>
      <w:lvlText w:val="•"/>
      <w:lvlJc w:val="left"/>
      <w:pPr>
        <w:tabs>
          <w:tab w:val="num" w:pos="1602"/>
        </w:tabs>
        <w:ind w:left="1602" w:hanging="360"/>
      </w:pPr>
      <w:rPr>
        <w:rFonts w:ascii="Arial" w:hAnsi="Arial" w:hint="default"/>
      </w:rPr>
    </w:lvl>
    <w:lvl w:ilvl="2" w:tplc="FFFFFFFF" w:tentative="1">
      <w:start w:val="1"/>
      <w:numFmt w:val="bullet"/>
      <w:lvlText w:val="•"/>
      <w:lvlJc w:val="left"/>
      <w:pPr>
        <w:tabs>
          <w:tab w:val="num" w:pos="2322"/>
        </w:tabs>
        <w:ind w:left="2322" w:hanging="360"/>
      </w:pPr>
      <w:rPr>
        <w:rFonts w:ascii="Arial" w:hAnsi="Arial" w:hint="default"/>
      </w:rPr>
    </w:lvl>
    <w:lvl w:ilvl="3" w:tplc="FFFFFFFF" w:tentative="1">
      <w:start w:val="1"/>
      <w:numFmt w:val="bullet"/>
      <w:lvlText w:val="•"/>
      <w:lvlJc w:val="left"/>
      <w:pPr>
        <w:tabs>
          <w:tab w:val="num" w:pos="3042"/>
        </w:tabs>
        <w:ind w:left="3042" w:hanging="360"/>
      </w:pPr>
      <w:rPr>
        <w:rFonts w:ascii="Arial" w:hAnsi="Arial" w:hint="default"/>
      </w:rPr>
    </w:lvl>
    <w:lvl w:ilvl="4" w:tplc="FFFFFFFF" w:tentative="1">
      <w:start w:val="1"/>
      <w:numFmt w:val="bullet"/>
      <w:lvlText w:val="•"/>
      <w:lvlJc w:val="left"/>
      <w:pPr>
        <w:tabs>
          <w:tab w:val="num" w:pos="3762"/>
        </w:tabs>
        <w:ind w:left="3762" w:hanging="360"/>
      </w:pPr>
      <w:rPr>
        <w:rFonts w:ascii="Arial" w:hAnsi="Arial" w:hint="default"/>
      </w:rPr>
    </w:lvl>
    <w:lvl w:ilvl="5" w:tplc="FFFFFFFF" w:tentative="1">
      <w:start w:val="1"/>
      <w:numFmt w:val="bullet"/>
      <w:lvlText w:val="•"/>
      <w:lvlJc w:val="left"/>
      <w:pPr>
        <w:tabs>
          <w:tab w:val="num" w:pos="4482"/>
        </w:tabs>
        <w:ind w:left="4482" w:hanging="360"/>
      </w:pPr>
      <w:rPr>
        <w:rFonts w:ascii="Arial" w:hAnsi="Arial" w:hint="default"/>
      </w:rPr>
    </w:lvl>
    <w:lvl w:ilvl="6" w:tplc="FFFFFFFF" w:tentative="1">
      <w:start w:val="1"/>
      <w:numFmt w:val="bullet"/>
      <w:lvlText w:val="•"/>
      <w:lvlJc w:val="left"/>
      <w:pPr>
        <w:tabs>
          <w:tab w:val="num" w:pos="5202"/>
        </w:tabs>
        <w:ind w:left="5202" w:hanging="360"/>
      </w:pPr>
      <w:rPr>
        <w:rFonts w:ascii="Arial" w:hAnsi="Arial" w:hint="default"/>
      </w:rPr>
    </w:lvl>
    <w:lvl w:ilvl="7" w:tplc="FFFFFFFF" w:tentative="1">
      <w:start w:val="1"/>
      <w:numFmt w:val="bullet"/>
      <w:lvlText w:val="•"/>
      <w:lvlJc w:val="left"/>
      <w:pPr>
        <w:tabs>
          <w:tab w:val="num" w:pos="5922"/>
        </w:tabs>
        <w:ind w:left="5922" w:hanging="360"/>
      </w:pPr>
      <w:rPr>
        <w:rFonts w:ascii="Arial" w:hAnsi="Arial" w:hint="default"/>
      </w:rPr>
    </w:lvl>
    <w:lvl w:ilvl="8" w:tplc="FFFFFFFF" w:tentative="1">
      <w:start w:val="1"/>
      <w:numFmt w:val="bullet"/>
      <w:lvlText w:val="•"/>
      <w:lvlJc w:val="left"/>
      <w:pPr>
        <w:tabs>
          <w:tab w:val="num" w:pos="6642"/>
        </w:tabs>
        <w:ind w:left="6642" w:hanging="360"/>
      </w:pPr>
      <w:rPr>
        <w:rFonts w:ascii="Arial" w:hAnsi="Arial" w:hint="default"/>
      </w:rPr>
    </w:lvl>
  </w:abstractNum>
  <w:abstractNum w:abstractNumId="21" w15:restartNumberingAfterBreak="0">
    <w:nsid w:val="3A614FB5"/>
    <w:multiLevelType w:val="hybridMultilevel"/>
    <w:tmpl w:val="186675F8"/>
    <w:lvl w:ilvl="0" w:tplc="080A000F">
      <w:start w:val="1"/>
      <w:numFmt w:val="decimal"/>
      <w:lvlText w:val="%1."/>
      <w:lvlJc w:val="left"/>
      <w:pPr>
        <w:ind w:left="882" w:hanging="360"/>
      </w:pPr>
    </w:lvl>
    <w:lvl w:ilvl="1" w:tplc="080A0019" w:tentative="1">
      <w:start w:val="1"/>
      <w:numFmt w:val="lowerLetter"/>
      <w:lvlText w:val="%2."/>
      <w:lvlJc w:val="left"/>
      <w:pPr>
        <w:ind w:left="1602" w:hanging="360"/>
      </w:pPr>
    </w:lvl>
    <w:lvl w:ilvl="2" w:tplc="080A001B" w:tentative="1">
      <w:start w:val="1"/>
      <w:numFmt w:val="lowerRoman"/>
      <w:lvlText w:val="%3."/>
      <w:lvlJc w:val="right"/>
      <w:pPr>
        <w:ind w:left="2322" w:hanging="180"/>
      </w:pPr>
    </w:lvl>
    <w:lvl w:ilvl="3" w:tplc="080A000F" w:tentative="1">
      <w:start w:val="1"/>
      <w:numFmt w:val="decimal"/>
      <w:lvlText w:val="%4."/>
      <w:lvlJc w:val="left"/>
      <w:pPr>
        <w:ind w:left="3042" w:hanging="360"/>
      </w:pPr>
    </w:lvl>
    <w:lvl w:ilvl="4" w:tplc="080A0019" w:tentative="1">
      <w:start w:val="1"/>
      <w:numFmt w:val="lowerLetter"/>
      <w:lvlText w:val="%5."/>
      <w:lvlJc w:val="left"/>
      <w:pPr>
        <w:ind w:left="3762" w:hanging="360"/>
      </w:pPr>
    </w:lvl>
    <w:lvl w:ilvl="5" w:tplc="080A001B" w:tentative="1">
      <w:start w:val="1"/>
      <w:numFmt w:val="lowerRoman"/>
      <w:lvlText w:val="%6."/>
      <w:lvlJc w:val="right"/>
      <w:pPr>
        <w:ind w:left="4482" w:hanging="180"/>
      </w:pPr>
    </w:lvl>
    <w:lvl w:ilvl="6" w:tplc="080A000F" w:tentative="1">
      <w:start w:val="1"/>
      <w:numFmt w:val="decimal"/>
      <w:lvlText w:val="%7."/>
      <w:lvlJc w:val="left"/>
      <w:pPr>
        <w:ind w:left="5202" w:hanging="360"/>
      </w:pPr>
    </w:lvl>
    <w:lvl w:ilvl="7" w:tplc="080A0019" w:tentative="1">
      <w:start w:val="1"/>
      <w:numFmt w:val="lowerLetter"/>
      <w:lvlText w:val="%8."/>
      <w:lvlJc w:val="left"/>
      <w:pPr>
        <w:ind w:left="5922" w:hanging="360"/>
      </w:pPr>
    </w:lvl>
    <w:lvl w:ilvl="8" w:tplc="080A001B" w:tentative="1">
      <w:start w:val="1"/>
      <w:numFmt w:val="lowerRoman"/>
      <w:lvlText w:val="%9."/>
      <w:lvlJc w:val="right"/>
      <w:pPr>
        <w:ind w:left="6642" w:hanging="180"/>
      </w:pPr>
    </w:lvl>
  </w:abstractNum>
  <w:abstractNum w:abstractNumId="22" w15:restartNumberingAfterBreak="0">
    <w:nsid w:val="3AB73DF6"/>
    <w:multiLevelType w:val="hybridMultilevel"/>
    <w:tmpl w:val="9BD25210"/>
    <w:lvl w:ilvl="0" w:tplc="51EC3D2A">
      <w:start w:val="1"/>
      <w:numFmt w:val="decimal"/>
      <w:lvlText w:val="%1."/>
      <w:lvlJc w:val="left"/>
      <w:pPr>
        <w:ind w:left="720" w:hanging="360"/>
      </w:pPr>
      <w:rPr>
        <w:b w:val="0"/>
        <w:bCs w:val="0"/>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DC858B0"/>
    <w:multiLevelType w:val="multilevel"/>
    <w:tmpl w:val="374009F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 w15:restartNumberingAfterBreak="0">
    <w:nsid w:val="3EC54C9C"/>
    <w:multiLevelType w:val="hybridMultilevel"/>
    <w:tmpl w:val="05AE5DE2"/>
    <w:lvl w:ilvl="0" w:tplc="080A000F">
      <w:start w:val="1"/>
      <w:numFmt w:val="decimal"/>
      <w:lvlText w:val="%1."/>
      <w:lvlJc w:val="left"/>
      <w:pPr>
        <w:ind w:left="720" w:hanging="360"/>
      </w:pPr>
    </w:lvl>
    <w:lvl w:ilvl="1" w:tplc="0E588AF0">
      <w:start w:val="1"/>
      <w:numFmt w:val="lowerLetter"/>
      <w:lvlText w:val="%2."/>
      <w:lvlJc w:val="left"/>
      <w:pPr>
        <w:ind w:left="1440" w:hanging="360"/>
      </w:pPr>
      <w:rPr>
        <w:color w:val="FF0000"/>
      </w:rPr>
    </w:lvl>
    <w:lvl w:ilvl="2" w:tplc="319440B2">
      <w:start w:val="1"/>
      <w:numFmt w:val="lowerRoman"/>
      <w:lvlText w:val="%3."/>
      <w:lvlJc w:val="right"/>
      <w:pPr>
        <w:ind w:left="2160" w:hanging="180"/>
      </w:pPr>
      <w:rPr>
        <w:color w:val="auto"/>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F0C6802"/>
    <w:multiLevelType w:val="hybridMultilevel"/>
    <w:tmpl w:val="C060BE1A"/>
    <w:lvl w:ilvl="0" w:tplc="EC5654F2">
      <w:start w:val="1"/>
      <w:numFmt w:val="bullet"/>
      <w:lvlText w:val=""/>
      <w:lvlJc w:val="left"/>
      <w:pPr>
        <w:tabs>
          <w:tab w:val="num" w:pos="360"/>
        </w:tabs>
        <w:ind w:left="360" w:hanging="360"/>
      </w:pPr>
      <w:rPr>
        <w:rFonts w:ascii="Symbol" w:hAnsi="Symbol" w:hint="default"/>
        <w:color w:val="auto"/>
      </w:rPr>
    </w:lvl>
    <w:lvl w:ilvl="1" w:tplc="080A0005">
      <w:start w:val="1"/>
      <w:numFmt w:val="bullet"/>
      <w:lvlText w:val=""/>
      <w:lvlJc w:val="left"/>
      <w:pPr>
        <w:tabs>
          <w:tab w:val="num" w:pos="1080"/>
        </w:tabs>
        <w:ind w:left="1080" w:hanging="360"/>
      </w:pPr>
      <w:rPr>
        <w:rFonts w:ascii="Wingdings" w:hAnsi="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63659AE"/>
    <w:multiLevelType w:val="hybridMultilevel"/>
    <w:tmpl w:val="7AD0F480"/>
    <w:lvl w:ilvl="0" w:tplc="51EC3D2A">
      <w:start w:val="1"/>
      <w:numFmt w:val="decimal"/>
      <w:lvlText w:val="%1."/>
      <w:lvlJc w:val="left"/>
      <w:pPr>
        <w:ind w:left="720" w:hanging="360"/>
      </w:pPr>
      <w:rPr>
        <w:b w:val="0"/>
        <w:bCs w:val="0"/>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7681DF4"/>
    <w:multiLevelType w:val="hybridMultilevel"/>
    <w:tmpl w:val="AF40C7AE"/>
    <w:lvl w:ilvl="0" w:tplc="080A000F">
      <w:start w:val="1"/>
      <w:numFmt w:val="decimal"/>
      <w:lvlText w:val="%1."/>
      <w:lvlJc w:val="left"/>
      <w:pPr>
        <w:ind w:left="882" w:hanging="360"/>
      </w:pPr>
    </w:lvl>
    <w:lvl w:ilvl="1" w:tplc="080A0019" w:tentative="1">
      <w:start w:val="1"/>
      <w:numFmt w:val="lowerLetter"/>
      <w:lvlText w:val="%2."/>
      <w:lvlJc w:val="left"/>
      <w:pPr>
        <w:ind w:left="1602" w:hanging="360"/>
      </w:pPr>
    </w:lvl>
    <w:lvl w:ilvl="2" w:tplc="080A001B" w:tentative="1">
      <w:start w:val="1"/>
      <w:numFmt w:val="lowerRoman"/>
      <w:lvlText w:val="%3."/>
      <w:lvlJc w:val="right"/>
      <w:pPr>
        <w:ind w:left="2322" w:hanging="180"/>
      </w:pPr>
    </w:lvl>
    <w:lvl w:ilvl="3" w:tplc="080A000F" w:tentative="1">
      <w:start w:val="1"/>
      <w:numFmt w:val="decimal"/>
      <w:lvlText w:val="%4."/>
      <w:lvlJc w:val="left"/>
      <w:pPr>
        <w:ind w:left="3042" w:hanging="360"/>
      </w:pPr>
    </w:lvl>
    <w:lvl w:ilvl="4" w:tplc="080A0019" w:tentative="1">
      <w:start w:val="1"/>
      <w:numFmt w:val="lowerLetter"/>
      <w:lvlText w:val="%5."/>
      <w:lvlJc w:val="left"/>
      <w:pPr>
        <w:ind w:left="3762" w:hanging="360"/>
      </w:pPr>
    </w:lvl>
    <w:lvl w:ilvl="5" w:tplc="080A001B" w:tentative="1">
      <w:start w:val="1"/>
      <w:numFmt w:val="lowerRoman"/>
      <w:lvlText w:val="%6."/>
      <w:lvlJc w:val="right"/>
      <w:pPr>
        <w:ind w:left="4482" w:hanging="180"/>
      </w:pPr>
    </w:lvl>
    <w:lvl w:ilvl="6" w:tplc="080A000F" w:tentative="1">
      <w:start w:val="1"/>
      <w:numFmt w:val="decimal"/>
      <w:lvlText w:val="%7."/>
      <w:lvlJc w:val="left"/>
      <w:pPr>
        <w:ind w:left="5202" w:hanging="360"/>
      </w:pPr>
    </w:lvl>
    <w:lvl w:ilvl="7" w:tplc="080A0019" w:tentative="1">
      <w:start w:val="1"/>
      <w:numFmt w:val="lowerLetter"/>
      <w:lvlText w:val="%8."/>
      <w:lvlJc w:val="left"/>
      <w:pPr>
        <w:ind w:left="5922" w:hanging="360"/>
      </w:pPr>
    </w:lvl>
    <w:lvl w:ilvl="8" w:tplc="080A001B" w:tentative="1">
      <w:start w:val="1"/>
      <w:numFmt w:val="lowerRoman"/>
      <w:lvlText w:val="%9."/>
      <w:lvlJc w:val="right"/>
      <w:pPr>
        <w:ind w:left="6642" w:hanging="180"/>
      </w:pPr>
    </w:lvl>
  </w:abstractNum>
  <w:abstractNum w:abstractNumId="28" w15:restartNumberingAfterBreak="0">
    <w:nsid w:val="47E55A98"/>
    <w:multiLevelType w:val="multilevel"/>
    <w:tmpl w:val="9E047F64"/>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023E59"/>
    <w:multiLevelType w:val="hybridMultilevel"/>
    <w:tmpl w:val="1968208A"/>
    <w:lvl w:ilvl="0" w:tplc="FFFFFFF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4C490E"/>
    <w:multiLevelType w:val="hybridMultilevel"/>
    <w:tmpl w:val="F74E2C4A"/>
    <w:lvl w:ilvl="0" w:tplc="FFFFFFFF">
      <w:start w:val="1"/>
      <w:numFmt w:val="decimal"/>
      <w:lvlText w:val="%1."/>
      <w:lvlJc w:val="left"/>
      <w:pPr>
        <w:tabs>
          <w:tab w:val="num" w:pos="1068"/>
        </w:tabs>
        <w:ind w:left="1068" w:hanging="360"/>
      </w:pPr>
      <w:rPr>
        <w:rFonts w:hint="default"/>
      </w:rPr>
    </w:lvl>
    <w:lvl w:ilvl="1" w:tplc="FFFFFFFF" w:tentative="1">
      <w:start w:val="1"/>
      <w:numFmt w:val="bullet"/>
      <w:lvlText w:val="•"/>
      <w:lvlJc w:val="left"/>
      <w:pPr>
        <w:tabs>
          <w:tab w:val="num" w:pos="1788"/>
        </w:tabs>
        <w:ind w:left="1788" w:hanging="360"/>
      </w:pPr>
      <w:rPr>
        <w:rFonts w:ascii="Arial" w:hAnsi="Arial" w:hint="default"/>
      </w:rPr>
    </w:lvl>
    <w:lvl w:ilvl="2" w:tplc="FFFFFFFF" w:tentative="1">
      <w:start w:val="1"/>
      <w:numFmt w:val="bullet"/>
      <w:lvlText w:val="•"/>
      <w:lvlJc w:val="left"/>
      <w:pPr>
        <w:tabs>
          <w:tab w:val="num" w:pos="2508"/>
        </w:tabs>
        <w:ind w:left="2508" w:hanging="360"/>
      </w:pPr>
      <w:rPr>
        <w:rFonts w:ascii="Arial" w:hAnsi="Arial" w:hint="default"/>
      </w:rPr>
    </w:lvl>
    <w:lvl w:ilvl="3" w:tplc="FFFFFFFF" w:tentative="1">
      <w:start w:val="1"/>
      <w:numFmt w:val="bullet"/>
      <w:lvlText w:val="•"/>
      <w:lvlJc w:val="left"/>
      <w:pPr>
        <w:tabs>
          <w:tab w:val="num" w:pos="3228"/>
        </w:tabs>
        <w:ind w:left="3228" w:hanging="360"/>
      </w:pPr>
      <w:rPr>
        <w:rFonts w:ascii="Arial" w:hAnsi="Arial" w:hint="default"/>
      </w:rPr>
    </w:lvl>
    <w:lvl w:ilvl="4" w:tplc="FFFFFFFF" w:tentative="1">
      <w:start w:val="1"/>
      <w:numFmt w:val="bullet"/>
      <w:lvlText w:val="•"/>
      <w:lvlJc w:val="left"/>
      <w:pPr>
        <w:tabs>
          <w:tab w:val="num" w:pos="3948"/>
        </w:tabs>
        <w:ind w:left="3948" w:hanging="360"/>
      </w:pPr>
      <w:rPr>
        <w:rFonts w:ascii="Arial" w:hAnsi="Arial" w:hint="default"/>
      </w:rPr>
    </w:lvl>
    <w:lvl w:ilvl="5" w:tplc="FFFFFFFF" w:tentative="1">
      <w:start w:val="1"/>
      <w:numFmt w:val="bullet"/>
      <w:lvlText w:val="•"/>
      <w:lvlJc w:val="left"/>
      <w:pPr>
        <w:tabs>
          <w:tab w:val="num" w:pos="4668"/>
        </w:tabs>
        <w:ind w:left="4668" w:hanging="360"/>
      </w:pPr>
      <w:rPr>
        <w:rFonts w:ascii="Arial" w:hAnsi="Arial" w:hint="default"/>
      </w:rPr>
    </w:lvl>
    <w:lvl w:ilvl="6" w:tplc="FFFFFFFF" w:tentative="1">
      <w:start w:val="1"/>
      <w:numFmt w:val="bullet"/>
      <w:lvlText w:val="•"/>
      <w:lvlJc w:val="left"/>
      <w:pPr>
        <w:tabs>
          <w:tab w:val="num" w:pos="5388"/>
        </w:tabs>
        <w:ind w:left="5388" w:hanging="360"/>
      </w:pPr>
      <w:rPr>
        <w:rFonts w:ascii="Arial" w:hAnsi="Arial" w:hint="default"/>
      </w:rPr>
    </w:lvl>
    <w:lvl w:ilvl="7" w:tplc="FFFFFFFF" w:tentative="1">
      <w:start w:val="1"/>
      <w:numFmt w:val="bullet"/>
      <w:lvlText w:val="•"/>
      <w:lvlJc w:val="left"/>
      <w:pPr>
        <w:tabs>
          <w:tab w:val="num" w:pos="6108"/>
        </w:tabs>
        <w:ind w:left="6108" w:hanging="360"/>
      </w:pPr>
      <w:rPr>
        <w:rFonts w:ascii="Arial" w:hAnsi="Arial" w:hint="default"/>
      </w:rPr>
    </w:lvl>
    <w:lvl w:ilvl="8" w:tplc="FFFFFFFF" w:tentative="1">
      <w:start w:val="1"/>
      <w:numFmt w:val="bullet"/>
      <w:lvlText w:val="•"/>
      <w:lvlJc w:val="left"/>
      <w:pPr>
        <w:tabs>
          <w:tab w:val="num" w:pos="6828"/>
        </w:tabs>
        <w:ind w:left="6828" w:hanging="360"/>
      </w:pPr>
      <w:rPr>
        <w:rFonts w:ascii="Arial" w:hAnsi="Arial" w:hint="default"/>
      </w:rPr>
    </w:lvl>
  </w:abstractNum>
  <w:abstractNum w:abstractNumId="31" w15:restartNumberingAfterBreak="0">
    <w:nsid w:val="4DC12B9B"/>
    <w:multiLevelType w:val="hybridMultilevel"/>
    <w:tmpl w:val="19B238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01A300E"/>
    <w:multiLevelType w:val="hybridMultilevel"/>
    <w:tmpl w:val="A2E47EA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0767D0F"/>
    <w:multiLevelType w:val="hybridMultilevel"/>
    <w:tmpl w:val="4A680496"/>
    <w:lvl w:ilvl="0" w:tplc="0C0A0001">
      <w:start w:val="1"/>
      <w:numFmt w:val="bullet"/>
      <w:lvlText w:val=""/>
      <w:lvlJc w:val="left"/>
      <w:pPr>
        <w:tabs>
          <w:tab w:val="num" w:pos="720"/>
        </w:tabs>
        <w:ind w:left="720" w:hanging="360"/>
      </w:pPr>
      <w:rPr>
        <w:rFonts w:ascii="Symbol" w:hAnsi="Symbol" w:hint="default"/>
      </w:rPr>
    </w:lvl>
    <w:lvl w:ilvl="1" w:tplc="080A0005">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5929A0"/>
    <w:multiLevelType w:val="hybridMultilevel"/>
    <w:tmpl w:val="45D09E4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561936A9"/>
    <w:multiLevelType w:val="multilevel"/>
    <w:tmpl w:val="68561E82"/>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36" w15:restartNumberingAfterBreak="0">
    <w:nsid w:val="57CD2568"/>
    <w:multiLevelType w:val="hybridMultilevel"/>
    <w:tmpl w:val="19B23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C9A4603"/>
    <w:multiLevelType w:val="multilevel"/>
    <w:tmpl w:val="44D893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F0A5A88"/>
    <w:multiLevelType w:val="multilevel"/>
    <w:tmpl w:val="372C15C6"/>
    <w:lvl w:ilvl="0">
      <w:start w:val="1"/>
      <w:numFmt w:val="decimal"/>
      <w:lvlText w:val="%1."/>
      <w:lvlJc w:val="left"/>
      <w:pPr>
        <w:ind w:left="720" w:hanging="360"/>
      </w:pPr>
    </w:lvl>
    <w:lvl w:ilvl="1">
      <w:start w:val="1"/>
      <w:numFmt w:val="decimal"/>
      <w:isLgl/>
      <w:lvlText w:val="%1.%2"/>
      <w:lvlJc w:val="left"/>
      <w:pPr>
        <w:ind w:left="1116" w:hanging="408"/>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472" w:hanging="72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9" w15:restartNumberingAfterBreak="0">
    <w:nsid w:val="5FA20FA4"/>
    <w:multiLevelType w:val="multilevel"/>
    <w:tmpl w:val="504CD674"/>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3"/>
      <w:lvlJc w:val="left"/>
      <w:pPr>
        <w:ind w:left="1080" w:hanging="360"/>
      </w:pPr>
      <w:rPr>
        <w:rFonts w:hint="default"/>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CD5AED"/>
    <w:multiLevelType w:val="hybridMultilevel"/>
    <w:tmpl w:val="D980AC90"/>
    <w:lvl w:ilvl="0" w:tplc="080A0003">
      <w:start w:val="1"/>
      <w:numFmt w:val="bullet"/>
      <w:lvlText w:val="o"/>
      <w:lvlJc w:val="left"/>
      <w:pPr>
        <w:ind w:left="1776" w:hanging="360"/>
      </w:pPr>
      <w:rPr>
        <w:rFonts w:ascii="Courier New" w:hAnsi="Courier New" w:cs="Courier New" w:hint="default"/>
      </w:rPr>
    </w:lvl>
    <w:lvl w:ilvl="1" w:tplc="080A0003" w:tentative="1">
      <w:start w:val="1"/>
      <w:numFmt w:val="bullet"/>
      <w:lvlText w:val="o"/>
      <w:lvlJc w:val="left"/>
      <w:pPr>
        <w:ind w:left="2496" w:hanging="360"/>
      </w:pPr>
      <w:rPr>
        <w:rFonts w:ascii="Courier New" w:hAnsi="Courier New" w:cs="Courier New" w:hint="default"/>
      </w:rPr>
    </w:lvl>
    <w:lvl w:ilvl="2" w:tplc="080A0005" w:tentative="1">
      <w:start w:val="1"/>
      <w:numFmt w:val="bullet"/>
      <w:lvlText w:val=""/>
      <w:lvlJc w:val="left"/>
      <w:pPr>
        <w:ind w:left="3216" w:hanging="360"/>
      </w:pPr>
      <w:rPr>
        <w:rFonts w:ascii="Wingdings" w:hAnsi="Wingdings" w:hint="default"/>
      </w:rPr>
    </w:lvl>
    <w:lvl w:ilvl="3" w:tplc="080A0001" w:tentative="1">
      <w:start w:val="1"/>
      <w:numFmt w:val="bullet"/>
      <w:lvlText w:val=""/>
      <w:lvlJc w:val="left"/>
      <w:pPr>
        <w:ind w:left="3936" w:hanging="360"/>
      </w:pPr>
      <w:rPr>
        <w:rFonts w:ascii="Symbol" w:hAnsi="Symbol" w:hint="default"/>
      </w:rPr>
    </w:lvl>
    <w:lvl w:ilvl="4" w:tplc="080A0003" w:tentative="1">
      <w:start w:val="1"/>
      <w:numFmt w:val="bullet"/>
      <w:lvlText w:val="o"/>
      <w:lvlJc w:val="left"/>
      <w:pPr>
        <w:ind w:left="4656" w:hanging="360"/>
      </w:pPr>
      <w:rPr>
        <w:rFonts w:ascii="Courier New" w:hAnsi="Courier New" w:cs="Courier New" w:hint="default"/>
      </w:rPr>
    </w:lvl>
    <w:lvl w:ilvl="5" w:tplc="080A0005" w:tentative="1">
      <w:start w:val="1"/>
      <w:numFmt w:val="bullet"/>
      <w:lvlText w:val=""/>
      <w:lvlJc w:val="left"/>
      <w:pPr>
        <w:ind w:left="5376" w:hanging="360"/>
      </w:pPr>
      <w:rPr>
        <w:rFonts w:ascii="Wingdings" w:hAnsi="Wingdings" w:hint="default"/>
      </w:rPr>
    </w:lvl>
    <w:lvl w:ilvl="6" w:tplc="080A0001" w:tentative="1">
      <w:start w:val="1"/>
      <w:numFmt w:val="bullet"/>
      <w:lvlText w:val=""/>
      <w:lvlJc w:val="left"/>
      <w:pPr>
        <w:ind w:left="6096" w:hanging="360"/>
      </w:pPr>
      <w:rPr>
        <w:rFonts w:ascii="Symbol" w:hAnsi="Symbol" w:hint="default"/>
      </w:rPr>
    </w:lvl>
    <w:lvl w:ilvl="7" w:tplc="080A0003" w:tentative="1">
      <w:start w:val="1"/>
      <w:numFmt w:val="bullet"/>
      <w:lvlText w:val="o"/>
      <w:lvlJc w:val="left"/>
      <w:pPr>
        <w:ind w:left="6816" w:hanging="360"/>
      </w:pPr>
      <w:rPr>
        <w:rFonts w:ascii="Courier New" w:hAnsi="Courier New" w:cs="Courier New" w:hint="default"/>
      </w:rPr>
    </w:lvl>
    <w:lvl w:ilvl="8" w:tplc="080A0005" w:tentative="1">
      <w:start w:val="1"/>
      <w:numFmt w:val="bullet"/>
      <w:lvlText w:val=""/>
      <w:lvlJc w:val="left"/>
      <w:pPr>
        <w:ind w:left="7536" w:hanging="360"/>
      </w:pPr>
      <w:rPr>
        <w:rFonts w:ascii="Wingdings" w:hAnsi="Wingdings" w:hint="default"/>
      </w:rPr>
    </w:lvl>
  </w:abstractNum>
  <w:abstractNum w:abstractNumId="41" w15:restartNumberingAfterBreak="0">
    <w:nsid w:val="6666195E"/>
    <w:multiLevelType w:val="hybridMultilevel"/>
    <w:tmpl w:val="AAFE3DBE"/>
    <w:lvl w:ilvl="0" w:tplc="080A0005">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7A56C08"/>
    <w:multiLevelType w:val="hybridMultilevel"/>
    <w:tmpl w:val="9E12926E"/>
    <w:lvl w:ilvl="0" w:tplc="080A000F">
      <w:start w:val="1"/>
      <w:numFmt w:val="decimal"/>
      <w:lvlText w:val="%1."/>
      <w:lvlJc w:val="left"/>
      <w:pPr>
        <w:ind w:left="882" w:hanging="360"/>
      </w:pPr>
    </w:lvl>
    <w:lvl w:ilvl="1" w:tplc="080A0019" w:tentative="1">
      <w:start w:val="1"/>
      <w:numFmt w:val="lowerLetter"/>
      <w:lvlText w:val="%2."/>
      <w:lvlJc w:val="left"/>
      <w:pPr>
        <w:ind w:left="1602" w:hanging="360"/>
      </w:pPr>
    </w:lvl>
    <w:lvl w:ilvl="2" w:tplc="080A001B" w:tentative="1">
      <w:start w:val="1"/>
      <w:numFmt w:val="lowerRoman"/>
      <w:lvlText w:val="%3."/>
      <w:lvlJc w:val="right"/>
      <w:pPr>
        <w:ind w:left="2322" w:hanging="180"/>
      </w:pPr>
    </w:lvl>
    <w:lvl w:ilvl="3" w:tplc="080A000F" w:tentative="1">
      <w:start w:val="1"/>
      <w:numFmt w:val="decimal"/>
      <w:lvlText w:val="%4."/>
      <w:lvlJc w:val="left"/>
      <w:pPr>
        <w:ind w:left="3042" w:hanging="360"/>
      </w:pPr>
    </w:lvl>
    <w:lvl w:ilvl="4" w:tplc="080A0019" w:tentative="1">
      <w:start w:val="1"/>
      <w:numFmt w:val="lowerLetter"/>
      <w:lvlText w:val="%5."/>
      <w:lvlJc w:val="left"/>
      <w:pPr>
        <w:ind w:left="3762" w:hanging="360"/>
      </w:pPr>
    </w:lvl>
    <w:lvl w:ilvl="5" w:tplc="080A001B" w:tentative="1">
      <w:start w:val="1"/>
      <w:numFmt w:val="lowerRoman"/>
      <w:lvlText w:val="%6."/>
      <w:lvlJc w:val="right"/>
      <w:pPr>
        <w:ind w:left="4482" w:hanging="180"/>
      </w:pPr>
    </w:lvl>
    <w:lvl w:ilvl="6" w:tplc="080A000F" w:tentative="1">
      <w:start w:val="1"/>
      <w:numFmt w:val="decimal"/>
      <w:lvlText w:val="%7."/>
      <w:lvlJc w:val="left"/>
      <w:pPr>
        <w:ind w:left="5202" w:hanging="360"/>
      </w:pPr>
    </w:lvl>
    <w:lvl w:ilvl="7" w:tplc="080A0019" w:tentative="1">
      <w:start w:val="1"/>
      <w:numFmt w:val="lowerLetter"/>
      <w:lvlText w:val="%8."/>
      <w:lvlJc w:val="left"/>
      <w:pPr>
        <w:ind w:left="5922" w:hanging="360"/>
      </w:pPr>
    </w:lvl>
    <w:lvl w:ilvl="8" w:tplc="080A001B" w:tentative="1">
      <w:start w:val="1"/>
      <w:numFmt w:val="lowerRoman"/>
      <w:lvlText w:val="%9."/>
      <w:lvlJc w:val="right"/>
      <w:pPr>
        <w:ind w:left="6642" w:hanging="180"/>
      </w:pPr>
    </w:lvl>
  </w:abstractNum>
  <w:abstractNum w:abstractNumId="43" w15:restartNumberingAfterBreak="0">
    <w:nsid w:val="67BB2BF3"/>
    <w:multiLevelType w:val="multilevel"/>
    <w:tmpl w:val="A1C215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7F97866"/>
    <w:multiLevelType w:val="hybridMultilevel"/>
    <w:tmpl w:val="5FEAF3E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7FA347F"/>
    <w:multiLevelType w:val="hybridMultilevel"/>
    <w:tmpl w:val="7C9259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688926E8"/>
    <w:multiLevelType w:val="multilevel"/>
    <w:tmpl w:val="8976E758"/>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47" w15:restartNumberingAfterBreak="0">
    <w:nsid w:val="6CAA0D86"/>
    <w:multiLevelType w:val="multilevel"/>
    <w:tmpl w:val="FCE468EA"/>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CFF533F"/>
    <w:multiLevelType w:val="multilevel"/>
    <w:tmpl w:val="C156B384"/>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F5556E7"/>
    <w:multiLevelType w:val="hybridMultilevel"/>
    <w:tmpl w:val="4096282E"/>
    <w:lvl w:ilvl="0" w:tplc="FFFFFFF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736B16AF"/>
    <w:multiLevelType w:val="hybridMultilevel"/>
    <w:tmpl w:val="D084DFB2"/>
    <w:lvl w:ilvl="0" w:tplc="51EC3D2A">
      <w:start w:val="1"/>
      <w:numFmt w:val="decimal"/>
      <w:lvlText w:val="%1."/>
      <w:lvlJc w:val="left"/>
      <w:pPr>
        <w:ind w:left="720" w:hanging="360"/>
      </w:pPr>
      <w:rPr>
        <w:b w:val="0"/>
        <w:bCs w:val="0"/>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748F7009"/>
    <w:multiLevelType w:val="hybridMultilevel"/>
    <w:tmpl w:val="9BFE0344"/>
    <w:lvl w:ilvl="0" w:tplc="FFFFFFF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78C20479"/>
    <w:multiLevelType w:val="multilevel"/>
    <w:tmpl w:val="920EC9E4"/>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3" w15:restartNumberingAfterBreak="0">
    <w:nsid w:val="794A651D"/>
    <w:multiLevelType w:val="multilevel"/>
    <w:tmpl w:val="980A4972"/>
    <w:lvl w:ilvl="0">
      <w:start w:val="1"/>
      <w:numFmt w:val="lowerLetter"/>
      <w:pStyle w:val="Ttulo1"/>
      <w:lvlText w:val="%1)"/>
      <w:lvlJc w:val="left"/>
      <w:pPr>
        <w:ind w:left="1418" w:hanging="566"/>
      </w:pPr>
      <w:rPr>
        <w:smallCaps w:val="0"/>
        <w:strike w:val="0"/>
        <w:color w:val="000000"/>
        <w:shd w:val="clear" w:color="auto" w:fill="auto"/>
        <w:vertAlign w:val="baseline"/>
      </w:rPr>
    </w:lvl>
    <w:lvl w:ilvl="1">
      <w:start w:val="1"/>
      <w:numFmt w:val="lowerLetter"/>
      <w:pStyle w:val="Ttulo2"/>
      <w:lvlText w:val="%2."/>
      <w:lvlJc w:val="left"/>
      <w:pPr>
        <w:ind w:left="2138" w:hanging="566"/>
      </w:pPr>
      <w:rPr>
        <w:smallCaps w:val="0"/>
        <w:strike w:val="0"/>
        <w:color w:val="000000"/>
        <w:shd w:val="clear" w:color="auto" w:fill="auto"/>
        <w:vertAlign w:val="baseline"/>
      </w:rPr>
    </w:lvl>
    <w:lvl w:ilvl="2">
      <w:start w:val="1"/>
      <w:numFmt w:val="lowerRoman"/>
      <w:pStyle w:val="Ttulo3"/>
      <w:lvlText w:val="%3."/>
      <w:lvlJc w:val="left"/>
      <w:pPr>
        <w:ind w:left="2858" w:hanging="491"/>
      </w:pPr>
      <w:rPr>
        <w:smallCaps w:val="0"/>
        <w:strike w:val="0"/>
        <w:color w:val="000000"/>
        <w:shd w:val="clear" w:color="auto" w:fill="auto"/>
        <w:vertAlign w:val="baseline"/>
      </w:rPr>
    </w:lvl>
    <w:lvl w:ilvl="3">
      <w:start w:val="1"/>
      <w:numFmt w:val="decimal"/>
      <w:pStyle w:val="Ttulo4"/>
      <w:lvlText w:val="%4."/>
      <w:lvlJc w:val="left"/>
      <w:pPr>
        <w:ind w:left="3578" w:hanging="567"/>
      </w:pPr>
      <w:rPr>
        <w:smallCaps w:val="0"/>
        <w:strike w:val="0"/>
        <w:color w:val="000000"/>
        <w:shd w:val="clear" w:color="auto" w:fill="auto"/>
        <w:vertAlign w:val="baseline"/>
      </w:rPr>
    </w:lvl>
    <w:lvl w:ilvl="4">
      <w:start w:val="1"/>
      <w:numFmt w:val="lowerLetter"/>
      <w:pStyle w:val="Ttulo5"/>
      <w:lvlText w:val="%5."/>
      <w:lvlJc w:val="left"/>
      <w:pPr>
        <w:ind w:left="4298" w:hanging="567"/>
      </w:pPr>
      <w:rPr>
        <w:smallCaps w:val="0"/>
        <w:strike w:val="0"/>
        <w:color w:val="000000"/>
        <w:shd w:val="clear" w:color="auto" w:fill="auto"/>
        <w:vertAlign w:val="baseline"/>
      </w:rPr>
    </w:lvl>
    <w:lvl w:ilvl="5">
      <w:start w:val="1"/>
      <w:numFmt w:val="lowerRoman"/>
      <w:pStyle w:val="Ttulo6"/>
      <w:lvlText w:val="%6."/>
      <w:lvlJc w:val="left"/>
      <w:pPr>
        <w:ind w:left="5018" w:hanging="491"/>
      </w:pPr>
      <w:rPr>
        <w:smallCaps w:val="0"/>
        <w:strike w:val="0"/>
        <w:color w:val="000000"/>
        <w:shd w:val="clear" w:color="auto" w:fill="auto"/>
        <w:vertAlign w:val="baseline"/>
      </w:rPr>
    </w:lvl>
    <w:lvl w:ilvl="6">
      <w:start w:val="1"/>
      <w:numFmt w:val="decimal"/>
      <w:pStyle w:val="Ttulo7"/>
      <w:lvlText w:val="%7."/>
      <w:lvlJc w:val="left"/>
      <w:pPr>
        <w:ind w:left="5738" w:hanging="567"/>
      </w:pPr>
      <w:rPr>
        <w:smallCaps w:val="0"/>
        <w:strike w:val="0"/>
        <w:color w:val="000000"/>
        <w:shd w:val="clear" w:color="auto" w:fill="auto"/>
        <w:vertAlign w:val="baseline"/>
      </w:rPr>
    </w:lvl>
    <w:lvl w:ilvl="7">
      <w:start w:val="1"/>
      <w:numFmt w:val="lowerLetter"/>
      <w:pStyle w:val="Ttulo8"/>
      <w:lvlText w:val="%8."/>
      <w:lvlJc w:val="left"/>
      <w:pPr>
        <w:ind w:left="6458" w:hanging="567"/>
      </w:pPr>
      <w:rPr>
        <w:smallCaps w:val="0"/>
        <w:strike w:val="0"/>
        <w:color w:val="000000"/>
        <w:shd w:val="clear" w:color="auto" w:fill="auto"/>
        <w:vertAlign w:val="baseline"/>
      </w:rPr>
    </w:lvl>
    <w:lvl w:ilvl="8">
      <w:start w:val="1"/>
      <w:numFmt w:val="lowerRoman"/>
      <w:pStyle w:val="Ttulo9"/>
      <w:lvlText w:val="%9."/>
      <w:lvlJc w:val="left"/>
      <w:pPr>
        <w:ind w:left="7178" w:hanging="491"/>
      </w:pPr>
      <w:rPr>
        <w:smallCaps w:val="0"/>
        <w:strike w:val="0"/>
        <w:color w:val="000000"/>
        <w:shd w:val="clear" w:color="auto" w:fill="auto"/>
        <w:vertAlign w:val="baseline"/>
      </w:rPr>
    </w:lvl>
  </w:abstractNum>
  <w:abstractNum w:abstractNumId="54" w15:restartNumberingAfterBreak="0">
    <w:nsid w:val="7A7827F3"/>
    <w:multiLevelType w:val="hybridMultilevel"/>
    <w:tmpl w:val="A47CA18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7CEF25A0"/>
    <w:multiLevelType w:val="hybridMultilevel"/>
    <w:tmpl w:val="F74E2C4A"/>
    <w:lvl w:ilvl="0" w:tplc="FFFFFFFF">
      <w:start w:val="1"/>
      <w:numFmt w:val="decimal"/>
      <w:lvlText w:val="%1."/>
      <w:lvlJc w:val="left"/>
      <w:pPr>
        <w:tabs>
          <w:tab w:val="num" w:pos="1068"/>
        </w:tabs>
        <w:ind w:left="1068" w:hanging="360"/>
      </w:pPr>
      <w:rPr>
        <w:rFonts w:hint="default"/>
      </w:rPr>
    </w:lvl>
    <w:lvl w:ilvl="1" w:tplc="FFFFFFFF" w:tentative="1">
      <w:start w:val="1"/>
      <w:numFmt w:val="bullet"/>
      <w:lvlText w:val="•"/>
      <w:lvlJc w:val="left"/>
      <w:pPr>
        <w:tabs>
          <w:tab w:val="num" w:pos="1788"/>
        </w:tabs>
        <w:ind w:left="1788" w:hanging="360"/>
      </w:pPr>
      <w:rPr>
        <w:rFonts w:ascii="Arial" w:hAnsi="Arial" w:hint="default"/>
      </w:rPr>
    </w:lvl>
    <w:lvl w:ilvl="2" w:tplc="FFFFFFFF" w:tentative="1">
      <w:start w:val="1"/>
      <w:numFmt w:val="bullet"/>
      <w:lvlText w:val="•"/>
      <w:lvlJc w:val="left"/>
      <w:pPr>
        <w:tabs>
          <w:tab w:val="num" w:pos="2508"/>
        </w:tabs>
        <w:ind w:left="2508" w:hanging="360"/>
      </w:pPr>
      <w:rPr>
        <w:rFonts w:ascii="Arial" w:hAnsi="Arial" w:hint="default"/>
      </w:rPr>
    </w:lvl>
    <w:lvl w:ilvl="3" w:tplc="FFFFFFFF" w:tentative="1">
      <w:start w:val="1"/>
      <w:numFmt w:val="bullet"/>
      <w:lvlText w:val="•"/>
      <w:lvlJc w:val="left"/>
      <w:pPr>
        <w:tabs>
          <w:tab w:val="num" w:pos="3228"/>
        </w:tabs>
        <w:ind w:left="3228" w:hanging="360"/>
      </w:pPr>
      <w:rPr>
        <w:rFonts w:ascii="Arial" w:hAnsi="Arial" w:hint="default"/>
      </w:rPr>
    </w:lvl>
    <w:lvl w:ilvl="4" w:tplc="FFFFFFFF" w:tentative="1">
      <w:start w:val="1"/>
      <w:numFmt w:val="bullet"/>
      <w:lvlText w:val="•"/>
      <w:lvlJc w:val="left"/>
      <w:pPr>
        <w:tabs>
          <w:tab w:val="num" w:pos="3948"/>
        </w:tabs>
        <w:ind w:left="3948" w:hanging="360"/>
      </w:pPr>
      <w:rPr>
        <w:rFonts w:ascii="Arial" w:hAnsi="Arial" w:hint="default"/>
      </w:rPr>
    </w:lvl>
    <w:lvl w:ilvl="5" w:tplc="FFFFFFFF" w:tentative="1">
      <w:start w:val="1"/>
      <w:numFmt w:val="bullet"/>
      <w:lvlText w:val="•"/>
      <w:lvlJc w:val="left"/>
      <w:pPr>
        <w:tabs>
          <w:tab w:val="num" w:pos="4668"/>
        </w:tabs>
        <w:ind w:left="4668" w:hanging="360"/>
      </w:pPr>
      <w:rPr>
        <w:rFonts w:ascii="Arial" w:hAnsi="Arial" w:hint="default"/>
      </w:rPr>
    </w:lvl>
    <w:lvl w:ilvl="6" w:tplc="FFFFFFFF" w:tentative="1">
      <w:start w:val="1"/>
      <w:numFmt w:val="bullet"/>
      <w:lvlText w:val="•"/>
      <w:lvlJc w:val="left"/>
      <w:pPr>
        <w:tabs>
          <w:tab w:val="num" w:pos="5388"/>
        </w:tabs>
        <w:ind w:left="5388" w:hanging="360"/>
      </w:pPr>
      <w:rPr>
        <w:rFonts w:ascii="Arial" w:hAnsi="Arial" w:hint="default"/>
      </w:rPr>
    </w:lvl>
    <w:lvl w:ilvl="7" w:tplc="FFFFFFFF" w:tentative="1">
      <w:start w:val="1"/>
      <w:numFmt w:val="bullet"/>
      <w:lvlText w:val="•"/>
      <w:lvlJc w:val="left"/>
      <w:pPr>
        <w:tabs>
          <w:tab w:val="num" w:pos="6108"/>
        </w:tabs>
        <w:ind w:left="6108" w:hanging="360"/>
      </w:pPr>
      <w:rPr>
        <w:rFonts w:ascii="Arial" w:hAnsi="Arial" w:hint="default"/>
      </w:rPr>
    </w:lvl>
    <w:lvl w:ilvl="8" w:tplc="FFFFFFFF" w:tentative="1">
      <w:start w:val="1"/>
      <w:numFmt w:val="bullet"/>
      <w:lvlText w:val="•"/>
      <w:lvlJc w:val="left"/>
      <w:pPr>
        <w:tabs>
          <w:tab w:val="num" w:pos="6828"/>
        </w:tabs>
        <w:ind w:left="6828" w:hanging="360"/>
      </w:pPr>
      <w:rPr>
        <w:rFonts w:ascii="Arial" w:hAnsi="Arial" w:hint="default"/>
      </w:rPr>
    </w:lvl>
  </w:abstractNum>
  <w:abstractNum w:abstractNumId="56" w15:restartNumberingAfterBreak="0">
    <w:nsid w:val="7E3E617C"/>
    <w:multiLevelType w:val="hybridMultilevel"/>
    <w:tmpl w:val="562E9AFC"/>
    <w:lvl w:ilvl="0" w:tplc="51EC3D2A">
      <w:start w:val="1"/>
      <w:numFmt w:val="decimal"/>
      <w:lvlText w:val="%1."/>
      <w:lvlJc w:val="left"/>
      <w:pPr>
        <w:ind w:left="720" w:hanging="360"/>
      </w:pPr>
      <w:rPr>
        <w:b w:val="0"/>
        <w:bCs w:val="0"/>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7E4B63EE"/>
    <w:multiLevelType w:val="hybridMultilevel"/>
    <w:tmpl w:val="F74E2C4A"/>
    <w:lvl w:ilvl="0" w:tplc="FFFFFFFF">
      <w:start w:val="1"/>
      <w:numFmt w:val="decimal"/>
      <w:lvlText w:val="%1."/>
      <w:lvlJc w:val="left"/>
      <w:pPr>
        <w:tabs>
          <w:tab w:val="num" w:pos="1068"/>
        </w:tabs>
        <w:ind w:left="1068" w:hanging="360"/>
      </w:pPr>
      <w:rPr>
        <w:rFonts w:hint="default"/>
      </w:rPr>
    </w:lvl>
    <w:lvl w:ilvl="1" w:tplc="FFFFFFFF" w:tentative="1">
      <w:start w:val="1"/>
      <w:numFmt w:val="bullet"/>
      <w:lvlText w:val="•"/>
      <w:lvlJc w:val="left"/>
      <w:pPr>
        <w:tabs>
          <w:tab w:val="num" w:pos="1788"/>
        </w:tabs>
        <w:ind w:left="1788" w:hanging="360"/>
      </w:pPr>
      <w:rPr>
        <w:rFonts w:ascii="Arial" w:hAnsi="Arial" w:hint="default"/>
      </w:rPr>
    </w:lvl>
    <w:lvl w:ilvl="2" w:tplc="FFFFFFFF" w:tentative="1">
      <w:start w:val="1"/>
      <w:numFmt w:val="bullet"/>
      <w:lvlText w:val="•"/>
      <w:lvlJc w:val="left"/>
      <w:pPr>
        <w:tabs>
          <w:tab w:val="num" w:pos="2508"/>
        </w:tabs>
        <w:ind w:left="2508" w:hanging="360"/>
      </w:pPr>
      <w:rPr>
        <w:rFonts w:ascii="Arial" w:hAnsi="Arial" w:hint="default"/>
      </w:rPr>
    </w:lvl>
    <w:lvl w:ilvl="3" w:tplc="FFFFFFFF" w:tentative="1">
      <w:start w:val="1"/>
      <w:numFmt w:val="bullet"/>
      <w:lvlText w:val="•"/>
      <w:lvlJc w:val="left"/>
      <w:pPr>
        <w:tabs>
          <w:tab w:val="num" w:pos="3228"/>
        </w:tabs>
        <w:ind w:left="3228" w:hanging="360"/>
      </w:pPr>
      <w:rPr>
        <w:rFonts w:ascii="Arial" w:hAnsi="Arial" w:hint="default"/>
      </w:rPr>
    </w:lvl>
    <w:lvl w:ilvl="4" w:tplc="FFFFFFFF" w:tentative="1">
      <w:start w:val="1"/>
      <w:numFmt w:val="bullet"/>
      <w:lvlText w:val="•"/>
      <w:lvlJc w:val="left"/>
      <w:pPr>
        <w:tabs>
          <w:tab w:val="num" w:pos="3948"/>
        </w:tabs>
        <w:ind w:left="3948" w:hanging="360"/>
      </w:pPr>
      <w:rPr>
        <w:rFonts w:ascii="Arial" w:hAnsi="Arial" w:hint="default"/>
      </w:rPr>
    </w:lvl>
    <w:lvl w:ilvl="5" w:tplc="FFFFFFFF" w:tentative="1">
      <w:start w:val="1"/>
      <w:numFmt w:val="bullet"/>
      <w:lvlText w:val="•"/>
      <w:lvlJc w:val="left"/>
      <w:pPr>
        <w:tabs>
          <w:tab w:val="num" w:pos="4668"/>
        </w:tabs>
        <w:ind w:left="4668" w:hanging="360"/>
      </w:pPr>
      <w:rPr>
        <w:rFonts w:ascii="Arial" w:hAnsi="Arial" w:hint="default"/>
      </w:rPr>
    </w:lvl>
    <w:lvl w:ilvl="6" w:tplc="FFFFFFFF" w:tentative="1">
      <w:start w:val="1"/>
      <w:numFmt w:val="bullet"/>
      <w:lvlText w:val="•"/>
      <w:lvlJc w:val="left"/>
      <w:pPr>
        <w:tabs>
          <w:tab w:val="num" w:pos="5388"/>
        </w:tabs>
        <w:ind w:left="5388" w:hanging="360"/>
      </w:pPr>
      <w:rPr>
        <w:rFonts w:ascii="Arial" w:hAnsi="Arial" w:hint="default"/>
      </w:rPr>
    </w:lvl>
    <w:lvl w:ilvl="7" w:tplc="FFFFFFFF" w:tentative="1">
      <w:start w:val="1"/>
      <w:numFmt w:val="bullet"/>
      <w:lvlText w:val="•"/>
      <w:lvlJc w:val="left"/>
      <w:pPr>
        <w:tabs>
          <w:tab w:val="num" w:pos="6108"/>
        </w:tabs>
        <w:ind w:left="6108" w:hanging="360"/>
      </w:pPr>
      <w:rPr>
        <w:rFonts w:ascii="Arial" w:hAnsi="Arial" w:hint="default"/>
      </w:rPr>
    </w:lvl>
    <w:lvl w:ilvl="8" w:tplc="FFFFFFFF" w:tentative="1">
      <w:start w:val="1"/>
      <w:numFmt w:val="bullet"/>
      <w:lvlText w:val="•"/>
      <w:lvlJc w:val="left"/>
      <w:pPr>
        <w:tabs>
          <w:tab w:val="num" w:pos="6828"/>
        </w:tabs>
        <w:ind w:left="6828" w:hanging="360"/>
      </w:pPr>
      <w:rPr>
        <w:rFonts w:ascii="Arial" w:hAnsi="Arial" w:hint="default"/>
      </w:rPr>
    </w:lvl>
  </w:abstractNum>
  <w:num w:numId="1">
    <w:abstractNumId w:val="53"/>
  </w:num>
  <w:num w:numId="2">
    <w:abstractNumId w:val="28"/>
  </w:num>
  <w:num w:numId="3">
    <w:abstractNumId w:val="52"/>
  </w:num>
  <w:num w:numId="4">
    <w:abstractNumId w:val="6"/>
  </w:num>
  <w:num w:numId="5">
    <w:abstractNumId w:val="7"/>
  </w:num>
  <w:num w:numId="6">
    <w:abstractNumId w:val="12"/>
  </w:num>
  <w:num w:numId="7">
    <w:abstractNumId w:val="23"/>
  </w:num>
  <w:num w:numId="8">
    <w:abstractNumId w:val="35"/>
  </w:num>
  <w:num w:numId="9">
    <w:abstractNumId w:val="2"/>
  </w:num>
  <w:num w:numId="10">
    <w:abstractNumId w:val="47"/>
  </w:num>
  <w:num w:numId="11">
    <w:abstractNumId w:val="48"/>
  </w:num>
  <w:num w:numId="12">
    <w:abstractNumId w:val="10"/>
  </w:num>
  <w:num w:numId="13">
    <w:abstractNumId w:val="43"/>
  </w:num>
  <w:num w:numId="14">
    <w:abstractNumId w:val="1"/>
  </w:num>
  <w:num w:numId="15">
    <w:abstractNumId w:val="46"/>
  </w:num>
  <w:num w:numId="16">
    <w:abstractNumId w:val="37"/>
  </w:num>
  <w:num w:numId="17">
    <w:abstractNumId w:val="11"/>
  </w:num>
  <w:num w:numId="18">
    <w:abstractNumId w:val="39"/>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3"/>
  </w:num>
  <w:num w:numId="23">
    <w:abstractNumId w:val="25"/>
  </w:num>
  <w:num w:numId="24">
    <w:abstractNumId w:val="15"/>
  </w:num>
  <w:num w:numId="25">
    <w:abstractNumId w:val="13"/>
  </w:num>
  <w:num w:numId="26">
    <w:abstractNumId w:val="14"/>
  </w:num>
  <w:num w:numId="27">
    <w:abstractNumId w:val="40"/>
  </w:num>
  <w:num w:numId="28">
    <w:abstractNumId w:val="57"/>
  </w:num>
  <w:num w:numId="29">
    <w:abstractNumId w:val="4"/>
  </w:num>
  <w:num w:numId="30">
    <w:abstractNumId w:val="30"/>
  </w:num>
  <w:num w:numId="31">
    <w:abstractNumId w:val="55"/>
  </w:num>
  <w:num w:numId="32">
    <w:abstractNumId w:val="41"/>
  </w:num>
  <w:num w:numId="33">
    <w:abstractNumId w:val="44"/>
  </w:num>
  <w:num w:numId="34">
    <w:abstractNumId w:val="45"/>
  </w:num>
  <w:num w:numId="35">
    <w:abstractNumId w:val="24"/>
  </w:num>
  <w:num w:numId="36">
    <w:abstractNumId w:val="31"/>
  </w:num>
  <w:num w:numId="37">
    <w:abstractNumId w:val="8"/>
  </w:num>
  <w:num w:numId="38">
    <w:abstractNumId w:val="34"/>
  </w:num>
  <w:num w:numId="39">
    <w:abstractNumId w:val="38"/>
  </w:num>
  <w:num w:numId="40">
    <w:abstractNumId w:val="29"/>
  </w:num>
  <w:num w:numId="41">
    <w:abstractNumId w:val="9"/>
  </w:num>
  <w:num w:numId="42">
    <w:abstractNumId w:val="49"/>
  </w:num>
  <w:num w:numId="43">
    <w:abstractNumId w:val="51"/>
  </w:num>
  <w:num w:numId="44">
    <w:abstractNumId w:val="17"/>
  </w:num>
  <w:num w:numId="45">
    <w:abstractNumId w:val="22"/>
  </w:num>
  <w:num w:numId="46">
    <w:abstractNumId w:val="56"/>
  </w:num>
  <w:num w:numId="47">
    <w:abstractNumId w:val="16"/>
  </w:num>
  <w:num w:numId="48">
    <w:abstractNumId w:val="50"/>
  </w:num>
  <w:num w:numId="49">
    <w:abstractNumId w:val="26"/>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num>
  <w:num w:numId="52">
    <w:abstractNumId w:val="3"/>
  </w:num>
  <w:num w:numId="53">
    <w:abstractNumId w:val="18"/>
  </w:num>
  <w:num w:numId="54">
    <w:abstractNumId w:val="32"/>
  </w:num>
  <w:num w:numId="55">
    <w:abstractNumId w:val="20"/>
  </w:num>
  <w:num w:numId="56">
    <w:abstractNumId w:val="5"/>
    <w:lvlOverride w:ilvl="0">
      <w:startOverride w:val="1"/>
    </w:lvlOverride>
  </w:num>
  <w:num w:numId="57">
    <w:abstractNumId w:val="19"/>
  </w:num>
  <w:num w:numId="58">
    <w:abstractNumId w:val="42"/>
  </w:num>
  <w:num w:numId="59">
    <w:abstractNumId w:val="27"/>
  </w:num>
  <w:num w:numId="60">
    <w:abstractNumId w:val="2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A12"/>
    <w:rsid w:val="00002677"/>
    <w:rsid w:val="00024884"/>
    <w:rsid w:val="000373F7"/>
    <w:rsid w:val="000468B2"/>
    <w:rsid w:val="000531BA"/>
    <w:rsid w:val="000559E7"/>
    <w:rsid w:val="0006674F"/>
    <w:rsid w:val="00075A12"/>
    <w:rsid w:val="0008796E"/>
    <w:rsid w:val="000A0C59"/>
    <w:rsid w:val="000A243B"/>
    <w:rsid w:val="000A36D7"/>
    <w:rsid w:val="000B4DD4"/>
    <w:rsid w:val="000C300F"/>
    <w:rsid w:val="000D1170"/>
    <w:rsid w:val="000D164A"/>
    <w:rsid w:val="00104BEA"/>
    <w:rsid w:val="0010510E"/>
    <w:rsid w:val="00112EA1"/>
    <w:rsid w:val="001777A8"/>
    <w:rsid w:val="00194868"/>
    <w:rsid w:val="001B5654"/>
    <w:rsid w:val="001C0EA3"/>
    <w:rsid w:val="001C3E54"/>
    <w:rsid w:val="001E46D6"/>
    <w:rsid w:val="001F2427"/>
    <w:rsid w:val="00233461"/>
    <w:rsid w:val="00235FF4"/>
    <w:rsid w:val="00241387"/>
    <w:rsid w:val="00252331"/>
    <w:rsid w:val="0025586A"/>
    <w:rsid w:val="0028548B"/>
    <w:rsid w:val="002B5019"/>
    <w:rsid w:val="002B7AE3"/>
    <w:rsid w:val="002C4530"/>
    <w:rsid w:val="002D7C1C"/>
    <w:rsid w:val="002F3079"/>
    <w:rsid w:val="003030DF"/>
    <w:rsid w:val="00307E67"/>
    <w:rsid w:val="00341A66"/>
    <w:rsid w:val="00356C0B"/>
    <w:rsid w:val="0036743A"/>
    <w:rsid w:val="00367E35"/>
    <w:rsid w:val="00370016"/>
    <w:rsid w:val="00372C6C"/>
    <w:rsid w:val="003844D5"/>
    <w:rsid w:val="0039327A"/>
    <w:rsid w:val="003961CF"/>
    <w:rsid w:val="00396A9A"/>
    <w:rsid w:val="003978D9"/>
    <w:rsid w:val="003A3E21"/>
    <w:rsid w:val="003A3FFB"/>
    <w:rsid w:val="003D13F5"/>
    <w:rsid w:val="003E3F90"/>
    <w:rsid w:val="003F25A9"/>
    <w:rsid w:val="003F4C14"/>
    <w:rsid w:val="003F59B0"/>
    <w:rsid w:val="00407C2C"/>
    <w:rsid w:val="00426BED"/>
    <w:rsid w:val="00435C44"/>
    <w:rsid w:val="00436D1F"/>
    <w:rsid w:val="00437741"/>
    <w:rsid w:val="00452E8B"/>
    <w:rsid w:val="00460E9B"/>
    <w:rsid w:val="004754FB"/>
    <w:rsid w:val="00480B20"/>
    <w:rsid w:val="0048703E"/>
    <w:rsid w:val="00492B83"/>
    <w:rsid w:val="00495EAE"/>
    <w:rsid w:val="00496D64"/>
    <w:rsid w:val="004A3BE0"/>
    <w:rsid w:val="004B3439"/>
    <w:rsid w:val="004C358F"/>
    <w:rsid w:val="004C586F"/>
    <w:rsid w:val="004D3F45"/>
    <w:rsid w:val="00511A8B"/>
    <w:rsid w:val="0053540D"/>
    <w:rsid w:val="00546237"/>
    <w:rsid w:val="005504D4"/>
    <w:rsid w:val="00561491"/>
    <w:rsid w:val="00562454"/>
    <w:rsid w:val="00564540"/>
    <w:rsid w:val="00567AA4"/>
    <w:rsid w:val="005718B0"/>
    <w:rsid w:val="00572716"/>
    <w:rsid w:val="00593D30"/>
    <w:rsid w:val="005C0D15"/>
    <w:rsid w:val="005E3443"/>
    <w:rsid w:val="00601669"/>
    <w:rsid w:val="006065D9"/>
    <w:rsid w:val="00607BFB"/>
    <w:rsid w:val="00646355"/>
    <w:rsid w:val="0069775A"/>
    <w:rsid w:val="006A74D9"/>
    <w:rsid w:val="006B39F4"/>
    <w:rsid w:val="006F163D"/>
    <w:rsid w:val="00711F1D"/>
    <w:rsid w:val="0072216A"/>
    <w:rsid w:val="007613A7"/>
    <w:rsid w:val="00783525"/>
    <w:rsid w:val="00783CFC"/>
    <w:rsid w:val="007A08A0"/>
    <w:rsid w:val="007A3C30"/>
    <w:rsid w:val="007B3AE3"/>
    <w:rsid w:val="007E6F27"/>
    <w:rsid w:val="007F7BA5"/>
    <w:rsid w:val="00806D86"/>
    <w:rsid w:val="0082591D"/>
    <w:rsid w:val="008505EB"/>
    <w:rsid w:val="008606B7"/>
    <w:rsid w:val="0086310C"/>
    <w:rsid w:val="00873866"/>
    <w:rsid w:val="00873C1C"/>
    <w:rsid w:val="008834A7"/>
    <w:rsid w:val="008929A8"/>
    <w:rsid w:val="008A2812"/>
    <w:rsid w:val="008B23CD"/>
    <w:rsid w:val="008C153D"/>
    <w:rsid w:val="008C51FC"/>
    <w:rsid w:val="008C639B"/>
    <w:rsid w:val="008E08D9"/>
    <w:rsid w:val="008E7C7A"/>
    <w:rsid w:val="008F4370"/>
    <w:rsid w:val="008F4D4F"/>
    <w:rsid w:val="008F516F"/>
    <w:rsid w:val="009044C4"/>
    <w:rsid w:val="00911840"/>
    <w:rsid w:val="00931665"/>
    <w:rsid w:val="00932F7E"/>
    <w:rsid w:val="00934242"/>
    <w:rsid w:val="00942669"/>
    <w:rsid w:val="00965E40"/>
    <w:rsid w:val="00982218"/>
    <w:rsid w:val="00984AE5"/>
    <w:rsid w:val="00990766"/>
    <w:rsid w:val="00994672"/>
    <w:rsid w:val="00995241"/>
    <w:rsid w:val="009A0FF9"/>
    <w:rsid w:val="009D55E0"/>
    <w:rsid w:val="009D713C"/>
    <w:rsid w:val="009F7AE4"/>
    <w:rsid w:val="009F7F1C"/>
    <w:rsid w:val="00A043DA"/>
    <w:rsid w:val="00A07FE3"/>
    <w:rsid w:val="00A13C7A"/>
    <w:rsid w:val="00A30360"/>
    <w:rsid w:val="00A452C8"/>
    <w:rsid w:val="00A734B9"/>
    <w:rsid w:val="00AC175F"/>
    <w:rsid w:val="00AC4568"/>
    <w:rsid w:val="00AC5547"/>
    <w:rsid w:val="00AD649A"/>
    <w:rsid w:val="00AF4EA9"/>
    <w:rsid w:val="00AF7C34"/>
    <w:rsid w:val="00B047E5"/>
    <w:rsid w:val="00B312E3"/>
    <w:rsid w:val="00B33616"/>
    <w:rsid w:val="00B36AFD"/>
    <w:rsid w:val="00B52FE4"/>
    <w:rsid w:val="00B53691"/>
    <w:rsid w:val="00B6000E"/>
    <w:rsid w:val="00B60BCD"/>
    <w:rsid w:val="00B772FF"/>
    <w:rsid w:val="00B97406"/>
    <w:rsid w:val="00BC140F"/>
    <w:rsid w:val="00BE1673"/>
    <w:rsid w:val="00BF07B0"/>
    <w:rsid w:val="00BF2121"/>
    <w:rsid w:val="00BF4D0E"/>
    <w:rsid w:val="00C237BB"/>
    <w:rsid w:val="00C37F0F"/>
    <w:rsid w:val="00C43C50"/>
    <w:rsid w:val="00C4429B"/>
    <w:rsid w:val="00C51957"/>
    <w:rsid w:val="00C74911"/>
    <w:rsid w:val="00CA34E8"/>
    <w:rsid w:val="00CD34E9"/>
    <w:rsid w:val="00D1201F"/>
    <w:rsid w:val="00D51821"/>
    <w:rsid w:val="00D54BB6"/>
    <w:rsid w:val="00DA3174"/>
    <w:rsid w:val="00DA6C35"/>
    <w:rsid w:val="00DB15A1"/>
    <w:rsid w:val="00DB7065"/>
    <w:rsid w:val="00DB79C3"/>
    <w:rsid w:val="00E20E25"/>
    <w:rsid w:val="00E22C1C"/>
    <w:rsid w:val="00E2334B"/>
    <w:rsid w:val="00E4453F"/>
    <w:rsid w:val="00E7016A"/>
    <w:rsid w:val="00EA13C0"/>
    <w:rsid w:val="00EA65AF"/>
    <w:rsid w:val="00EC3160"/>
    <w:rsid w:val="00EC49D5"/>
    <w:rsid w:val="00F22010"/>
    <w:rsid w:val="00F2267A"/>
    <w:rsid w:val="00F240F7"/>
    <w:rsid w:val="00F36A7A"/>
    <w:rsid w:val="00F651D0"/>
    <w:rsid w:val="00F77028"/>
    <w:rsid w:val="00FB085A"/>
    <w:rsid w:val="00FD6DDB"/>
    <w:rsid w:val="00FE302C"/>
    <w:rsid w:val="00FF75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4C9FF"/>
  <w15:docId w15:val="{3FFCDF9C-1A1B-45AC-94C5-A2F0227F7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aliases w:val="Body Text - ERI"/>
    <w:basedOn w:val="Normal"/>
    <w:link w:val="TextoindependienteCar"/>
    <w:uiPriority w:val="1"/>
    <w:unhideWhenUsed/>
    <w:qFormat/>
    <w:rsid w:val="00F7583B"/>
    <w:pPr>
      <w:spacing w:after="120"/>
    </w:pPr>
  </w:style>
  <w:style w:type="character" w:customStyle="1" w:styleId="TextoindependienteCar">
    <w:name w:val="Texto independiente Car"/>
    <w:aliases w:val="Body Text - ERI Car"/>
    <w:basedOn w:val="Fuentedeprrafopredeter"/>
    <w:link w:val="Textoindependiente"/>
    <w:uiPriority w:val="1"/>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aliases w:val="Car1 Car1"/>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link w:val="SinespaciadoCar"/>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color w:val="000000"/>
      <w:u w:color="000000"/>
    </w:rPr>
  </w:style>
  <w:style w:type="paragraph" w:customStyle="1" w:styleId="Poromisin">
    <w:name w:val="Por omisión"/>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uiPriority w:val="34"/>
    <w:qFormat/>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Tablaconcuadrcula12">
    <w:name w:val="Tabla con cuadrícula12"/>
    <w:basedOn w:val="Tablanormal"/>
    <w:next w:val="Tablaconcuadrcula"/>
    <w:uiPriority w:val="59"/>
    <w:rsid w:val="00CA209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55D0C"/>
  </w:style>
  <w:style w:type="table" w:customStyle="1" w:styleId="Tablaconcuadrcula7">
    <w:name w:val="Tabla con cuadrícula7"/>
    <w:basedOn w:val="Tablanormal"/>
    <w:next w:val="Tablaconcuadrcula"/>
    <w:uiPriority w:val="59"/>
    <w:rsid w:val="00855D0C"/>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5D0C"/>
  </w:style>
  <w:style w:type="table" w:customStyle="1" w:styleId="Tablaelegante1">
    <w:name w:val="Tabla elegante1"/>
    <w:basedOn w:val="Tablanormal"/>
    <w:next w:val="Tablaelegante"/>
    <w:uiPriority w:val="99"/>
    <w:rsid w:val="00855D0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rsid w:val="00855D0C"/>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Sombreadomedio1-nfasis311">
    <w:name w:val="Sombreado medio 1 - Énfasis 311"/>
    <w:basedOn w:val="Tablanormal"/>
    <w:next w:val="Sombreadomedio1-nfasis3"/>
    <w:uiPriority w:val="63"/>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next w:val="Listaclara-nfasis3"/>
    <w:uiPriority w:val="61"/>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nfasissutil1">
    <w:name w:val="Énfasis sutil1"/>
    <w:basedOn w:val="Fuentedeprrafopredeter"/>
    <w:uiPriority w:val="19"/>
    <w:qFormat/>
    <w:rsid w:val="00855D0C"/>
    <w:rPr>
      <w:i/>
      <w:iCs/>
      <w:color w:val="808080"/>
    </w:rPr>
  </w:style>
  <w:style w:type="table" w:customStyle="1" w:styleId="Sombreadoclaro11">
    <w:name w:val="Sombreado claro11"/>
    <w:basedOn w:val="Tablanormal"/>
    <w:next w:val="Sombreadoclaro"/>
    <w:uiPriority w:val="60"/>
    <w:rsid w:val="00855D0C"/>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1">
    <w:name w:val="Lista1"/>
    <w:basedOn w:val="Normal"/>
    <w:next w:val="Lista"/>
    <w:uiPriority w:val="99"/>
    <w:unhideWhenUsed/>
    <w:locked/>
    <w:rsid w:val="00855D0C"/>
    <w:pPr>
      <w:spacing w:after="0" w:line="240" w:lineRule="auto"/>
      <w:ind w:left="283" w:hanging="283"/>
      <w:contextualSpacing/>
    </w:pPr>
    <w:rPr>
      <w:rFonts w:eastAsia="MS Mincho"/>
      <w:sz w:val="24"/>
      <w:szCs w:val="24"/>
      <w:lang w:val="es-ES_tradnl"/>
    </w:rPr>
  </w:style>
  <w:style w:type="paragraph" w:customStyle="1" w:styleId="Lista21">
    <w:name w:val="Lista 21"/>
    <w:basedOn w:val="Normal"/>
    <w:next w:val="Lista2"/>
    <w:uiPriority w:val="99"/>
    <w:unhideWhenUsed/>
    <w:locked/>
    <w:rsid w:val="00855D0C"/>
    <w:pPr>
      <w:spacing w:after="0" w:line="240" w:lineRule="auto"/>
      <w:ind w:left="566" w:hanging="283"/>
      <w:contextualSpacing/>
    </w:pPr>
    <w:rPr>
      <w:rFonts w:eastAsia="MS Mincho"/>
      <w:sz w:val="24"/>
      <w:szCs w:val="24"/>
      <w:lang w:val="es-ES_tradnl"/>
    </w:rPr>
  </w:style>
  <w:style w:type="paragraph" w:customStyle="1" w:styleId="Lista31">
    <w:name w:val="Lista 31"/>
    <w:basedOn w:val="Normal"/>
    <w:next w:val="Lista3"/>
    <w:uiPriority w:val="99"/>
    <w:unhideWhenUsed/>
    <w:locked/>
    <w:rsid w:val="00855D0C"/>
    <w:pPr>
      <w:spacing w:after="0" w:line="240" w:lineRule="auto"/>
      <w:ind w:left="849" w:hanging="283"/>
      <w:contextualSpacing/>
    </w:pPr>
    <w:rPr>
      <w:rFonts w:eastAsia="MS Mincho"/>
      <w:sz w:val="24"/>
      <w:szCs w:val="24"/>
      <w:lang w:val="es-ES_tradnl"/>
    </w:rPr>
  </w:style>
  <w:style w:type="paragraph" w:customStyle="1" w:styleId="Saludo1">
    <w:name w:val="Saludo1"/>
    <w:basedOn w:val="Normal"/>
    <w:next w:val="Normal"/>
    <w:uiPriority w:val="99"/>
    <w:unhideWhenUsed/>
    <w:locked/>
    <w:rsid w:val="00855D0C"/>
    <w:pPr>
      <w:spacing w:after="0" w:line="240" w:lineRule="auto"/>
    </w:pPr>
    <w:rPr>
      <w:rFonts w:eastAsia="MS Mincho"/>
      <w:sz w:val="24"/>
      <w:szCs w:val="24"/>
      <w:lang w:val="es-ES_tradnl"/>
    </w:rPr>
  </w:style>
  <w:style w:type="paragraph" w:customStyle="1" w:styleId="Continuarlista1">
    <w:name w:val="Continuar lista1"/>
    <w:basedOn w:val="Normal"/>
    <w:next w:val="Continuarlista"/>
    <w:uiPriority w:val="99"/>
    <w:unhideWhenUsed/>
    <w:locked/>
    <w:rsid w:val="00855D0C"/>
    <w:pPr>
      <w:spacing w:after="120" w:line="240" w:lineRule="auto"/>
      <w:ind w:left="283"/>
      <w:contextualSpacing/>
    </w:pPr>
    <w:rPr>
      <w:rFonts w:eastAsia="MS Mincho"/>
      <w:sz w:val="24"/>
      <w:szCs w:val="24"/>
      <w:lang w:val="es-ES_tradnl"/>
    </w:rPr>
  </w:style>
  <w:style w:type="paragraph" w:customStyle="1" w:styleId="Textoindependienteprimerasangra21">
    <w:name w:val="Texto independiente primera sangría 21"/>
    <w:basedOn w:val="Sangradetextonormal"/>
    <w:next w:val="Textoindependienteprimerasangra2"/>
    <w:uiPriority w:val="99"/>
    <w:unhideWhenUsed/>
    <w:locked/>
    <w:rsid w:val="00855D0C"/>
    <w:pPr>
      <w:ind w:left="360" w:firstLine="360"/>
      <w:jc w:val="left"/>
    </w:pPr>
    <w:rPr>
      <w:rFonts w:eastAsia="MS Mincho"/>
      <w:sz w:val="24"/>
      <w:szCs w:val="24"/>
      <w:lang w:val="es-ES_tradnl"/>
    </w:rPr>
  </w:style>
  <w:style w:type="paragraph" w:customStyle="1" w:styleId="Sinespaciado1">
    <w:name w:val="Sin espaciado1"/>
    <w:next w:val="Sinespaciado"/>
    <w:uiPriority w:val="1"/>
    <w:qFormat/>
    <w:rsid w:val="00855D0C"/>
    <w:pPr>
      <w:spacing w:after="0" w:line="240" w:lineRule="auto"/>
    </w:pPr>
    <w:rPr>
      <w:rFonts w:cs="Times New Roman"/>
    </w:rPr>
  </w:style>
  <w:style w:type="table" w:customStyle="1" w:styleId="Tablaconcuadrcula111">
    <w:name w:val="Tabla con cuadrícula11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2">
    <w:name w:val="Estilo importado 152"/>
    <w:rsid w:val="00855D0C"/>
  </w:style>
  <w:style w:type="numbering" w:customStyle="1" w:styleId="Estiloimportado162">
    <w:name w:val="Estilo importado 162"/>
    <w:rsid w:val="00855D0C"/>
  </w:style>
  <w:style w:type="table" w:customStyle="1" w:styleId="Tablaconcuadrcula41">
    <w:name w:val="Tabla con cuadrícula4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55D0C"/>
  </w:style>
  <w:style w:type="table" w:customStyle="1" w:styleId="Cuadrculadetablaclara11">
    <w:name w:val="Cuadrícula de tabla clara11"/>
    <w:basedOn w:val="Tablanormal"/>
    <w:uiPriority w:val="40"/>
    <w:rsid w:val="00855D0C"/>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
    <w:name w:val="Sombreado medio 1 - Énfasis 32"/>
    <w:basedOn w:val="Tablanormal"/>
    <w:next w:val="Sombreadomedio1-nfasis3"/>
    <w:uiPriority w:val="63"/>
    <w:semiHidden/>
    <w:unhideWhenUsed/>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semiHidden/>
    <w:unhideWhenUsed/>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
    <w:name w:val="Sombreado claro2"/>
    <w:basedOn w:val="Tablanormal"/>
    <w:next w:val="Sombreadoclaro"/>
    <w:uiPriority w:val="60"/>
    <w:semiHidden/>
    <w:unhideWhenUsed/>
    <w:rsid w:val="00855D0C"/>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aludoCar1">
    <w:name w:val="Saludo Car1"/>
    <w:basedOn w:val="Fuentedeprrafopredeter"/>
    <w:uiPriority w:val="99"/>
    <w:semiHidden/>
    <w:rsid w:val="00855D0C"/>
    <w:rPr>
      <w:sz w:val="22"/>
      <w:szCs w:val="22"/>
      <w:lang w:eastAsia="en-US"/>
    </w:rPr>
  </w:style>
  <w:style w:type="character" w:customStyle="1" w:styleId="Textoindependienteprimerasangra2Car1">
    <w:name w:val="Texto independiente primera sangría 2 Car1"/>
    <w:basedOn w:val="SangradetextonormalCar"/>
    <w:uiPriority w:val="99"/>
    <w:semiHidden/>
    <w:rsid w:val="00855D0C"/>
    <w:rPr>
      <w:rFonts w:ascii="Arial" w:eastAsia="Times New Roman" w:hAnsi="Arial" w:cs="Arial"/>
      <w:b w:val="0"/>
      <w:bCs w:val="0"/>
      <w:sz w:val="22"/>
      <w:szCs w:val="22"/>
      <w:lang w:eastAsia="en-US"/>
    </w:rPr>
  </w:style>
  <w:style w:type="paragraph" w:customStyle="1" w:styleId="font9">
    <w:name w:val="font9"/>
    <w:basedOn w:val="Normal"/>
    <w:uiPriority w:val="99"/>
    <w:rsid w:val="00855D0C"/>
    <w:pPr>
      <w:spacing w:before="100" w:beforeAutospacing="1" w:after="100" w:afterAutospacing="1" w:line="240" w:lineRule="auto"/>
    </w:pPr>
    <w:rPr>
      <w:rFonts w:ascii="MS Mincho" w:eastAsia="MS Mincho" w:hAnsi="Times"/>
      <w:color w:val="000000"/>
      <w:lang w:val="es-ES_tradnl"/>
    </w:rPr>
  </w:style>
  <w:style w:type="paragraph" w:styleId="TDC1">
    <w:name w:val="toc 1"/>
    <w:basedOn w:val="Normal"/>
    <w:next w:val="Normal"/>
    <w:autoRedefine/>
    <w:uiPriority w:val="39"/>
    <w:semiHidden/>
    <w:unhideWhenUsed/>
    <w:rsid w:val="004A3A8E"/>
    <w:pPr>
      <w:numPr>
        <w:numId w:val="19"/>
      </w:numPr>
      <w:tabs>
        <w:tab w:val="right" w:pos="8828"/>
      </w:tabs>
      <w:spacing w:before="360" w:after="0" w:line="240" w:lineRule="auto"/>
    </w:pPr>
    <w:rPr>
      <w:rFonts w:ascii="Gill Sans MT" w:eastAsia="Times New Roman" w:hAnsi="Gill Sans MT" w:cs="Gill Sans"/>
      <w:b/>
      <w:caps/>
      <w:sz w:val="20"/>
      <w:szCs w:val="20"/>
      <w:lang w:eastAsia="es-ES"/>
    </w:rPr>
  </w:style>
  <w:style w:type="paragraph" w:styleId="TDC2">
    <w:name w:val="toc 2"/>
    <w:basedOn w:val="Normal"/>
    <w:next w:val="Normal"/>
    <w:autoRedefine/>
    <w:uiPriority w:val="39"/>
    <w:semiHidden/>
    <w:unhideWhenUsed/>
    <w:rsid w:val="004A3A8E"/>
    <w:pPr>
      <w:spacing w:before="240" w:after="0" w:line="240" w:lineRule="auto"/>
    </w:pPr>
    <w:rPr>
      <w:rFonts w:ascii="Cambria" w:eastAsia="Times New Roman" w:hAnsi="Cambria"/>
      <w:b/>
      <w:sz w:val="20"/>
      <w:szCs w:val="20"/>
      <w:lang w:eastAsia="es-ES"/>
    </w:rPr>
  </w:style>
  <w:style w:type="paragraph" w:styleId="TDC3">
    <w:name w:val="toc 3"/>
    <w:basedOn w:val="Normal"/>
    <w:next w:val="Normal"/>
    <w:autoRedefine/>
    <w:uiPriority w:val="39"/>
    <w:semiHidden/>
    <w:unhideWhenUsed/>
    <w:rsid w:val="004A3A8E"/>
    <w:pPr>
      <w:spacing w:after="0" w:line="240" w:lineRule="auto"/>
      <w:ind w:left="240"/>
    </w:pPr>
    <w:rPr>
      <w:rFonts w:ascii="Cambria" w:eastAsia="Times New Roman" w:hAnsi="Cambria"/>
      <w:sz w:val="20"/>
      <w:szCs w:val="20"/>
      <w:lang w:eastAsia="es-ES"/>
    </w:rPr>
  </w:style>
  <w:style w:type="paragraph" w:styleId="TDC4">
    <w:name w:val="toc 4"/>
    <w:basedOn w:val="Normal"/>
    <w:next w:val="Normal"/>
    <w:autoRedefine/>
    <w:uiPriority w:val="99"/>
    <w:semiHidden/>
    <w:unhideWhenUsed/>
    <w:rsid w:val="004A3A8E"/>
    <w:pPr>
      <w:spacing w:after="0" w:line="240" w:lineRule="auto"/>
      <w:ind w:left="480"/>
    </w:pPr>
    <w:rPr>
      <w:rFonts w:ascii="Cambria" w:eastAsia="Times New Roman" w:hAnsi="Cambria"/>
      <w:sz w:val="20"/>
      <w:szCs w:val="20"/>
      <w:lang w:eastAsia="es-ES"/>
    </w:rPr>
  </w:style>
  <w:style w:type="paragraph" w:styleId="TDC5">
    <w:name w:val="toc 5"/>
    <w:basedOn w:val="Normal"/>
    <w:next w:val="Normal"/>
    <w:autoRedefine/>
    <w:uiPriority w:val="39"/>
    <w:semiHidden/>
    <w:unhideWhenUsed/>
    <w:rsid w:val="004A3A8E"/>
    <w:pPr>
      <w:spacing w:after="0" w:line="240" w:lineRule="auto"/>
      <w:ind w:left="720"/>
    </w:pPr>
    <w:rPr>
      <w:rFonts w:ascii="Cambria" w:eastAsia="Times New Roman" w:hAnsi="Cambria"/>
      <w:sz w:val="20"/>
      <w:szCs w:val="20"/>
      <w:lang w:eastAsia="es-ES"/>
    </w:rPr>
  </w:style>
  <w:style w:type="paragraph" w:styleId="TDC6">
    <w:name w:val="toc 6"/>
    <w:basedOn w:val="Normal"/>
    <w:next w:val="Normal"/>
    <w:autoRedefine/>
    <w:uiPriority w:val="99"/>
    <w:semiHidden/>
    <w:unhideWhenUsed/>
    <w:rsid w:val="004A3A8E"/>
    <w:pPr>
      <w:spacing w:after="0" w:line="240" w:lineRule="auto"/>
      <w:ind w:left="960"/>
    </w:pPr>
    <w:rPr>
      <w:rFonts w:ascii="Cambria" w:eastAsia="Times New Roman" w:hAnsi="Cambria"/>
      <w:sz w:val="20"/>
      <w:szCs w:val="20"/>
      <w:lang w:eastAsia="es-ES"/>
    </w:rPr>
  </w:style>
  <w:style w:type="paragraph" w:styleId="TDC7">
    <w:name w:val="toc 7"/>
    <w:basedOn w:val="Normal"/>
    <w:next w:val="Normal"/>
    <w:autoRedefine/>
    <w:uiPriority w:val="99"/>
    <w:semiHidden/>
    <w:unhideWhenUsed/>
    <w:rsid w:val="004A3A8E"/>
    <w:pPr>
      <w:spacing w:after="0" w:line="240" w:lineRule="auto"/>
      <w:ind w:left="1200"/>
    </w:pPr>
    <w:rPr>
      <w:rFonts w:ascii="Cambria" w:eastAsia="Times New Roman" w:hAnsi="Cambria"/>
      <w:sz w:val="20"/>
      <w:szCs w:val="20"/>
      <w:lang w:eastAsia="es-ES"/>
    </w:rPr>
  </w:style>
  <w:style w:type="paragraph" w:styleId="TDC8">
    <w:name w:val="toc 8"/>
    <w:basedOn w:val="Normal"/>
    <w:next w:val="Normal"/>
    <w:autoRedefine/>
    <w:uiPriority w:val="99"/>
    <w:semiHidden/>
    <w:unhideWhenUsed/>
    <w:rsid w:val="004A3A8E"/>
    <w:pPr>
      <w:spacing w:after="0" w:line="240" w:lineRule="auto"/>
      <w:ind w:left="1440"/>
    </w:pPr>
    <w:rPr>
      <w:rFonts w:ascii="Cambria" w:eastAsia="Times New Roman" w:hAnsi="Cambria"/>
      <w:sz w:val="20"/>
      <w:szCs w:val="20"/>
      <w:lang w:eastAsia="es-ES"/>
    </w:rPr>
  </w:style>
  <w:style w:type="paragraph" w:styleId="TDC9">
    <w:name w:val="toc 9"/>
    <w:basedOn w:val="Normal"/>
    <w:next w:val="Normal"/>
    <w:autoRedefine/>
    <w:uiPriority w:val="99"/>
    <w:semiHidden/>
    <w:unhideWhenUsed/>
    <w:rsid w:val="004A3A8E"/>
    <w:pPr>
      <w:spacing w:after="0" w:line="240" w:lineRule="auto"/>
      <w:ind w:left="1680"/>
    </w:pPr>
    <w:rPr>
      <w:rFonts w:ascii="Cambria" w:eastAsia="Times New Roman" w:hAnsi="Cambria"/>
      <w:sz w:val="20"/>
      <w:szCs w:val="20"/>
      <w:lang w:eastAsia="es-ES"/>
    </w:rPr>
  </w:style>
  <w:style w:type="character" w:customStyle="1" w:styleId="TextoindependienteCar1">
    <w:name w:val="Texto independiente Car1"/>
    <w:aliases w:val="Body Text - ERI Car1"/>
    <w:basedOn w:val="Fuentedeprrafopredeter"/>
    <w:uiPriority w:val="1"/>
    <w:semiHidden/>
    <w:rsid w:val="004A3A8E"/>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semiHidden/>
    <w:unhideWhenUsed/>
    <w:rsid w:val="004A3A8E"/>
    <w:pPr>
      <w:spacing w:after="0" w:line="240" w:lineRule="auto"/>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uiPriority w:val="99"/>
    <w:semiHidden/>
    <w:rsid w:val="004A3A8E"/>
    <w:rPr>
      <w:rFonts w:ascii="Courier New" w:eastAsia="Times New Roman" w:hAnsi="Courier New" w:cs="Times New Roman"/>
      <w:sz w:val="20"/>
      <w:szCs w:val="20"/>
      <w:lang w:eastAsia="es-ES"/>
    </w:rPr>
  </w:style>
  <w:style w:type="character" w:customStyle="1" w:styleId="SinespaciadoCar">
    <w:name w:val="Sin espaciado Car"/>
    <w:link w:val="Sinespaciado"/>
    <w:uiPriority w:val="1"/>
    <w:locked/>
    <w:rsid w:val="004A3A8E"/>
    <w:rPr>
      <w:rFonts w:ascii="Calibri" w:eastAsia="Calibri" w:hAnsi="Calibri" w:cs="Times New Roman"/>
    </w:rPr>
  </w:style>
  <w:style w:type="paragraph" w:customStyle="1" w:styleId="WW-Textoindependiente3">
    <w:name w:val="WW-Texto independiente 3"/>
    <w:basedOn w:val="Normal"/>
    <w:uiPriority w:val="99"/>
    <w:semiHidden/>
    <w:rsid w:val="004A3A8E"/>
    <w:pPr>
      <w:suppressAutoHyphens/>
      <w:spacing w:after="0" w:line="240" w:lineRule="auto"/>
      <w:jc w:val="both"/>
    </w:pPr>
    <w:rPr>
      <w:rFonts w:ascii="Arial" w:eastAsia="Times New Roman" w:hAnsi="Arial" w:cs="Arial"/>
      <w:sz w:val="20"/>
      <w:szCs w:val="20"/>
      <w:lang w:eastAsia="es-ES"/>
    </w:rPr>
  </w:style>
  <w:style w:type="paragraph" w:customStyle="1" w:styleId="MMTopic1">
    <w:name w:val="MM Topic 1"/>
    <w:basedOn w:val="Ttulo1"/>
    <w:uiPriority w:val="99"/>
    <w:semiHidden/>
    <w:rsid w:val="004A3A8E"/>
    <w:pPr>
      <w:keepNext/>
      <w:numPr>
        <w:numId w:val="0"/>
      </w:numPr>
      <w:tabs>
        <w:tab w:val="num" w:pos="720"/>
      </w:tabs>
      <w:spacing w:before="240"/>
      <w:ind w:left="720" w:right="0" w:hanging="720"/>
      <w:jc w:val="left"/>
    </w:pPr>
    <w:rPr>
      <w:rFonts w:ascii="Arial" w:hAnsi="Arial" w:cs="Arial"/>
      <w:color w:val="auto"/>
      <w:kern w:val="32"/>
      <w:sz w:val="32"/>
      <w:szCs w:val="32"/>
      <w:lang w:val="es-MX"/>
    </w:rPr>
  </w:style>
  <w:style w:type="paragraph" w:customStyle="1" w:styleId="MMTopic2">
    <w:name w:val="MM Topic 2"/>
    <w:basedOn w:val="Ttulo2"/>
    <w:next w:val="Textodeglobo"/>
    <w:uiPriority w:val="99"/>
    <w:semiHidden/>
    <w:rsid w:val="004A3A8E"/>
    <w:pPr>
      <w:keepNext/>
      <w:numPr>
        <w:numId w:val="20"/>
      </w:numPr>
    </w:pPr>
    <w:rPr>
      <w:rFonts w:ascii="Arial" w:hAnsi="Arial" w:cs="Arial"/>
      <w:sz w:val="28"/>
      <w:szCs w:val="28"/>
      <w:lang w:val="es-MX"/>
    </w:rPr>
  </w:style>
  <w:style w:type="paragraph" w:customStyle="1" w:styleId="MMTopic3">
    <w:name w:val="MM Topic 3"/>
    <w:basedOn w:val="Ttulo3"/>
    <w:uiPriority w:val="99"/>
    <w:semiHidden/>
    <w:rsid w:val="004A3A8E"/>
    <w:pPr>
      <w:keepNext/>
      <w:numPr>
        <w:numId w:val="20"/>
      </w:numPr>
    </w:pPr>
    <w:rPr>
      <w:rFonts w:ascii="Arial" w:hAnsi="Arial" w:cs="Arial"/>
      <w:sz w:val="26"/>
      <w:szCs w:val="26"/>
      <w:lang w:val="es-MX"/>
    </w:rPr>
  </w:style>
  <w:style w:type="paragraph" w:customStyle="1" w:styleId="MMTopic4">
    <w:name w:val="MM Topic 4"/>
    <w:basedOn w:val="Ttulo4"/>
    <w:uiPriority w:val="99"/>
    <w:semiHidden/>
    <w:rsid w:val="004A3A8E"/>
    <w:pPr>
      <w:numPr>
        <w:numId w:val="20"/>
      </w:numPr>
    </w:pPr>
    <w:rPr>
      <w:i w:val="0"/>
      <w:iCs w:val="0"/>
      <w:sz w:val="28"/>
      <w:szCs w:val="28"/>
      <w:lang w:val="es-MX"/>
    </w:rPr>
  </w:style>
  <w:style w:type="paragraph" w:customStyle="1" w:styleId="MMTopic5">
    <w:name w:val="MM Topic 5"/>
    <w:basedOn w:val="Ttulo5"/>
    <w:uiPriority w:val="99"/>
    <w:semiHidden/>
    <w:rsid w:val="004A3A8E"/>
    <w:pPr>
      <w:numPr>
        <w:numId w:val="20"/>
      </w:numPr>
    </w:pPr>
    <w:rPr>
      <w:rFonts w:ascii="Times New Roman" w:hAnsi="Times New Roman" w:cs="Times New Roman"/>
      <w:b/>
      <w:bCs/>
      <w:i/>
      <w:iCs/>
      <w:sz w:val="26"/>
      <w:szCs w:val="26"/>
      <w:lang w:val="es-MX"/>
    </w:rPr>
  </w:style>
  <w:style w:type="paragraph" w:customStyle="1" w:styleId="MMTopic6">
    <w:name w:val="MM Topic 6"/>
    <w:basedOn w:val="Ttulo6"/>
    <w:uiPriority w:val="99"/>
    <w:semiHidden/>
    <w:rsid w:val="004A3A8E"/>
    <w:pPr>
      <w:numPr>
        <w:numId w:val="20"/>
      </w:numPr>
    </w:pPr>
    <w:rPr>
      <w:rFonts w:ascii="Times New Roman" w:hAnsi="Times New Roman" w:cs="Times New Roman"/>
      <w:b/>
      <w:bCs/>
      <w:i w:val="0"/>
      <w:iCs w:val="0"/>
      <w:lang w:val="es-MX"/>
    </w:rPr>
  </w:style>
  <w:style w:type="paragraph" w:customStyle="1" w:styleId="MMTopic7">
    <w:name w:val="MM Topic 7"/>
    <w:basedOn w:val="Ttulo7"/>
    <w:uiPriority w:val="99"/>
    <w:semiHidden/>
    <w:rsid w:val="004A3A8E"/>
    <w:pPr>
      <w:numPr>
        <w:numId w:val="20"/>
      </w:numPr>
    </w:pPr>
    <w:rPr>
      <w:rFonts w:ascii="Times New Roman" w:hAnsi="Times New Roman" w:cs="Times New Roman"/>
      <w:sz w:val="24"/>
      <w:szCs w:val="24"/>
      <w:lang w:val="es-MX"/>
    </w:rPr>
  </w:style>
  <w:style w:type="paragraph" w:customStyle="1" w:styleId="MMTopic8">
    <w:name w:val="MM Topic 8"/>
    <w:basedOn w:val="Ttulo8"/>
    <w:uiPriority w:val="99"/>
    <w:semiHidden/>
    <w:rsid w:val="004A3A8E"/>
    <w:pPr>
      <w:numPr>
        <w:numId w:val="20"/>
      </w:numPr>
    </w:pPr>
    <w:rPr>
      <w:rFonts w:ascii="Times New Roman" w:hAnsi="Times New Roman" w:cs="Times New Roman"/>
      <w:sz w:val="24"/>
      <w:szCs w:val="24"/>
      <w:lang w:val="es-MX"/>
    </w:rPr>
  </w:style>
  <w:style w:type="paragraph" w:customStyle="1" w:styleId="MMTopic9">
    <w:name w:val="MM Topic 9"/>
    <w:basedOn w:val="Ttulo9"/>
    <w:uiPriority w:val="99"/>
    <w:semiHidden/>
    <w:rsid w:val="004A3A8E"/>
    <w:pPr>
      <w:numPr>
        <w:numId w:val="20"/>
      </w:numPr>
    </w:pPr>
    <w:rPr>
      <w:i w:val="0"/>
      <w:iCs w:val="0"/>
      <w:sz w:val="22"/>
      <w:szCs w:val="22"/>
      <w:lang w:val="es-MX"/>
    </w:rPr>
  </w:style>
  <w:style w:type="paragraph" w:customStyle="1" w:styleId="CarCarCarCar">
    <w:name w:val="Car Car Car Car"/>
    <w:basedOn w:val="Normal"/>
    <w:uiPriority w:val="99"/>
    <w:semiHidden/>
    <w:rsid w:val="004A3A8E"/>
    <w:pPr>
      <w:spacing w:line="240" w:lineRule="exact"/>
    </w:pPr>
    <w:rPr>
      <w:rFonts w:ascii="Tahoma" w:eastAsia="Times New Roman" w:hAnsi="Tahoma"/>
      <w:sz w:val="20"/>
      <w:szCs w:val="20"/>
      <w:lang w:val="en-US"/>
    </w:rPr>
  </w:style>
  <w:style w:type="paragraph" w:customStyle="1" w:styleId="style3">
    <w:name w:val="style3"/>
    <w:basedOn w:val="Normal"/>
    <w:uiPriority w:val="99"/>
    <w:semiHidden/>
    <w:rsid w:val="004A3A8E"/>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estilo12">
    <w:name w:val="estilo12"/>
    <w:basedOn w:val="Normal"/>
    <w:uiPriority w:val="99"/>
    <w:semiHidden/>
    <w:rsid w:val="004A3A8E"/>
    <w:pPr>
      <w:spacing w:before="100" w:beforeAutospacing="1" w:after="100" w:afterAutospacing="1" w:line="240" w:lineRule="auto"/>
    </w:pPr>
    <w:rPr>
      <w:rFonts w:ascii="Times New Roman" w:eastAsia="Times New Roman" w:hAnsi="Times New Roman"/>
      <w:color w:val="064298"/>
      <w:sz w:val="18"/>
      <w:szCs w:val="18"/>
    </w:rPr>
  </w:style>
  <w:style w:type="paragraph" w:customStyle="1" w:styleId="Estilo7">
    <w:name w:val="Estilo7"/>
    <w:basedOn w:val="Normal"/>
    <w:uiPriority w:val="99"/>
    <w:semiHidden/>
    <w:rsid w:val="004A3A8E"/>
    <w:pPr>
      <w:tabs>
        <w:tab w:val="num" w:pos="720"/>
      </w:tabs>
      <w:spacing w:before="120" w:after="60" w:line="240" w:lineRule="auto"/>
      <w:ind w:left="720" w:hanging="720"/>
      <w:jc w:val="both"/>
    </w:pPr>
    <w:rPr>
      <w:rFonts w:ascii="Arial" w:eastAsia="Times New Roman" w:hAnsi="Arial"/>
      <w:sz w:val="24"/>
      <w:szCs w:val="24"/>
      <w:lang w:val="es-ES" w:eastAsia="es-ES"/>
    </w:rPr>
  </w:style>
  <w:style w:type="paragraph" w:customStyle="1" w:styleId="Texto0">
    <w:name w:val="Texto"/>
    <w:basedOn w:val="Normal"/>
    <w:link w:val="TextoCar"/>
    <w:qFormat/>
    <w:rsid w:val="004A3A8E"/>
    <w:pPr>
      <w:spacing w:after="101" w:line="216" w:lineRule="exact"/>
      <w:ind w:firstLine="288"/>
      <w:jc w:val="both"/>
    </w:pPr>
    <w:rPr>
      <w:rFonts w:ascii="Arial" w:eastAsia="Times New Roman" w:hAnsi="Arial"/>
      <w:sz w:val="18"/>
      <w:szCs w:val="18"/>
      <w:lang w:val="es-ES" w:eastAsia="es-ES"/>
    </w:rPr>
  </w:style>
  <w:style w:type="paragraph" w:customStyle="1" w:styleId="Direccininterior">
    <w:name w:val="Dirección interior"/>
    <w:basedOn w:val="Normal"/>
    <w:uiPriority w:val="99"/>
    <w:semiHidden/>
    <w:rsid w:val="004A3A8E"/>
    <w:pPr>
      <w:spacing w:after="0" w:line="220" w:lineRule="atLeast"/>
      <w:jc w:val="both"/>
    </w:pPr>
    <w:rPr>
      <w:rFonts w:ascii="Arial" w:eastAsia="Batang" w:hAnsi="Arial"/>
      <w:spacing w:val="-5"/>
      <w:sz w:val="20"/>
      <w:szCs w:val="20"/>
      <w:lang w:val="es-ES"/>
    </w:rPr>
  </w:style>
  <w:style w:type="paragraph" w:customStyle="1" w:styleId="BodyTextIndent31">
    <w:name w:val="Body Text Indent 31"/>
    <w:basedOn w:val="Normal"/>
    <w:uiPriority w:val="99"/>
    <w:semiHidden/>
    <w:rsid w:val="004A3A8E"/>
    <w:pPr>
      <w:tabs>
        <w:tab w:val="left" w:pos="-720"/>
      </w:tabs>
      <w:suppressAutoHyphens/>
      <w:overflowPunct w:val="0"/>
      <w:autoSpaceDE w:val="0"/>
      <w:autoSpaceDN w:val="0"/>
      <w:adjustRightInd w:val="0"/>
      <w:spacing w:after="0" w:line="240" w:lineRule="auto"/>
      <w:ind w:left="-30" w:firstLine="30"/>
      <w:jc w:val="both"/>
    </w:pPr>
    <w:rPr>
      <w:rFonts w:ascii="Arial" w:eastAsia="Times New Roman" w:hAnsi="Arial"/>
      <w:spacing w:val="-3"/>
      <w:szCs w:val="20"/>
      <w:lang w:val="es-ES_tradnl" w:eastAsia="es-ES"/>
    </w:rPr>
  </w:style>
  <w:style w:type="paragraph" w:customStyle="1" w:styleId="CM131">
    <w:name w:val="CM131"/>
    <w:basedOn w:val="Normal"/>
    <w:next w:val="Normal"/>
    <w:uiPriority w:val="99"/>
    <w:semiHidden/>
    <w:rsid w:val="004A3A8E"/>
    <w:pPr>
      <w:autoSpaceDE w:val="0"/>
      <w:autoSpaceDN w:val="0"/>
      <w:adjustRightInd w:val="0"/>
      <w:spacing w:after="0" w:line="240" w:lineRule="auto"/>
    </w:pPr>
    <w:rPr>
      <w:rFonts w:ascii="Times New Roman" w:hAnsi="Times New Roman"/>
      <w:sz w:val="24"/>
      <w:szCs w:val="24"/>
    </w:rPr>
  </w:style>
  <w:style w:type="paragraph" w:customStyle="1" w:styleId="CM76">
    <w:name w:val="CM76"/>
    <w:basedOn w:val="Normal"/>
    <w:next w:val="Normal"/>
    <w:uiPriority w:val="99"/>
    <w:semiHidden/>
    <w:rsid w:val="004A3A8E"/>
    <w:pPr>
      <w:autoSpaceDE w:val="0"/>
      <w:autoSpaceDN w:val="0"/>
      <w:adjustRightInd w:val="0"/>
      <w:spacing w:after="0" w:line="226" w:lineRule="atLeast"/>
    </w:pPr>
    <w:rPr>
      <w:rFonts w:ascii="Times New Roman" w:hAnsi="Times New Roman"/>
      <w:sz w:val="24"/>
      <w:szCs w:val="24"/>
    </w:rPr>
  </w:style>
  <w:style w:type="paragraph" w:customStyle="1" w:styleId="CM132">
    <w:name w:val="CM132"/>
    <w:basedOn w:val="Default"/>
    <w:next w:val="Default"/>
    <w:uiPriority w:val="99"/>
    <w:semiHidden/>
    <w:rsid w:val="004A3A8E"/>
    <w:rPr>
      <w:rFonts w:eastAsia="Batang"/>
      <w:color w:val="auto"/>
      <w:lang w:val="es-MX"/>
    </w:rPr>
  </w:style>
  <w:style w:type="paragraph" w:customStyle="1" w:styleId="CM2">
    <w:name w:val="CM2"/>
    <w:basedOn w:val="Default"/>
    <w:next w:val="Default"/>
    <w:uiPriority w:val="99"/>
    <w:semiHidden/>
    <w:rsid w:val="004A3A8E"/>
    <w:rPr>
      <w:rFonts w:eastAsia="Batang"/>
      <w:color w:val="auto"/>
      <w:lang w:val="es-MX"/>
    </w:rPr>
  </w:style>
  <w:style w:type="paragraph" w:customStyle="1" w:styleId="CM81">
    <w:name w:val="CM81"/>
    <w:basedOn w:val="Default"/>
    <w:next w:val="Default"/>
    <w:uiPriority w:val="99"/>
    <w:semiHidden/>
    <w:rsid w:val="004A3A8E"/>
    <w:pPr>
      <w:spacing w:line="233" w:lineRule="atLeast"/>
    </w:pPr>
    <w:rPr>
      <w:rFonts w:eastAsia="Batang"/>
      <w:color w:val="auto"/>
      <w:lang w:val="es-MX"/>
    </w:rPr>
  </w:style>
  <w:style w:type="paragraph" w:customStyle="1" w:styleId="CM130">
    <w:name w:val="CM130"/>
    <w:basedOn w:val="Default"/>
    <w:next w:val="Default"/>
    <w:uiPriority w:val="99"/>
    <w:semiHidden/>
    <w:rsid w:val="004A3A8E"/>
    <w:rPr>
      <w:rFonts w:eastAsia="Batang"/>
      <w:color w:val="auto"/>
      <w:lang w:val="es-MX"/>
    </w:rPr>
  </w:style>
  <w:style w:type="paragraph" w:customStyle="1" w:styleId="CM82">
    <w:name w:val="CM82"/>
    <w:basedOn w:val="Default"/>
    <w:next w:val="Default"/>
    <w:uiPriority w:val="99"/>
    <w:semiHidden/>
    <w:rsid w:val="004A3A8E"/>
    <w:pPr>
      <w:spacing w:line="226" w:lineRule="atLeast"/>
    </w:pPr>
    <w:rPr>
      <w:rFonts w:eastAsia="Batang"/>
      <w:color w:val="auto"/>
      <w:lang w:val="es-MX"/>
    </w:rPr>
  </w:style>
  <w:style w:type="paragraph" w:customStyle="1" w:styleId="CM84">
    <w:name w:val="CM84"/>
    <w:basedOn w:val="Default"/>
    <w:next w:val="Default"/>
    <w:uiPriority w:val="99"/>
    <w:semiHidden/>
    <w:rsid w:val="004A3A8E"/>
    <w:pPr>
      <w:spacing w:line="223" w:lineRule="atLeast"/>
    </w:pPr>
    <w:rPr>
      <w:rFonts w:eastAsia="Batang"/>
      <w:color w:val="auto"/>
      <w:lang w:val="es-MX"/>
    </w:rPr>
  </w:style>
  <w:style w:type="paragraph" w:customStyle="1" w:styleId="CM9">
    <w:name w:val="CM9"/>
    <w:basedOn w:val="Default"/>
    <w:next w:val="Default"/>
    <w:uiPriority w:val="99"/>
    <w:semiHidden/>
    <w:rsid w:val="004A3A8E"/>
    <w:pPr>
      <w:spacing w:line="231" w:lineRule="atLeast"/>
    </w:pPr>
    <w:rPr>
      <w:rFonts w:eastAsia="Batang"/>
      <w:color w:val="auto"/>
      <w:lang w:val="es-MX"/>
    </w:rPr>
  </w:style>
  <w:style w:type="paragraph" w:customStyle="1" w:styleId="CM133">
    <w:name w:val="CM133"/>
    <w:basedOn w:val="Default"/>
    <w:next w:val="Default"/>
    <w:uiPriority w:val="99"/>
    <w:semiHidden/>
    <w:rsid w:val="004A3A8E"/>
    <w:rPr>
      <w:rFonts w:eastAsia="Batang"/>
      <w:color w:val="auto"/>
      <w:lang w:val="es-MX"/>
    </w:rPr>
  </w:style>
  <w:style w:type="paragraph" w:customStyle="1" w:styleId="CM3">
    <w:name w:val="CM3"/>
    <w:basedOn w:val="Default"/>
    <w:next w:val="Default"/>
    <w:uiPriority w:val="99"/>
    <w:semiHidden/>
    <w:rsid w:val="004A3A8E"/>
    <w:rPr>
      <w:rFonts w:eastAsia="Batang"/>
      <w:color w:val="auto"/>
      <w:lang w:val="es-MX"/>
    </w:rPr>
  </w:style>
  <w:style w:type="paragraph" w:customStyle="1" w:styleId="gillsans">
    <w:name w:val="gill sans"/>
    <w:basedOn w:val="Normal"/>
    <w:uiPriority w:val="99"/>
    <w:semiHidden/>
    <w:rsid w:val="004A3A8E"/>
    <w:pPr>
      <w:widowControl w:val="0"/>
      <w:autoSpaceDE w:val="0"/>
      <w:autoSpaceDN w:val="0"/>
      <w:adjustRightInd w:val="0"/>
      <w:spacing w:after="0" w:line="240" w:lineRule="auto"/>
    </w:pPr>
    <w:rPr>
      <w:rFonts w:ascii="Arial" w:eastAsiaTheme="minorEastAsia" w:hAnsi="Arial" w:cs="Arial"/>
      <w:sz w:val="20"/>
      <w:szCs w:val="20"/>
      <w:lang w:val="es-ES" w:eastAsia="es-ES"/>
    </w:rPr>
  </w:style>
  <w:style w:type="paragraph" w:customStyle="1" w:styleId="CM46">
    <w:name w:val="CM46"/>
    <w:basedOn w:val="Normal"/>
    <w:next w:val="Normal"/>
    <w:uiPriority w:val="99"/>
    <w:semiHidden/>
    <w:rsid w:val="004A3A8E"/>
    <w:pPr>
      <w:autoSpaceDE w:val="0"/>
      <w:autoSpaceDN w:val="0"/>
      <w:adjustRightInd w:val="0"/>
      <w:spacing w:after="0" w:line="240" w:lineRule="auto"/>
    </w:pPr>
    <w:rPr>
      <w:rFonts w:ascii="Arial" w:eastAsia="Times New Roman" w:hAnsi="Arial" w:cs="Arial"/>
      <w:sz w:val="24"/>
      <w:szCs w:val="24"/>
    </w:rPr>
  </w:style>
  <w:style w:type="paragraph" w:customStyle="1" w:styleId="3">
    <w:name w:val="3"/>
    <w:basedOn w:val="Normal"/>
    <w:uiPriority w:val="99"/>
    <w:semiHidden/>
    <w:rsid w:val="004A3A8E"/>
    <w:pPr>
      <w:spacing w:after="0" w:line="240" w:lineRule="auto"/>
      <w:ind w:left="1440" w:hanging="288"/>
      <w:jc w:val="both"/>
    </w:pPr>
    <w:rPr>
      <w:rFonts w:ascii="AvantGarde" w:eastAsia="MS Mincho" w:hAnsi="AvantGarde"/>
      <w:sz w:val="20"/>
      <w:szCs w:val="20"/>
      <w:lang w:val="es-ES_tradnl"/>
    </w:rPr>
  </w:style>
  <w:style w:type="paragraph" w:customStyle="1" w:styleId="4">
    <w:name w:val="4"/>
    <w:basedOn w:val="Normal"/>
    <w:uiPriority w:val="99"/>
    <w:semiHidden/>
    <w:rsid w:val="004A3A8E"/>
    <w:pPr>
      <w:spacing w:after="0" w:line="240" w:lineRule="auto"/>
      <w:ind w:left="576" w:hanging="864"/>
    </w:pPr>
    <w:rPr>
      <w:rFonts w:ascii="AvantGarde" w:eastAsia="Times New Roman" w:hAnsi="AvantGarde"/>
      <w:b/>
      <w:sz w:val="20"/>
      <w:szCs w:val="20"/>
      <w:lang w:val="es-ES_tradnl"/>
    </w:rPr>
  </w:style>
  <w:style w:type="paragraph" w:customStyle="1" w:styleId="2">
    <w:name w:val="2"/>
    <w:basedOn w:val="Normal"/>
    <w:uiPriority w:val="99"/>
    <w:semiHidden/>
    <w:rsid w:val="004A3A8E"/>
    <w:pPr>
      <w:spacing w:after="0" w:line="240" w:lineRule="auto"/>
      <w:ind w:left="864"/>
      <w:jc w:val="both"/>
    </w:pPr>
    <w:rPr>
      <w:rFonts w:ascii="AvantGarde" w:eastAsia="MS Mincho" w:hAnsi="AvantGarde"/>
      <w:sz w:val="20"/>
      <w:szCs w:val="20"/>
      <w:lang w:val="es-ES_tradnl"/>
    </w:rPr>
  </w:style>
  <w:style w:type="paragraph" w:customStyle="1" w:styleId="xmsonormal">
    <w:name w:val="x_msonormal"/>
    <w:basedOn w:val="Normal"/>
    <w:uiPriority w:val="99"/>
    <w:semiHidden/>
    <w:rsid w:val="004A3A8E"/>
    <w:pPr>
      <w:spacing w:before="100" w:beforeAutospacing="1" w:after="100" w:afterAutospacing="1" w:line="240" w:lineRule="auto"/>
    </w:pPr>
    <w:rPr>
      <w:rFonts w:ascii="Times" w:hAnsi="Times"/>
      <w:sz w:val="20"/>
      <w:szCs w:val="20"/>
      <w:lang w:val="es-ES_tradnl"/>
    </w:rPr>
  </w:style>
  <w:style w:type="character" w:styleId="Referenciasutil">
    <w:name w:val="Subtle Reference"/>
    <w:uiPriority w:val="31"/>
    <w:qFormat/>
    <w:rsid w:val="004A3A8E"/>
    <w:rPr>
      <w:smallCaps/>
      <w:color w:val="C0504D"/>
      <w:u w:val="single"/>
    </w:rPr>
  </w:style>
  <w:style w:type="character" w:customStyle="1" w:styleId="titleemph1">
    <w:name w:val="title_emph1"/>
    <w:rsid w:val="004A3A8E"/>
    <w:rPr>
      <w:rFonts w:ascii="Arial" w:hAnsi="Arial" w:cs="Arial" w:hint="default"/>
      <w:b/>
      <w:bCs/>
      <w:sz w:val="18"/>
      <w:szCs w:val="18"/>
    </w:rPr>
  </w:style>
  <w:style w:type="character" w:customStyle="1" w:styleId="style721">
    <w:name w:val="style721"/>
    <w:rsid w:val="004A3A8E"/>
    <w:rPr>
      <w:b/>
      <w:bCs/>
      <w:color w:val="FF6600"/>
    </w:rPr>
  </w:style>
  <w:style w:type="table" w:styleId="Listaclara">
    <w:name w:val="Light List"/>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2">
    <w:name w:val="Light Shading Accent 2"/>
    <w:basedOn w:val="Tablanormal"/>
    <w:uiPriority w:val="60"/>
    <w:semiHidden/>
    <w:unhideWhenUsed/>
    <w:rsid w:val="004A3A8E"/>
    <w:pPr>
      <w:spacing w:after="0" w:line="240" w:lineRule="auto"/>
    </w:pPr>
    <w:rPr>
      <w:rFonts w:ascii="Times New Roman" w:eastAsia="Batang" w:hAnsi="Times New Roman" w:cs="Times New Roman"/>
      <w:color w:val="943634"/>
      <w:sz w:val="20"/>
      <w:szCs w:val="20"/>
      <w:lang w:val="es-ES_tradnl"/>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clara-nfasis2">
    <w:name w:val="Light List Accent 2"/>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100" w:beforeAutospacing="1" w:afterLines="0" w:after="100" w:afterAutospacing="1" w:line="240" w:lineRule="auto"/>
      </w:pPr>
      <w:rPr>
        <w:b/>
        <w:bCs/>
        <w:color w:val="FFFFFF"/>
      </w:rPr>
      <w:tblPr/>
      <w:tcPr>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Sombreadomedio1-nfasis2">
    <w:name w:val="Medium Shading 1 Accent 2"/>
    <w:basedOn w:val="Tablanormal"/>
    <w:uiPriority w:val="63"/>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100" w:beforeAutospacing="1" w:afterLines="0" w:after="100" w:afterAutospacing="1"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stavistosa-nfasis2">
    <w:name w:val="Colorful List Accent 2"/>
    <w:basedOn w:val="Tablanormal"/>
    <w:uiPriority w:val="72"/>
    <w:semiHidden/>
    <w:unhideWhenUsed/>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medio21">
    <w:name w:val="Sombreado medio 21"/>
    <w:basedOn w:val="Tablanormal"/>
    <w:uiPriority w:val="64"/>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1">
    <w:name w:val="Cuadrícula vistosa1"/>
    <w:basedOn w:val="Tablanormal"/>
    <w:uiPriority w:val="73"/>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Listaclara-nfasis21">
    <w:name w:val="Lista clara - Énfasis 21"/>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2">
    <w:name w:val="Lista clara - Énfasis 22"/>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Tablaelegante2">
    <w:name w:val="Tabla elegante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8">
    <w:name w:val="Tabla con cuadrícula8"/>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2">
    <w:name w:val="Tabla profesional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3">
    <w:name w:val="Sombreado medio 1 - Énfasis 33"/>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100" w:beforeAutospacing="1" w:afterLines="0" w:after="100" w:afterAutospacing="1"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3">
    <w:name w:val="Lista clara - Énfasis 3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100" w:beforeAutospacing="1" w:afterLines="0" w:after="100" w:afterAutospacing="1" w:line="240" w:lineRule="auto"/>
      </w:pPr>
      <w:rPr>
        <w:b/>
        <w:bCs/>
        <w:color w:val="FFFFFF"/>
      </w:rPr>
      <w:tblPr/>
      <w:tcPr>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3">
    <w:name w:val="Sombreado claro3"/>
    <w:basedOn w:val="Tablanormal"/>
    <w:uiPriority w:val="60"/>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3">
    <w:name w:val="Tabla con cuadrícula13"/>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2">
    <w:name w:val="Sombreado medio 1 - Énfasis 312"/>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2">
    <w:name w:val="Lista clara - Énfasis 312"/>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2">
    <w:name w:val="Sombreado claro12"/>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2">
    <w:name w:val="Tabla con cuadrícula11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71">
    <w:name w:val="Tabla con cuadrícula71"/>
    <w:basedOn w:val="Tablanormal"/>
    <w:uiPriority w:val="59"/>
    <w:rsid w:val="004A3A8E"/>
    <w:pPr>
      <w:spacing w:after="0" w:line="240" w:lineRule="auto"/>
    </w:pPr>
    <w:rPr>
      <w:rFonts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1">
    <w:name w:val="Tabla elegante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11">
    <w:name w:val="Tabla profesional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111">
    <w:name w:val="Sombreado medio 1 - Énfasis 3111"/>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
    <w:name w:val="Lista clara - Énfasis 3111"/>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1">
    <w:name w:val="Sombreado claro111"/>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11">
    <w:name w:val="Tabla con cuadrícula11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1">
    <w:name w:val="Sombreado medio 1 - Énfasis 321"/>
    <w:basedOn w:val="Tablanormal"/>
    <w:uiPriority w:val="63"/>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1">
    <w:name w:val="Sombreado claro21"/>
    <w:basedOn w:val="Tablanormal"/>
    <w:uiPriority w:val="60"/>
    <w:semiHidden/>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23">
    <w:name w:val="Lista clara - Énfasis 2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4">
    <w:name w:val="Lista clara - Énfasis 24"/>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a">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3">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6">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7">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115" w:type="dxa"/>
        <w:right w:w="115" w:type="dxa"/>
      </w:tblCellMar>
    </w:tblPr>
  </w:style>
  <w:style w:type="paragraph" w:customStyle="1" w:styleId="Numero">
    <w:name w:val="Numero"/>
    <w:basedOn w:val="Normal"/>
    <w:link w:val="NumeroCar"/>
    <w:qFormat/>
    <w:rsid w:val="001777A8"/>
    <w:pPr>
      <w:numPr>
        <w:numId w:val="21"/>
      </w:numPr>
      <w:spacing w:before="240" w:after="0" w:line="240" w:lineRule="auto"/>
      <w:ind w:right="567"/>
      <w:jc w:val="both"/>
    </w:pPr>
    <w:rPr>
      <w:rFonts w:asciiTheme="minorHAnsi" w:eastAsiaTheme="minorHAnsi" w:hAnsiTheme="minorHAnsi" w:cs="Arial"/>
      <w:color w:val="000000"/>
      <w:lang w:eastAsia="en-US"/>
    </w:rPr>
  </w:style>
  <w:style w:type="character" w:customStyle="1" w:styleId="NumeroCar">
    <w:name w:val="Numero Car"/>
    <w:basedOn w:val="Fuentedeprrafopredeter"/>
    <w:link w:val="Numero"/>
    <w:rsid w:val="001777A8"/>
    <w:rPr>
      <w:rFonts w:asciiTheme="minorHAnsi" w:eastAsiaTheme="minorHAnsi" w:hAnsiTheme="minorHAnsi" w:cs="Arial"/>
      <w:color w:val="000000"/>
      <w:lang w:eastAsia="en-US"/>
    </w:rPr>
  </w:style>
  <w:style w:type="character" w:customStyle="1" w:styleId="MSGENFONTSTYLENAMETEMPLATEROLELEVELNUMBERMSGENFONTSTYLENAMEBYROLEHEADING132">
    <w:name w:val="MSG_EN_FONT_STYLE_NAME_TEMPLATE_ROLE_LEVEL_NUMBER MSG_EN_FONT_STYLE_NAME_BY_ROLE_HEADING 1 32"/>
    <w:basedOn w:val="Fuentedeprrafopredeter"/>
    <w:uiPriority w:val="99"/>
    <w:rsid w:val="001777A8"/>
    <w:rPr>
      <w:rFonts w:ascii="Arial" w:hAnsi="Arial" w:cs="Arial"/>
      <w:b/>
      <w:bCs/>
      <w:color w:val="09778B"/>
      <w:sz w:val="50"/>
      <w:szCs w:val="50"/>
      <w:u w:val="none"/>
    </w:rPr>
  </w:style>
  <w:style w:type="character" w:customStyle="1" w:styleId="MSGENFONTSTYLENAMETEMPLATEROLELEVELNUMBERMSGENFONTSTYLENAMEBYROLEHEADING13MSGENFONTSTYLEMODIFERSIZE23">
    <w:name w:val="MSG_EN_FONT_STYLE_NAME_TEMPLATE_ROLE_LEVEL_NUMBER MSG_EN_FONT_STYLE_NAME_BY_ROLE_HEADING 1 3 + MSG_EN_FONT_STYLE_MODIFER_SIZE 23"/>
    <w:aliases w:val="MSG_EN_FONT_STYLE_MODIFER_NOT_BOLD2,MSG_EN_FONT_STYLE_MODIFER_SPACING -1"/>
    <w:basedOn w:val="Fuentedeprrafopredeter"/>
    <w:uiPriority w:val="99"/>
    <w:rsid w:val="001777A8"/>
    <w:rPr>
      <w:rFonts w:ascii="Arial" w:hAnsi="Arial" w:cs="Arial"/>
      <w:color w:val="CDDD59"/>
      <w:spacing w:val="-30"/>
      <w:sz w:val="46"/>
      <w:szCs w:val="46"/>
      <w:u w:val="none"/>
    </w:rPr>
  </w:style>
  <w:style w:type="character" w:customStyle="1" w:styleId="TextoCar">
    <w:name w:val="Texto Car"/>
    <w:link w:val="Texto0"/>
    <w:locked/>
    <w:rsid w:val="001777A8"/>
    <w:rPr>
      <w:rFonts w:ascii="Arial" w:eastAsia="Times New Roman" w:hAnsi="Arial" w:cs="Times New Roman"/>
      <w:sz w:val="18"/>
      <w:szCs w:val="18"/>
      <w:lang w:val="es-ES" w:eastAsia="es-ES"/>
    </w:rPr>
  </w:style>
  <w:style w:type="character" w:customStyle="1" w:styleId="fontstyle01">
    <w:name w:val="fontstyle01"/>
    <w:basedOn w:val="Fuentedeprrafopredeter"/>
    <w:rsid w:val="001777A8"/>
    <w:rPr>
      <w:rFonts w:ascii="Arial" w:hAnsi="Arial" w:cs="Arial"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2228@gmail.com" TargetMode="External"/><Relationship Id="rId5" Type="http://schemas.openxmlformats.org/officeDocument/2006/relationships/settings" Target="settings.xml"/><Relationship Id="rId15" Type="http://schemas.openxmlformats.org/officeDocument/2006/relationships/hyperlink" Target="http://www.secop.col.gob.mx/" TargetMode="External"/><Relationship Id="rId10" Type="http://schemas.openxmlformats.org/officeDocument/2006/relationships/hyperlink" Target="https://www.finanzas.col.gob.mx/finanzas/derechos/index.php?clave=104800340010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JUvOODN/X5d0xGmCM7ofjn9LQw==">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A928892-CAC8-49E9-8535-78F2241B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31169</Words>
  <Characters>171435</Characters>
  <Application>Microsoft Office Word</Application>
  <DocSecurity>0</DocSecurity>
  <Lines>1428</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Anahi Martinez</cp:lastModifiedBy>
  <cp:revision>2</cp:revision>
  <cp:lastPrinted>2022-05-17T15:32:00Z</cp:lastPrinted>
  <dcterms:created xsi:type="dcterms:W3CDTF">2022-05-31T14:09:00Z</dcterms:created>
  <dcterms:modified xsi:type="dcterms:W3CDTF">2022-05-31T14:09:00Z</dcterms:modified>
</cp:coreProperties>
</file>