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D9FF" w14:textId="77777777" w:rsidR="003D756D" w:rsidRDefault="003D756D" w:rsidP="00C2642F">
      <w:pPr>
        <w:pStyle w:val="Sinespaciado"/>
        <w:rPr>
          <w:rFonts w:ascii="Tw Cen MT" w:hAnsi="Tw Cen MT" w:cs="Arial"/>
          <w:b/>
          <w:spacing w:val="-1"/>
        </w:rPr>
      </w:pPr>
    </w:p>
    <w:p w14:paraId="2AE7DDA7" w14:textId="77777777" w:rsidR="00027562" w:rsidRDefault="00027562" w:rsidP="003A11D2">
      <w:pPr>
        <w:pStyle w:val="Sinespaciado"/>
        <w:jc w:val="center"/>
        <w:rPr>
          <w:rFonts w:ascii="Tw Cen MT" w:hAnsi="Tw Cen MT" w:cs="Arial"/>
          <w:b/>
          <w:spacing w:val="-1"/>
        </w:rPr>
      </w:pPr>
    </w:p>
    <w:p w14:paraId="71195774" w14:textId="4D96BD45" w:rsidR="007463DE" w:rsidRPr="003A11D2" w:rsidRDefault="007463DE" w:rsidP="003A11D2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G</w:t>
      </w:r>
      <w:r w:rsidRPr="003A11D2">
        <w:rPr>
          <w:rFonts w:ascii="Tw Cen MT" w:hAnsi="Tw Cen MT" w:cs="Arial"/>
          <w:b/>
          <w:spacing w:val="1"/>
        </w:rPr>
        <w:t>O</w:t>
      </w:r>
      <w:r w:rsidRPr="003A11D2">
        <w:rPr>
          <w:rFonts w:ascii="Tw Cen MT" w:hAnsi="Tw Cen MT" w:cs="Arial"/>
          <w:b/>
        </w:rPr>
        <w:t>B</w:t>
      </w:r>
      <w:r w:rsidRPr="003A11D2">
        <w:rPr>
          <w:rFonts w:ascii="Tw Cen MT" w:hAnsi="Tw Cen MT" w:cs="Arial"/>
          <w:b/>
          <w:spacing w:val="-2"/>
        </w:rPr>
        <w:t>I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R</w:t>
      </w:r>
      <w:r w:rsidRPr="003A11D2">
        <w:rPr>
          <w:rFonts w:ascii="Tw Cen MT" w:hAnsi="Tw Cen MT" w:cs="Arial"/>
          <w:b/>
          <w:spacing w:val="-2"/>
        </w:rPr>
        <w:t>N</w:t>
      </w:r>
      <w:r w:rsidRPr="003A11D2">
        <w:rPr>
          <w:rFonts w:ascii="Tw Cen MT" w:hAnsi="Tw Cen MT" w:cs="Arial"/>
          <w:b/>
        </w:rPr>
        <w:t>O</w:t>
      </w:r>
      <w:r w:rsidRPr="003A11D2">
        <w:rPr>
          <w:rFonts w:ascii="Tw Cen MT" w:hAnsi="Tw Cen MT" w:cs="Arial"/>
          <w:b/>
          <w:spacing w:val="14"/>
        </w:rPr>
        <w:t xml:space="preserve"> </w:t>
      </w:r>
      <w:r w:rsidRPr="003A11D2">
        <w:rPr>
          <w:rFonts w:ascii="Tw Cen MT" w:hAnsi="Tw Cen MT" w:cs="Arial"/>
          <w:b/>
          <w:spacing w:val="-2"/>
        </w:rPr>
        <w:t>D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L</w:t>
      </w:r>
      <w:r w:rsidRPr="003A11D2">
        <w:rPr>
          <w:rFonts w:ascii="Tw Cen MT" w:hAnsi="Tw Cen MT" w:cs="Arial"/>
          <w:b/>
          <w:spacing w:val="4"/>
        </w:rPr>
        <w:t xml:space="preserve"> 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-1"/>
        </w:rPr>
        <w:t>S</w:t>
      </w:r>
      <w:r w:rsidRPr="003A11D2">
        <w:rPr>
          <w:rFonts w:ascii="Tw Cen MT" w:hAnsi="Tw Cen MT" w:cs="Arial"/>
          <w:b/>
          <w:spacing w:val="3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</w:rPr>
        <w:t>DO</w:t>
      </w:r>
      <w:r w:rsidRPr="003A11D2">
        <w:rPr>
          <w:rFonts w:ascii="Tw Cen MT" w:hAnsi="Tw Cen MT" w:cs="Arial"/>
          <w:b/>
          <w:spacing w:val="11"/>
        </w:rPr>
        <w:t xml:space="preserve"> </w:t>
      </w:r>
      <w:r w:rsidRPr="003A11D2">
        <w:rPr>
          <w:rFonts w:ascii="Tw Cen MT" w:hAnsi="Tw Cen MT" w:cs="Arial"/>
          <w:b/>
        </w:rPr>
        <w:t>DE</w:t>
      </w:r>
      <w:r w:rsidRPr="003A11D2">
        <w:rPr>
          <w:rFonts w:ascii="Tw Cen MT" w:hAnsi="Tw Cen MT" w:cs="Arial"/>
          <w:b/>
          <w:spacing w:val="5"/>
        </w:rPr>
        <w:t xml:space="preserve"> 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1"/>
          <w:w w:val="101"/>
        </w:rPr>
        <w:t>O</w:t>
      </w:r>
      <w:r w:rsidRPr="003A11D2">
        <w:rPr>
          <w:rFonts w:ascii="Tw Cen MT" w:hAnsi="Tw Cen MT" w:cs="Arial"/>
          <w:b/>
          <w:spacing w:val="-2"/>
          <w:w w:val="101"/>
        </w:rPr>
        <w:t>L</w:t>
      </w:r>
      <w:r w:rsidRPr="003A11D2">
        <w:rPr>
          <w:rFonts w:ascii="Tw Cen MT" w:hAnsi="Tw Cen MT" w:cs="Arial"/>
          <w:b/>
          <w:spacing w:val="1"/>
          <w:w w:val="101"/>
        </w:rPr>
        <w:t>I</w:t>
      </w:r>
      <w:r w:rsidRPr="003A11D2">
        <w:rPr>
          <w:rFonts w:ascii="Tw Cen MT" w:hAnsi="Tw Cen MT" w:cs="Arial"/>
          <w:b/>
          <w:spacing w:val="7"/>
        </w:rPr>
        <w:t>M</w:t>
      </w:r>
      <w:r w:rsidRPr="003A11D2">
        <w:rPr>
          <w:rFonts w:ascii="Tw Cen MT" w:hAnsi="Tw Cen MT" w:cs="Arial"/>
          <w:b/>
          <w:spacing w:val="-12"/>
        </w:rPr>
        <w:t>A</w:t>
      </w:r>
    </w:p>
    <w:p w14:paraId="743D00C9" w14:textId="4EE97CA0" w:rsidR="007463DE" w:rsidRPr="003A11D2" w:rsidRDefault="007A56A6" w:rsidP="007463DE">
      <w:pPr>
        <w:pStyle w:val="Sinespaciado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  <w:spacing w:val="-1"/>
        </w:rPr>
        <w:t>SUB</w:t>
      </w:r>
      <w:r w:rsidR="007463DE" w:rsidRPr="003A11D2">
        <w:rPr>
          <w:rFonts w:ascii="Tw Cen MT" w:hAnsi="Tw Cen MT" w:cs="Arial"/>
          <w:b/>
          <w:spacing w:val="-1"/>
        </w:rPr>
        <w:t>SE</w:t>
      </w:r>
      <w:r w:rsidR="007463DE" w:rsidRPr="003A11D2">
        <w:rPr>
          <w:rFonts w:ascii="Tw Cen MT" w:hAnsi="Tw Cen MT" w:cs="Arial"/>
          <w:b/>
        </w:rPr>
        <w:t>C</w:t>
      </w:r>
      <w:r w:rsidR="007463DE" w:rsidRPr="003A11D2">
        <w:rPr>
          <w:rFonts w:ascii="Tw Cen MT" w:hAnsi="Tw Cen MT" w:cs="Arial"/>
          <w:b/>
          <w:spacing w:val="2"/>
        </w:rPr>
        <w:t>R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  <w:spacing w:val="5"/>
        </w:rPr>
        <w:t>T</w:t>
      </w:r>
      <w:r w:rsidR="007463DE" w:rsidRPr="003A11D2">
        <w:rPr>
          <w:rFonts w:ascii="Tw Cen MT" w:hAnsi="Tw Cen MT" w:cs="Arial"/>
          <w:b/>
          <w:spacing w:val="-7"/>
        </w:rPr>
        <w:t>A</w:t>
      </w:r>
      <w:r w:rsidR="007463DE" w:rsidRPr="003A11D2">
        <w:rPr>
          <w:rFonts w:ascii="Tw Cen MT" w:hAnsi="Tw Cen MT" w:cs="Arial"/>
          <w:b/>
          <w:spacing w:val="2"/>
        </w:rPr>
        <w:t>R</w:t>
      </w:r>
      <w:r w:rsidR="007463DE" w:rsidRPr="003A11D2">
        <w:rPr>
          <w:rFonts w:ascii="Tw Cen MT" w:hAnsi="Tw Cen MT" w:cs="Arial"/>
          <w:b/>
          <w:spacing w:val="5"/>
        </w:rPr>
        <w:t>Í</w:t>
      </w:r>
      <w:r w:rsidR="007463DE" w:rsidRPr="003A11D2">
        <w:rPr>
          <w:rFonts w:ascii="Tw Cen MT" w:hAnsi="Tw Cen MT" w:cs="Arial"/>
          <w:b/>
        </w:rPr>
        <w:t>A</w:t>
      </w:r>
      <w:r w:rsidR="007463DE" w:rsidRPr="003A11D2">
        <w:rPr>
          <w:rFonts w:ascii="Tw Cen MT" w:hAnsi="Tw Cen MT" w:cs="Arial"/>
          <w:b/>
          <w:spacing w:val="12"/>
        </w:rPr>
        <w:t xml:space="preserve"> </w:t>
      </w:r>
      <w:r w:rsidR="007463DE" w:rsidRPr="003A11D2">
        <w:rPr>
          <w:rFonts w:ascii="Tw Cen MT" w:hAnsi="Tw Cen MT" w:cs="Arial"/>
          <w:b/>
          <w:spacing w:val="2"/>
        </w:rPr>
        <w:t>D</w:t>
      </w:r>
      <w:r w:rsidR="007463DE" w:rsidRPr="003A11D2">
        <w:rPr>
          <w:rFonts w:ascii="Tw Cen MT" w:hAnsi="Tw Cen MT" w:cs="Arial"/>
          <w:b/>
        </w:rPr>
        <w:t>E</w:t>
      </w:r>
      <w:r w:rsidR="007463DE" w:rsidRPr="003A11D2">
        <w:rPr>
          <w:rFonts w:ascii="Tw Cen MT" w:hAnsi="Tw Cen MT" w:cs="Arial"/>
          <w:b/>
          <w:spacing w:val="7"/>
        </w:rPr>
        <w:t xml:space="preserve"> </w:t>
      </w:r>
      <w:r w:rsidR="007463DE" w:rsidRPr="003A11D2">
        <w:rPr>
          <w:rFonts w:ascii="Tw Cen MT" w:hAnsi="Tw Cen MT" w:cs="Arial"/>
          <w:b/>
          <w:spacing w:val="-3"/>
          <w:w w:val="101"/>
        </w:rPr>
        <w:t>A</w:t>
      </w:r>
      <w:r w:rsidR="007463DE" w:rsidRPr="003A11D2">
        <w:rPr>
          <w:rFonts w:ascii="Tw Cen MT" w:hAnsi="Tw Cen MT" w:cs="Arial"/>
          <w:b/>
          <w:spacing w:val="2"/>
          <w:w w:val="101"/>
        </w:rPr>
        <w:t>D</w:t>
      </w:r>
      <w:r w:rsidR="007463DE" w:rsidRPr="003A11D2">
        <w:rPr>
          <w:rFonts w:ascii="Tw Cen MT" w:hAnsi="Tw Cen MT" w:cs="Arial"/>
          <w:b/>
          <w:spacing w:val="-3"/>
          <w:w w:val="101"/>
        </w:rPr>
        <w:t>M</w:t>
      </w:r>
      <w:r w:rsidR="007463DE" w:rsidRPr="003A11D2">
        <w:rPr>
          <w:rFonts w:ascii="Tw Cen MT" w:hAnsi="Tw Cen MT" w:cs="Arial"/>
          <w:b/>
          <w:w w:val="101"/>
        </w:rPr>
        <w:t>IN</w:t>
      </w:r>
      <w:r w:rsidR="007463DE" w:rsidRPr="003A11D2">
        <w:rPr>
          <w:rFonts w:ascii="Tw Cen MT" w:hAnsi="Tw Cen MT" w:cs="Arial"/>
          <w:b/>
          <w:spacing w:val="5"/>
          <w:w w:val="101"/>
        </w:rPr>
        <w:t>I</w:t>
      </w:r>
      <w:r w:rsidR="007463DE" w:rsidRPr="003A11D2">
        <w:rPr>
          <w:rFonts w:ascii="Tw Cen MT" w:hAnsi="Tw Cen MT" w:cs="Arial"/>
          <w:b/>
          <w:spacing w:val="-1"/>
          <w:w w:val="101"/>
        </w:rPr>
        <w:t>S</w:t>
      </w:r>
      <w:r w:rsidR="007463DE" w:rsidRPr="003A11D2">
        <w:rPr>
          <w:rFonts w:ascii="Tw Cen MT" w:hAnsi="Tw Cen MT" w:cs="Arial"/>
          <w:b/>
          <w:spacing w:val="-2"/>
          <w:w w:val="101"/>
        </w:rPr>
        <w:t>T</w:t>
      </w:r>
      <w:r w:rsidR="007463DE" w:rsidRPr="003A11D2">
        <w:rPr>
          <w:rFonts w:ascii="Tw Cen MT" w:hAnsi="Tw Cen MT" w:cs="Arial"/>
          <w:b/>
          <w:spacing w:val="7"/>
          <w:w w:val="101"/>
        </w:rPr>
        <w:t>R</w:t>
      </w:r>
      <w:r w:rsidR="007463DE" w:rsidRPr="003A11D2">
        <w:rPr>
          <w:rFonts w:ascii="Tw Cen MT" w:hAnsi="Tw Cen MT" w:cs="Arial"/>
          <w:b/>
          <w:spacing w:val="-7"/>
          <w:w w:val="101"/>
        </w:rPr>
        <w:t>A</w:t>
      </w:r>
      <w:r w:rsidR="007463DE" w:rsidRPr="003A11D2">
        <w:rPr>
          <w:rFonts w:ascii="Tw Cen MT" w:hAnsi="Tw Cen MT" w:cs="Arial"/>
          <w:b/>
          <w:spacing w:val="2"/>
          <w:w w:val="101"/>
        </w:rPr>
        <w:t>C</w:t>
      </w:r>
      <w:r w:rsidR="007463DE" w:rsidRPr="003A11D2">
        <w:rPr>
          <w:rFonts w:ascii="Tw Cen MT" w:hAnsi="Tw Cen MT" w:cs="Arial"/>
          <w:b/>
          <w:w w:val="101"/>
        </w:rPr>
        <w:t>I</w:t>
      </w:r>
      <w:r w:rsidR="007463DE" w:rsidRPr="003A11D2">
        <w:rPr>
          <w:rFonts w:ascii="Tw Cen MT" w:hAnsi="Tw Cen MT" w:cs="Arial"/>
          <w:b/>
          <w:spacing w:val="1"/>
          <w:w w:val="101"/>
        </w:rPr>
        <w:t>Ó</w:t>
      </w:r>
      <w:r w:rsidR="007463DE" w:rsidRPr="003A11D2">
        <w:rPr>
          <w:rFonts w:ascii="Tw Cen MT" w:hAnsi="Tw Cen MT" w:cs="Arial"/>
          <w:b/>
          <w:w w:val="101"/>
        </w:rPr>
        <w:t xml:space="preserve">N </w:t>
      </w:r>
    </w:p>
    <w:p w14:paraId="635424C4" w14:textId="77777777"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14:paraId="2E1355E3" w14:textId="1C2F247D" w:rsidR="007463DE" w:rsidRDefault="007463DE" w:rsidP="007463DE">
      <w:pPr>
        <w:pStyle w:val="Sinespaciado"/>
        <w:jc w:val="center"/>
        <w:rPr>
          <w:rFonts w:ascii="Tw Cen MT" w:hAnsi="Tw Cen MT" w:cs="Arial"/>
        </w:rPr>
      </w:pPr>
    </w:p>
    <w:p w14:paraId="57979A90" w14:textId="77777777" w:rsidR="00027562" w:rsidRPr="003A11D2" w:rsidRDefault="00027562" w:rsidP="007463DE">
      <w:pPr>
        <w:pStyle w:val="Sinespaciado"/>
        <w:jc w:val="center"/>
        <w:rPr>
          <w:rFonts w:ascii="Tw Cen MT" w:hAnsi="Tw Cen MT" w:cs="Arial"/>
        </w:rPr>
      </w:pPr>
    </w:p>
    <w:p w14:paraId="36D2A169" w14:textId="0C17F532"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bookmarkStart w:id="0" w:name="_Hlk31995065"/>
      <w:r w:rsidR="003D756D" w:rsidRPr="003D756D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6E0E07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1</w:t>
      </w:r>
      <w:r w:rsidR="007E40ED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5</w:t>
      </w:r>
      <w:r w:rsidR="003D756D" w:rsidRPr="003D756D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-2</w:t>
      </w:r>
      <w:bookmarkEnd w:id="0"/>
      <w:r w:rsidR="00420E47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2</w:t>
      </w:r>
    </w:p>
    <w:p w14:paraId="488FBC01" w14:textId="1CFCC9EF" w:rsidR="006E0E07" w:rsidRPr="007155CA" w:rsidRDefault="00340350" w:rsidP="007155CA">
      <w:pPr>
        <w:jc w:val="both"/>
        <w:rPr>
          <w:rFonts w:ascii="ColaborateLight" w:hAnsi="ColaborateLight" w:cs="Tahoma"/>
        </w:rPr>
      </w:pPr>
      <w:r w:rsidRPr="003D756D">
        <w:rPr>
          <w:rFonts w:ascii="Tw Cen MT" w:hAnsi="Tw Cen MT" w:cs="Arial"/>
          <w:spacing w:val="-1"/>
          <w:sz w:val="16"/>
          <w:szCs w:val="16"/>
        </w:rPr>
        <w:t>De</w:t>
      </w:r>
      <w:r w:rsidRPr="003D756D">
        <w:rPr>
          <w:rFonts w:ascii="Tw Cen MT" w:hAnsi="Tw Cen MT" w:cs="Arial"/>
          <w:spacing w:val="18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1"/>
          <w:sz w:val="16"/>
          <w:szCs w:val="16"/>
        </w:rPr>
        <w:t>c</w:t>
      </w:r>
      <w:r w:rsidRPr="003D756D">
        <w:rPr>
          <w:rFonts w:ascii="Tw Cen MT" w:hAnsi="Tw Cen MT" w:cs="Arial"/>
          <w:spacing w:val="-1"/>
          <w:sz w:val="16"/>
          <w:szCs w:val="16"/>
        </w:rPr>
        <w:t>on</w:t>
      </w:r>
      <w:r w:rsidRPr="003D756D">
        <w:rPr>
          <w:rFonts w:ascii="Tw Cen MT" w:hAnsi="Tw Cen MT" w:cs="Arial"/>
          <w:sz w:val="16"/>
          <w:szCs w:val="16"/>
        </w:rPr>
        <w:t>f</w:t>
      </w:r>
      <w:r w:rsidRPr="003D756D">
        <w:rPr>
          <w:rFonts w:ascii="Tw Cen MT" w:hAnsi="Tw Cen MT" w:cs="Arial"/>
          <w:spacing w:val="-1"/>
          <w:sz w:val="16"/>
          <w:szCs w:val="16"/>
        </w:rPr>
        <w:t>o</w:t>
      </w:r>
      <w:r w:rsidRPr="003D756D">
        <w:rPr>
          <w:rFonts w:ascii="Tw Cen MT" w:hAnsi="Tw Cen MT" w:cs="Arial"/>
          <w:spacing w:val="-2"/>
          <w:sz w:val="16"/>
          <w:szCs w:val="16"/>
        </w:rPr>
        <w:t>r</w:t>
      </w:r>
      <w:r w:rsidRPr="003D756D">
        <w:rPr>
          <w:rFonts w:ascii="Tw Cen MT" w:hAnsi="Tw Cen MT" w:cs="Arial"/>
          <w:spacing w:val="4"/>
          <w:sz w:val="16"/>
          <w:szCs w:val="16"/>
        </w:rPr>
        <w:t>m</w:t>
      </w:r>
      <w:r w:rsidRPr="003D756D">
        <w:rPr>
          <w:rFonts w:ascii="Tw Cen MT" w:hAnsi="Tw Cen MT" w:cs="Arial"/>
          <w:spacing w:val="-1"/>
          <w:sz w:val="16"/>
          <w:szCs w:val="16"/>
        </w:rPr>
        <w:t>ida</w:t>
      </w:r>
      <w:r w:rsidR="008B7E4B" w:rsidRPr="003D756D">
        <w:rPr>
          <w:rFonts w:ascii="Tw Cen MT" w:hAnsi="Tw Cen MT" w:cs="Arial"/>
          <w:sz w:val="16"/>
          <w:szCs w:val="16"/>
        </w:rPr>
        <w:t>d</w:t>
      </w:r>
      <w:r w:rsidRPr="003D756D">
        <w:rPr>
          <w:rFonts w:ascii="Tw Cen MT" w:hAnsi="Tw Cen MT" w:cs="Arial"/>
          <w:spacing w:val="2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1"/>
          <w:sz w:val="16"/>
          <w:szCs w:val="16"/>
        </w:rPr>
        <w:t>c</w:t>
      </w:r>
      <w:r w:rsidRPr="003D756D">
        <w:rPr>
          <w:rFonts w:ascii="Tw Cen MT" w:hAnsi="Tw Cen MT" w:cs="Arial"/>
          <w:spacing w:val="-1"/>
          <w:sz w:val="16"/>
          <w:szCs w:val="16"/>
        </w:rPr>
        <w:t>o</w:t>
      </w:r>
      <w:r w:rsidRPr="003D756D">
        <w:rPr>
          <w:rFonts w:ascii="Tw Cen MT" w:hAnsi="Tw Cen MT" w:cs="Arial"/>
          <w:sz w:val="16"/>
          <w:szCs w:val="16"/>
        </w:rPr>
        <w:t>n</w:t>
      </w:r>
      <w:r w:rsidRPr="003D756D">
        <w:rPr>
          <w:rFonts w:ascii="Tw Cen MT" w:hAnsi="Tw Cen MT" w:cs="Arial"/>
          <w:spacing w:val="21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e</w:t>
      </w:r>
      <w:r w:rsidRPr="003D756D">
        <w:rPr>
          <w:rFonts w:ascii="Tw Cen MT" w:hAnsi="Tw Cen MT" w:cs="Arial"/>
          <w:sz w:val="16"/>
          <w:szCs w:val="16"/>
        </w:rPr>
        <w:t>l</w:t>
      </w:r>
      <w:r w:rsidRPr="003D756D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a</w:t>
      </w:r>
      <w:r w:rsidRPr="003D756D">
        <w:rPr>
          <w:rFonts w:ascii="Tw Cen MT" w:hAnsi="Tw Cen MT" w:cs="Arial"/>
          <w:spacing w:val="3"/>
          <w:sz w:val="16"/>
          <w:szCs w:val="16"/>
        </w:rPr>
        <w:t>r</w:t>
      </w:r>
      <w:r w:rsidRPr="003D756D">
        <w:rPr>
          <w:rFonts w:ascii="Tw Cen MT" w:hAnsi="Tw Cen MT" w:cs="Arial"/>
          <w:spacing w:val="-3"/>
          <w:sz w:val="16"/>
          <w:szCs w:val="16"/>
        </w:rPr>
        <w:t>t</w:t>
      </w:r>
      <w:r w:rsidRPr="003D756D">
        <w:rPr>
          <w:rFonts w:ascii="Tw Cen MT" w:hAnsi="Tw Cen MT" w:cs="Arial"/>
          <w:sz w:val="16"/>
          <w:szCs w:val="16"/>
        </w:rPr>
        <w:t>í</w:t>
      </w:r>
      <w:r w:rsidRPr="003D756D">
        <w:rPr>
          <w:rFonts w:ascii="Tw Cen MT" w:hAnsi="Tw Cen MT" w:cs="Arial"/>
          <w:spacing w:val="1"/>
          <w:sz w:val="16"/>
          <w:szCs w:val="16"/>
        </w:rPr>
        <w:t>c</w:t>
      </w:r>
      <w:r w:rsidRPr="003D756D">
        <w:rPr>
          <w:rFonts w:ascii="Tw Cen MT" w:hAnsi="Tw Cen MT" w:cs="Arial"/>
          <w:spacing w:val="-1"/>
          <w:sz w:val="16"/>
          <w:szCs w:val="16"/>
        </w:rPr>
        <w:t>ul</w:t>
      </w:r>
      <w:r w:rsidRPr="003D756D">
        <w:rPr>
          <w:rFonts w:ascii="Tw Cen MT" w:hAnsi="Tw Cen MT" w:cs="Arial"/>
          <w:sz w:val="16"/>
          <w:szCs w:val="16"/>
        </w:rPr>
        <w:t>o</w:t>
      </w:r>
      <w:r w:rsidRPr="003D756D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32</w:t>
      </w:r>
      <w:r w:rsidRPr="003D756D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d</w:t>
      </w:r>
      <w:r w:rsidRPr="003D756D">
        <w:rPr>
          <w:rFonts w:ascii="Tw Cen MT" w:hAnsi="Tw Cen MT" w:cs="Arial"/>
          <w:sz w:val="16"/>
          <w:szCs w:val="16"/>
        </w:rPr>
        <w:t>e</w:t>
      </w:r>
      <w:r w:rsidRPr="003D756D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4"/>
          <w:sz w:val="16"/>
          <w:szCs w:val="16"/>
        </w:rPr>
        <w:t>l</w:t>
      </w:r>
      <w:r w:rsidRPr="003D756D">
        <w:rPr>
          <w:rFonts w:ascii="Tw Cen MT" w:hAnsi="Tw Cen MT" w:cs="Arial"/>
          <w:sz w:val="16"/>
          <w:szCs w:val="16"/>
        </w:rPr>
        <w:t>a</w:t>
      </w:r>
      <w:r w:rsidRPr="003D756D">
        <w:rPr>
          <w:rFonts w:ascii="Tw Cen MT" w:hAnsi="Tw Cen MT" w:cs="Arial"/>
          <w:spacing w:val="18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L</w:t>
      </w:r>
      <w:r w:rsidRPr="003D756D">
        <w:rPr>
          <w:rFonts w:ascii="Tw Cen MT" w:hAnsi="Tw Cen MT" w:cs="Arial"/>
          <w:spacing w:val="2"/>
          <w:sz w:val="16"/>
          <w:szCs w:val="16"/>
        </w:rPr>
        <w:t>e</w:t>
      </w:r>
      <w:r w:rsidRPr="003D756D">
        <w:rPr>
          <w:rFonts w:ascii="Tw Cen MT" w:hAnsi="Tw Cen MT" w:cs="Arial"/>
          <w:sz w:val="16"/>
          <w:szCs w:val="16"/>
        </w:rPr>
        <w:t>y</w:t>
      </w:r>
      <w:r w:rsidRPr="003D756D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d</w:t>
      </w:r>
      <w:r w:rsidRPr="003D756D">
        <w:rPr>
          <w:rFonts w:ascii="Tw Cen MT" w:hAnsi="Tw Cen MT" w:cs="Arial"/>
          <w:sz w:val="16"/>
          <w:szCs w:val="16"/>
        </w:rPr>
        <w:t>e</w:t>
      </w:r>
      <w:r w:rsidRPr="003D756D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Adq</w:t>
      </w:r>
      <w:r w:rsidRPr="003D756D">
        <w:rPr>
          <w:rFonts w:ascii="Tw Cen MT" w:hAnsi="Tw Cen MT" w:cs="Arial"/>
          <w:spacing w:val="2"/>
          <w:sz w:val="16"/>
          <w:szCs w:val="16"/>
        </w:rPr>
        <w:t>u</w:t>
      </w:r>
      <w:r w:rsidRPr="003D756D">
        <w:rPr>
          <w:rFonts w:ascii="Tw Cen MT" w:hAnsi="Tw Cen MT" w:cs="Arial"/>
          <w:spacing w:val="-4"/>
          <w:sz w:val="16"/>
          <w:szCs w:val="16"/>
        </w:rPr>
        <w:t>i</w:t>
      </w:r>
      <w:r w:rsidRPr="003D756D">
        <w:rPr>
          <w:rFonts w:ascii="Tw Cen MT" w:hAnsi="Tw Cen MT" w:cs="Arial"/>
          <w:spacing w:val="1"/>
          <w:sz w:val="16"/>
          <w:szCs w:val="16"/>
        </w:rPr>
        <w:t>s</w:t>
      </w:r>
      <w:r w:rsidRPr="003D756D">
        <w:rPr>
          <w:rFonts w:ascii="Tw Cen MT" w:hAnsi="Tw Cen MT" w:cs="Arial"/>
          <w:spacing w:val="-1"/>
          <w:sz w:val="16"/>
          <w:szCs w:val="16"/>
        </w:rPr>
        <w:t>i</w:t>
      </w:r>
      <w:r w:rsidRPr="003D756D">
        <w:rPr>
          <w:rFonts w:ascii="Tw Cen MT" w:hAnsi="Tw Cen MT" w:cs="Arial"/>
          <w:spacing w:val="3"/>
          <w:sz w:val="16"/>
          <w:szCs w:val="16"/>
        </w:rPr>
        <w:t>c</w:t>
      </w:r>
      <w:r w:rsidRPr="003D756D">
        <w:rPr>
          <w:rFonts w:ascii="Tw Cen MT" w:hAnsi="Tw Cen MT" w:cs="Arial"/>
          <w:spacing w:val="-1"/>
          <w:sz w:val="16"/>
          <w:szCs w:val="16"/>
        </w:rPr>
        <w:t>ione</w:t>
      </w:r>
      <w:r w:rsidRPr="003D756D">
        <w:rPr>
          <w:rFonts w:ascii="Tw Cen MT" w:hAnsi="Tw Cen MT" w:cs="Arial"/>
          <w:spacing w:val="1"/>
          <w:sz w:val="16"/>
          <w:szCs w:val="16"/>
        </w:rPr>
        <w:t>s</w:t>
      </w:r>
      <w:r w:rsidRPr="003D756D">
        <w:rPr>
          <w:rFonts w:ascii="Tw Cen MT" w:hAnsi="Tw Cen MT" w:cs="Arial"/>
          <w:sz w:val="16"/>
          <w:szCs w:val="16"/>
        </w:rPr>
        <w:t>,</w:t>
      </w:r>
      <w:r w:rsidRPr="003D756D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A</w:t>
      </w:r>
      <w:r w:rsidRPr="003D756D">
        <w:rPr>
          <w:rFonts w:ascii="Tw Cen MT" w:hAnsi="Tw Cen MT" w:cs="Arial"/>
          <w:spacing w:val="3"/>
          <w:sz w:val="16"/>
          <w:szCs w:val="16"/>
        </w:rPr>
        <w:t>r</w:t>
      </w:r>
      <w:r w:rsidRPr="003D756D">
        <w:rPr>
          <w:rFonts w:ascii="Tw Cen MT" w:hAnsi="Tw Cen MT" w:cs="Arial"/>
          <w:spacing w:val="1"/>
          <w:sz w:val="16"/>
          <w:szCs w:val="16"/>
        </w:rPr>
        <w:t>r</w:t>
      </w:r>
      <w:r w:rsidRPr="003D756D">
        <w:rPr>
          <w:rFonts w:ascii="Tw Cen MT" w:hAnsi="Tw Cen MT" w:cs="Arial"/>
          <w:spacing w:val="-1"/>
          <w:sz w:val="16"/>
          <w:szCs w:val="16"/>
        </w:rPr>
        <w:t>end</w:t>
      </w:r>
      <w:r w:rsidRPr="003D756D">
        <w:rPr>
          <w:rFonts w:ascii="Tw Cen MT" w:hAnsi="Tw Cen MT" w:cs="Arial"/>
          <w:spacing w:val="-3"/>
          <w:sz w:val="16"/>
          <w:szCs w:val="16"/>
        </w:rPr>
        <w:t>a</w:t>
      </w:r>
      <w:r w:rsidRPr="003D756D">
        <w:rPr>
          <w:rFonts w:ascii="Tw Cen MT" w:hAnsi="Tw Cen MT" w:cs="Arial"/>
          <w:spacing w:val="4"/>
          <w:sz w:val="16"/>
          <w:szCs w:val="16"/>
        </w:rPr>
        <w:t>m</w:t>
      </w:r>
      <w:r w:rsidRPr="003D756D">
        <w:rPr>
          <w:rFonts w:ascii="Tw Cen MT" w:hAnsi="Tw Cen MT" w:cs="Arial"/>
          <w:spacing w:val="-4"/>
          <w:sz w:val="16"/>
          <w:szCs w:val="16"/>
        </w:rPr>
        <w:t>i</w:t>
      </w:r>
      <w:r w:rsidRPr="003D756D">
        <w:rPr>
          <w:rFonts w:ascii="Tw Cen MT" w:hAnsi="Tw Cen MT" w:cs="Arial"/>
          <w:spacing w:val="-1"/>
          <w:sz w:val="16"/>
          <w:szCs w:val="16"/>
        </w:rPr>
        <w:t>en</w:t>
      </w:r>
      <w:r w:rsidRPr="003D756D">
        <w:rPr>
          <w:rFonts w:ascii="Tw Cen MT" w:hAnsi="Tw Cen MT" w:cs="Arial"/>
          <w:sz w:val="16"/>
          <w:szCs w:val="16"/>
        </w:rPr>
        <w:t>t</w:t>
      </w:r>
      <w:r w:rsidRPr="003D756D">
        <w:rPr>
          <w:rFonts w:ascii="Tw Cen MT" w:hAnsi="Tw Cen MT" w:cs="Arial"/>
          <w:spacing w:val="-1"/>
          <w:sz w:val="16"/>
          <w:szCs w:val="16"/>
        </w:rPr>
        <w:t>o</w:t>
      </w:r>
      <w:r w:rsidRPr="003D756D">
        <w:rPr>
          <w:rFonts w:ascii="Tw Cen MT" w:hAnsi="Tw Cen MT" w:cs="Arial"/>
          <w:sz w:val="16"/>
          <w:szCs w:val="16"/>
        </w:rPr>
        <w:t xml:space="preserve">s y </w:t>
      </w:r>
      <w:r w:rsidRPr="003D756D">
        <w:rPr>
          <w:rFonts w:ascii="Tw Cen MT" w:hAnsi="Tw Cen MT" w:cs="Arial"/>
          <w:spacing w:val="-1"/>
          <w:sz w:val="16"/>
          <w:szCs w:val="16"/>
        </w:rPr>
        <w:t>Se</w:t>
      </w:r>
      <w:r w:rsidRPr="003D756D">
        <w:rPr>
          <w:rFonts w:ascii="Tw Cen MT" w:hAnsi="Tw Cen MT" w:cs="Arial"/>
          <w:spacing w:val="1"/>
          <w:sz w:val="16"/>
          <w:szCs w:val="16"/>
        </w:rPr>
        <w:t>rv</w:t>
      </w:r>
      <w:r w:rsidRPr="003D756D">
        <w:rPr>
          <w:rFonts w:ascii="Tw Cen MT" w:hAnsi="Tw Cen MT" w:cs="Arial"/>
          <w:spacing w:val="-1"/>
          <w:sz w:val="16"/>
          <w:szCs w:val="16"/>
        </w:rPr>
        <w:t>i</w:t>
      </w:r>
      <w:r w:rsidRPr="003D756D">
        <w:rPr>
          <w:rFonts w:ascii="Tw Cen MT" w:hAnsi="Tw Cen MT" w:cs="Arial"/>
          <w:spacing w:val="1"/>
          <w:sz w:val="16"/>
          <w:szCs w:val="16"/>
        </w:rPr>
        <w:t>c</w:t>
      </w:r>
      <w:r w:rsidRPr="003D756D">
        <w:rPr>
          <w:rFonts w:ascii="Tw Cen MT" w:hAnsi="Tw Cen MT" w:cs="Arial"/>
          <w:spacing w:val="-4"/>
          <w:sz w:val="16"/>
          <w:szCs w:val="16"/>
        </w:rPr>
        <w:t>i</w:t>
      </w:r>
      <w:r w:rsidRPr="003D756D">
        <w:rPr>
          <w:rFonts w:ascii="Tw Cen MT" w:hAnsi="Tw Cen MT" w:cs="Arial"/>
          <w:spacing w:val="-1"/>
          <w:sz w:val="16"/>
          <w:szCs w:val="16"/>
        </w:rPr>
        <w:t>o</w:t>
      </w:r>
      <w:r w:rsidRPr="003D756D">
        <w:rPr>
          <w:rFonts w:ascii="Tw Cen MT" w:hAnsi="Tw Cen MT" w:cs="Arial"/>
          <w:sz w:val="16"/>
          <w:szCs w:val="16"/>
        </w:rPr>
        <w:t>s</w:t>
      </w:r>
      <w:r w:rsidRPr="003D756D">
        <w:rPr>
          <w:rFonts w:ascii="Tw Cen MT" w:hAnsi="Tw Cen MT" w:cs="Arial"/>
          <w:spacing w:val="13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de</w:t>
      </w:r>
      <w:r w:rsidRPr="003D756D">
        <w:rPr>
          <w:rFonts w:ascii="Tw Cen MT" w:hAnsi="Tw Cen MT" w:cs="Arial"/>
          <w:sz w:val="16"/>
          <w:szCs w:val="16"/>
        </w:rPr>
        <w:t>l</w:t>
      </w:r>
      <w:r w:rsidRPr="003D756D">
        <w:rPr>
          <w:rFonts w:ascii="Tw Cen MT" w:hAnsi="Tw Cen MT" w:cs="Arial"/>
          <w:spacing w:val="21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Se</w:t>
      </w:r>
      <w:r w:rsidRPr="003D756D">
        <w:rPr>
          <w:rFonts w:ascii="Tw Cen MT" w:hAnsi="Tw Cen MT" w:cs="Arial"/>
          <w:spacing w:val="1"/>
          <w:sz w:val="16"/>
          <w:szCs w:val="16"/>
        </w:rPr>
        <w:t>c</w:t>
      </w:r>
      <w:r w:rsidRPr="003D756D">
        <w:rPr>
          <w:rFonts w:ascii="Tw Cen MT" w:hAnsi="Tw Cen MT" w:cs="Arial"/>
          <w:sz w:val="16"/>
          <w:szCs w:val="16"/>
        </w:rPr>
        <w:t>t</w:t>
      </w:r>
      <w:r w:rsidRPr="003D756D">
        <w:rPr>
          <w:rFonts w:ascii="Tw Cen MT" w:hAnsi="Tw Cen MT" w:cs="Arial"/>
          <w:spacing w:val="-1"/>
          <w:sz w:val="16"/>
          <w:szCs w:val="16"/>
        </w:rPr>
        <w:t>o</w:t>
      </w:r>
      <w:r w:rsidRPr="003D756D">
        <w:rPr>
          <w:rFonts w:ascii="Tw Cen MT" w:hAnsi="Tw Cen MT" w:cs="Arial"/>
          <w:sz w:val="16"/>
          <w:szCs w:val="16"/>
        </w:rPr>
        <w:t>r</w:t>
      </w:r>
      <w:r w:rsidRPr="003D756D">
        <w:rPr>
          <w:rFonts w:ascii="Tw Cen MT" w:hAnsi="Tw Cen MT" w:cs="Arial"/>
          <w:spacing w:val="29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Púb</w:t>
      </w:r>
      <w:r w:rsidRPr="003D756D">
        <w:rPr>
          <w:rFonts w:ascii="Tw Cen MT" w:hAnsi="Tw Cen MT" w:cs="Arial"/>
          <w:spacing w:val="1"/>
          <w:sz w:val="16"/>
          <w:szCs w:val="16"/>
        </w:rPr>
        <w:t>l</w:t>
      </w:r>
      <w:r w:rsidRPr="003D756D">
        <w:rPr>
          <w:rFonts w:ascii="Tw Cen MT" w:hAnsi="Tw Cen MT" w:cs="Arial"/>
          <w:spacing w:val="-1"/>
          <w:sz w:val="16"/>
          <w:szCs w:val="16"/>
        </w:rPr>
        <w:t>i</w:t>
      </w:r>
      <w:r w:rsidRPr="003D756D">
        <w:rPr>
          <w:rFonts w:ascii="Tw Cen MT" w:hAnsi="Tw Cen MT" w:cs="Arial"/>
          <w:spacing w:val="1"/>
          <w:sz w:val="16"/>
          <w:szCs w:val="16"/>
        </w:rPr>
        <w:t>c</w:t>
      </w:r>
      <w:r w:rsidRPr="003D756D">
        <w:rPr>
          <w:rFonts w:ascii="Tw Cen MT" w:hAnsi="Tw Cen MT" w:cs="Arial"/>
          <w:sz w:val="16"/>
          <w:szCs w:val="16"/>
        </w:rPr>
        <w:t>o</w:t>
      </w:r>
      <w:r w:rsidRPr="003D756D">
        <w:rPr>
          <w:rFonts w:ascii="Tw Cen MT" w:hAnsi="Tw Cen MT" w:cs="Arial"/>
          <w:spacing w:val="31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e</w:t>
      </w:r>
      <w:r w:rsidRPr="003D756D">
        <w:rPr>
          <w:rFonts w:ascii="Tw Cen MT" w:hAnsi="Tw Cen MT" w:cs="Arial"/>
          <w:sz w:val="16"/>
          <w:szCs w:val="16"/>
        </w:rPr>
        <w:t>n</w:t>
      </w:r>
      <w:r w:rsidRPr="003D756D">
        <w:rPr>
          <w:rFonts w:ascii="Tw Cen MT" w:hAnsi="Tw Cen MT" w:cs="Arial"/>
          <w:spacing w:val="18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2"/>
          <w:sz w:val="16"/>
          <w:szCs w:val="16"/>
        </w:rPr>
        <w:t>e</w:t>
      </w:r>
      <w:r w:rsidRPr="003D756D">
        <w:rPr>
          <w:rFonts w:ascii="Tw Cen MT" w:hAnsi="Tw Cen MT" w:cs="Arial"/>
          <w:sz w:val="16"/>
          <w:szCs w:val="16"/>
        </w:rPr>
        <w:t>l</w:t>
      </w:r>
      <w:r w:rsidRPr="003D756D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w w:val="104"/>
          <w:sz w:val="16"/>
          <w:szCs w:val="16"/>
        </w:rPr>
        <w:t>E</w:t>
      </w:r>
      <w:r w:rsidRPr="003D756D">
        <w:rPr>
          <w:rFonts w:ascii="Tw Cen MT" w:hAnsi="Tw Cen MT" w:cs="Arial"/>
          <w:spacing w:val="1"/>
          <w:w w:val="104"/>
          <w:sz w:val="16"/>
          <w:szCs w:val="16"/>
        </w:rPr>
        <w:t>s</w:t>
      </w:r>
      <w:r w:rsidRPr="003D756D">
        <w:rPr>
          <w:rFonts w:ascii="Tw Cen MT" w:hAnsi="Tw Cen MT" w:cs="Arial"/>
          <w:w w:val="104"/>
          <w:sz w:val="16"/>
          <w:szCs w:val="16"/>
        </w:rPr>
        <w:t>t</w:t>
      </w:r>
      <w:r w:rsidRPr="003D756D">
        <w:rPr>
          <w:rFonts w:ascii="Tw Cen MT" w:hAnsi="Tw Cen MT" w:cs="Arial"/>
          <w:spacing w:val="-1"/>
          <w:w w:val="104"/>
          <w:sz w:val="16"/>
          <w:szCs w:val="16"/>
        </w:rPr>
        <w:t>ad</w:t>
      </w:r>
      <w:r w:rsidRPr="003D756D">
        <w:rPr>
          <w:rFonts w:ascii="Tw Cen MT" w:hAnsi="Tw Cen MT" w:cs="Arial"/>
          <w:w w:val="104"/>
          <w:sz w:val="16"/>
          <w:szCs w:val="16"/>
        </w:rPr>
        <w:t xml:space="preserve">o </w:t>
      </w:r>
      <w:r w:rsidRPr="003D756D">
        <w:rPr>
          <w:rFonts w:ascii="Tw Cen MT" w:hAnsi="Tw Cen MT" w:cs="Arial"/>
          <w:spacing w:val="-1"/>
          <w:sz w:val="16"/>
          <w:szCs w:val="16"/>
        </w:rPr>
        <w:t>d</w:t>
      </w:r>
      <w:r w:rsidRPr="003D756D">
        <w:rPr>
          <w:rFonts w:ascii="Tw Cen MT" w:hAnsi="Tw Cen MT" w:cs="Arial"/>
          <w:sz w:val="16"/>
          <w:szCs w:val="16"/>
        </w:rPr>
        <w:t>e</w:t>
      </w:r>
      <w:r w:rsidRPr="003D756D">
        <w:rPr>
          <w:rFonts w:ascii="Tw Cen MT" w:hAnsi="Tw Cen MT" w:cs="Arial"/>
          <w:spacing w:val="36"/>
          <w:sz w:val="16"/>
          <w:szCs w:val="16"/>
        </w:rPr>
        <w:t xml:space="preserve"> </w:t>
      </w:r>
      <w:r w:rsidRPr="003D756D">
        <w:rPr>
          <w:rFonts w:ascii="Tw Cen MT" w:hAnsi="Tw Cen MT" w:cs="Arial"/>
          <w:sz w:val="16"/>
          <w:szCs w:val="16"/>
        </w:rPr>
        <w:t>C</w:t>
      </w:r>
      <w:r w:rsidRPr="003D756D">
        <w:rPr>
          <w:rFonts w:ascii="Tw Cen MT" w:hAnsi="Tw Cen MT" w:cs="Arial"/>
          <w:spacing w:val="-1"/>
          <w:sz w:val="16"/>
          <w:szCs w:val="16"/>
        </w:rPr>
        <w:t>o</w:t>
      </w:r>
      <w:r w:rsidRPr="003D756D">
        <w:rPr>
          <w:rFonts w:ascii="Tw Cen MT" w:hAnsi="Tw Cen MT" w:cs="Arial"/>
          <w:spacing w:val="1"/>
          <w:sz w:val="16"/>
          <w:szCs w:val="16"/>
        </w:rPr>
        <w:t>l</w:t>
      </w:r>
      <w:r w:rsidRPr="003D756D">
        <w:rPr>
          <w:rFonts w:ascii="Tw Cen MT" w:hAnsi="Tw Cen MT" w:cs="Arial"/>
          <w:spacing w:val="-4"/>
          <w:sz w:val="16"/>
          <w:szCs w:val="16"/>
        </w:rPr>
        <w:t>i</w:t>
      </w:r>
      <w:r w:rsidRPr="003D756D">
        <w:rPr>
          <w:rFonts w:ascii="Tw Cen MT" w:hAnsi="Tw Cen MT" w:cs="Arial"/>
          <w:spacing w:val="4"/>
          <w:sz w:val="16"/>
          <w:szCs w:val="16"/>
        </w:rPr>
        <w:t>m</w:t>
      </w:r>
      <w:r w:rsidRPr="003D756D">
        <w:rPr>
          <w:rFonts w:ascii="Tw Cen MT" w:hAnsi="Tw Cen MT" w:cs="Arial"/>
          <w:spacing w:val="-1"/>
          <w:sz w:val="16"/>
          <w:szCs w:val="16"/>
        </w:rPr>
        <w:t>a</w:t>
      </w:r>
      <w:r w:rsidRPr="003D756D">
        <w:rPr>
          <w:rFonts w:ascii="Tw Cen MT" w:hAnsi="Tw Cen MT" w:cs="Arial"/>
          <w:sz w:val="16"/>
          <w:szCs w:val="16"/>
        </w:rPr>
        <w:t xml:space="preserve">, </w:t>
      </w:r>
      <w:r w:rsidRPr="003D756D">
        <w:rPr>
          <w:rFonts w:ascii="Tw Cen MT" w:hAnsi="Tw Cen MT" w:cs="Arial"/>
          <w:spacing w:val="3"/>
          <w:sz w:val="16"/>
          <w:szCs w:val="16"/>
        </w:rPr>
        <w:t>s</w:t>
      </w:r>
      <w:r w:rsidRPr="003D756D">
        <w:rPr>
          <w:rFonts w:ascii="Tw Cen MT" w:hAnsi="Tw Cen MT" w:cs="Arial"/>
          <w:sz w:val="16"/>
          <w:szCs w:val="16"/>
        </w:rPr>
        <w:t>e</w:t>
      </w:r>
      <w:r w:rsidRPr="003D756D">
        <w:rPr>
          <w:rFonts w:ascii="Tw Cen MT" w:hAnsi="Tw Cen MT" w:cs="Arial"/>
          <w:spacing w:val="36"/>
          <w:sz w:val="16"/>
          <w:szCs w:val="16"/>
        </w:rPr>
        <w:t xml:space="preserve"> </w:t>
      </w:r>
      <w:r w:rsidR="008B7E4B" w:rsidRPr="003D756D">
        <w:rPr>
          <w:rFonts w:ascii="Tw Cen MT" w:hAnsi="Tw Cen MT" w:cs="Arial"/>
          <w:spacing w:val="1"/>
          <w:sz w:val="16"/>
          <w:szCs w:val="16"/>
        </w:rPr>
        <w:t>c</w:t>
      </w:r>
      <w:r w:rsidR="008B7E4B" w:rsidRPr="003D756D">
        <w:rPr>
          <w:rFonts w:ascii="Tw Cen MT" w:hAnsi="Tw Cen MT" w:cs="Arial"/>
          <w:spacing w:val="-1"/>
          <w:sz w:val="16"/>
          <w:szCs w:val="16"/>
        </w:rPr>
        <w:t>o</w:t>
      </w:r>
      <w:r w:rsidR="008B7E4B" w:rsidRPr="003D756D">
        <w:rPr>
          <w:rFonts w:ascii="Tw Cen MT" w:hAnsi="Tw Cen MT" w:cs="Arial"/>
          <w:spacing w:val="-3"/>
          <w:sz w:val="16"/>
          <w:szCs w:val="16"/>
        </w:rPr>
        <w:t>n</w:t>
      </w:r>
      <w:r w:rsidR="008B7E4B" w:rsidRPr="003D756D">
        <w:rPr>
          <w:rFonts w:ascii="Tw Cen MT" w:hAnsi="Tw Cen MT" w:cs="Arial"/>
          <w:spacing w:val="1"/>
          <w:sz w:val="16"/>
          <w:szCs w:val="16"/>
        </w:rPr>
        <w:t>v</w:t>
      </w:r>
      <w:r w:rsidR="008B7E4B" w:rsidRPr="003D756D">
        <w:rPr>
          <w:rFonts w:ascii="Tw Cen MT" w:hAnsi="Tw Cen MT" w:cs="Arial"/>
          <w:spacing w:val="-1"/>
          <w:sz w:val="16"/>
          <w:szCs w:val="16"/>
        </w:rPr>
        <w:t>o</w:t>
      </w:r>
      <w:r w:rsidR="008B7E4B" w:rsidRPr="003D756D">
        <w:rPr>
          <w:rFonts w:ascii="Tw Cen MT" w:hAnsi="Tw Cen MT" w:cs="Arial"/>
          <w:spacing w:val="1"/>
          <w:sz w:val="16"/>
          <w:szCs w:val="16"/>
        </w:rPr>
        <w:t>c</w:t>
      </w:r>
      <w:r w:rsidR="008B7E4B" w:rsidRPr="003D756D">
        <w:rPr>
          <w:rFonts w:ascii="Tw Cen MT" w:hAnsi="Tw Cen MT" w:cs="Arial"/>
          <w:sz w:val="16"/>
          <w:szCs w:val="16"/>
        </w:rPr>
        <w:t xml:space="preserve">a </w:t>
      </w:r>
      <w:r w:rsidR="008B7E4B" w:rsidRPr="003D756D">
        <w:rPr>
          <w:rFonts w:ascii="Tw Cen MT" w:hAnsi="Tw Cen MT" w:cs="Arial"/>
          <w:spacing w:val="10"/>
          <w:sz w:val="16"/>
          <w:szCs w:val="16"/>
        </w:rPr>
        <w:t>a</w:t>
      </w:r>
      <w:r w:rsidRPr="003D756D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lo</w:t>
      </w:r>
      <w:r w:rsidRPr="003D756D">
        <w:rPr>
          <w:rFonts w:ascii="Tw Cen MT" w:hAnsi="Tw Cen MT" w:cs="Arial"/>
          <w:sz w:val="16"/>
          <w:szCs w:val="16"/>
        </w:rPr>
        <w:t>s</w:t>
      </w:r>
      <w:r w:rsidRPr="003D756D">
        <w:rPr>
          <w:rFonts w:ascii="Tw Cen MT" w:hAnsi="Tw Cen MT" w:cs="Arial"/>
          <w:spacing w:val="39"/>
          <w:sz w:val="16"/>
          <w:szCs w:val="16"/>
        </w:rPr>
        <w:t xml:space="preserve"> </w:t>
      </w:r>
      <w:r w:rsidR="008B7E4B" w:rsidRPr="003D756D">
        <w:rPr>
          <w:rFonts w:ascii="Tw Cen MT" w:hAnsi="Tw Cen MT" w:cs="Arial"/>
          <w:spacing w:val="-1"/>
          <w:sz w:val="16"/>
          <w:szCs w:val="16"/>
        </w:rPr>
        <w:t>in</w:t>
      </w:r>
      <w:r w:rsidR="008B7E4B" w:rsidRPr="003D756D">
        <w:rPr>
          <w:rFonts w:ascii="Tw Cen MT" w:hAnsi="Tw Cen MT" w:cs="Arial"/>
          <w:sz w:val="16"/>
          <w:szCs w:val="16"/>
        </w:rPr>
        <w:t>t</w:t>
      </w:r>
      <w:r w:rsidR="008B7E4B" w:rsidRPr="003D756D">
        <w:rPr>
          <w:rFonts w:ascii="Tw Cen MT" w:hAnsi="Tw Cen MT" w:cs="Arial"/>
          <w:spacing w:val="-1"/>
          <w:sz w:val="16"/>
          <w:szCs w:val="16"/>
        </w:rPr>
        <w:t>e</w:t>
      </w:r>
      <w:r w:rsidR="008B7E4B" w:rsidRPr="003D756D">
        <w:rPr>
          <w:rFonts w:ascii="Tw Cen MT" w:hAnsi="Tw Cen MT" w:cs="Arial"/>
          <w:spacing w:val="1"/>
          <w:sz w:val="16"/>
          <w:szCs w:val="16"/>
        </w:rPr>
        <w:t>r</w:t>
      </w:r>
      <w:r w:rsidR="008B7E4B" w:rsidRPr="003D756D">
        <w:rPr>
          <w:rFonts w:ascii="Tw Cen MT" w:hAnsi="Tw Cen MT" w:cs="Arial"/>
          <w:spacing w:val="-1"/>
          <w:sz w:val="16"/>
          <w:szCs w:val="16"/>
        </w:rPr>
        <w:t>e</w:t>
      </w:r>
      <w:r w:rsidR="008B7E4B" w:rsidRPr="003D756D">
        <w:rPr>
          <w:rFonts w:ascii="Tw Cen MT" w:hAnsi="Tw Cen MT" w:cs="Arial"/>
          <w:spacing w:val="1"/>
          <w:sz w:val="16"/>
          <w:szCs w:val="16"/>
        </w:rPr>
        <w:t>s</w:t>
      </w:r>
      <w:r w:rsidR="008B7E4B" w:rsidRPr="003D756D">
        <w:rPr>
          <w:rFonts w:ascii="Tw Cen MT" w:hAnsi="Tw Cen MT" w:cs="Arial"/>
          <w:spacing w:val="-1"/>
          <w:sz w:val="16"/>
          <w:szCs w:val="16"/>
        </w:rPr>
        <w:t>ad</w:t>
      </w:r>
      <w:r w:rsidR="008B7E4B" w:rsidRPr="003D756D">
        <w:rPr>
          <w:rFonts w:ascii="Tw Cen MT" w:hAnsi="Tw Cen MT" w:cs="Arial"/>
          <w:spacing w:val="-3"/>
          <w:sz w:val="16"/>
          <w:szCs w:val="16"/>
        </w:rPr>
        <w:t>o</w:t>
      </w:r>
      <w:r w:rsidR="008B7E4B" w:rsidRPr="003D756D">
        <w:rPr>
          <w:rFonts w:ascii="Tw Cen MT" w:hAnsi="Tw Cen MT" w:cs="Arial"/>
          <w:sz w:val="16"/>
          <w:szCs w:val="16"/>
        </w:rPr>
        <w:t xml:space="preserve">s </w:t>
      </w:r>
      <w:r w:rsidR="008B7E4B" w:rsidRPr="003D756D">
        <w:rPr>
          <w:rFonts w:ascii="Tw Cen MT" w:hAnsi="Tw Cen MT" w:cs="Arial"/>
          <w:spacing w:val="21"/>
          <w:sz w:val="16"/>
          <w:szCs w:val="16"/>
        </w:rPr>
        <w:t>en</w:t>
      </w:r>
      <w:r w:rsidRPr="003D756D">
        <w:rPr>
          <w:rFonts w:ascii="Tw Cen MT" w:hAnsi="Tw Cen MT" w:cs="Arial"/>
          <w:spacing w:val="39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pa</w:t>
      </w:r>
      <w:r w:rsidRPr="003D756D">
        <w:rPr>
          <w:rFonts w:ascii="Tw Cen MT" w:hAnsi="Tw Cen MT" w:cs="Arial"/>
          <w:spacing w:val="1"/>
          <w:sz w:val="16"/>
          <w:szCs w:val="16"/>
        </w:rPr>
        <w:t>r</w:t>
      </w:r>
      <w:r w:rsidRPr="003D756D">
        <w:rPr>
          <w:rFonts w:ascii="Tw Cen MT" w:hAnsi="Tw Cen MT" w:cs="Arial"/>
          <w:spacing w:val="-3"/>
          <w:sz w:val="16"/>
          <w:szCs w:val="16"/>
        </w:rPr>
        <w:t>t</w:t>
      </w:r>
      <w:r w:rsidRPr="003D756D">
        <w:rPr>
          <w:rFonts w:ascii="Tw Cen MT" w:hAnsi="Tw Cen MT" w:cs="Arial"/>
          <w:spacing w:val="-1"/>
          <w:sz w:val="16"/>
          <w:szCs w:val="16"/>
        </w:rPr>
        <w:t>i</w:t>
      </w:r>
      <w:r w:rsidRPr="003D756D">
        <w:rPr>
          <w:rFonts w:ascii="Tw Cen MT" w:hAnsi="Tw Cen MT" w:cs="Arial"/>
          <w:spacing w:val="1"/>
          <w:sz w:val="16"/>
          <w:szCs w:val="16"/>
        </w:rPr>
        <w:t>c</w:t>
      </w:r>
      <w:r w:rsidRPr="003D756D">
        <w:rPr>
          <w:rFonts w:ascii="Tw Cen MT" w:hAnsi="Tw Cen MT" w:cs="Arial"/>
          <w:spacing w:val="-1"/>
          <w:sz w:val="16"/>
          <w:szCs w:val="16"/>
        </w:rPr>
        <w:t>ipa</w:t>
      </w:r>
      <w:r w:rsidR="008B7E4B" w:rsidRPr="003D756D">
        <w:rPr>
          <w:rFonts w:ascii="Tw Cen MT" w:hAnsi="Tw Cen MT" w:cs="Arial"/>
          <w:sz w:val="16"/>
          <w:szCs w:val="16"/>
        </w:rPr>
        <w:t>r</w:t>
      </w:r>
      <w:r w:rsidR="008B7E4B" w:rsidRPr="003D756D">
        <w:rPr>
          <w:rFonts w:ascii="Tw Cen MT" w:hAnsi="Tw Cen MT" w:cs="Arial"/>
          <w:spacing w:val="6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1"/>
          <w:sz w:val="16"/>
          <w:szCs w:val="16"/>
        </w:rPr>
        <w:t>e</w:t>
      </w:r>
      <w:r w:rsidRPr="003D756D">
        <w:rPr>
          <w:rFonts w:ascii="Tw Cen MT" w:hAnsi="Tw Cen MT" w:cs="Arial"/>
          <w:sz w:val="16"/>
          <w:szCs w:val="16"/>
        </w:rPr>
        <w:t>n</w:t>
      </w:r>
      <w:r w:rsidRPr="003D756D">
        <w:rPr>
          <w:rFonts w:ascii="Tw Cen MT" w:hAnsi="Tw Cen MT" w:cs="Arial"/>
          <w:spacing w:val="36"/>
          <w:sz w:val="16"/>
          <w:szCs w:val="16"/>
        </w:rPr>
        <w:t xml:space="preserve"> </w:t>
      </w:r>
      <w:r w:rsidRPr="003D756D">
        <w:rPr>
          <w:rFonts w:ascii="Tw Cen MT" w:hAnsi="Tw Cen MT" w:cs="Arial"/>
          <w:spacing w:val="-4"/>
          <w:sz w:val="16"/>
          <w:szCs w:val="16"/>
        </w:rPr>
        <w:t>l</w:t>
      </w:r>
      <w:r w:rsidRPr="003D756D">
        <w:rPr>
          <w:rFonts w:ascii="Tw Cen MT" w:hAnsi="Tw Cen MT" w:cs="Arial"/>
          <w:sz w:val="16"/>
          <w:szCs w:val="16"/>
        </w:rPr>
        <w:t>a</w:t>
      </w:r>
      <w:r w:rsidRPr="003D756D">
        <w:rPr>
          <w:rFonts w:ascii="Tw Cen MT" w:hAnsi="Tw Cen MT" w:cs="Arial"/>
          <w:spacing w:val="37"/>
          <w:sz w:val="16"/>
          <w:szCs w:val="16"/>
        </w:rPr>
        <w:t xml:space="preserve"> </w:t>
      </w:r>
      <w:r w:rsidR="008B7E4B" w:rsidRPr="003D756D">
        <w:rPr>
          <w:rFonts w:ascii="Tw Cen MT" w:hAnsi="Tw Cen MT" w:cs="Arial"/>
          <w:b/>
          <w:bCs/>
          <w:sz w:val="16"/>
          <w:szCs w:val="16"/>
        </w:rPr>
        <w:t>Li</w:t>
      </w:r>
      <w:r w:rsidR="008B7E4B" w:rsidRPr="003D756D">
        <w:rPr>
          <w:rFonts w:ascii="Tw Cen MT" w:hAnsi="Tw Cen MT" w:cs="Arial"/>
          <w:b/>
          <w:bCs/>
          <w:spacing w:val="-1"/>
          <w:sz w:val="16"/>
          <w:szCs w:val="16"/>
        </w:rPr>
        <w:t>c</w:t>
      </w:r>
      <w:r w:rsidR="008B7E4B" w:rsidRPr="003D756D">
        <w:rPr>
          <w:rFonts w:ascii="Tw Cen MT" w:hAnsi="Tw Cen MT" w:cs="Arial"/>
          <w:b/>
          <w:bCs/>
          <w:sz w:val="16"/>
          <w:szCs w:val="16"/>
        </w:rPr>
        <w:t>i</w:t>
      </w:r>
      <w:r w:rsidR="008B7E4B" w:rsidRPr="003D756D">
        <w:rPr>
          <w:rFonts w:ascii="Tw Cen MT" w:hAnsi="Tw Cen MT" w:cs="Arial"/>
          <w:b/>
          <w:bCs/>
          <w:spacing w:val="1"/>
          <w:sz w:val="16"/>
          <w:szCs w:val="16"/>
        </w:rPr>
        <w:t>t</w:t>
      </w:r>
      <w:r w:rsidR="008B7E4B" w:rsidRPr="003D756D">
        <w:rPr>
          <w:rFonts w:ascii="Tw Cen MT" w:hAnsi="Tw Cen MT" w:cs="Arial"/>
          <w:b/>
          <w:bCs/>
          <w:spacing w:val="-1"/>
          <w:sz w:val="16"/>
          <w:szCs w:val="16"/>
        </w:rPr>
        <w:t>ac</w:t>
      </w:r>
      <w:r w:rsidR="008B7E4B" w:rsidRPr="003D756D">
        <w:rPr>
          <w:rFonts w:ascii="Tw Cen MT" w:hAnsi="Tw Cen MT" w:cs="Arial"/>
          <w:b/>
          <w:bCs/>
          <w:sz w:val="16"/>
          <w:szCs w:val="16"/>
        </w:rPr>
        <w:t>i</w:t>
      </w:r>
      <w:r w:rsidR="008B7E4B" w:rsidRPr="003D756D">
        <w:rPr>
          <w:rFonts w:ascii="Tw Cen MT" w:hAnsi="Tw Cen MT" w:cs="Arial"/>
          <w:b/>
          <w:bCs/>
          <w:spacing w:val="-2"/>
          <w:sz w:val="16"/>
          <w:szCs w:val="16"/>
        </w:rPr>
        <w:t>ó</w:t>
      </w:r>
      <w:r w:rsidR="008B7E4B" w:rsidRPr="003D756D">
        <w:rPr>
          <w:rFonts w:ascii="Tw Cen MT" w:hAnsi="Tw Cen MT" w:cs="Arial"/>
          <w:b/>
          <w:bCs/>
          <w:sz w:val="16"/>
          <w:szCs w:val="16"/>
        </w:rPr>
        <w:t xml:space="preserve">n </w:t>
      </w:r>
      <w:r w:rsidR="008B7E4B" w:rsidRPr="003D756D">
        <w:rPr>
          <w:rFonts w:ascii="Tw Cen MT" w:hAnsi="Tw Cen MT" w:cs="Arial"/>
          <w:b/>
          <w:bCs/>
          <w:spacing w:val="20"/>
          <w:sz w:val="16"/>
          <w:szCs w:val="16"/>
        </w:rPr>
        <w:t>Pública</w:t>
      </w:r>
      <w:r w:rsidRPr="003D756D">
        <w:rPr>
          <w:rFonts w:ascii="Tw Cen MT" w:hAnsi="Tw Cen MT" w:cs="Arial"/>
          <w:b/>
          <w:bCs/>
          <w:spacing w:val="1"/>
          <w:sz w:val="16"/>
          <w:szCs w:val="16"/>
        </w:rPr>
        <w:t xml:space="preserve"> </w:t>
      </w:r>
      <w:r w:rsidR="00D93CD3" w:rsidRPr="003D756D">
        <w:rPr>
          <w:rFonts w:ascii="Tw Cen MT" w:hAnsi="Tw Cen MT" w:cs="Arial"/>
          <w:b/>
          <w:bCs/>
          <w:spacing w:val="-3"/>
          <w:sz w:val="16"/>
          <w:szCs w:val="16"/>
        </w:rPr>
        <w:t>N</w:t>
      </w:r>
      <w:r w:rsidR="00D93CD3" w:rsidRPr="003D756D">
        <w:rPr>
          <w:rFonts w:ascii="Tw Cen MT" w:hAnsi="Tw Cen MT" w:cs="Arial"/>
          <w:b/>
          <w:bCs/>
          <w:spacing w:val="-1"/>
          <w:sz w:val="16"/>
          <w:szCs w:val="16"/>
        </w:rPr>
        <w:t>a</w:t>
      </w:r>
      <w:r w:rsidR="00D93CD3" w:rsidRPr="003D756D">
        <w:rPr>
          <w:rFonts w:ascii="Tw Cen MT" w:hAnsi="Tw Cen MT" w:cs="Arial"/>
          <w:b/>
          <w:bCs/>
          <w:spacing w:val="2"/>
          <w:sz w:val="16"/>
          <w:szCs w:val="16"/>
        </w:rPr>
        <w:t>c</w:t>
      </w:r>
      <w:r w:rsidR="00D93CD3" w:rsidRPr="003D756D">
        <w:rPr>
          <w:rFonts w:ascii="Tw Cen MT" w:hAnsi="Tw Cen MT" w:cs="Arial"/>
          <w:b/>
          <w:bCs/>
          <w:sz w:val="16"/>
          <w:szCs w:val="16"/>
        </w:rPr>
        <w:t>ion</w:t>
      </w:r>
      <w:r w:rsidR="00D93CD3" w:rsidRPr="003D756D">
        <w:rPr>
          <w:rFonts w:ascii="Tw Cen MT" w:hAnsi="Tw Cen MT" w:cs="Arial"/>
          <w:b/>
          <w:bCs/>
          <w:spacing w:val="-1"/>
          <w:sz w:val="16"/>
          <w:szCs w:val="16"/>
        </w:rPr>
        <w:t>al</w:t>
      </w:r>
      <w:r w:rsidRPr="003D756D">
        <w:rPr>
          <w:rFonts w:ascii="Tw Cen MT" w:hAnsi="Tw Cen MT" w:cs="Arial"/>
          <w:b/>
          <w:bCs/>
          <w:spacing w:val="-1"/>
          <w:sz w:val="16"/>
          <w:szCs w:val="16"/>
        </w:rPr>
        <w:t xml:space="preserve"> </w:t>
      </w:r>
      <w:r w:rsidR="008B7E4B" w:rsidRPr="003D756D">
        <w:rPr>
          <w:rFonts w:ascii="Tw Cen MT" w:hAnsi="Tw Cen MT" w:cs="Arial"/>
          <w:b/>
          <w:bCs/>
          <w:sz w:val="16"/>
          <w:szCs w:val="16"/>
        </w:rPr>
        <w:t>No.</w:t>
      </w:r>
      <w:r w:rsidR="001B240D" w:rsidRPr="003D756D">
        <w:rPr>
          <w:rFonts w:ascii="Tw Cen MT" w:hAnsi="Tw Cen MT" w:cs="Arial"/>
          <w:b/>
          <w:bCs/>
          <w:sz w:val="16"/>
          <w:szCs w:val="16"/>
        </w:rPr>
        <w:t xml:space="preserve"> </w:t>
      </w:r>
      <w:r w:rsidR="007155CA" w:rsidRPr="007155CA">
        <w:rPr>
          <w:rFonts w:ascii="Tw Cen MT" w:hAnsi="Tw Cen MT" w:cs="Tahoma"/>
          <w:b/>
          <w:sz w:val="16"/>
          <w:szCs w:val="16"/>
        </w:rPr>
        <w:t>06002-01</w:t>
      </w:r>
      <w:r w:rsidR="007E40ED">
        <w:rPr>
          <w:rFonts w:ascii="Tw Cen MT" w:hAnsi="Tw Cen MT" w:cs="Tahoma"/>
          <w:b/>
          <w:sz w:val="16"/>
          <w:szCs w:val="16"/>
        </w:rPr>
        <w:t>5</w:t>
      </w:r>
      <w:r w:rsidR="007155CA" w:rsidRPr="007155CA">
        <w:rPr>
          <w:rFonts w:ascii="Tw Cen MT" w:hAnsi="Tw Cen MT" w:cs="Tahoma"/>
          <w:b/>
          <w:sz w:val="16"/>
          <w:szCs w:val="16"/>
        </w:rPr>
        <w:t>-22</w:t>
      </w:r>
      <w:r w:rsidR="007155CA">
        <w:rPr>
          <w:rFonts w:ascii="ColaborateLight" w:hAnsi="ColaborateLight" w:cs="Tahoma"/>
          <w:b/>
        </w:rPr>
        <w:t xml:space="preserve"> </w:t>
      </w:r>
      <w:r w:rsidR="007155CA" w:rsidRPr="007155CA">
        <w:rPr>
          <w:rFonts w:ascii="ColaborateLight" w:hAnsi="ColaborateLight" w:cs="Tahoma"/>
          <w:sz w:val="16"/>
          <w:szCs w:val="16"/>
        </w:rPr>
        <w:t>para la</w:t>
      </w:r>
      <w:bookmarkStart w:id="1" w:name="_Hlk100667750"/>
      <w:r w:rsidR="007155CA">
        <w:rPr>
          <w:rFonts w:ascii="ColaborateLight" w:hAnsi="ColaborateLight" w:cs="Tahoma"/>
        </w:rPr>
        <w:t xml:space="preserve"> </w:t>
      </w:r>
      <w:bookmarkEnd w:id="1"/>
      <w:r w:rsidR="007E40ED" w:rsidRPr="007E40ED">
        <w:rPr>
          <w:rFonts w:ascii="Tw Cen MT" w:hAnsi="Tw Cen MT" w:cs="Tahoma"/>
          <w:b/>
          <w:bCs/>
          <w:sz w:val="16"/>
          <w:szCs w:val="16"/>
        </w:rPr>
        <w:t>ADQUISICIÓN Y DISTRIBUCIÓN DE MOCHILAS ESCOLARES PARA LOS ALUMNOS DE PREESCOLAR Y PRIMARIA DE ESCUELAS PÚBLICAS DEL ESTADO DE COLIMA, SOLICITADOS POR LA SECRETARIA DE BIENESTAR, INCLUSIÓN SOCIAL Y MUJERES DEL ESTADO DE COLIMA</w:t>
      </w:r>
      <w:r w:rsidR="007155CA">
        <w:rPr>
          <w:rFonts w:ascii="Tw Cen MT" w:hAnsi="Tw Cen MT" w:cs="Tahoma"/>
          <w:b/>
          <w:bCs/>
          <w:sz w:val="16"/>
          <w:szCs w:val="16"/>
        </w:rPr>
        <w:t xml:space="preserve"> </w:t>
      </w:r>
      <w:r w:rsidR="007463DE" w:rsidRPr="003D756D">
        <w:rPr>
          <w:rFonts w:ascii="Tw Cen MT" w:hAnsi="Tw Cen MT" w:cs="Arial"/>
          <w:spacing w:val="-1"/>
          <w:sz w:val="16"/>
          <w:szCs w:val="16"/>
        </w:rPr>
        <w:t>d</w:t>
      </w:r>
      <w:r w:rsidR="007463DE" w:rsidRPr="003D756D">
        <w:rPr>
          <w:rFonts w:ascii="Tw Cen MT" w:hAnsi="Tw Cen MT" w:cs="Arial"/>
          <w:sz w:val="16"/>
          <w:szCs w:val="16"/>
        </w:rPr>
        <w:t>e</w:t>
      </w:r>
      <w:r w:rsidR="007463DE" w:rsidRPr="003D756D">
        <w:rPr>
          <w:rFonts w:ascii="Tw Cen MT" w:hAnsi="Tw Cen MT" w:cs="Arial"/>
          <w:spacing w:val="8"/>
          <w:sz w:val="16"/>
          <w:szCs w:val="16"/>
        </w:rPr>
        <w:t xml:space="preserve"> </w:t>
      </w:r>
      <w:r w:rsidR="007463DE" w:rsidRPr="003D756D">
        <w:rPr>
          <w:rFonts w:ascii="Tw Cen MT" w:hAnsi="Tw Cen MT" w:cs="Arial"/>
          <w:spacing w:val="1"/>
          <w:sz w:val="16"/>
          <w:szCs w:val="16"/>
        </w:rPr>
        <w:t>c</w:t>
      </w:r>
      <w:r w:rsidR="007463DE" w:rsidRPr="003D756D">
        <w:rPr>
          <w:rFonts w:ascii="Tw Cen MT" w:hAnsi="Tw Cen MT" w:cs="Arial"/>
          <w:spacing w:val="-1"/>
          <w:sz w:val="16"/>
          <w:szCs w:val="16"/>
        </w:rPr>
        <w:t>on</w:t>
      </w:r>
      <w:r w:rsidR="007463DE" w:rsidRPr="003D756D">
        <w:rPr>
          <w:rFonts w:ascii="Tw Cen MT" w:hAnsi="Tw Cen MT" w:cs="Arial"/>
          <w:sz w:val="16"/>
          <w:szCs w:val="16"/>
        </w:rPr>
        <w:t>f</w:t>
      </w:r>
      <w:r w:rsidR="007463DE" w:rsidRPr="003D756D">
        <w:rPr>
          <w:rFonts w:ascii="Tw Cen MT" w:hAnsi="Tw Cen MT" w:cs="Arial"/>
          <w:spacing w:val="-1"/>
          <w:sz w:val="16"/>
          <w:szCs w:val="16"/>
        </w:rPr>
        <w:t>o</w:t>
      </w:r>
      <w:r w:rsidR="007463DE" w:rsidRPr="003D756D">
        <w:rPr>
          <w:rFonts w:ascii="Tw Cen MT" w:hAnsi="Tw Cen MT" w:cs="Arial"/>
          <w:spacing w:val="1"/>
          <w:sz w:val="16"/>
          <w:szCs w:val="16"/>
        </w:rPr>
        <w:t>r</w:t>
      </w:r>
      <w:r w:rsidR="007463DE" w:rsidRPr="003D756D">
        <w:rPr>
          <w:rFonts w:ascii="Tw Cen MT" w:hAnsi="Tw Cen MT" w:cs="Arial"/>
          <w:spacing w:val="4"/>
          <w:sz w:val="16"/>
          <w:szCs w:val="16"/>
        </w:rPr>
        <w:t>m</w:t>
      </w:r>
      <w:r w:rsidR="007463DE" w:rsidRPr="003D756D">
        <w:rPr>
          <w:rFonts w:ascii="Tw Cen MT" w:hAnsi="Tw Cen MT" w:cs="Arial"/>
          <w:spacing w:val="-4"/>
          <w:sz w:val="16"/>
          <w:szCs w:val="16"/>
        </w:rPr>
        <w:t>i</w:t>
      </w:r>
      <w:r w:rsidR="007463DE" w:rsidRPr="003D756D">
        <w:rPr>
          <w:rFonts w:ascii="Tw Cen MT" w:hAnsi="Tw Cen MT" w:cs="Arial"/>
          <w:spacing w:val="-1"/>
          <w:sz w:val="16"/>
          <w:szCs w:val="16"/>
        </w:rPr>
        <w:t>da</w:t>
      </w:r>
      <w:r w:rsidR="007463DE" w:rsidRPr="003D756D">
        <w:rPr>
          <w:rFonts w:ascii="Tw Cen MT" w:hAnsi="Tw Cen MT" w:cs="Arial"/>
          <w:sz w:val="16"/>
          <w:szCs w:val="16"/>
        </w:rPr>
        <w:t>d</w:t>
      </w:r>
      <w:r w:rsidR="007463DE" w:rsidRPr="003D756D">
        <w:rPr>
          <w:rFonts w:ascii="Tw Cen MT" w:hAnsi="Tw Cen MT" w:cs="Arial"/>
          <w:spacing w:val="34"/>
          <w:sz w:val="16"/>
          <w:szCs w:val="16"/>
        </w:rPr>
        <w:t xml:space="preserve"> </w:t>
      </w:r>
      <w:r w:rsidR="007463DE" w:rsidRPr="003D756D">
        <w:rPr>
          <w:rFonts w:ascii="Tw Cen MT" w:hAnsi="Tw Cen MT" w:cs="Arial"/>
          <w:spacing w:val="1"/>
          <w:sz w:val="16"/>
          <w:szCs w:val="16"/>
        </w:rPr>
        <w:t>c</w:t>
      </w:r>
      <w:r w:rsidR="007463DE" w:rsidRPr="003D756D">
        <w:rPr>
          <w:rFonts w:ascii="Tw Cen MT" w:hAnsi="Tw Cen MT" w:cs="Arial"/>
          <w:spacing w:val="-1"/>
          <w:sz w:val="16"/>
          <w:szCs w:val="16"/>
        </w:rPr>
        <w:t>o</w:t>
      </w:r>
      <w:r w:rsidR="007463DE" w:rsidRPr="003D756D">
        <w:rPr>
          <w:rFonts w:ascii="Tw Cen MT" w:hAnsi="Tw Cen MT" w:cs="Arial"/>
          <w:sz w:val="16"/>
          <w:szCs w:val="16"/>
        </w:rPr>
        <w:t>n</w:t>
      </w:r>
      <w:r w:rsidR="007463DE" w:rsidRPr="003D756D">
        <w:rPr>
          <w:rFonts w:ascii="Tw Cen MT" w:hAnsi="Tw Cen MT" w:cs="Arial"/>
          <w:spacing w:val="9"/>
          <w:sz w:val="16"/>
          <w:szCs w:val="16"/>
        </w:rPr>
        <w:t xml:space="preserve"> </w:t>
      </w:r>
      <w:r w:rsidR="007463DE" w:rsidRPr="003D756D">
        <w:rPr>
          <w:rFonts w:ascii="Tw Cen MT" w:hAnsi="Tw Cen MT" w:cs="Arial"/>
          <w:spacing w:val="1"/>
          <w:sz w:val="16"/>
          <w:szCs w:val="16"/>
        </w:rPr>
        <w:t>l</w:t>
      </w:r>
      <w:r w:rsidR="007463DE" w:rsidRPr="003D756D">
        <w:rPr>
          <w:rFonts w:ascii="Tw Cen MT" w:hAnsi="Tw Cen MT" w:cs="Arial"/>
          <w:sz w:val="16"/>
          <w:szCs w:val="16"/>
        </w:rPr>
        <w:t>o</w:t>
      </w:r>
      <w:r w:rsidR="007463DE" w:rsidRPr="003D756D">
        <w:rPr>
          <w:rFonts w:ascii="Tw Cen MT" w:hAnsi="Tw Cen MT" w:cs="Arial"/>
          <w:spacing w:val="6"/>
          <w:sz w:val="16"/>
          <w:szCs w:val="16"/>
        </w:rPr>
        <w:t xml:space="preserve"> </w:t>
      </w:r>
      <w:r w:rsidR="007463DE" w:rsidRPr="003D756D">
        <w:rPr>
          <w:rFonts w:ascii="Tw Cen MT" w:hAnsi="Tw Cen MT" w:cs="Arial"/>
          <w:spacing w:val="1"/>
          <w:w w:val="104"/>
          <w:sz w:val="16"/>
          <w:szCs w:val="16"/>
        </w:rPr>
        <w:t>s</w:t>
      </w:r>
      <w:r w:rsidR="007463DE" w:rsidRPr="003D756D">
        <w:rPr>
          <w:rFonts w:ascii="Tw Cen MT" w:hAnsi="Tw Cen MT" w:cs="Arial"/>
          <w:spacing w:val="-4"/>
          <w:w w:val="104"/>
          <w:sz w:val="16"/>
          <w:szCs w:val="16"/>
        </w:rPr>
        <w:t>i</w:t>
      </w:r>
      <w:r w:rsidR="007463DE" w:rsidRPr="003D756D">
        <w:rPr>
          <w:rFonts w:ascii="Tw Cen MT" w:hAnsi="Tw Cen MT" w:cs="Arial"/>
          <w:spacing w:val="-1"/>
          <w:w w:val="104"/>
          <w:sz w:val="16"/>
          <w:szCs w:val="16"/>
        </w:rPr>
        <w:t>g</w:t>
      </w:r>
      <w:r w:rsidR="007463DE" w:rsidRPr="003D756D">
        <w:rPr>
          <w:rFonts w:ascii="Tw Cen MT" w:hAnsi="Tw Cen MT" w:cs="Arial"/>
          <w:spacing w:val="2"/>
          <w:w w:val="104"/>
          <w:sz w:val="16"/>
          <w:szCs w:val="16"/>
        </w:rPr>
        <w:t>u</w:t>
      </w:r>
      <w:r w:rsidR="007463DE" w:rsidRPr="003D756D">
        <w:rPr>
          <w:rFonts w:ascii="Tw Cen MT" w:hAnsi="Tw Cen MT" w:cs="Arial"/>
          <w:spacing w:val="-1"/>
          <w:w w:val="104"/>
          <w:sz w:val="16"/>
          <w:szCs w:val="16"/>
        </w:rPr>
        <w:t>ien</w:t>
      </w:r>
      <w:r w:rsidR="007463DE" w:rsidRPr="003D756D">
        <w:rPr>
          <w:rFonts w:ascii="Tw Cen MT" w:hAnsi="Tw Cen MT" w:cs="Arial"/>
          <w:spacing w:val="-3"/>
          <w:w w:val="104"/>
          <w:sz w:val="16"/>
          <w:szCs w:val="16"/>
        </w:rPr>
        <w:t>t</w:t>
      </w:r>
      <w:r w:rsidR="007463DE" w:rsidRPr="003D756D">
        <w:rPr>
          <w:rFonts w:ascii="Tw Cen MT" w:hAnsi="Tw Cen MT" w:cs="Arial"/>
          <w:spacing w:val="2"/>
          <w:w w:val="104"/>
          <w:sz w:val="16"/>
          <w:szCs w:val="16"/>
        </w:rPr>
        <w:t>e</w:t>
      </w:r>
      <w:r w:rsidR="007463DE" w:rsidRPr="003D756D">
        <w:rPr>
          <w:rFonts w:ascii="Tw Cen MT" w:hAnsi="Tw Cen MT" w:cs="Arial"/>
          <w:w w:val="104"/>
          <w:sz w:val="16"/>
          <w:szCs w:val="16"/>
        </w:rPr>
        <w:t>:</w:t>
      </w:r>
    </w:p>
    <w:p w14:paraId="59FC4CBD" w14:textId="5CCD3C50" w:rsidR="003A11D2" w:rsidRPr="006E0E07" w:rsidRDefault="003A11D2" w:rsidP="006E0E07">
      <w:pPr>
        <w:jc w:val="center"/>
        <w:rPr>
          <w:rFonts w:ascii="Tw Cen MT" w:hAnsi="Tw Cen MT" w:cs="Tahoma"/>
          <w:b/>
          <w:bCs/>
          <w:sz w:val="16"/>
          <w:szCs w:val="16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134"/>
        <w:gridCol w:w="1693"/>
        <w:gridCol w:w="1614"/>
        <w:gridCol w:w="2693"/>
        <w:gridCol w:w="1476"/>
      </w:tblGrid>
      <w:tr w:rsidR="003A11D2" w:rsidRPr="00643534" w14:paraId="12397C46" w14:textId="77777777" w:rsidTr="00BF0155">
        <w:trPr>
          <w:trHeight w:val="481"/>
          <w:jc w:val="center"/>
        </w:trPr>
        <w:tc>
          <w:tcPr>
            <w:tcW w:w="1381" w:type="dxa"/>
            <w:shd w:val="clear" w:color="auto" w:fill="BFBFBF" w:themeFill="background1" w:themeFillShade="BF"/>
            <w:vAlign w:val="center"/>
          </w:tcPr>
          <w:p w14:paraId="3F18E738" w14:textId="77777777" w:rsidR="003A11D2" w:rsidRPr="002E024B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8"/>
                <w:szCs w:val="18"/>
              </w:rPr>
            </w:pPr>
            <w:r w:rsidRPr="002E024B">
              <w:rPr>
                <w:rFonts w:ascii="Tw Cen MT" w:hAnsi="Tw Cen MT" w:cs="Arial"/>
                <w:b/>
                <w:sz w:val="18"/>
                <w:szCs w:val="18"/>
              </w:rPr>
              <w:t>No. de Licitación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96B3326" w14:textId="77777777" w:rsidR="003A11D2" w:rsidRPr="002E024B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8"/>
                <w:szCs w:val="18"/>
              </w:rPr>
            </w:pPr>
            <w:r w:rsidRPr="002E024B">
              <w:rPr>
                <w:rFonts w:ascii="Tw Cen MT" w:hAnsi="Tw Cen MT" w:cs="Arial"/>
                <w:b/>
                <w:sz w:val="18"/>
                <w:szCs w:val="18"/>
              </w:rPr>
              <w:t>Costo de Bases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14:paraId="6096108B" w14:textId="77777777" w:rsidR="003A11D2" w:rsidRPr="002E024B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8"/>
                <w:szCs w:val="18"/>
              </w:rPr>
            </w:pPr>
            <w:r w:rsidRPr="002E024B">
              <w:rPr>
                <w:rFonts w:ascii="Tw Cen MT" w:hAnsi="Tw Cen MT" w:cs="Arial"/>
                <w:b/>
                <w:sz w:val="18"/>
                <w:szCs w:val="18"/>
              </w:rPr>
              <w:t>Fecha límite para adquirir Bases</w:t>
            </w:r>
          </w:p>
        </w:tc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7805993B" w14:textId="77777777" w:rsidR="003A11D2" w:rsidRPr="002E024B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8"/>
                <w:szCs w:val="18"/>
              </w:rPr>
            </w:pPr>
            <w:r w:rsidRPr="002E024B">
              <w:rPr>
                <w:rFonts w:ascii="Tw Cen MT" w:hAnsi="Tw Cen MT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9D46C7D" w14:textId="77777777" w:rsidR="003A11D2" w:rsidRPr="002E024B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8"/>
                <w:szCs w:val="18"/>
              </w:rPr>
            </w:pPr>
            <w:r w:rsidRPr="002E024B">
              <w:rPr>
                <w:rFonts w:ascii="Tw Cen MT" w:hAnsi="Tw Cen MT" w:cs="Arial"/>
                <w:b/>
                <w:sz w:val="18"/>
                <w:szCs w:val="18"/>
              </w:rPr>
              <w:t>Presentación de Proposiciones y Apertura de propuestas Técnicas y Económicas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3552BB39" w14:textId="77777777" w:rsidR="003A11D2" w:rsidRPr="002E024B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8"/>
                <w:szCs w:val="18"/>
              </w:rPr>
            </w:pPr>
          </w:p>
          <w:p w14:paraId="41E53BF2" w14:textId="77777777" w:rsidR="003A11D2" w:rsidRPr="002E024B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8"/>
                <w:szCs w:val="18"/>
              </w:rPr>
            </w:pPr>
            <w:r w:rsidRPr="002E024B">
              <w:rPr>
                <w:rFonts w:ascii="Tw Cen MT" w:hAnsi="Tw Cen MT" w:cs="Arial"/>
                <w:b/>
                <w:sz w:val="18"/>
                <w:szCs w:val="18"/>
              </w:rPr>
              <w:t>Fallo</w:t>
            </w:r>
          </w:p>
        </w:tc>
      </w:tr>
      <w:tr w:rsidR="003A11D2" w:rsidRPr="00643534" w14:paraId="539D0BD9" w14:textId="77777777" w:rsidTr="00BF0155">
        <w:trPr>
          <w:trHeight w:val="573"/>
          <w:jc w:val="center"/>
        </w:trPr>
        <w:tc>
          <w:tcPr>
            <w:tcW w:w="1381" w:type="dxa"/>
            <w:vAlign w:val="center"/>
          </w:tcPr>
          <w:p w14:paraId="4261363D" w14:textId="09AD9AF5" w:rsidR="003A11D2" w:rsidRPr="00975D70" w:rsidRDefault="002E024B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2E024B">
              <w:rPr>
                <w:rFonts w:ascii="Tw Cen MT" w:hAnsi="Tw Cen MT" w:cs="Arial"/>
                <w:b/>
                <w:bCs/>
                <w:sz w:val="16"/>
                <w:szCs w:val="16"/>
                <w:lang w:val="es-MX"/>
              </w:rPr>
              <w:t>06002-0</w:t>
            </w:r>
            <w:r w:rsidR="006E0E07">
              <w:rPr>
                <w:rFonts w:ascii="Tw Cen MT" w:hAnsi="Tw Cen MT" w:cs="Arial"/>
                <w:b/>
                <w:bCs/>
                <w:sz w:val="16"/>
                <w:szCs w:val="16"/>
                <w:lang w:val="es-MX"/>
              </w:rPr>
              <w:t>1</w:t>
            </w:r>
            <w:r w:rsidR="007E40ED">
              <w:rPr>
                <w:rFonts w:ascii="Tw Cen MT" w:hAnsi="Tw Cen MT" w:cs="Arial"/>
                <w:b/>
                <w:bCs/>
                <w:sz w:val="16"/>
                <w:szCs w:val="16"/>
                <w:lang w:val="es-MX"/>
              </w:rPr>
              <w:t>5</w:t>
            </w:r>
            <w:r w:rsidRPr="002E024B">
              <w:rPr>
                <w:rFonts w:ascii="Tw Cen MT" w:hAnsi="Tw Cen MT" w:cs="Arial"/>
                <w:b/>
                <w:bCs/>
                <w:sz w:val="16"/>
                <w:szCs w:val="16"/>
                <w:lang w:val="es-MX"/>
              </w:rPr>
              <w:t>-2</w:t>
            </w:r>
            <w:r w:rsidR="00420E47">
              <w:rPr>
                <w:rFonts w:ascii="Tw Cen MT" w:hAnsi="Tw Cen MT" w:cs="Arial"/>
                <w:b/>
                <w:bCs/>
                <w:sz w:val="16"/>
                <w:szCs w:val="16"/>
                <w:lang w:val="es-MX"/>
              </w:rPr>
              <w:t>2</w:t>
            </w:r>
          </w:p>
        </w:tc>
        <w:tc>
          <w:tcPr>
            <w:tcW w:w="1134" w:type="dxa"/>
            <w:vAlign w:val="center"/>
          </w:tcPr>
          <w:p w14:paraId="266A8D77" w14:textId="20B9A45E" w:rsidR="003A11D2" w:rsidRPr="00975D70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975D70">
              <w:rPr>
                <w:rFonts w:ascii="Tw Cen MT" w:hAnsi="Tw Cen MT" w:cs="Arial"/>
                <w:b/>
                <w:sz w:val="16"/>
                <w:szCs w:val="16"/>
              </w:rPr>
              <w:t>$ 1,</w:t>
            </w:r>
            <w:r w:rsidR="00464380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911272">
              <w:rPr>
                <w:rFonts w:ascii="Tw Cen MT" w:hAnsi="Tw Cen MT" w:cs="Arial"/>
                <w:b/>
                <w:sz w:val="16"/>
                <w:szCs w:val="16"/>
              </w:rPr>
              <w:t>94</w:t>
            </w:r>
            <w:r w:rsidRPr="00975D70">
              <w:rPr>
                <w:rFonts w:ascii="Tw Cen MT" w:hAnsi="Tw Cen MT" w:cs="Arial"/>
                <w:b/>
                <w:sz w:val="16"/>
                <w:szCs w:val="16"/>
              </w:rPr>
              <w:t>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C1D6C2" w14:textId="20B1296E" w:rsidR="003A11D2" w:rsidRPr="00975D70" w:rsidRDefault="0009053B" w:rsidP="000142AD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 w:rsidRPr="00055E63">
              <w:rPr>
                <w:rFonts w:ascii="Tw Cen MT" w:hAnsi="Tw Cen MT" w:cs="Arial"/>
                <w:b/>
                <w:bCs/>
                <w:sz w:val="16"/>
                <w:szCs w:val="16"/>
              </w:rPr>
              <w:t>Del</w:t>
            </w:r>
            <w:bookmarkStart w:id="2" w:name="_Hlk65495104"/>
            <w:r w:rsidR="007E40ED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1</w:t>
            </w:r>
            <w:r w:rsidR="00381D56">
              <w:rPr>
                <w:rFonts w:ascii="Tw Cen MT" w:hAnsi="Tw Cen MT" w:cs="Arial"/>
                <w:b/>
                <w:bCs/>
                <w:sz w:val="16"/>
                <w:szCs w:val="16"/>
              </w:rPr>
              <w:t>4</w:t>
            </w:r>
            <w:r w:rsidR="007E40ED" w:rsidRPr="00055E63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al </w:t>
            </w:r>
            <w:r w:rsidR="007E40ED">
              <w:rPr>
                <w:rFonts w:ascii="Tw Cen MT" w:hAnsi="Tw Cen MT" w:cs="Arial"/>
                <w:b/>
                <w:bCs/>
                <w:sz w:val="16"/>
                <w:szCs w:val="16"/>
              </w:rPr>
              <w:t>21</w:t>
            </w:r>
            <w:r w:rsidR="007E40ED" w:rsidRPr="00055E63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</w:t>
            </w:r>
            <w:r w:rsidR="007155CA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de </w:t>
            </w:r>
            <w:r w:rsidR="007E40ED">
              <w:rPr>
                <w:rFonts w:ascii="Tw Cen MT" w:hAnsi="Tw Cen MT" w:cs="Arial"/>
                <w:b/>
                <w:bCs/>
                <w:sz w:val="16"/>
                <w:szCs w:val="16"/>
              </w:rPr>
              <w:t>junio</w:t>
            </w:r>
            <w:r w:rsidRPr="00055E63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</w:t>
            </w:r>
            <w:r w:rsidR="007155CA">
              <w:rPr>
                <w:rFonts w:ascii="Tw Cen MT" w:hAnsi="Tw Cen MT" w:cs="Arial"/>
                <w:b/>
                <w:bCs/>
                <w:sz w:val="16"/>
                <w:szCs w:val="16"/>
              </w:rPr>
              <w:t>de</w:t>
            </w:r>
            <w:r w:rsidRPr="00055E63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202</w:t>
            </w:r>
            <w:bookmarkEnd w:id="2"/>
            <w:r w:rsidR="00F76CCC" w:rsidRPr="00055E63">
              <w:rPr>
                <w:rFonts w:ascii="Tw Cen MT" w:hAnsi="Tw Cen MT" w:cs="Arial"/>
                <w:b/>
                <w:bCs/>
                <w:sz w:val="16"/>
                <w:szCs w:val="16"/>
              </w:rPr>
              <w:t>2</w:t>
            </w:r>
            <w:r w:rsidR="00F50157" w:rsidRPr="00055E63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</w:t>
            </w:r>
            <w:r w:rsidR="002E024B" w:rsidRPr="00055E63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hasta las </w:t>
            </w:r>
            <w:r w:rsidR="007E40ED">
              <w:rPr>
                <w:rFonts w:ascii="Tw Cen MT" w:hAnsi="Tw Cen MT" w:cs="Arial"/>
                <w:b/>
                <w:bCs/>
                <w:sz w:val="16"/>
                <w:szCs w:val="16"/>
              </w:rPr>
              <w:t>09</w:t>
            </w:r>
            <w:r w:rsidRPr="00055E63">
              <w:rPr>
                <w:rFonts w:ascii="Tw Cen MT" w:hAnsi="Tw Cen MT" w:cs="Arial"/>
                <w:b/>
                <w:bCs/>
                <w:sz w:val="16"/>
                <w:szCs w:val="16"/>
              </w:rPr>
              <w:t>:00</w:t>
            </w:r>
            <w:r w:rsidR="002E024B" w:rsidRPr="00055E63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horas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D8043" w14:textId="77BF4472" w:rsidR="003A11D2" w:rsidRPr="00975D70" w:rsidRDefault="007E40ED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z w:val="16"/>
                <w:szCs w:val="16"/>
              </w:rPr>
              <w:t>21</w:t>
            </w:r>
            <w:r w:rsidR="00F80830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</w:t>
            </w:r>
            <w:r w:rsidR="0009053B" w:rsidRPr="0009053B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DE </w:t>
            </w:r>
            <w:r w:rsidR="007155CA">
              <w:rPr>
                <w:rFonts w:ascii="Tw Cen MT" w:hAnsi="Tw Cen MT" w:cs="Arial"/>
                <w:b/>
                <w:bCs/>
                <w:sz w:val="16"/>
                <w:szCs w:val="16"/>
              </w:rPr>
              <w:t>JUNIO</w:t>
            </w:r>
            <w:r w:rsidR="0009053B" w:rsidRPr="0009053B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DE 202</w:t>
            </w:r>
            <w:r w:rsidR="00F76CCC">
              <w:rPr>
                <w:rFonts w:ascii="Tw Cen MT" w:hAnsi="Tw Cen MT" w:cs="Arial"/>
                <w:b/>
                <w:bCs/>
                <w:sz w:val="16"/>
                <w:szCs w:val="16"/>
              </w:rPr>
              <w:t>2</w:t>
            </w:r>
            <w:r w:rsidR="0009053B" w:rsidRPr="0009053B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a las</w:t>
            </w:r>
            <w:r w:rsidR="0009053B" w:rsidRPr="0009053B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10</w:t>
            </w:r>
            <w:r w:rsidR="00F957B8">
              <w:rPr>
                <w:rFonts w:ascii="Tw Cen MT" w:hAnsi="Tw Cen MT" w:cs="Arial"/>
                <w:b/>
                <w:sz w:val="16"/>
                <w:szCs w:val="16"/>
              </w:rPr>
              <w:t>:</w:t>
            </w:r>
            <w:r w:rsidR="0009053B" w:rsidRPr="0009053B">
              <w:rPr>
                <w:rFonts w:ascii="Tw Cen MT" w:hAnsi="Tw Cen MT" w:cs="Arial"/>
                <w:b/>
                <w:sz w:val="16"/>
                <w:szCs w:val="16"/>
              </w:rPr>
              <w:t>00 horas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AD3A" w14:textId="58D6156D" w:rsidR="003A11D2" w:rsidRPr="00975D70" w:rsidRDefault="007E40ED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z w:val="16"/>
                <w:szCs w:val="16"/>
              </w:rPr>
              <w:t>2</w:t>
            </w:r>
            <w:r w:rsidR="00381D56">
              <w:rPr>
                <w:rFonts w:ascii="Tw Cen MT" w:hAnsi="Tw Cen MT" w:cs="Arial"/>
                <w:b/>
                <w:bCs/>
                <w:sz w:val="16"/>
                <w:szCs w:val="16"/>
              </w:rPr>
              <w:t>9</w:t>
            </w:r>
            <w:r w:rsidR="0009053B" w:rsidRPr="0009053B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DE </w:t>
            </w:r>
            <w:r w:rsidR="00027562">
              <w:rPr>
                <w:rFonts w:ascii="Tw Cen MT" w:hAnsi="Tw Cen MT" w:cs="Arial"/>
                <w:b/>
                <w:bCs/>
                <w:sz w:val="16"/>
                <w:szCs w:val="16"/>
              </w:rPr>
              <w:t>JUNIO</w:t>
            </w:r>
            <w:r w:rsidR="00F76CCC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D</w:t>
            </w:r>
            <w:r w:rsidR="0009053B" w:rsidRPr="0009053B">
              <w:rPr>
                <w:rFonts w:ascii="Tw Cen MT" w:hAnsi="Tw Cen MT" w:cs="Arial"/>
                <w:b/>
                <w:bCs/>
                <w:sz w:val="16"/>
                <w:szCs w:val="16"/>
              </w:rPr>
              <w:t>E 202</w:t>
            </w:r>
            <w:r w:rsidR="00F76CCC">
              <w:rPr>
                <w:rFonts w:ascii="Tw Cen MT" w:hAnsi="Tw Cen MT" w:cs="Arial"/>
                <w:b/>
                <w:bCs/>
                <w:sz w:val="16"/>
                <w:szCs w:val="16"/>
              </w:rPr>
              <w:t>2</w:t>
            </w:r>
            <w:r w:rsidR="0009053B" w:rsidRPr="0009053B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</w:t>
            </w:r>
            <w:r w:rsidR="0009053B" w:rsidRPr="0009053B">
              <w:rPr>
                <w:rFonts w:ascii="Tw Cen MT" w:hAnsi="Tw Cen MT" w:cs="Arial"/>
                <w:b/>
                <w:sz w:val="16"/>
                <w:szCs w:val="16"/>
              </w:rPr>
              <w:t>a las 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9053B" w:rsidRPr="0009053B">
              <w:rPr>
                <w:rFonts w:ascii="Tw Cen MT" w:hAnsi="Tw Cen MT" w:cs="Arial"/>
                <w:b/>
                <w:sz w:val="16"/>
                <w:szCs w:val="16"/>
              </w:rPr>
              <w:t>:00</w:t>
            </w:r>
            <w:r w:rsidR="003A11D2" w:rsidRPr="00975D70">
              <w:rPr>
                <w:rFonts w:ascii="Tw Cen MT" w:hAnsi="Tw Cen MT" w:cs="Arial"/>
                <w:b/>
                <w:sz w:val="16"/>
                <w:szCs w:val="16"/>
              </w:rPr>
              <w:t xml:space="preserve"> horas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836" w14:textId="76BB334A" w:rsidR="003A11D2" w:rsidRPr="00975D70" w:rsidRDefault="007E40ED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z w:val="16"/>
                <w:szCs w:val="16"/>
              </w:rPr>
              <w:t>0</w:t>
            </w:r>
            <w:r w:rsidR="0018003C">
              <w:rPr>
                <w:rFonts w:ascii="Tw Cen MT" w:hAnsi="Tw Cen MT" w:cs="Arial"/>
                <w:b/>
                <w:bCs/>
                <w:sz w:val="16"/>
                <w:szCs w:val="16"/>
              </w:rPr>
              <w:t>1</w:t>
            </w:r>
            <w:bookmarkStart w:id="3" w:name="_GoBack"/>
            <w:bookmarkEnd w:id="3"/>
            <w:r w:rsidR="0009053B" w:rsidRPr="0009053B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DE</w:t>
            </w:r>
            <w:r w:rsidR="007A56A6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</w:t>
            </w:r>
            <w:r w:rsidR="00027562">
              <w:rPr>
                <w:rFonts w:ascii="Tw Cen MT" w:hAnsi="Tw Cen MT" w:cs="Arial"/>
                <w:b/>
                <w:bCs/>
                <w:sz w:val="16"/>
                <w:szCs w:val="16"/>
              </w:rPr>
              <w:t>JU</w:t>
            </w:r>
            <w:r>
              <w:rPr>
                <w:rFonts w:ascii="Tw Cen MT" w:hAnsi="Tw Cen MT" w:cs="Arial"/>
                <w:b/>
                <w:bCs/>
                <w:sz w:val="16"/>
                <w:szCs w:val="16"/>
              </w:rPr>
              <w:t>L</w:t>
            </w:r>
            <w:r w:rsidR="00027562">
              <w:rPr>
                <w:rFonts w:ascii="Tw Cen MT" w:hAnsi="Tw Cen MT" w:cs="Arial"/>
                <w:b/>
                <w:bCs/>
                <w:sz w:val="16"/>
                <w:szCs w:val="16"/>
              </w:rPr>
              <w:t>IO</w:t>
            </w:r>
            <w:r w:rsidR="007A56A6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</w:t>
            </w:r>
            <w:r w:rsidR="0009053B" w:rsidRPr="0009053B">
              <w:rPr>
                <w:rFonts w:ascii="Tw Cen MT" w:hAnsi="Tw Cen MT" w:cs="Arial"/>
                <w:b/>
                <w:bCs/>
                <w:sz w:val="16"/>
                <w:szCs w:val="16"/>
              </w:rPr>
              <w:t>DE 202</w:t>
            </w:r>
            <w:r w:rsidR="00F76CCC">
              <w:rPr>
                <w:rFonts w:ascii="Tw Cen MT" w:hAnsi="Tw Cen MT" w:cs="Arial"/>
                <w:b/>
                <w:bCs/>
                <w:sz w:val="16"/>
                <w:szCs w:val="16"/>
              </w:rPr>
              <w:t>2</w:t>
            </w:r>
            <w:r w:rsidR="0009053B" w:rsidRPr="0009053B">
              <w:rPr>
                <w:rFonts w:ascii="Tw Cen MT" w:hAnsi="Tw Cen MT" w:cs="Arial"/>
                <w:b/>
                <w:bCs/>
                <w:sz w:val="16"/>
                <w:szCs w:val="16"/>
              </w:rPr>
              <w:t xml:space="preserve"> a las 1</w:t>
            </w:r>
            <w:r>
              <w:rPr>
                <w:rFonts w:ascii="Tw Cen MT" w:hAnsi="Tw Cen MT" w:cs="Arial"/>
                <w:b/>
                <w:bCs/>
                <w:sz w:val="16"/>
                <w:szCs w:val="16"/>
              </w:rPr>
              <w:t>1</w:t>
            </w:r>
            <w:r w:rsidR="0009053B" w:rsidRPr="0009053B">
              <w:rPr>
                <w:rFonts w:ascii="Tw Cen MT" w:hAnsi="Tw Cen MT" w:cs="Arial"/>
                <w:b/>
                <w:bCs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XSpec="center" w:tblpY="180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4026"/>
        <w:gridCol w:w="1559"/>
        <w:gridCol w:w="1701"/>
        <w:gridCol w:w="1701"/>
      </w:tblGrid>
      <w:tr w:rsidR="00975D70" w:rsidRPr="00643534" w14:paraId="7547E2FD" w14:textId="77777777" w:rsidTr="00027562">
        <w:trPr>
          <w:trHeight w:hRule="exact" w:val="43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1B4683" w14:textId="37B3E1BD" w:rsidR="00975D70" w:rsidRPr="002E024B" w:rsidRDefault="002E024B" w:rsidP="00975D7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8"/>
                <w:szCs w:val="18"/>
              </w:rPr>
            </w:pPr>
            <w:r w:rsidRPr="002E024B">
              <w:rPr>
                <w:rFonts w:ascii="Tw Cen MT" w:hAnsi="Tw Cen MT" w:cs="Arial"/>
                <w:b/>
                <w:bCs/>
                <w:spacing w:val="-2"/>
                <w:w w:val="102"/>
                <w:sz w:val="18"/>
                <w:szCs w:val="18"/>
              </w:rPr>
              <w:t>Partida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7F286" w14:textId="0D926DAA" w:rsidR="00975D70" w:rsidRPr="002E024B" w:rsidRDefault="00975D70" w:rsidP="002E024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  <w:sz w:val="18"/>
                <w:szCs w:val="18"/>
              </w:rPr>
            </w:pPr>
            <w:r w:rsidRPr="002E024B">
              <w:rPr>
                <w:rFonts w:ascii="Tw Cen MT" w:hAnsi="Tw Cen MT" w:cs="Arial"/>
                <w:b/>
                <w:bCs/>
                <w:spacing w:val="2"/>
                <w:w w:val="101"/>
                <w:sz w:val="18"/>
                <w:szCs w:val="18"/>
              </w:rPr>
              <w:t>D</w:t>
            </w:r>
            <w:r w:rsidRPr="002E024B">
              <w:rPr>
                <w:rFonts w:ascii="Tw Cen MT" w:hAnsi="Tw Cen MT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 w:rsidRPr="002E024B">
              <w:rPr>
                <w:rFonts w:ascii="Tw Cen MT" w:hAnsi="Tw Cen MT" w:cs="Arial"/>
                <w:b/>
                <w:bCs/>
                <w:w w:val="101"/>
                <w:sz w:val="18"/>
                <w:szCs w:val="18"/>
              </w:rPr>
              <w:t>sc</w:t>
            </w:r>
            <w:r w:rsidRPr="002E024B">
              <w:rPr>
                <w:rFonts w:ascii="Tw Cen MT" w:hAnsi="Tw Cen MT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 w:rsidRPr="002E024B">
              <w:rPr>
                <w:rFonts w:ascii="Tw Cen MT" w:hAnsi="Tw Cen MT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2E024B">
              <w:rPr>
                <w:rFonts w:ascii="Tw Cen MT" w:hAnsi="Tw Cen MT" w:cs="Arial"/>
                <w:b/>
                <w:bCs/>
                <w:spacing w:val="-1"/>
                <w:w w:val="102"/>
                <w:sz w:val="18"/>
                <w:szCs w:val="18"/>
              </w:rPr>
              <w:t>p</w:t>
            </w:r>
            <w:r w:rsidRPr="002E024B">
              <w:rPr>
                <w:rFonts w:ascii="Tw Cen MT" w:hAnsi="Tw Cen MT" w:cs="Arial"/>
                <w:b/>
                <w:bCs/>
                <w:w w:val="101"/>
                <w:sz w:val="18"/>
                <w:szCs w:val="18"/>
              </w:rPr>
              <w:t>c</w:t>
            </w:r>
            <w:r w:rsidRPr="002E024B">
              <w:rPr>
                <w:rFonts w:ascii="Tw Cen MT" w:hAnsi="Tw Cen MT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2E024B">
              <w:rPr>
                <w:rFonts w:ascii="Tw Cen MT" w:hAnsi="Tw Cen MT" w:cs="Arial"/>
                <w:b/>
                <w:bCs/>
                <w:spacing w:val="2"/>
                <w:w w:val="102"/>
                <w:sz w:val="18"/>
                <w:szCs w:val="18"/>
              </w:rPr>
              <w:t>ó</w:t>
            </w:r>
            <w:r w:rsidRPr="002E024B">
              <w:rPr>
                <w:rFonts w:ascii="Tw Cen MT" w:hAnsi="Tw Cen MT" w:cs="Arial"/>
                <w:b/>
                <w:bCs/>
                <w:w w:val="102"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DFC2A5" w14:textId="77777777" w:rsidR="00975D70" w:rsidRPr="002E024B" w:rsidRDefault="00975D70" w:rsidP="00975D7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8"/>
                <w:szCs w:val="18"/>
              </w:rPr>
            </w:pPr>
            <w:r w:rsidRPr="002E024B">
              <w:rPr>
                <w:rFonts w:ascii="Tw Cen MT" w:hAnsi="Tw Cen MT" w:cs="Arial"/>
                <w:b/>
                <w:bCs/>
                <w:spacing w:val="2"/>
                <w:sz w:val="18"/>
                <w:szCs w:val="18"/>
              </w:rPr>
              <w:t>Cantidad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3ADDC1" w14:textId="77777777" w:rsidR="00975D70" w:rsidRPr="002E024B" w:rsidRDefault="00975D70" w:rsidP="00975D70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  <w:sz w:val="18"/>
                <w:szCs w:val="18"/>
              </w:rPr>
            </w:pPr>
            <w:r w:rsidRPr="002E024B">
              <w:rPr>
                <w:rFonts w:ascii="Tw Cen MT" w:hAnsi="Tw Cen MT" w:cs="Arial"/>
                <w:b/>
                <w:bCs/>
                <w:spacing w:val="2"/>
                <w:sz w:val="18"/>
                <w:szCs w:val="18"/>
              </w:rPr>
              <w:t>U</w:t>
            </w:r>
            <w:r w:rsidRPr="002E024B">
              <w:rPr>
                <w:rFonts w:ascii="Tw Cen MT" w:hAnsi="Tw Cen MT" w:cs="Arial"/>
                <w:b/>
                <w:bCs/>
                <w:spacing w:val="-3"/>
                <w:sz w:val="18"/>
                <w:szCs w:val="18"/>
              </w:rPr>
              <w:t>n</w:t>
            </w:r>
            <w:r w:rsidRPr="002E024B">
              <w:rPr>
                <w:rFonts w:ascii="Tw Cen MT" w:hAnsi="Tw Cen MT" w:cs="Arial"/>
                <w:b/>
                <w:bCs/>
                <w:spacing w:val="4"/>
                <w:sz w:val="18"/>
                <w:szCs w:val="18"/>
              </w:rPr>
              <w:t>i</w:t>
            </w:r>
            <w:r w:rsidRPr="002E024B">
              <w:rPr>
                <w:rFonts w:ascii="Tw Cen MT" w:hAnsi="Tw Cen MT" w:cs="Arial"/>
                <w:b/>
                <w:bCs/>
                <w:spacing w:val="-1"/>
                <w:sz w:val="18"/>
                <w:szCs w:val="18"/>
              </w:rPr>
              <w:t>d</w:t>
            </w:r>
            <w:r w:rsidRPr="002E024B">
              <w:rPr>
                <w:rFonts w:ascii="Tw Cen MT" w:hAnsi="Tw Cen MT" w:cs="Arial"/>
                <w:b/>
                <w:bCs/>
                <w:sz w:val="18"/>
                <w:szCs w:val="18"/>
              </w:rPr>
              <w:t>ad</w:t>
            </w:r>
            <w:r w:rsidRPr="002E024B">
              <w:rPr>
                <w:rFonts w:ascii="Tw Cen MT" w:hAnsi="Tw Cen MT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2E024B">
              <w:rPr>
                <w:rFonts w:ascii="Tw Cen MT" w:hAnsi="Tw Cen MT" w:cs="Arial"/>
                <w:b/>
                <w:bCs/>
                <w:spacing w:val="2"/>
                <w:sz w:val="18"/>
                <w:szCs w:val="18"/>
              </w:rPr>
              <w:t>d</w:t>
            </w:r>
            <w:r w:rsidRPr="002E024B">
              <w:rPr>
                <w:rFonts w:ascii="Tw Cen MT" w:hAnsi="Tw Cen MT" w:cs="Arial"/>
                <w:b/>
                <w:bCs/>
                <w:sz w:val="18"/>
                <w:szCs w:val="18"/>
              </w:rPr>
              <w:t>e</w:t>
            </w:r>
            <w:r w:rsidRPr="002E024B">
              <w:rPr>
                <w:rFonts w:ascii="Tw Cen MT" w:hAnsi="Tw Cen MT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E024B">
              <w:rPr>
                <w:rFonts w:ascii="Tw Cen MT" w:hAnsi="Tw Cen MT" w:cs="Arial"/>
                <w:b/>
                <w:bCs/>
                <w:spacing w:val="-1"/>
                <w:w w:val="101"/>
                <w:sz w:val="18"/>
                <w:szCs w:val="18"/>
              </w:rPr>
              <w:t>M</w:t>
            </w:r>
            <w:r w:rsidRPr="002E024B">
              <w:rPr>
                <w:rFonts w:ascii="Tw Cen MT" w:hAnsi="Tw Cen MT" w:cs="Arial"/>
                <w:b/>
                <w:bCs/>
                <w:spacing w:val="3"/>
                <w:w w:val="101"/>
                <w:sz w:val="18"/>
                <w:szCs w:val="18"/>
              </w:rPr>
              <w:t>e</w:t>
            </w:r>
            <w:r w:rsidRPr="002E024B">
              <w:rPr>
                <w:rFonts w:ascii="Tw Cen MT" w:hAnsi="Tw Cen MT" w:cs="Arial"/>
                <w:b/>
                <w:bCs/>
                <w:spacing w:val="-3"/>
                <w:w w:val="102"/>
                <w:sz w:val="18"/>
                <w:szCs w:val="18"/>
              </w:rPr>
              <w:t>d</w:t>
            </w:r>
            <w:r w:rsidRPr="002E024B">
              <w:rPr>
                <w:rFonts w:ascii="Tw Cen MT" w:hAnsi="Tw Cen MT" w:cs="Arial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2E024B">
              <w:rPr>
                <w:rFonts w:ascii="Tw Cen MT" w:hAnsi="Tw Cen MT" w:cs="Arial"/>
                <w:b/>
                <w:bCs/>
                <w:spacing w:val="-1"/>
                <w:w w:val="102"/>
                <w:sz w:val="18"/>
                <w:szCs w:val="18"/>
              </w:rPr>
              <w:t>d</w:t>
            </w:r>
            <w:r w:rsidRPr="002E024B">
              <w:rPr>
                <w:rFonts w:ascii="Tw Cen MT" w:hAnsi="Tw Cen MT" w:cs="Arial"/>
                <w:b/>
                <w:bCs/>
                <w:w w:val="101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59F639" w14:textId="77777777" w:rsidR="00975D70" w:rsidRPr="002E024B" w:rsidRDefault="00975D70" w:rsidP="00975D70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8"/>
                <w:szCs w:val="18"/>
              </w:rPr>
            </w:pPr>
            <w:r w:rsidRPr="002E024B">
              <w:rPr>
                <w:rFonts w:ascii="Tw Cen MT" w:hAnsi="Tw Cen MT" w:cs="Arial"/>
                <w:b/>
                <w:bCs/>
                <w:spacing w:val="-2"/>
                <w:w w:val="102"/>
                <w:sz w:val="18"/>
                <w:szCs w:val="18"/>
              </w:rPr>
              <w:t>E</w:t>
            </w:r>
            <w:r w:rsidRPr="002E024B">
              <w:rPr>
                <w:rFonts w:ascii="Tw Cen MT" w:hAnsi="Tw Cen MT" w:cs="Arial"/>
                <w:b/>
                <w:bCs/>
                <w:spacing w:val="3"/>
                <w:w w:val="101"/>
                <w:sz w:val="18"/>
                <w:szCs w:val="18"/>
              </w:rPr>
              <w:t>s</w:t>
            </w:r>
            <w:r w:rsidRPr="002E024B">
              <w:rPr>
                <w:rFonts w:ascii="Tw Cen MT" w:hAnsi="Tw Cen MT" w:cs="Arial"/>
                <w:b/>
                <w:bCs/>
                <w:spacing w:val="-3"/>
                <w:w w:val="102"/>
                <w:sz w:val="18"/>
                <w:szCs w:val="18"/>
              </w:rPr>
              <w:t>p</w:t>
            </w:r>
            <w:r w:rsidRPr="002E024B">
              <w:rPr>
                <w:rFonts w:ascii="Tw Cen MT" w:hAnsi="Tw Cen MT" w:cs="Arial"/>
                <w:b/>
                <w:bCs/>
                <w:spacing w:val="3"/>
                <w:w w:val="101"/>
                <w:sz w:val="18"/>
                <w:szCs w:val="18"/>
              </w:rPr>
              <w:t>e</w:t>
            </w:r>
            <w:r w:rsidRPr="002E024B">
              <w:rPr>
                <w:rFonts w:ascii="Tw Cen MT" w:hAnsi="Tw Cen MT" w:cs="Arial"/>
                <w:b/>
                <w:bCs/>
                <w:w w:val="101"/>
                <w:sz w:val="18"/>
                <w:szCs w:val="18"/>
              </w:rPr>
              <w:t>c</w:t>
            </w:r>
            <w:r w:rsidRPr="002E024B">
              <w:rPr>
                <w:rFonts w:ascii="Tw Cen MT" w:hAnsi="Tw Cen MT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2E024B">
              <w:rPr>
                <w:rFonts w:ascii="Tw Cen MT" w:hAnsi="Tw Cen MT" w:cs="Arial"/>
                <w:b/>
                <w:bCs/>
                <w:spacing w:val="3"/>
                <w:w w:val="101"/>
                <w:sz w:val="18"/>
                <w:szCs w:val="18"/>
              </w:rPr>
              <w:t>f</w:t>
            </w:r>
            <w:r w:rsidRPr="002E024B">
              <w:rPr>
                <w:rFonts w:ascii="Tw Cen MT" w:hAnsi="Tw Cen MT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2E024B">
              <w:rPr>
                <w:rFonts w:ascii="Tw Cen MT" w:hAnsi="Tw Cen MT" w:cs="Arial"/>
                <w:b/>
                <w:bCs/>
                <w:w w:val="101"/>
                <w:sz w:val="18"/>
                <w:szCs w:val="18"/>
              </w:rPr>
              <w:t>ca</w:t>
            </w:r>
            <w:r w:rsidRPr="002E024B">
              <w:rPr>
                <w:rFonts w:ascii="Tw Cen MT" w:hAnsi="Tw Cen MT" w:cs="Arial"/>
                <w:b/>
                <w:bCs/>
                <w:spacing w:val="-2"/>
                <w:w w:val="101"/>
                <w:sz w:val="18"/>
                <w:szCs w:val="18"/>
              </w:rPr>
              <w:t>c</w:t>
            </w:r>
            <w:r w:rsidRPr="002E024B">
              <w:rPr>
                <w:rFonts w:ascii="Tw Cen MT" w:hAnsi="Tw Cen MT" w:cs="Arial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2E024B">
              <w:rPr>
                <w:rFonts w:ascii="Tw Cen MT" w:hAnsi="Tw Cen MT" w:cs="Arial"/>
                <w:b/>
                <w:bCs/>
                <w:spacing w:val="-3"/>
                <w:w w:val="102"/>
                <w:sz w:val="18"/>
                <w:szCs w:val="18"/>
              </w:rPr>
              <w:t>o</w:t>
            </w:r>
            <w:r w:rsidRPr="002E024B">
              <w:rPr>
                <w:rFonts w:ascii="Tw Cen MT" w:hAnsi="Tw Cen MT" w:cs="Arial"/>
                <w:b/>
                <w:bCs/>
                <w:spacing w:val="-1"/>
                <w:w w:val="102"/>
                <w:sz w:val="18"/>
                <w:szCs w:val="18"/>
              </w:rPr>
              <w:t>n</w:t>
            </w:r>
            <w:r w:rsidRPr="002E024B">
              <w:rPr>
                <w:rFonts w:ascii="Tw Cen MT" w:hAnsi="Tw Cen MT" w:cs="Arial"/>
                <w:b/>
                <w:bCs/>
                <w:w w:val="101"/>
                <w:sz w:val="18"/>
                <w:szCs w:val="18"/>
              </w:rPr>
              <w:t>es</w:t>
            </w:r>
          </w:p>
        </w:tc>
      </w:tr>
      <w:tr w:rsidR="00975D70" w:rsidRPr="00643534" w14:paraId="455CA22B" w14:textId="77777777" w:rsidTr="007E40ED">
        <w:trPr>
          <w:trHeight w:hRule="exact" w:val="991"/>
        </w:trPr>
        <w:tc>
          <w:tcPr>
            <w:tcW w:w="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BEE88" w14:textId="77777777" w:rsidR="00975D70" w:rsidRPr="00055E63" w:rsidRDefault="00975D70" w:rsidP="00975D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055E63">
              <w:rPr>
                <w:rFonts w:ascii="Tw Cen MT" w:hAnsi="Tw Cen MT"/>
                <w:b/>
                <w:sz w:val="16"/>
                <w:szCs w:val="16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AC387" w14:textId="62A50815" w:rsidR="00975D70" w:rsidRPr="00055E63" w:rsidRDefault="007E40ED" w:rsidP="004C70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w Cen MT" w:hAnsi="Tw Cen MT" w:cs="Arial"/>
                <w:b/>
                <w:sz w:val="16"/>
                <w:szCs w:val="16"/>
              </w:rPr>
            </w:pPr>
            <w:r w:rsidRPr="007E40ED">
              <w:rPr>
                <w:rFonts w:ascii="Tw Cen MT" w:hAnsi="Tw Cen MT" w:cs="Tahoma"/>
                <w:b/>
                <w:bCs/>
                <w:sz w:val="16"/>
                <w:szCs w:val="16"/>
              </w:rPr>
              <w:t>ADQUISICIÓN Y DISTRIBUCIÓN DE MOCHILAS ESCOLARES PARA LOS ALUMNOS DE PREESCOLAR Y PRIMARIA DE ESCUELAS PÚBLICAS DEL ESTADO DE COLIMA, SOLICITADOS POR LA SECRETARIA DE BIENESTAR, INCLUSIÓN SOCIAL Y MUJERES DEL ESTADO DE COLIMA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BF001" w14:textId="2196BD62" w:rsidR="00975D70" w:rsidRPr="00055E63" w:rsidRDefault="00975D70" w:rsidP="00975D70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 w:rsidRPr="00055E63">
              <w:rPr>
                <w:rFonts w:ascii="Tw Cen MT" w:hAnsi="Tw Cen MT" w:cs="Arial"/>
                <w:b/>
                <w:sz w:val="16"/>
                <w:szCs w:val="16"/>
              </w:rPr>
              <w:t xml:space="preserve">DE ACUERDO AL ANEXO </w:t>
            </w:r>
            <w:r w:rsidR="002E024B" w:rsidRPr="00055E63">
              <w:rPr>
                <w:rFonts w:ascii="Tw Cen MT" w:hAnsi="Tw Cen MT" w:cs="Arial"/>
                <w:b/>
                <w:sz w:val="16"/>
                <w:szCs w:val="16"/>
              </w:rPr>
              <w:t xml:space="preserve">NÚMERO </w:t>
            </w:r>
            <w:r w:rsidRPr="00055E63">
              <w:rPr>
                <w:rFonts w:ascii="Tw Cen MT" w:hAnsi="Tw Cen MT" w:cs="Arial"/>
                <w:b/>
                <w:sz w:val="16"/>
                <w:szCs w:val="16"/>
              </w:rPr>
              <w:t>1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0327AA" w14:textId="60358A1F" w:rsidR="00975D70" w:rsidRPr="00055E63" w:rsidRDefault="007155CA" w:rsidP="00975D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6"/>
                <w:szCs w:val="16"/>
              </w:rPr>
              <w:t>PIEZA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55B4E" w14:textId="05C51738" w:rsidR="00975D70" w:rsidRPr="00055E63" w:rsidRDefault="00975D70" w:rsidP="00975D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 w:rsidRPr="00055E63">
              <w:rPr>
                <w:rFonts w:ascii="Tw Cen MT" w:hAnsi="Tw Cen MT" w:cs="Arial"/>
                <w:b/>
                <w:sz w:val="16"/>
                <w:szCs w:val="16"/>
              </w:rPr>
              <w:t xml:space="preserve">DE ACUERDO AL ANEXO </w:t>
            </w:r>
            <w:r w:rsidR="002E024B" w:rsidRPr="00055E63">
              <w:rPr>
                <w:rFonts w:ascii="Tw Cen MT" w:hAnsi="Tw Cen MT" w:cs="Arial"/>
                <w:b/>
                <w:sz w:val="16"/>
                <w:szCs w:val="16"/>
              </w:rPr>
              <w:t xml:space="preserve">NÚMERO </w:t>
            </w:r>
            <w:r w:rsidRPr="00055E63">
              <w:rPr>
                <w:rFonts w:ascii="Tw Cen MT" w:hAnsi="Tw Cen MT" w:cs="Arial"/>
                <w:b/>
                <w:sz w:val="16"/>
                <w:szCs w:val="16"/>
              </w:rPr>
              <w:t>1 TÉCNICO.</w:t>
            </w:r>
          </w:p>
        </w:tc>
      </w:tr>
    </w:tbl>
    <w:p w14:paraId="2DC96354" w14:textId="77777777" w:rsidR="006E0E07" w:rsidRDefault="006E0E07" w:rsidP="006E0E07">
      <w:pPr>
        <w:pStyle w:val="Sinespaciado"/>
        <w:ind w:right="-660"/>
        <w:jc w:val="both"/>
        <w:rPr>
          <w:rFonts w:ascii="Tw Cen MT" w:hAnsi="Tw Cen MT" w:cs="Arial"/>
          <w:b/>
          <w:sz w:val="16"/>
          <w:szCs w:val="16"/>
        </w:rPr>
      </w:pPr>
    </w:p>
    <w:p w14:paraId="593F169D" w14:textId="77777777" w:rsidR="00BF0155" w:rsidRDefault="00BF0155" w:rsidP="006E0E07">
      <w:pPr>
        <w:pStyle w:val="Sinespaciado"/>
        <w:ind w:left="-567" w:right="-660"/>
        <w:jc w:val="both"/>
        <w:rPr>
          <w:rFonts w:ascii="Tw Cen MT" w:eastAsia="Calibri" w:hAnsi="Tw Cen MT" w:cs="Arial"/>
          <w:b/>
          <w:sz w:val="16"/>
          <w:szCs w:val="16"/>
        </w:rPr>
      </w:pPr>
    </w:p>
    <w:p w14:paraId="30BEC3E8" w14:textId="3E36D967" w:rsidR="006E0E07" w:rsidRPr="006E0E07" w:rsidRDefault="006E0E07" w:rsidP="006E0E07">
      <w:pPr>
        <w:pStyle w:val="Sinespaciado"/>
        <w:ind w:left="-567" w:right="-660"/>
        <w:jc w:val="both"/>
        <w:rPr>
          <w:rFonts w:ascii="Tw Cen MT" w:eastAsia="Calibri" w:hAnsi="Tw Cen MT" w:cs="Arial"/>
          <w:b/>
          <w:sz w:val="16"/>
          <w:szCs w:val="16"/>
        </w:rPr>
      </w:pPr>
      <w:r w:rsidRPr="006E0E07">
        <w:rPr>
          <w:rFonts w:ascii="Tw Cen MT" w:eastAsia="Calibri" w:hAnsi="Tw Cen MT" w:cs="Arial"/>
          <w:b/>
          <w:sz w:val="16"/>
          <w:szCs w:val="16"/>
        </w:rPr>
        <w:t>Descripción pormenorizada, especificaciones, características y cantidades de los servicios objeto de la presente licitación, se establecen en el Anexo Numero 1 Técnico de las Bases de la convocatoria de esta Licitación.</w:t>
      </w:r>
    </w:p>
    <w:p w14:paraId="2D159D4A" w14:textId="3D811958" w:rsidR="00C2642F" w:rsidRPr="00C2642F" w:rsidRDefault="00C2642F" w:rsidP="00C2642F">
      <w:pPr>
        <w:pStyle w:val="Sinespaciado"/>
        <w:ind w:left="-567" w:right="-660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C2642F">
        <w:rPr>
          <w:rFonts w:ascii="Tw Cen MT" w:eastAsia="Calibri" w:hAnsi="Tw Cen MT" w:cs="Arial"/>
          <w:sz w:val="16"/>
          <w:szCs w:val="16"/>
        </w:rPr>
        <w:t>Las presentes bases tienen un costo de $ 1,1</w:t>
      </w:r>
      <w:r w:rsidR="00911272">
        <w:rPr>
          <w:rFonts w:ascii="Tw Cen MT" w:eastAsia="Calibri" w:hAnsi="Tw Cen MT" w:cs="Arial"/>
          <w:sz w:val="16"/>
          <w:szCs w:val="16"/>
        </w:rPr>
        <w:t>94</w:t>
      </w:r>
      <w:r w:rsidRPr="00C2642F">
        <w:rPr>
          <w:rFonts w:ascii="Tw Cen MT" w:eastAsia="Calibri" w:hAnsi="Tw Cen MT" w:cs="Arial"/>
          <w:sz w:val="16"/>
          <w:szCs w:val="16"/>
        </w:rPr>
        <w:t>.00 (MIL CIENTO</w:t>
      </w:r>
      <w:r w:rsidR="002C6B9E">
        <w:rPr>
          <w:rFonts w:ascii="Tw Cen MT" w:eastAsia="Calibri" w:hAnsi="Tw Cen MT" w:cs="Arial"/>
          <w:sz w:val="16"/>
          <w:szCs w:val="16"/>
        </w:rPr>
        <w:t xml:space="preserve"> NOVENTA Y CUATRO</w:t>
      </w:r>
      <w:r w:rsidRPr="00C2642F">
        <w:rPr>
          <w:rFonts w:ascii="Tw Cen MT" w:eastAsia="Calibri" w:hAnsi="Tw Cen MT" w:cs="Arial"/>
          <w:sz w:val="16"/>
          <w:szCs w:val="16"/>
        </w:rPr>
        <w:t xml:space="preserve"> PESOS 00/100 M.N.). Dichas bases estarán a disposición de los licitantes en las oficinas de la Dirección de Adquisiciones de Bienes y Servicios, sita en el Complejo Administrativo del Gobierno del Estado, Edificio B Planta Baja, en Av. Ejército Mexicano Esq. 3er Anillo Periférico, Colonia el Diezmo de la ciudad de Colima, </w:t>
      </w:r>
      <w:proofErr w:type="spellStart"/>
      <w:r w:rsidRPr="00C2642F">
        <w:rPr>
          <w:rFonts w:ascii="Tw Cen MT" w:eastAsia="Calibri" w:hAnsi="Tw Cen MT" w:cs="Arial"/>
          <w:sz w:val="16"/>
          <w:szCs w:val="16"/>
        </w:rPr>
        <w:t>C.P</w:t>
      </w:r>
      <w:proofErr w:type="spellEnd"/>
      <w:r w:rsidRPr="00C2642F">
        <w:rPr>
          <w:rFonts w:ascii="Tw Cen MT" w:eastAsia="Calibri" w:hAnsi="Tw Cen MT" w:cs="Arial"/>
          <w:sz w:val="16"/>
          <w:szCs w:val="16"/>
        </w:rPr>
        <w:t xml:space="preserve"> 28010, Teléfono (01)312 316 20 66 y 316 20 65 de lunes a viernes, con horario de 8:30 a 15:00 </w:t>
      </w:r>
      <w:proofErr w:type="spellStart"/>
      <w:r w:rsidRPr="00C2642F">
        <w:rPr>
          <w:rFonts w:ascii="Tw Cen MT" w:eastAsia="Calibri" w:hAnsi="Tw Cen MT" w:cs="Arial"/>
          <w:sz w:val="16"/>
          <w:szCs w:val="16"/>
        </w:rPr>
        <w:t>hrs</w:t>
      </w:r>
      <w:proofErr w:type="spellEnd"/>
      <w:r w:rsidRPr="00C2642F">
        <w:rPr>
          <w:rFonts w:ascii="Tw Cen MT" w:eastAsia="Calibri" w:hAnsi="Tw Cen MT" w:cs="Arial"/>
          <w:sz w:val="16"/>
          <w:szCs w:val="16"/>
        </w:rPr>
        <w:t xml:space="preserve">, previo pago de las mismas o de manera electrónica previo envío del comprobante de pago al correo </w:t>
      </w:r>
      <w:hyperlink r:id="rId6" w:history="1">
        <w:r w:rsidRPr="00C2642F">
          <w:rPr>
            <w:rFonts w:ascii="Tw Cen MT" w:eastAsia="Calibri" w:hAnsi="Tw Cen MT" w:cs="Times New Roman"/>
            <w:color w:val="0000FF"/>
            <w:sz w:val="16"/>
            <w:szCs w:val="16"/>
            <w:u w:val="single"/>
          </w:rPr>
          <w:t>compras2228@gmail.com</w:t>
        </w:r>
      </w:hyperlink>
      <w:r w:rsidRPr="00C2642F">
        <w:rPr>
          <w:rFonts w:ascii="Tw Cen MT" w:eastAsia="Calibri" w:hAnsi="Tw Cen MT" w:cs="Arial"/>
          <w:sz w:val="16"/>
          <w:szCs w:val="16"/>
        </w:rPr>
        <w:t xml:space="preserve">  </w:t>
      </w:r>
    </w:p>
    <w:p w14:paraId="5E74B443" w14:textId="77777777" w:rsidR="000C2E93" w:rsidRPr="002E024B" w:rsidRDefault="000C2E93" w:rsidP="000C2E93">
      <w:pPr>
        <w:pStyle w:val="Sinespaciado"/>
        <w:ind w:left="-567" w:right="-660"/>
        <w:jc w:val="both"/>
        <w:rPr>
          <w:rFonts w:ascii="Tw Cen MT" w:hAnsi="Tw Cen MT" w:cs="Arial"/>
          <w:sz w:val="16"/>
          <w:szCs w:val="16"/>
        </w:rPr>
      </w:pPr>
      <w:r w:rsidRPr="002E024B">
        <w:rPr>
          <w:rFonts w:ascii="Tw Cen MT" w:hAnsi="Tw Cen MT" w:cs="Arial"/>
          <w:b/>
          <w:sz w:val="16"/>
          <w:szCs w:val="16"/>
        </w:rPr>
        <w:t>Forma de pago:</w:t>
      </w:r>
      <w:r w:rsidRPr="002E024B">
        <w:rPr>
          <w:rFonts w:ascii="Tw Cen MT" w:hAnsi="Tw Cen MT" w:cs="Arial"/>
          <w:sz w:val="16"/>
          <w:szCs w:val="16"/>
        </w:rPr>
        <w:t xml:space="preserve"> ingresar a la página </w:t>
      </w:r>
      <w:hyperlink r:id="rId7" w:history="1">
        <w:r w:rsidRPr="002E024B">
          <w:rPr>
            <w:rStyle w:val="Hipervnculo"/>
            <w:rFonts w:ascii="Tw Cen MT" w:hAnsi="Tw Cen MT" w:cs="Arial"/>
            <w:sz w:val="16"/>
            <w:szCs w:val="16"/>
          </w:rPr>
          <w:t>https://www.finanzas.col.gob.mx/finanzas/derechos/index.php?clave=1048003400104</w:t>
        </w:r>
      </w:hyperlink>
      <w:r w:rsidRPr="002E024B">
        <w:rPr>
          <w:rFonts w:ascii="Tw Cen MT" w:hAnsi="Tw Cen MT" w:cs="Arial"/>
          <w:sz w:val="16"/>
          <w:szCs w:val="16"/>
        </w:rPr>
        <w:t>, llenar el formato de pago de derechos de licitaciones con la finalidad de poder realizar su pago en línea o imprimir el formato y llevarlo directamente a ventanilla para realizar el pago correspondiente.</w:t>
      </w:r>
    </w:p>
    <w:p w14:paraId="3E34572A" w14:textId="7F56DA37" w:rsidR="000C2E93" w:rsidRPr="002E024B" w:rsidRDefault="000C2E93" w:rsidP="000C2E93">
      <w:pPr>
        <w:pStyle w:val="Sinespaciado"/>
        <w:ind w:left="-567" w:right="-660"/>
        <w:jc w:val="both"/>
        <w:rPr>
          <w:rFonts w:ascii="Tw Cen MT" w:hAnsi="Tw Cen MT" w:cs="Arial"/>
          <w:color w:val="000000"/>
          <w:sz w:val="16"/>
          <w:szCs w:val="16"/>
        </w:rPr>
      </w:pPr>
      <w:r w:rsidRPr="002E024B">
        <w:rPr>
          <w:rFonts w:ascii="Tw Cen MT" w:hAnsi="Tw Cen MT" w:cs="Arial"/>
          <w:color w:val="000000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OS ACTOS D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29"/>
          <w:sz w:val="16"/>
          <w:szCs w:val="16"/>
        </w:rPr>
        <w:t xml:space="preserve"> PRESENTE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 xml:space="preserve">(junta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as y fallo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f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z w:val="16"/>
          <w:szCs w:val="16"/>
        </w:rPr>
        <w:t>u</w:t>
      </w:r>
      <w:r w:rsidRPr="002E024B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2E024B">
        <w:rPr>
          <w:rFonts w:ascii="Tw Cen MT" w:hAnsi="Tw Cen MT" w:cs="Arial"/>
          <w:color w:val="000000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2E024B">
        <w:rPr>
          <w:rFonts w:ascii="Tw Cen MT" w:hAnsi="Tw Cen MT" w:cs="Arial"/>
          <w:color w:val="000000"/>
          <w:sz w:val="16"/>
          <w:szCs w:val="16"/>
        </w:rPr>
        <w:t>SALA</w:t>
      </w:r>
      <w:r w:rsidR="001E362C">
        <w:rPr>
          <w:rFonts w:ascii="Tw Cen MT" w:hAnsi="Tw Cen MT" w:cs="Arial"/>
          <w:color w:val="000000"/>
          <w:sz w:val="16"/>
          <w:szCs w:val="16"/>
        </w:rPr>
        <w:t xml:space="preserve"> DE JUNTAS DE LA DIRECCIÓN DE ADQUISICIONES DE BIENES Y SERVICIOS,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 EDIFICIO </w:t>
      </w:r>
      <w:r w:rsidR="001E362C">
        <w:rPr>
          <w:rFonts w:ascii="Tw Cen MT" w:hAnsi="Tw Cen MT" w:cs="Arial"/>
          <w:color w:val="000000"/>
          <w:sz w:val="16"/>
          <w:szCs w:val="16"/>
        </w:rPr>
        <w:t>B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 PLANTA BAJA, SITA EN EL COMPLEJO ADMINISTRATIVO DE GOBIERNO DEL ESTADO DE COLIMA.</w:t>
      </w:r>
      <w:r w:rsidRPr="002E024B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2E024B">
        <w:rPr>
          <w:rFonts w:ascii="Tw Cen MT" w:hAnsi="Tw Cen MT" w:cs="Arial"/>
          <w:color w:val="000000"/>
          <w:sz w:val="16"/>
          <w:szCs w:val="16"/>
        </w:rPr>
        <w:t>.</w:t>
      </w:r>
      <w:r w:rsidRPr="002E024B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2E024B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2E024B">
        <w:rPr>
          <w:rFonts w:ascii="Tw Cen MT" w:hAnsi="Tw Cen MT" w:cs="Arial"/>
          <w:color w:val="000000"/>
          <w:spacing w:val="14"/>
          <w:sz w:val="16"/>
          <w:szCs w:val="16"/>
        </w:rPr>
        <w:t>Esq.</w:t>
      </w:r>
      <w:r w:rsidRPr="002E024B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z w:val="16"/>
          <w:szCs w:val="16"/>
        </w:rPr>
        <w:t>.</w:t>
      </w:r>
      <w:r w:rsidRPr="002E024B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o Periférico, </w:t>
      </w:r>
      <w:r w:rsidRPr="002E024B">
        <w:rPr>
          <w:rFonts w:ascii="Tw Cen MT" w:hAnsi="Tw Cen MT" w:cs="Arial"/>
          <w:color w:val="000000"/>
          <w:spacing w:val="10"/>
          <w:sz w:val="16"/>
          <w:szCs w:val="16"/>
        </w:rPr>
        <w:t>Colonia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9"/>
          <w:sz w:val="16"/>
          <w:szCs w:val="16"/>
        </w:rPr>
        <w:t>el</w:t>
      </w:r>
      <w:r w:rsidRPr="002E024B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2E024B">
        <w:rPr>
          <w:rFonts w:ascii="Tw Cen MT" w:hAnsi="Tw Cen MT" w:cs="Arial"/>
          <w:color w:val="000000"/>
          <w:spacing w:val="6"/>
          <w:sz w:val="16"/>
          <w:szCs w:val="16"/>
        </w:rPr>
        <w:t>Colima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2E024B">
        <w:rPr>
          <w:rFonts w:ascii="Tw Cen MT" w:hAnsi="Tw Cen MT" w:cs="Arial"/>
          <w:color w:val="000000"/>
          <w:spacing w:val="7"/>
          <w:sz w:val="16"/>
          <w:szCs w:val="16"/>
        </w:rPr>
        <w:t>Col.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2E024B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2E024B">
        <w:rPr>
          <w:rFonts w:ascii="Tw Cen MT" w:hAnsi="Tw Cen MT" w:cs="Arial"/>
          <w:color w:val="000000"/>
          <w:sz w:val="16"/>
          <w:szCs w:val="16"/>
        </w:rPr>
        <w:t>s y</w:t>
      </w:r>
      <w:r w:rsidRPr="002E024B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2E024B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2E024B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2E024B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14:paraId="7900C484" w14:textId="77777777" w:rsidR="000C2E93" w:rsidRPr="002E024B" w:rsidRDefault="000C2E93" w:rsidP="000C2E93">
      <w:pPr>
        <w:pStyle w:val="Sinespaciado"/>
        <w:ind w:left="-567" w:right="-660"/>
        <w:jc w:val="both"/>
        <w:rPr>
          <w:rFonts w:ascii="Tw Cen MT" w:hAnsi="Tw Cen MT" w:cs="Arial"/>
          <w:color w:val="000000"/>
          <w:sz w:val="16"/>
          <w:szCs w:val="16"/>
        </w:rPr>
      </w:pPr>
      <w:r w:rsidRPr="002E024B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2E024B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2E024B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2E024B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2E024B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2E024B">
        <w:rPr>
          <w:rFonts w:ascii="Tw Cen MT" w:hAnsi="Tw Cen MT" w:cs="Arial"/>
          <w:color w:val="000000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z w:val="16"/>
          <w:szCs w:val="16"/>
        </w:rPr>
        <w:t>á</w:t>
      </w:r>
      <w:r w:rsidRPr="002E024B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2E024B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2E024B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2E024B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2E024B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14:paraId="2D7FE920" w14:textId="77777777" w:rsidR="000C2E93" w:rsidRPr="002E024B" w:rsidRDefault="000C2E93" w:rsidP="000C2E93">
      <w:pPr>
        <w:pStyle w:val="Sinespaciado"/>
        <w:ind w:left="-567" w:right="-660"/>
        <w:jc w:val="both"/>
        <w:rPr>
          <w:rFonts w:ascii="Tw Cen MT" w:hAnsi="Tw Cen MT" w:cs="Arial"/>
          <w:color w:val="000000"/>
          <w:sz w:val="16"/>
          <w:szCs w:val="16"/>
        </w:rPr>
      </w:pPr>
      <w:r w:rsidRPr="002E024B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2E024B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2E024B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2E024B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2E024B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2E024B">
        <w:rPr>
          <w:rFonts w:ascii="Tw Cen MT" w:hAnsi="Tw Cen MT" w:cs="Arial"/>
          <w:color w:val="000000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z w:val="16"/>
          <w:szCs w:val="16"/>
        </w:rPr>
        <w:t>á</w:t>
      </w:r>
      <w:r w:rsidRPr="002E024B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2E024B">
        <w:rPr>
          <w:rFonts w:ascii="Tw Cen MT" w:hAnsi="Tw Cen MT" w:cs="Arial"/>
          <w:color w:val="000000"/>
          <w:sz w:val="16"/>
          <w:szCs w:val="16"/>
        </w:rPr>
        <w:t>on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da</w:t>
      </w:r>
      <w:r w:rsidRPr="002E024B">
        <w:rPr>
          <w:rFonts w:ascii="Tw Cen MT" w:hAnsi="Tw Cen MT" w:cs="Arial"/>
          <w:color w:val="000000"/>
          <w:spacing w:val="22"/>
          <w:sz w:val="16"/>
          <w:szCs w:val="16"/>
        </w:rPr>
        <w:t xml:space="preserve"> nacional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14:paraId="1F1F3D21" w14:textId="77777777" w:rsidR="000C2E93" w:rsidRPr="002E024B" w:rsidRDefault="000C2E93" w:rsidP="000C2E93">
      <w:pPr>
        <w:pStyle w:val="Sinespaciado"/>
        <w:ind w:left="-567" w:right="-660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2E024B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>
        <w:rPr>
          <w:rFonts w:ascii="Tw Cen MT" w:hAnsi="Tw Cen MT" w:cs="Arial"/>
          <w:b/>
          <w:color w:val="000000"/>
          <w:sz w:val="16"/>
          <w:szCs w:val="16"/>
        </w:rPr>
        <w:t xml:space="preserve"> </w:t>
      </w:r>
      <w:r>
        <w:rPr>
          <w:rFonts w:ascii="Tw Cen MT" w:hAnsi="Tw Cen MT" w:cs="Arial"/>
          <w:bCs/>
          <w:color w:val="000000"/>
          <w:sz w:val="16"/>
          <w:szCs w:val="16"/>
        </w:rPr>
        <w:t>Se establecerán en las bases.</w:t>
      </w:r>
    </w:p>
    <w:p w14:paraId="0C78DFED" w14:textId="77777777" w:rsidR="000C2E93" w:rsidRPr="002E024B" w:rsidRDefault="000C2E93" w:rsidP="000C2E93">
      <w:pPr>
        <w:pStyle w:val="Sinespaciado"/>
        <w:ind w:left="-567" w:right="-660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2E024B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: De acuerdo a las Bases incluidas en la convocatoria de esta licitación.</w:t>
      </w:r>
    </w:p>
    <w:p w14:paraId="14333EC6" w14:textId="77777777" w:rsidR="000C2E93" w:rsidRPr="002E024B" w:rsidRDefault="000C2E93" w:rsidP="000C2E93">
      <w:pPr>
        <w:pStyle w:val="Sinespaciado"/>
        <w:ind w:left="-567" w:right="-660"/>
        <w:jc w:val="both"/>
        <w:rPr>
          <w:rFonts w:ascii="Tw Cen MT" w:hAnsi="Tw Cen MT" w:cs="Arial"/>
          <w:color w:val="000000"/>
          <w:sz w:val="16"/>
          <w:szCs w:val="16"/>
        </w:rPr>
      </w:pP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z w:val="16"/>
          <w:szCs w:val="16"/>
        </w:rPr>
        <w:t>nguna</w:t>
      </w:r>
      <w:r w:rsidRPr="002E024B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2E024B">
        <w:rPr>
          <w:rFonts w:ascii="Tw Cen MT" w:hAnsi="Tw Cen MT" w:cs="Arial"/>
          <w:color w:val="000000"/>
          <w:sz w:val="16"/>
          <w:szCs w:val="16"/>
        </w:rPr>
        <w:t>,</w:t>
      </w:r>
      <w:r w:rsidRPr="002E024B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z w:val="16"/>
          <w:szCs w:val="16"/>
        </w:rPr>
        <w:t>í</w:t>
      </w:r>
      <w:r w:rsidRPr="002E024B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2E024B">
        <w:rPr>
          <w:rFonts w:ascii="Tw Cen MT" w:hAnsi="Tw Cen MT" w:cs="Arial"/>
          <w:color w:val="000000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2E024B">
        <w:rPr>
          <w:rFonts w:ascii="Tw Cen MT" w:hAnsi="Tw Cen MT" w:cs="Arial"/>
          <w:color w:val="000000"/>
          <w:sz w:val="16"/>
          <w:szCs w:val="16"/>
        </w:rPr>
        <w:t>s presentadas</w:t>
      </w:r>
      <w:r w:rsidRPr="002E024B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z w:val="16"/>
          <w:szCs w:val="16"/>
        </w:rPr>
        <w:t>,</w:t>
      </w:r>
      <w:r w:rsidRPr="002E024B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2E024B">
        <w:rPr>
          <w:rFonts w:ascii="Tw Cen MT" w:hAnsi="Tw Cen MT" w:cs="Arial"/>
          <w:color w:val="000000"/>
          <w:sz w:val="16"/>
          <w:szCs w:val="16"/>
        </w:rPr>
        <w:t>n</w:t>
      </w:r>
      <w:r w:rsidRPr="002E024B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2E024B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14:paraId="0CFBE3D6" w14:textId="77777777" w:rsidR="000C2E93" w:rsidRPr="002E024B" w:rsidRDefault="000C2E93" w:rsidP="000C2E93">
      <w:pPr>
        <w:pStyle w:val="Sinespaciado"/>
        <w:ind w:left="-567" w:right="-660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2E024B">
        <w:rPr>
          <w:rFonts w:ascii="Tw Cen MT" w:hAnsi="Tw Cen MT" w:cs="Arial"/>
          <w:color w:val="000000"/>
          <w:sz w:val="16"/>
          <w:szCs w:val="16"/>
        </w:rPr>
        <w:t>No</w:t>
      </w:r>
      <w:r w:rsidRPr="002E024B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z w:val="16"/>
          <w:szCs w:val="16"/>
        </w:rPr>
        <w:t>pod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n participar </w:t>
      </w:r>
      <w:r w:rsidRPr="002E024B">
        <w:rPr>
          <w:rFonts w:ascii="Tw Cen MT" w:hAnsi="Tw Cen MT" w:cs="Arial"/>
          <w:color w:val="000000"/>
          <w:spacing w:val="4"/>
          <w:sz w:val="16"/>
          <w:szCs w:val="16"/>
        </w:rPr>
        <w:t>las</w:t>
      </w:r>
      <w:r w:rsidRPr="002E024B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2E024B">
        <w:rPr>
          <w:rFonts w:ascii="Tw Cen MT" w:hAnsi="Tw Cen MT" w:cs="Arial"/>
          <w:color w:val="000000"/>
          <w:spacing w:val="4"/>
          <w:sz w:val="16"/>
          <w:szCs w:val="16"/>
        </w:rPr>
        <w:t>que</w:t>
      </w:r>
      <w:r w:rsidRPr="002E024B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2E024B">
        <w:rPr>
          <w:rFonts w:ascii="Tw Cen MT" w:hAnsi="Tw Cen MT" w:cs="Arial"/>
          <w:color w:val="000000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2E024B">
        <w:rPr>
          <w:rFonts w:ascii="Tw Cen MT" w:hAnsi="Tw Cen MT" w:cs="Arial"/>
          <w:color w:val="000000"/>
          <w:spacing w:val="8"/>
          <w:sz w:val="16"/>
          <w:szCs w:val="16"/>
        </w:rPr>
        <w:t>en</w:t>
      </w:r>
      <w:r w:rsidRPr="002E024B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2E024B">
        <w:rPr>
          <w:rFonts w:ascii="Tw Cen MT" w:hAnsi="Tw Cen MT" w:cs="Arial"/>
          <w:color w:val="000000"/>
          <w:spacing w:val="10"/>
          <w:sz w:val="16"/>
          <w:szCs w:val="16"/>
        </w:rPr>
        <w:t>del</w:t>
      </w:r>
      <w:r w:rsidRPr="002E024B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2E024B">
        <w:rPr>
          <w:rFonts w:ascii="Tw Cen MT" w:hAnsi="Tw Cen MT" w:cs="Arial"/>
          <w:color w:val="000000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2E024B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y</w:t>
      </w:r>
      <w:r w:rsidRPr="002E024B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2E024B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2E024B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z w:val="16"/>
          <w:szCs w:val="16"/>
        </w:rPr>
        <w:t>os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 xml:space="preserve"> y Se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2E024B">
        <w:rPr>
          <w:rFonts w:ascii="Tw Cen MT" w:hAnsi="Tw Cen MT" w:cs="Arial"/>
          <w:color w:val="000000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z w:val="16"/>
          <w:szCs w:val="16"/>
        </w:rPr>
        <w:t>r</w:t>
      </w:r>
      <w:r w:rsidRPr="002E024B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2E024B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8"/>
          <w:sz w:val="16"/>
          <w:szCs w:val="16"/>
        </w:rPr>
        <w:t>del</w:t>
      </w:r>
      <w:r w:rsidRPr="002E024B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2E024B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2E024B">
        <w:rPr>
          <w:rFonts w:ascii="Tw Cen MT" w:hAnsi="Tw Cen MT" w:cs="Arial"/>
          <w:color w:val="000000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2E024B">
        <w:rPr>
          <w:rFonts w:ascii="Tw Cen MT" w:hAnsi="Tw Cen MT" w:cs="Arial"/>
          <w:color w:val="000000"/>
          <w:sz w:val="16"/>
          <w:szCs w:val="16"/>
        </w:rPr>
        <w:t>e</w:t>
      </w:r>
      <w:r w:rsidRPr="002E024B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2E024B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2E024B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2E024B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2E024B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2E024B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14:paraId="3C803E76" w14:textId="645368D6" w:rsidR="003A11D2" w:rsidRDefault="003A11D2" w:rsidP="006E0E07">
      <w:pPr>
        <w:pStyle w:val="Sinespaciado"/>
        <w:rPr>
          <w:rFonts w:ascii="Tw Cen MT" w:hAnsi="Tw Cen MT" w:cs="Arial"/>
          <w:sz w:val="18"/>
          <w:szCs w:val="18"/>
        </w:rPr>
      </w:pPr>
    </w:p>
    <w:p w14:paraId="6EE9D7D8" w14:textId="1C0A6E36" w:rsidR="00BF0155" w:rsidRDefault="00BF0155" w:rsidP="006E0E07">
      <w:pPr>
        <w:pStyle w:val="Sinespaciado"/>
        <w:rPr>
          <w:rFonts w:ascii="Tw Cen MT" w:hAnsi="Tw Cen MT" w:cs="Arial"/>
          <w:sz w:val="18"/>
          <w:szCs w:val="18"/>
        </w:rPr>
      </w:pPr>
    </w:p>
    <w:p w14:paraId="5732C118" w14:textId="77777777" w:rsidR="00BF0155" w:rsidRPr="00E52775" w:rsidRDefault="00BF0155" w:rsidP="006E0E07">
      <w:pPr>
        <w:pStyle w:val="Sinespaciado"/>
        <w:rPr>
          <w:rFonts w:ascii="Tw Cen MT" w:hAnsi="Tw Cen MT" w:cs="Arial"/>
          <w:sz w:val="18"/>
          <w:szCs w:val="18"/>
        </w:rPr>
      </w:pPr>
    </w:p>
    <w:p w14:paraId="1EE8FA41" w14:textId="6ADC66F2" w:rsidR="007463DE" w:rsidRPr="00E52775" w:rsidRDefault="0089699B" w:rsidP="00E527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</w:pPr>
      <w:r w:rsidRPr="00E52775"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  <w:t xml:space="preserve">COLIMA, COL., </w:t>
      </w:r>
      <w:r w:rsidR="007E40ED"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  <w:t>1</w:t>
      </w:r>
      <w:r w:rsidR="00381D56"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  <w:t>4</w:t>
      </w:r>
      <w:r w:rsidR="0009053B"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  <w:t xml:space="preserve"> DE </w:t>
      </w:r>
      <w:r w:rsidR="007E40ED"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  <w:t>JUNIO</w:t>
      </w:r>
      <w:r w:rsidR="00F76CCC"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  <w:t xml:space="preserve"> </w:t>
      </w:r>
      <w:r w:rsidR="003D756D" w:rsidRPr="00E52775"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  <w:t>DE 202</w:t>
      </w:r>
      <w:r w:rsidR="00F76CCC"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  <w:t>2</w:t>
      </w:r>
    </w:p>
    <w:p w14:paraId="6AD54ABB" w14:textId="217DCCBE" w:rsidR="007463DE" w:rsidRDefault="007463DE" w:rsidP="00E5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</w:pPr>
    </w:p>
    <w:p w14:paraId="72246A24" w14:textId="7A08CE1A" w:rsidR="00E52775" w:rsidRDefault="00E52775" w:rsidP="00E5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</w:pPr>
    </w:p>
    <w:p w14:paraId="3ED7B25B" w14:textId="77777777" w:rsidR="00E52775" w:rsidRPr="00E52775" w:rsidRDefault="00E52775" w:rsidP="00E5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Arial"/>
          <w:b/>
          <w:bCs/>
          <w:color w:val="000000"/>
          <w:spacing w:val="-3"/>
          <w:sz w:val="18"/>
          <w:szCs w:val="18"/>
        </w:rPr>
      </w:pPr>
    </w:p>
    <w:p w14:paraId="2B56E813" w14:textId="4ECDC351" w:rsidR="007A56A6" w:rsidRDefault="007A56A6" w:rsidP="00E52775">
      <w:pPr>
        <w:pStyle w:val="Sinespaciado"/>
        <w:jc w:val="center"/>
        <w:rPr>
          <w:rFonts w:ascii="Tw Cen MT" w:hAnsi="Tw Cen MT" w:cs="Arial"/>
          <w:b/>
          <w:bCs/>
          <w:sz w:val="18"/>
          <w:szCs w:val="18"/>
          <w:lang w:val="es-ES_tradnl"/>
        </w:rPr>
      </w:pPr>
      <w:r>
        <w:rPr>
          <w:rFonts w:ascii="Tw Cen MT" w:hAnsi="Tw Cen MT" w:cs="Arial"/>
          <w:b/>
          <w:bCs/>
          <w:sz w:val="18"/>
          <w:szCs w:val="18"/>
          <w:lang w:val="es-ES_tradnl"/>
        </w:rPr>
        <w:t>C.P. VÍCTOR MANUEL TORRERO ENRÍQUEZ</w:t>
      </w:r>
    </w:p>
    <w:p w14:paraId="391E77BB" w14:textId="2203A0CD" w:rsidR="007463DE" w:rsidRPr="006E0E07" w:rsidRDefault="007A56A6" w:rsidP="006E0E07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8"/>
          <w:szCs w:val="18"/>
        </w:rPr>
      </w:pPr>
      <w:r>
        <w:rPr>
          <w:rFonts w:ascii="Tw Cen MT" w:hAnsi="Tw Cen MT" w:cs="Arial"/>
          <w:b/>
          <w:bCs/>
          <w:sz w:val="18"/>
          <w:szCs w:val="18"/>
          <w:lang w:val="es-ES_tradnl"/>
        </w:rPr>
        <w:t>SUB</w:t>
      </w:r>
      <w:r w:rsidR="007463DE" w:rsidRPr="00E52775">
        <w:rPr>
          <w:rFonts w:ascii="Tw Cen MT" w:hAnsi="Tw Cen MT" w:cs="Arial"/>
          <w:b/>
          <w:sz w:val="18"/>
          <w:szCs w:val="18"/>
        </w:rPr>
        <w:t>SECRETARI</w:t>
      </w:r>
      <w:r>
        <w:rPr>
          <w:rFonts w:ascii="Tw Cen MT" w:hAnsi="Tw Cen MT" w:cs="Arial"/>
          <w:b/>
          <w:sz w:val="18"/>
          <w:szCs w:val="18"/>
        </w:rPr>
        <w:t>O</w:t>
      </w:r>
      <w:r w:rsidR="007463DE" w:rsidRPr="00E52775">
        <w:rPr>
          <w:rFonts w:ascii="Tw Cen MT" w:hAnsi="Tw Cen MT" w:cs="Arial"/>
          <w:b/>
          <w:sz w:val="18"/>
          <w:szCs w:val="18"/>
        </w:rPr>
        <w:t xml:space="preserve"> DE ADMINISTRACIÓN </w:t>
      </w:r>
    </w:p>
    <w:sectPr w:rsidR="007463DE" w:rsidRPr="006E0E07" w:rsidSect="00975D70">
      <w:headerReference w:type="default" r:id="rId8"/>
      <w:footerReference w:type="default" r:id="rId9"/>
      <w:pgSz w:w="12240" w:h="15840"/>
      <w:pgMar w:top="1417" w:right="1701" w:bottom="141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9FA5" w14:textId="77777777" w:rsidR="00A35036" w:rsidRDefault="00A35036" w:rsidP="00265C15">
      <w:pPr>
        <w:spacing w:after="0" w:line="240" w:lineRule="auto"/>
      </w:pPr>
      <w:r>
        <w:separator/>
      </w:r>
    </w:p>
  </w:endnote>
  <w:endnote w:type="continuationSeparator" w:id="0">
    <w:p w14:paraId="43A32FD0" w14:textId="77777777" w:rsidR="00A35036" w:rsidRDefault="00A35036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aborate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BF45" w14:textId="1A6AB979" w:rsidR="00420E47" w:rsidRPr="00420E47" w:rsidRDefault="00420E47" w:rsidP="00420E47">
    <w:pPr>
      <w:jc w:val="center"/>
      <w:rPr>
        <w:rFonts w:ascii="Cambria" w:hAnsi="Cambria"/>
      </w:rPr>
    </w:pPr>
    <w:r w:rsidRPr="00420E47">
      <w:rPr>
        <w:rFonts w:ascii="Cambria" w:eastAsia="Geo" w:hAnsi="Cambria" w:cs="Geo"/>
        <w:noProof/>
        <w:color w:val="7F7F7F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09A31F" wp14:editId="34A8F6E7">
              <wp:simplePos x="0" y="0"/>
              <wp:positionH relativeFrom="column">
                <wp:posOffset>1876425</wp:posOffset>
              </wp:positionH>
              <wp:positionV relativeFrom="paragraph">
                <wp:posOffset>8823325</wp:posOffset>
              </wp:positionV>
              <wp:extent cx="4038600" cy="2571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8C3FE" w14:textId="77777777" w:rsidR="00420E47" w:rsidRPr="00653E25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653E25">
                            <w:rPr>
                              <w:rFonts w:ascii="Cambria" w:hAnsi="Cambria"/>
                            </w:rPr>
                            <w:t>“2022, año de la esperanza”</w:t>
                          </w:r>
                        </w:p>
                        <w:p w14:paraId="51139D99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7891C481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0B2C8579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46092921" w14:textId="77777777" w:rsidR="00420E47" w:rsidRPr="00653E25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9A31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47.75pt;margin-top:694.75pt;width:318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" strokecolor="white">
              <v:textbox>
                <w:txbxContent>
                  <w:p w14:paraId="20C8C3FE" w14:textId="77777777" w:rsidR="00420E47" w:rsidRPr="00653E25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  <w:r w:rsidRPr="00653E25">
                      <w:rPr>
                        <w:rFonts w:ascii="Cambria" w:hAnsi="Cambria"/>
                      </w:rPr>
                      <w:t>“2022, año de la esperanza”</w:t>
                    </w:r>
                  </w:p>
                  <w:p w14:paraId="51139D99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7891C481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0B2C8579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46092921" w14:textId="77777777" w:rsidR="00420E47" w:rsidRPr="00653E25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  <w:r w:rsidRPr="00420E47">
      <w:rPr>
        <w:rFonts w:ascii="Cambria" w:eastAsia="Geo" w:hAnsi="Cambria" w:cs="Geo"/>
        <w:noProof/>
        <w:color w:val="7F7F7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09A31F" wp14:editId="5114BD08">
              <wp:simplePos x="0" y="0"/>
              <wp:positionH relativeFrom="column">
                <wp:posOffset>1876425</wp:posOffset>
              </wp:positionH>
              <wp:positionV relativeFrom="paragraph">
                <wp:posOffset>8823325</wp:posOffset>
              </wp:positionV>
              <wp:extent cx="4038600" cy="2571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BF453" w14:textId="77777777" w:rsidR="00420E47" w:rsidRPr="00653E25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653E25">
                            <w:rPr>
                              <w:rFonts w:ascii="Cambria" w:hAnsi="Cambria"/>
                            </w:rPr>
                            <w:t>“2022, año de la esperanza”</w:t>
                          </w:r>
                        </w:p>
                        <w:p w14:paraId="51591D32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62C1E98B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4429664B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03461B33" w14:textId="77777777" w:rsidR="00420E47" w:rsidRPr="00653E25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9A31F" id="Cuadro de texto 4" o:spid="_x0000_s1027" type="#_x0000_t202" style="position:absolute;left:0;text-align:left;margin-left:147.75pt;margin-top:694.75pt;width:318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" strokecolor="white">
              <v:textbox>
                <w:txbxContent>
                  <w:p w14:paraId="7F7BF453" w14:textId="77777777" w:rsidR="00420E47" w:rsidRPr="00653E25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  <w:r w:rsidRPr="00653E25">
                      <w:rPr>
                        <w:rFonts w:ascii="Cambria" w:hAnsi="Cambria"/>
                      </w:rPr>
                      <w:t>“2022, año de la esperanza”</w:t>
                    </w:r>
                  </w:p>
                  <w:p w14:paraId="51591D32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62C1E98B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4429664B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03461B33" w14:textId="77777777" w:rsidR="00420E47" w:rsidRPr="00653E25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  <w:r w:rsidRPr="00420E47">
      <w:rPr>
        <w:rFonts w:ascii="Cambria" w:eastAsia="Geo" w:hAnsi="Cambria" w:cs="Geo"/>
        <w:noProof/>
        <w:color w:val="7F7F7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09A31F" wp14:editId="23A4AFD4">
              <wp:simplePos x="0" y="0"/>
              <wp:positionH relativeFrom="column">
                <wp:posOffset>1876425</wp:posOffset>
              </wp:positionH>
              <wp:positionV relativeFrom="paragraph">
                <wp:posOffset>8823325</wp:posOffset>
              </wp:positionV>
              <wp:extent cx="4038600" cy="25717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5A84F" w14:textId="77777777" w:rsidR="00420E47" w:rsidRPr="00653E25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653E25">
                            <w:rPr>
                              <w:rFonts w:ascii="Cambria" w:hAnsi="Cambria"/>
                            </w:rPr>
                            <w:t>“2022, año de la esperanza”</w:t>
                          </w:r>
                        </w:p>
                        <w:p w14:paraId="21E6C7D3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2D8CBD6C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0B4BB4ED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72688FA8" w14:textId="77777777" w:rsidR="00420E47" w:rsidRPr="00653E25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9A31F" id="Cuadro de texto 3" o:spid="_x0000_s1028" type="#_x0000_t202" style="position:absolute;left:0;text-align:left;margin-left:147.75pt;margin-top:694.75pt;width:31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" strokecolor="white">
              <v:textbox>
                <w:txbxContent>
                  <w:p w14:paraId="6815A84F" w14:textId="77777777" w:rsidR="00420E47" w:rsidRPr="00653E25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  <w:r w:rsidRPr="00653E25">
                      <w:rPr>
                        <w:rFonts w:ascii="Cambria" w:hAnsi="Cambria"/>
                      </w:rPr>
                      <w:t>“2022, año de la esperanza”</w:t>
                    </w:r>
                  </w:p>
                  <w:p w14:paraId="21E6C7D3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2D8CBD6C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0B4BB4ED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72688FA8" w14:textId="77777777" w:rsidR="00420E47" w:rsidRPr="00653E25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  <w:r w:rsidRPr="00420E47">
      <w:rPr>
        <w:rFonts w:ascii="Cambria" w:eastAsia="Geo" w:hAnsi="Cambria" w:cs="Geo"/>
        <w:color w:val="7F7F7F"/>
      </w:rPr>
      <w:tab/>
    </w:r>
    <w:r w:rsidRPr="00420E47">
      <w:rPr>
        <w:rFonts w:ascii="Cambria" w:eastAsia="Geo" w:hAnsi="Cambria" w:cs="Geo"/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09A31F" wp14:editId="7FFA1C46">
              <wp:simplePos x="0" y="0"/>
              <wp:positionH relativeFrom="column">
                <wp:posOffset>1876425</wp:posOffset>
              </wp:positionH>
              <wp:positionV relativeFrom="paragraph">
                <wp:posOffset>8823325</wp:posOffset>
              </wp:positionV>
              <wp:extent cx="4038600" cy="25717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18E16" w14:textId="77777777" w:rsidR="00420E47" w:rsidRPr="00653E25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653E25">
                            <w:rPr>
                              <w:rFonts w:ascii="Cambria" w:hAnsi="Cambria"/>
                            </w:rPr>
                            <w:t>“2022, año de la esperanza”</w:t>
                          </w:r>
                        </w:p>
                        <w:p w14:paraId="6204BCCE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6ACC0A5E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30B6A8B1" w14:textId="77777777" w:rsidR="00420E47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14:paraId="6A72618B" w14:textId="77777777" w:rsidR="00420E47" w:rsidRPr="00653E25" w:rsidRDefault="00420E47" w:rsidP="00420E47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9A31F" id="Cuadro de texto 2" o:spid="_x0000_s1029" type="#_x0000_t202" style="position:absolute;left:0;text-align:left;margin-left:147.75pt;margin-top:694.75pt;width:318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" strokecolor="white">
              <v:textbox>
                <w:txbxContent>
                  <w:p w14:paraId="63918E16" w14:textId="77777777" w:rsidR="00420E47" w:rsidRPr="00653E25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  <w:r w:rsidRPr="00653E25">
                      <w:rPr>
                        <w:rFonts w:ascii="Cambria" w:hAnsi="Cambria"/>
                      </w:rPr>
                      <w:t>“2022, año de la esperanza”</w:t>
                    </w:r>
                  </w:p>
                  <w:p w14:paraId="6204BCCE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6ACC0A5E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30B6A8B1" w14:textId="77777777" w:rsidR="00420E47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  <w:p w14:paraId="6A72618B" w14:textId="77777777" w:rsidR="00420E47" w:rsidRPr="00653E25" w:rsidRDefault="00420E47" w:rsidP="00420E47">
                    <w:pPr>
                      <w:jc w:val="center"/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9C9BF8C" w14:textId="459288E4" w:rsidR="007A56A6" w:rsidRPr="00420E47" w:rsidRDefault="00420E47" w:rsidP="00420E47">
    <w:pPr>
      <w:tabs>
        <w:tab w:val="center" w:pos="4419"/>
        <w:tab w:val="left" w:pos="4965"/>
        <w:tab w:val="left" w:pos="6030"/>
      </w:tabs>
      <w:spacing w:after="0" w:line="240" w:lineRule="auto"/>
      <w:textDirection w:val="btLr"/>
      <w:rPr>
        <w:rFonts w:ascii="Cambria" w:eastAsia="Geo" w:hAnsi="Cambria" w:cs="Geo"/>
        <w:color w:val="7F7F7F"/>
      </w:rPr>
    </w:pPr>
    <w:r w:rsidRPr="00420E47">
      <w:rPr>
        <w:rFonts w:ascii="Cambria" w:eastAsia="Geo" w:hAnsi="Cambria" w:cs="Geo"/>
        <w:color w:val="7F7F7F"/>
      </w:rPr>
      <w:tab/>
    </w:r>
    <w:r w:rsidRPr="00420E47">
      <w:rPr>
        <w:rFonts w:ascii="Cambria" w:eastAsia="Geo" w:hAnsi="Cambria" w:cs="Geo"/>
        <w:color w:val="7F7F7F"/>
      </w:rPr>
      <w:tab/>
    </w:r>
  </w:p>
  <w:p w14:paraId="0BC61FE0" w14:textId="77777777" w:rsidR="007A56A6" w:rsidRDefault="007A56A6" w:rsidP="007A56A6">
    <w:pPr>
      <w:spacing w:after="0" w:line="240" w:lineRule="auto"/>
      <w:jc w:val="center"/>
      <w:textDirection w:val="btLr"/>
      <w:rPr>
        <w:rFonts w:ascii="Geo" w:eastAsia="Geo" w:hAnsi="Geo" w:cs="Geo"/>
        <w:color w:val="7F7F7F"/>
        <w:sz w:val="18"/>
      </w:rPr>
    </w:pPr>
    <w:r>
      <w:rPr>
        <w:rFonts w:ascii="Geo" w:eastAsia="Geo" w:hAnsi="Geo" w:cs="Geo"/>
        <w:color w:val="7F7F7F"/>
        <w:sz w:val="18"/>
      </w:rPr>
      <w:t xml:space="preserve">Complejo Administrativo de Gobierno del Estado, Edificio B, planta baja, 3er Anillo </w:t>
    </w:r>
  </w:p>
  <w:p w14:paraId="4AC188D3" w14:textId="77777777" w:rsidR="007A56A6" w:rsidRDefault="007A56A6" w:rsidP="007A56A6">
    <w:pPr>
      <w:spacing w:after="0" w:line="240" w:lineRule="auto"/>
      <w:jc w:val="center"/>
      <w:textDirection w:val="btLr"/>
      <w:rPr>
        <w:rFonts w:ascii="Geo" w:eastAsia="Geo" w:hAnsi="Geo" w:cs="Geo"/>
        <w:color w:val="7F7F7F"/>
        <w:sz w:val="18"/>
      </w:rPr>
    </w:pPr>
    <w:r>
      <w:rPr>
        <w:rFonts w:ascii="Geo" w:eastAsia="Geo" w:hAnsi="Geo" w:cs="Geo"/>
        <w:color w:val="7F7F7F"/>
        <w:sz w:val="18"/>
      </w:rPr>
      <w:t xml:space="preserve">Periférico, Esq. Ejército Mexicano S/N Colonia El Diezmo C.P. 28010 </w:t>
    </w:r>
  </w:p>
  <w:p w14:paraId="7DAAE62F" w14:textId="77777777" w:rsidR="007A56A6" w:rsidRDefault="007A56A6" w:rsidP="007A56A6">
    <w:pPr>
      <w:spacing w:after="0" w:line="240" w:lineRule="auto"/>
      <w:jc w:val="center"/>
      <w:textDirection w:val="btLr"/>
    </w:pPr>
    <w:r>
      <w:rPr>
        <w:rFonts w:ascii="Geo" w:eastAsia="Geo" w:hAnsi="Geo" w:cs="Geo"/>
        <w:color w:val="7F7F7F"/>
        <w:sz w:val="18"/>
      </w:rPr>
      <w:t xml:space="preserve">Colima, Colima, México. Tel. +52 (312) 31 62000 EXT. 20002 y 20004. </w:t>
    </w:r>
    <w:r>
      <w:rPr>
        <w:rFonts w:ascii="Geo" w:eastAsia="Geo" w:hAnsi="Geo" w:cs="Geo"/>
        <w:b/>
        <w:color w:val="7F7F7F"/>
        <w:sz w:val="18"/>
      </w:rPr>
      <w:t>www.col.gob.mx</w:t>
    </w:r>
  </w:p>
  <w:p w14:paraId="4FFC23A6" w14:textId="1CE7E6DD" w:rsidR="00ED4E4F" w:rsidRPr="0008227B" w:rsidRDefault="00ED4E4F" w:rsidP="007A56A6">
    <w:pPr>
      <w:pStyle w:val="Contenidodelmarc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17F3" w14:textId="77777777" w:rsidR="00A35036" w:rsidRDefault="00A35036" w:rsidP="00265C15">
      <w:pPr>
        <w:spacing w:after="0" w:line="240" w:lineRule="auto"/>
      </w:pPr>
      <w:r>
        <w:separator/>
      </w:r>
    </w:p>
  </w:footnote>
  <w:footnote w:type="continuationSeparator" w:id="0">
    <w:p w14:paraId="20139C89" w14:textId="77777777" w:rsidR="00A35036" w:rsidRDefault="00A35036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D94DF" w14:textId="56FA5282" w:rsidR="007A56A6" w:rsidRDefault="0069293E" w:rsidP="007A56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142"/>
      <w:jc w:val="right"/>
      <w:rPr>
        <w:rFonts w:ascii="Arial Black" w:hAnsi="Arial Black"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C3C2D00" wp14:editId="7EC5DF0B">
          <wp:simplePos x="0" y="0"/>
          <wp:positionH relativeFrom="column">
            <wp:posOffset>-1048330</wp:posOffset>
          </wp:positionH>
          <wp:positionV relativeFrom="paragraph">
            <wp:posOffset>-199997</wp:posOffset>
          </wp:positionV>
          <wp:extent cx="7727950" cy="10034546"/>
          <wp:effectExtent l="0" t="0" r="635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884" cy="10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93E">
      <w:t xml:space="preserve"> </w:t>
    </w:r>
    <w:r>
      <w:rPr>
        <w:noProof/>
      </w:rPr>
      <w:drawing>
        <wp:inline distT="0" distB="0" distL="0" distR="0" wp14:anchorId="143FE0FA" wp14:editId="4898FFD0">
          <wp:extent cx="6391357" cy="726122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5916" cy="726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F50362" w14:textId="77777777" w:rsidR="007A56A6" w:rsidRDefault="007A56A6" w:rsidP="007A56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 Black" w:hAnsi="Arial Black"/>
        <w:noProof/>
        <w:sz w:val="18"/>
        <w:szCs w:val="18"/>
      </w:rPr>
    </w:pPr>
  </w:p>
  <w:p w14:paraId="088F8E50" w14:textId="77777777" w:rsidR="007A56A6" w:rsidRDefault="007A56A6" w:rsidP="007A56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 Black" w:hAnsi="Arial Black"/>
        <w:noProof/>
        <w:sz w:val="18"/>
        <w:szCs w:val="18"/>
      </w:rPr>
    </w:pPr>
  </w:p>
  <w:p w14:paraId="06534006" w14:textId="77777777" w:rsidR="007A56A6" w:rsidRPr="009E17BF" w:rsidRDefault="007A56A6" w:rsidP="007A56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Black" w:hAnsi="Arial Black"/>
        <w:noProof/>
        <w:sz w:val="6"/>
        <w:szCs w:val="6"/>
      </w:rPr>
    </w:pPr>
  </w:p>
  <w:p w14:paraId="31072BAE" w14:textId="77777777" w:rsidR="00CD0578" w:rsidRPr="0008227B" w:rsidRDefault="00CD0578" w:rsidP="000822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27562"/>
    <w:rsid w:val="000403FD"/>
    <w:rsid w:val="00054DB9"/>
    <w:rsid w:val="00055103"/>
    <w:rsid w:val="00055E63"/>
    <w:rsid w:val="00062971"/>
    <w:rsid w:val="00080E43"/>
    <w:rsid w:val="0008227B"/>
    <w:rsid w:val="00082924"/>
    <w:rsid w:val="0009053B"/>
    <w:rsid w:val="00096071"/>
    <w:rsid w:val="000C2A1B"/>
    <w:rsid w:val="000C2E93"/>
    <w:rsid w:val="000D2E83"/>
    <w:rsid w:val="000F2F4D"/>
    <w:rsid w:val="000F452A"/>
    <w:rsid w:val="00102382"/>
    <w:rsid w:val="00112DD8"/>
    <w:rsid w:val="001456A0"/>
    <w:rsid w:val="00153197"/>
    <w:rsid w:val="00165CF4"/>
    <w:rsid w:val="00166DBA"/>
    <w:rsid w:val="001740BD"/>
    <w:rsid w:val="0018003C"/>
    <w:rsid w:val="001921FF"/>
    <w:rsid w:val="001B240D"/>
    <w:rsid w:val="001B454F"/>
    <w:rsid w:val="001B7B8D"/>
    <w:rsid w:val="001C39E5"/>
    <w:rsid w:val="001D2013"/>
    <w:rsid w:val="001E362C"/>
    <w:rsid w:val="001F0E4F"/>
    <w:rsid w:val="00236EA6"/>
    <w:rsid w:val="00255CFE"/>
    <w:rsid w:val="00264E4F"/>
    <w:rsid w:val="00265C15"/>
    <w:rsid w:val="00297337"/>
    <w:rsid w:val="002A41AF"/>
    <w:rsid w:val="002B6F03"/>
    <w:rsid w:val="002C6B9E"/>
    <w:rsid w:val="002C6F37"/>
    <w:rsid w:val="002E024B"/>
    <w:rsid w:val="002E1014"/>
    <w:rsid w:val="002E7D92"/>
    <w:rsid w:val="002F0473"/>
    <w:rsid w:val="002F75DB"/>
    <w:rsid w:val="0031706B"/>
    <w:rsid w:val="00323303"/>
    <w:rsid w:val="003253F7"/>
    <w:rsid w:val="00327A35"/>
    <w:rsid w:val="00334BB2"/>
    <w:rsid w:val="00340350"/>
    <w:rsid w:val="00354A2B"/>
    <w:rsid w:val="00354B9C"/>
    <w:rsid w:val="00381D56"/>
    <w:rsid w:val="003833FA"/>
    <w:rsid w:val="00384144"/>
    <w:rsid w:val="0038528A"/>
    <w:rsid w:val="00386FDC"/>
    <w:rsid w:val="00393940"/>
    <w:rsid w:val="003A0C56"/>
    <w:rsid w:val="003A11D2"/>
    <w:rsid w:val="003B66C6"/>
    <w:rsid w:val="003C0C7A"/>
    <w:rsid w:val="003D0F43"/>
    <w:rsid w:val="003D4FA7"/>
    <w:rsid w:val="003D756D"/>
    <w:rsid w:val="003F7846"/>
    <w:rsid w:val="00420E47"/>
    <w:rsid w:val="00434C3C"/>
    <w:rsid w:val="00444D2A"/>
    <w:rsid w:val="00451F70"/>
    <w:rsid w:val="00464380"/>
    <w:rsid w:val="004666A3"/>
    <w:rsid w:val="00485FA7"/>
    <w:rsid w:val="00495F9D"/>
    <w:rsid w:val="004A0725"/>
    <w:rsid w:val="004C7035"/>
    <w:rsid w:val="00517891"/>
    <w:rsid w:val="0053325F"/>
    <w:rsid w:val="00554CAE"/>
    <w:rsid w:val="005A6225"/>
    <w:rsid w:val="005E7D2A"/>
    <w:rsid w:val="005E7FB4"/>
    <w:rsid w:val="005F2A5F"/>
    <w:rsid w:val="00622344"/>
    <w:rsid w:val="0062679F"/>
    <w:rsid w:val="00635C6F"/>
    <w:rsid w:val="006536BD"/>
    <w:rsid w:val="00660691"/>
    <w:rsid w:val="00680EF8"/>
    <w:rsid w:val="006924A0"/>
    <w:rsid w:val="0069293E"/>
    <w:rsid w:val="006A03F3"/>
    <w:rsid w:val="006A6C87"/>
    <w:rsid w:val="006B67CD"/>
    <w:rsid w:val="006C22B8"/>
    <w:rsid w:val="006C3D2F"/>
    <w:rsid w:val="006D1BF8"/>
    <w:rsid w:val="006E0E07"/>
    <w:rsid w:val="007015A3"/>
    <w:rsid w:val="00711C8F"/>
    <w:rsid w:val="007155CA"/>
    <w:rsid w:val="00717730"/>
    <w:rsid w:val="007177C2"/>
    <w:rsid w:val="00726198"/>
    <w:rsid w:val="007454CD"/>
    <w:rsid w:val="007463DE"/>
    <w:rsid w:val="00760451"/>
    <w:rsid w:val="007740A4"/>
    <w:rsid w:val="00777386"/>
    <w:rsid w:val="0078426B"/>
    <w:rsid w:val="007A304A"/>
    <w:rsid w:val="007A56A6"/>
    <w:rsid w:val="007A66AD"/>
    <w:rsid w:val="007A6FD5"/>
    <w:rsid w:val="007E3A5F"/>
    <w:rsid w:val="007E40ED"/>
    <w:rsid w:val="007F05DE"/>
    <w:rsid w:val="00802A07"/>
    <w:rsid w:val="008100C2"/>
    <w:rsid w:val="008120BF"/>
    <w:rsid w:val="008422E4"/>
    <w:rsid w:val="00854379"/>
    <w:rsid w:val="00877D21"/>
    <w:rsid w:val="00886274"/>
    <w:rsid w:val="00887AC9"/>
    <w:rsid w:val="00887DA4"/>
    <w:rsid w:val="008900E5"/>
    <w:rsid w:val="00896167"/>
    <w:rsid w:val="0089699B"/>
    <w:rsid w:val="008B7E4B"/>
    <w:rsid w:val="008C65EB"/>
    <w:rsid w:val="00900EA8"/>
    <w:rsid w:val="00903121"/>
    <w:rsid w:val="00911272"/>
    <w:rsid w:val="009152D8"/>
    <w:rsid w:val="009154D6"/>
    <w:rsid w:val="009154EB"/>
    <w:rsid w:val="0091708D"/>
    <w:rsid w:val="009426DA"/>
    <w:rsid w:val="00946A07"/>
    <w:rsid w:val="0097036D"/>
    <w:rsid w:val="009720B5"/>
    <w:rsid w:val="009728A7"/>
    <w:rsid w:val="00975D70"/>
    <w:rsid w:val="009B25CF"/>
    <w:rsid w:val="009C2AE4"/>
    <w:rsid w:val="009F3104"/>
    <w:rsid w:val="009F454C"/>
    <w:rsid w:val="00A1749D"/>
    <w:rsid w:val="00A3092C"/>
    <w:rsid w:val="00A35036"/>
    <w:rsid w:val="00A40D2F"/>
    <w:rsid w:val="00A508A8"/>
    <w:rsid w:val="00A63649"/>
    <w:rsid w:val="00A870C1"/>
    <w:rsid w:val="00A94ACC"/>
    <w:rsid w:val="00AA5901"/>
    <w:rsid w:val="00AF184F"/>
    <w:rsid w:val="00B030AE"/>
    <w:rsid w:val="00B11E77"/>
    <w:rsid w:val="00B146A9"/>
    <w:rsid w:val="00B17913"/>
    <w:rsid w:val="00B37C3D"/>
    <w:rsid w:val="00B46D5F"/>
    <w:rsid w:val="00B65FC4"/>
    <w:rsid w:val="00B87A64"/>
    <w:rsid w:val="00B9615C"/>
    <w:rsid w:val="00BB56C1"/>
    <w:rsid w:val="00BF0155"/>
    <w:rsid w:val="00C05D93"/>
    <w:rsid w:val="00C2642F"/>
    <w:rsid w:val="00C27055"/>
    <w:rsid w:val="00C41A65"/>
    <w:rsid w:val="00C53A70"/>
    <w:rsid w:val="00C54049"/>
    <w:rsid w:val="00C712E4"/>
    <w:rsid w:val="00C71E3D"/>
    <w:rsid w:val="00C724E0"/>
    <w:rsid w:val="00C763F3"/>
    <w:rsid w:val="00C82837"/>
    <w:rsid w:val="00CA1734"/>
    <w:rsid w:val="00CA34F7"/>
    <w:rsid w:val="00CA7B72"/>
    <w:rsid w:val="00CC107B"/>
    <w:rsid w:val="00CD0578"/>
    <w:rsid w:val="00CD71B7"/>
    <w:rsid w:val="00CF73B6"/>
    <w:rsid w:val="00D347E6"/>
    <w:rsid w:val="00D61CA1"/>
    <w:rsid w:val="00D67D6B"/>
    <w:rsid w:val="00D77D9A"/>
    <w:rsid w:val="00D8276D"/>
    <w:rsid w:val="00D83652"/>
    <w:rsid w:val="00D93CD3"/>
    <w:rsid w:val="00DA43CC"/>
    <w:rsid w:val="00DB20D3"/>
    <w:rsid w:val="00DB7DB2"/>
    <w:rsid w:val="00DD1470"/>
    <w:rsid w:val="00DF0466"/>
    <w:rsid w:val="00E03EA6"/>
    <w:rsid w:val="00E047BC"/>
    <w:rsid w:val="00E04EBA"/>
    <w:rsid w:val="00E16259"/>
    <w:rsid w:val="00E4064A"/>
    <w:rsid w:val="00E447F9"/>
    <w:rsid w:val="00E45F8A"/>
    <w:rsid w:val="00E526D7"/>
    <w:rsid w:val="00E52775"/>
    <w:rsid w:val="00E66FAD"/>
    <w:rsid w:val="00E77747"/>
    <w:rsid w:val="00E82895"/>
    <w:rsid w:val="00E874CD"/>
    <w:rsid w:val="00E87A21"/>
    <w:rsid w:val="00E90F18"/>
    <w:rsid w:val="00E953D3"/>
    <w:rsid w:val="00EA4801"/>
    <w:rsid w:val="00EA6E91"/>
    <w:rsid w:val="00EB2FB0"/>
    <w:rsid w:val="00EB7567"/>
    <w:rsid w:val="00EC311E"/>
    <w:rsid w:val="00ED486E"/>
    <w:rsid w:val="00ED4E4F"/>
    <w:rsid w:val="00F023AB"/>
    <w:rsid w:val="00F17EE9"/>
    <w:rsid w:val="00F27A4B"/>
    <w:rsid w:val="00F43ADE"/>
    <w:rsid w:val="00F50157"/>
    <w:rsid w:val="00F564B5"/>
    <w:rsid w:val="00F664DD"/>
    <w:rsid w:val="00F76CCC"/>
    <w:rsid w:val="00F80830"/>
    <w:rsid w:val="00F9184F"/>
    <w:rsid w:val="00F957B8"/>
    <w:rsid w:val="00FD085A"/>
    <w:rsid w:val="00FE13C2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3B8FC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29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2971"/>
    <w:rPr>
      <w:color w:val="808080"/>
      <w:shd w:val="clear" w:color="auto" w:fill="E6E6E6"/>
    </w:rPr>
  </w:style>
  <w:style w:type="paragraph" w:styleId="NormalWeb">
    <w:name w:val="Normal (Web)"/>
    <w:basedOn w:val="Normal"/>
    <w:qFormat/>
    <w:rsid w:val="0008227B"/>
    <w:pPr>
      <w:spacing w:before="28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MX"/>
    </w:rPr>
  </w:style>
  <w:style w:type="paragraph" w:customStyle="1" w:styleId="Contenidodelmarco">
    <w:name w:val="Contenido del marco"/>
    <w:basedOn w:val="Normal"/>
    <w:qFormat/>
    <w:rsid w:val="0008227B"/>
    <w:pPr>
      <w:spacing w:after="200" w:line="276" w:lineRule="auto"/>
    </w:pPr>
    <w:rPr>
      <w:rFonts w:ascii="Calibri" w:eastAsia="Segoe UI" w:hAnsi="Calibri" w:cs="Tahoma"/>
      <w:color w:val="00000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inanzas.col.gob.mx/finanzas/derechos/index.php?clave=1048003400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2228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Anahi Martinez</cp:lastModifiedBy>
  <cp:revision>126</cp:revision>
  <cp:lastPrinted>2022-06-10T14:59:00Z</cp:lastPrinted>
  <dcterms:created xsi:type="dcterms:W3CDTF">2016-02-24T20:06:00Z</dcterms:created>
  <dcterms:modified xsi:type="dcterms:W3CDTF">2022-06-10T14:59:00Z</dcterms:modified>
</cp:coreProperties>
</file>