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302A6" w14:textId="77777777" w:rsidR="003151C4" w:rsidRPr="00DB770B" w:rsidRDefault="003151C4" w:rsidP="003151C4">
      <w:pPr>
        <w:jc w:val="both"/>
        <w:rPr>
          <w:rFonts w:cstheme="minorHAnsi"/>
        </w:rPr>
      </w:pPr>
    </w:p>
    <w:p w14:paraId="40F9C9E2" w14:textId="77777777" w:rsidR="003151C4" w:rsidRPr="00DB770B" w:rsidRDefault="003151C4" w:rsidP="003151C4">
      <w:pPr>
        <w:jc w:val="both"/>
        <w:rPr>
          <w:rFonts w:cstheme="minorHAnsi"/>
        </w:rPr>
      </w:pPr>
    </w:p>
    <w:p w14:paraId="25FC5587" w14:textId="77777777" w:rsidR="00293F32" w:rsidRPr="00DB770B" w:rsidRDefault="00293F32" w:rsidP="003151C4">
      <w:pPr>
        <w:jc w:val="both"/>
        <w:rPr>
          <w:rFonts w:cstheme="minorHAnsi"/>
          <w:b/>
        </w:rPr>
      </w:pPr>
    </w:p>
    <w:p w14:paraId="2C398CA6" w14:textId="3CDE055E" w:rsidR="003151C4" w:rsidRPr="00DB770B" w:rsidRDefault="003151C4" w:rsidP="003151C4">
      <w:pPr>
        <w:jc w:val="both"/>
        <w:rPr>
          <w:rFonts w:cstheme="minorHAnsi"/>
          <w:b/>
        </w:rPr>
      </w:pPr>
      <w:r w:rsidRPr="00DB770B">
        <w:rPr>
          <w:rFonts w:cstheme="minorHAnsi"/>
          <w:b/>
        </w:rPr>
        <w:t>INVITACIÓN IRE/15DIF/2023, PARA LA ADJUDICACIÓN DE UN  CONTRATO DE PREST</w:t>
      </w:r>
      <w:r w:rsidR="00262FC4">
        <w:rPr>
          <w:rFonts w:cstheme="minorHAnsi"/>
          <w:b/>
        </w:rPr>
        <w:t xml:space="preserve">ACIÓN DE SERVICIOS, DE </w:t>
      </w:r>
      <w:r w:rsidRPr="00DB770B">
        <w:rPr>
          <w:rFonts w:cstheme="minorHAnsi"/>
          <w:b/>
        </w:rPr>
        <w:t>CONTROL DE PLAGAS</w:t>
      </w:r>
      <w:r w:rsidR="00E85A0B" w:rsidRPr="00DB770B">
        <w:rPr>
          <w:rFonts w:cstheme="minorHAnsi"/>
          <w:b/>
        </w:rPr>
        <w:t>,</w:t>
      </w:r>
      <w:r w:rsidRPr="00DB770B">
        <w:rPr>
          <w:rFonts w:cstheme="minorHAnsi"/>
          <w:b/>
        </w:rPr>
        <w:t xml:space="preserve"> EN 22  INMUEBLES DEL DIF ESTATAL,</w:t>
      </w:r>
      <w:r w:rsidR="00CA7C86">
        <w:rPr>
          <w:rFonts w:cstheme="minorHAnsi"/>
          <w:b/>
        </w:rPr>
        <w:t xml:space="preserve"> </w:t>
      </w:r>
      <w:r w:rsidRPr="00DB770B">
        <w:rPr>
          <w:rFonts w:cstheme="minorHAnsi"/>
          <w:b/>
        </w:rPr>
        <w:t xml:space="preserve"> ASÍ COMO EL SERVICIO DE DESINFECCIÓN DEL COMPLEJO DE ATENCIÓN INTEGRAL A GRUPOS VULNERABLES (CAIGV) Y DE LA UNIDAD DE</w:t>
      </w:r>
      <w:r w:rsidR="00262FC4">
        <w:rPr>
          <w:rFonts w:cstheme="minorHAnsi"/>
          <w:b/>
        </w:rPr>
        <w:t xml:space="preserve"> CIRUGIAS, ABARCANDO DESDE EL 15</w:t>
      </w:r>
      <w:r w:rsidRPr="00DB770B">
        <w:rPr>
          <w:rFonts w:cstheme="minorHAnsi"/>
          <w:b/>
        </w:rPr>
        <w:t xml:space="preserve"> DE </w:t>
      </w:r>
      <w:r w:rsidR="00E85A0B" w:rsidRPr="00DB770B">
        <w:rPr>
          <w:rFonts w:cstheme="minorHAnsi"/>
          <w:b/>
        </w:rPr>
        <w:t>ABRIL</w:t>
      </w:r>
      <w:r w:rsidRPr="00DB770B">
        <w:rPr>
          <w:rFonts w:cstheme="minorHAnsi"/>
          <w:b/>
        </w:rPr>
        <w:t xml:space="preserve"> AL 31 DE DICIEMBRE DEL 2023</w:t>
      </w:r>
      <w:r w:rsidR="00293F32" w:rsidRPr="00DB770B">
        <w:rPr>
          <w:rFonts w:cstheme="minorHAnsi"/>
          <w:b/>
        </w:rPr>
        <w:t>.</w:t>
      </w:r>
    </w:p>
    <w:p w14:paraId="37408456" w14:textId="77777777" w:rsidR="00293F32" w:rsidRPr="00DB770B" w:rsidRDefault="00293F32" w:rsidP="003151C4">
      <w:pPr>
        <w:jc w:val="both"/>
        <w:rPr>
          <w:rFonts w:cstheme="minorHAnsi"/>
          <w:b/>
        </w:rPr>
      </w:pPr>
    </w:p>
    <w:p w14:paraId="36D576D3" w14:textId="77777777" w:rsidR="003151C4" w:rsidRPr="00DB770B" w:rsidRDefault="003151C4" w:rsidP="003151C4">
      <w:pPr>
        <w:jc w:val="both"/>
        <w:rPr>
          <w:rFonts w:cstheme="minorHAnsi"/>
        </w:rPr>
      </w:pPr>
    </w:p>
    <w:p w14:paraId="363C512C" w14:textId="0A717D9D" w:rsidR="003151C4" w:rsidRPr="00DB770B" w:rsidRDefault="003151C4" w:rsidP="003151C4">
      <w:pPr>
        <w:jc w:val="both"/>
        <w:rPr>
          <w:rFonts w:cstheme="minorHAnsi"/>
        </w:rPr>
      </w:pPr>
      <w:r w:rsidRPr="00DB770B">
        <w:rPr>
          <w:rFonts w:cstheme="minorHAnsi"/>
        </w:rPr>
        <w:t>El Sistema para el Desarrollo Integral de la Familia del Estado de Colima (DIF Estatal), con fundamento en lo dispuesto por los artículos 21 numeral 1, 26 numeral 1, fracción II, 46 numeral  1  fracción III y numeral 3 y articulo 47 de la Ley de Adquisiciones, Arrendamientos y Servicios del Sector Público del Estado de Colima, le hace una atenta invitación para participar en el proceso de adjudicación de un contrato para el control de plagas en 22  inmuebles del DIF</w:t>
      </w:r>
      <w:r w:rsidR="00262FC4">
        <w:rPr>
          <w:rFonts w:cstheme="minorHAnsi"/>
        </w:rPr>
        <w:t xml:space="preserve"> Estatal</w:t>
      </w:r>
      <w:r w:rsidR="00CA7C86">
        <w:rPr>
          <w:rFonts w:cstheme="minorHAnsi"/>
        </w:rPr>
        <w:t xml:space="preserve">, </w:t>
      </w:r>
      <w:r w:rsidRPr="00DB770B">
        <w:rPr>
          <w:rFonts w:cstheme="minorHAnsi"/>
        </w:rPr>
        <w:t>así como el servicio de desinfección del complejo de atención integral a grupos vulnerables (CAIGV) y de la UNIDAD DE</w:t>
      </w:r>
      <w:r w:rsidR="00262FC4">
        <w:rPr>
          <w:rFonts w:cstheme="minorHAnsi"/>
        </w:rPr>
        <w:t xml:space="preserve"> CIRUGÍAS, abarcando desde el 15</w:t>
      </w:r>
      <w:r w:rsidRPr="00DB770B">
        <w:rPr>
          <w:rFonts w:cstheme="minorHAnsi"/>
        </w:rPr>
        <w:t xml:space="preserve"> de </w:t>
      </w:r>
      <w:r w:rsidR="00E85A0B" w:rsidRPr="00DB770B">
        <w:rPr>
          <w:rFonts w:cstheme="minorHAnsi"/>
        </w:rPr>
        <w:t>abril</w:t>
      </w:r>
      <w:r w:rsidRPr="00DB770B">
        <w:rPr>
          <w:rFonts w:cstheme="minorHAnsi"/>
        </w:rPr>
        <w:t xml:space="preserve"> al 31 de diciembre del 2023, cuyas características se describen en el anexo número uno de la presente invitación; adjudicación que será sometida a consideración del Comité de Adquisiciones del DIF Estatal, en sesión ordinaria a celebrarse el día </w:t>
      </w:r>
      <w:r w:rsidR="00262FC4">
        <w:rPr>
          <w:rFonts w:cstheme="minorHAnsi"/>
        </w:rPr>
        <w:t>29 de marzo del 2023  a las 12:3</w:t>
      </w:r>
      <w:r w:rsidRPr="00DB770B">
        <w:rPr>
          <w:rFonts w:cstheme="minorHAnsi"/>
        </w:rPr>
        <w:t>0 horas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4302DAA1" w14:textId="77777777" w:rsidR="003151C4" w:rsidRPr="00DB770B" w:rsidRDefault="003151C4" w:rsidP="003151C4">
      <w:pPr>
        <w:jc w:val="both"/>
        <w:rPr>
          <w:rFonts w:cstheme="minorHAnsi"/>
        </w:rPr>
      </w:pPr>
      <w:r w:rsidRPr="00DB770B">
        <w:rPr>
          <w:rFonts w:cstheme="minorHAnsi"/>
        </w:rPr>
        <w:tab/>
      </w:r>
    </w:p>
    <w:p w14:paraId="42939B52" w14:textId="77777777" w:rsidR="00293F32" w:rsidRPr="00DB770B" w:rsidRDefault="00293F32" w:rsidP="003151C4">
      <w:pPr>
        <w:jc w:val="both"/>
        <w:rPr>
          <w:rFonts w:cstheme="minorHAnsi"/>
        </w:rPr>
      </w:pPr>
    </w:p>
    <w:p w14:paraId="5F8A1D91" w14:textId="77777777" w:rsidR="003151C4" w:rsidRPr="00DB770B" w:rsidRDefault="003151C4" w:rsidP="003151C4">
      <w:pPr>
        <w:jc w:val="both"/>
        <w:rPr>
          <w:rFonts w:cstheme="minorHAnsi"/>
          <w:b/>
        </w:rPr>
      </w:pPr>
      <w:r w:rsidRPr="00DB770B">
        <w:rPr>
          <w:rFonts w:cstheme="minorHAnsi"/>
          <w:b/>
        </w:rPr>
        <w:t>I.- LA PROPUESTA TÉCNICA Y ECONÓMICA DEBERÁ CUMPLIR CON LOS SIGUIENTES REQUISITOS:</w:t>
      </w:r>
    </w:p>
    <w:p w14:paraId="5C69D13E" w14:textId="77777777" w:rsidR="00293F32" w:rsidRPr="00DB770B" w:rsidRDefault="00293F32" w:rsidP="003151C4">
      <w:pPr>
        <w:jc w:val="both"/>
        <w:rPr>
          <w:rFonts w:cstheme="minorHAnsi"/>
          <w:b/>
        </w:rPr>
      </w:pPr>
    </w:p>
    <w:p w14:paraId="509D1DAA" w14:textId="77777777" w:rsidR="003151C4" w:rsidRPr="00DB770B" w:rsidRDefault="003151C4" w:rsidP="003151C4">
      <w:pPr>
        <w:jc w:val="both"/>
        <w:rPr>
          <w:rFonts w:cstheme="minorHAnsi"/>
        </w:rPr>
      </w:pPr>
    </w:p>
    <w:p w14:paraId="3687E25E" w14:textId="77777777" w:rsidR="003151C4" w:rsidRPr="00DB770B" w:rsidRDefault="003151C4" w:rsidP="003151C4">
      <w:pPr>
        <w:jc w:val="both"/>
        <w:rPr>
          <w:rFonts w:cstheme="minorHAnsi"/>
        </w:rPr>
      </w:pPr>
      <w:r w:rsidRPr="00DB770B">
        <w:rPr>
          <w:rFonts w:cstheme="minorHAnsi"/>
        </w:rPr>
        <w:tab/>
      </w:r>
      <w:r w:rsidRPr="00DB770B">
        <w:rPr>
          <w:rFonts w:cstheme="minorHAnsi"/>
          <w:b/>
        </w:rPr>
        <w:t>1.-</w:t>
      </w:r>
      <w:r w:rsidRPr="00DB770B">
        <w:rPr>
          <w:rFonts w:cstheme="minorHAnsi"/>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1604014C" w14:textId="77777777" w:rsidR="003151C4" w:rsidRPr="00DB770B" w:rsidRDefault="003151C4" w:rsidP="003151C4">
      <w:pPr>
        <w:jc w:val="both"/>
        <w:rPr>
          <w:rFonts w:cstheme="minorHAnsi"/>
        </w:rPr>
      </w:pPr>
    </w:p>
    <w:p w14:paraId="32B28F96" w14:textId="069D8540" w:rsidR="003151C4" w:rsidRPr="00DB770B" w:rsidRDefault="003151C4" w:rsidP="003151C4">
      <w:pPr>
        <w:jc w:val="both"/>
        <w:rPr>
          <w:rFonts w:cstheme="minorHAnsi"/>
        </w:rPr>
      </w:pPr>
      <w:r w:rsidRPr="00DB770B">
        <w:rPr>
          <w:rFonts w:cstheme="minorHAnsi"/>
        </w:rPr>
        <w:tab/>
      </w:r>
      <w:r w:rsidRPr="00DB770B">
        <w:rPr>
          <w:rFonts w:cstheme="minorHAnsi"/>
          <w:b/>
        </w:rPr>
        <w:t>2.-</w:t>
      </w:r>
      <w:r w:rsidRPr="00DB770B">
        <w:rPr>
          <w:rFonts w:cstheme="minorHAnsi"/>
        </w:rPr>
        <w:t xml:space="preserve"> La propuest</w:t>
      </w:r>
      <w:r w:rsidR="00262FC4">
        <w:rPr>
          <w:rFonts w:cstheme="minorHAnsi"/>
        </w:rPr>
        <w:t>a podrá presentarse hasta las 10:00 horas del día miércoles 29</w:t>
      </w:r>
      <w:r w:rsidRPr="00DB770B">
        <w:rPr>
          <w:rFonts w:cstheme="minorHAnsi"/>
        </w:rPr>
        <w:t xml:space="preserve"> de marzo del año 2023 ante las oficinas del Departamento de Bienes Muebles e Inmuebles, dependiente de la Dirección de Administración y Finanzas del DIF Estatal, ubicadas en el primer nivel del edificio del Complejo de Atención Integral a Grupos Vulnerables, con domicilio en la calle Encino número 530, colonia Rinconada del Pereyra, código postal 28077 de esta ciudad de Colima, Col.</w:t>
      </w:r>
    </w:p>
    <w:p w14:paraId="33BA76D3" w14:textId="77777777" w:rsidR="00293F32" w:rsidRPr="00DB770B" w:rsidRDefault="00293F32" w:rsidP="003151C4">
      <w:pPr>
        <w:jc w:val="both"/>
        <w:rPr>
          <w:rFonts w:cstheme="minorHAnsi"/>
        </w:rPr>
      </w:pPr>
    </w:p>
    <w:p w14:paraId="0501BE06" w14:textId="77777777" w:rsidR="003151C4" w:rsidRPr="00DB770B" w:rsidRDefault="003151C4" w:rsidP="003151C4">
      <w:pPr>
        <w:jc w:val="both"/>
        <w:rPr>
          <w:rFonts w:cstheme="minorHAnsi"/>
        </w:rPr>
      </w:pPr>
      <w:r w:rsidRPr="00DB770B">
        <w:rPr>
          <w:rFonts w:cstheme="minorHAnsi"/>
          <w:b/>
        </w:rPr>
        <w:t>3.-</w:t>
      </w:r>
      <w:r w:rsidRPr="00DB770B">
        <w:rPr>
          <w:rFonts w:cstheme="minorHAnsi"/>
        </w:rPr>
        <w:t xml:space="preserve"> En la parte externa del sobre que contenga ambas propuestas se deberá de indicar lo siguiente:</w:t>
      </w:r>
    </w:p>
    <w:p w14:paraId="5AC47631" w14:textId="77777777" w:rsidR="001960C5" w:rsidRPr="00DB770B" w:rsidRDefault="001960C5" w:rsidP="003151C4">
      <w:pPr>
        <w:jc w:val="both"/>
        <w:rPr>
          <w:rFonts w:cstheme="minorHAnsi"/>
        </w:rPr>
      </w:pPr>
    </w:p>
    <w:p w14:paraId="2EE3AA72" w14:textId="77777777" w:rsidR="003151C4" w:rsidRPr="00DB770B" w:rsidRDefault="003151C4" w:rsidP="003151C4">
      <w:pPr>
        <w:jc w:val="both"/>
        <w:rPr>
          <w:rFonts w:cstheme="minorHAnsi"/>
        </w:rPr>
      </w:pPr>
      <w:r w:rsidRPr="00DB770B">
        <w:rPr>
          <w:rFonts w:cstheme="minorHAnsi"/>
        </w:rPr>
        <w:tab/>
        <w:t>A).- PROPUESTA TÉCNICA y  PROPUESTA ECONÓMICA.</w:t>
      </w:r>
    </w:p>
    <w:p w14:paraId="6F0EAF14" w14:textId="77777777" w:rsidR="003151C4" w:rsidRPr="00DB770B" w:rsidRDefault="003151C4" w:rsidP="003151C4">
      <w:pPr>
        <w:jc w:val="both"/>
        <w:rPr>
          <w:rFonts w:cstheme="minorHAnsi"/>
        </w:rPr>
      </w:pPr>
    </w:p>
    <w:p w14:paraId="215F800A" w14:textId="77777777" w:rsidR="003151C4" w:rsidRDefault="003151C4" w:rsidP="003151C4">
      <w:pPr>
        <w:jc w:val="both"/>
        <w:rPr>
          <w:rFonts w:cstheme="minorHAnsi"/>
        </w:rPr>
      </w:pPr>
      <w:r w:rsidRPr="00DB770B">
        <w:rPr>
          <w:rFonts w:cstheme="minorHAnsi"/>
        </w:rPr>
        <w:tab/>
        <w:t xml:space="preserve">B).- Al frente, el nombre y domicilio del participante. </w:t>
      </w:r>
    </w:p>
    <w:p w14:paraId="1292F919" w14:textId="77777777" w:rsidR="00CA7C86" w:rsidRDefault="00CA7C86" w:rsidP="003151C4">
      <w:pPr>
        <w:jc w:val="both"/>
        <w:rPr>
          <w:rFonts w:cstheme="minorHAnsi"/>
        </w:rPr>
      </w:pPr>
    </w:p>
    <w:p w14:paraId="2B6AF87E" w14:textId="77777777" w:rsidR="00CA7C86" w:rsidRPr="00DB770B" w:rsidRDefault="00CA7C86" w:rsidP="003151C4">
      <w:pPr>
        <w:jc w:val="both"/>
        <w:rPr>
          <w:rFonts w:cstheme="minorHAnsi"/>
        </w:rPr>
      </w:pPr>
    </w:p>
    <w:p w14:paraId="67BFB727" w14:textId="77777777" w:rsidR="003151C4" w:rsidRPr="00DB770B" w:rsidRDefault="003151C4" w:rsidP="003151C4">
      <w:pPr>
        <w:jc w:val="both"/>
        <w:rPr>
          <w:rFonts w:cstheme="minorHAnsi"/>
        </w:rPr>
      </w:pPr>
    </w:p>
    <w:p w14:paraId="43522FF4" w14:textId="3B5A4EEF" w:rsidR="003151C4" w:rsidRDefault="003151C4" w:rsidP="003151C4">
      <w:pPr>
        <w:jc w:val="both"/>
        <w:rPr>
          <w:rFonts w:cstheme="minorHAnsi"/>
        </w:rPr>
      </w:pPr>
      <w:r w:rsidRPr="00DB770B">
        <w:rPr>
          <w:rFonts w:cstheme="minorHAnsi"/>
        </w:rPr>
        <w:tab/>
        <w:t xml:space="preserve">C).- Al reverso el número y nombre de la presente invitación en la que participa </w:t>
      </w:r>
      <w:r w:rsidR="00CA7C86" w:rsidRPr="00CA7C86">
        <w:rPr>
          <w:rFonts w:cstheme="minorHAnsi"/>
        </w:rPr>
        <w:t>INVITACIÓN IRE/15DIF/2023, para la adjudicación de un  contrato de prestación de servicios, de control de plagas, en 22  inmuebles del DIF</w:t>
      </w:r>
      <w:r w:rsidR="00CA7C86">
        <w:rPr>
          <w:rFonts w:cstheme="minorHAnsi"/>
        </w:rPr>
        <w:t xml:space="preserve"> E</w:t>
      </w:r>
      <w:r w:rsidR="00CA7C86" w:rsidRPr="00CA7C86">
        <w:rPr>
          <w:rFonts w:cstheme="minorHAnsi"/>
        </w:rPr>
        <w:t>statal,  así como el servicio de desinfección del complejo de atención integral a grupos vulnerables (CAIGV) y de la unidad de cirugías, abarcando desde el 15 de abril al 31 de diciembre del 2023.</w:t>
      </w:r>
    </w:p>
    <w:p w14:paraId="5D20C68F" w14:textId="77777777" w:rsidR="00CA7C86" w:rsidRPr="00DB770B" w:rsidRDefault="00CA7C86" w:rsidP="003151C4">
      <w:pPr>
        <w:jc w:val="both"/>
        <w:rPr>
          <w:rFonts w:cstheme="minorHAnsi"/>
        </w:rPr>
      </w:pPr>
    </w:p>
    <w:p w14:paraId="6C533A7B" w14:textId="70C888E3" w:rsidR="003151C4" w:rsidRDefault="003151C4" w:rsidP="003151C4">
      <w:pPr>
        <w:jc w:val="both"/>
        <w:rPr>
          <w:rFonts w:cstheme="minorHAnsi"/>
        </w:rPr>
      </w:pPr>
      <w:r w:rsidRPr="00DB770B">
        <w:rPr>
          <w:rFonts w:cstheme="minorHAnsi"/>
          <w:b/>
        </w:rPr>
        <w:t>4.-</w:t>
      </w:r>
      <w:r w:rsidRPr="00DB770B">
        <w:rPr>
          <w:rFonts w:cstheme="minorHAnsi"/>
        </w:rPr>
        <w:t xml:space="preserve"> La propuesta técnica y económica se presentarán en un sobre cerrado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w:t>
      </w:r>
      <w:r w:rsidR="004469BB">
        <w:rPr>
          <w:rFonts w:cstheme="minorHAnsi"/>
        </w:rPr>
        <w:t xml:space="preserve">ero y nombre de la  </w:t>
      </w:r>
      <w:r w:rsidRPr="004469BB">
        <w:rPr>
          <w:rFonts w:cstheme="minorHAnsi"/>
          <w:b/>
        </w:rPr>
        <w:t>INVITACIÓN  RESTRINGID</w:t>
      </w:r>
      <w:r w:rsidR="004469BB" w:rsidRPr="004469BB">
        <w:rPr>
          <w:rFonts w:cstheme="minorHAnsi"/>
          <w:b/>
        </w:rPr>
        <w:t>A IRE/15DIF/2023</w:t>
      </w:r>
      <w:r w:rsidRPr="00DB770B">
        <w:rPr>
          <w:rFonts w:cstheme="minorHAnsi"/>
        </w:rPr>
        <w:t xml:space="preserve"> </w:t>
      </w:r>
      <w:r w:rsidR="00CA7C86" w:rsidRPr="00CA7C86">
        <w:rPr>
          <w:rFonts w:cstheme="minorHAnsi"/>
        </w:rPr>
        <w:t xml:space="preserve">para la adjudicación de un  contrato de prestación de servicios, de control de plagas, en 22  inmuebles del DIF Estatal,  así como el servicio de desinfección del </w:t>
      </w:r>
      <w:r w:rsidR="00CA7C86">
        <w:rPr>
          <w:rFonts w:cstheme="minorHAnsi"/>
        </w:rPr>
        <w:t>Complejo de Atención Integral a</w:t>
      </w:r>
      <w:r w:rsidR="00CA7C86" w:rsidRPr="00CA7C86">
        <w:rPr>
          <w:rFonts w:cstheme="minorHAnsi"/>
        </w:rPr>
        <w:t xml:space="preserve"> Grupos Vulnerables (CAIGV) y de la </w:t>
      </w:r>
      <w:r w:rsidR="00CA7C86">
        <w:rPr>
          <w:rFonts w:cstheme="minorHAnsi"/>
        </w:rPr>
        <w:t>Unidad d</w:t>
      </w:r>
      <w:r w:rsidR="00CA7C86" w:rsidRPr="00CA7C86">
        <w:rPr>
          <w:rFonts w:cstheme="minorHAnsi"/>
        </w:rPr>
        <w:t>e Cirugías, abarcando desde el 15 de abril al 31 de diciembre del 2023.</w:t>
      </w:r>
    </w:p>
    <w:p w14:paraId="4B796D7B" w14:textId="77777777" w:rsidR="00CA7C86" w:rsidRPr="00DB770B" w:rsidRDefault="00CA7C86" w:rsidP="003151C4">
      <w:pPr>
        <w:jc w:val="both"/>
        <w:rPr>
          <w:rFonts w:cstheme="minorHAnsi"/>
        </w:rPr>
      </w:pPr>
    </w:p>
    <w:p w14:paraId="4FF772E0" w14:textId="77777777" w:rsidR="003151C4" w:rsidRPr="00DB770B" w:rsidRDefault="003151C4" w:rsidP="003151C4">
      <w:pPr>
        <w:jc w:val="both"/>
        <w:rPr>
          <w:rFonts w:cstheme="minorHAnsi"/>
        </w:rPr>
      </w:pPr>
      <w:r w:rsidRPr="00DB770B">
        <w:rPr>
          <w:rFonts w:cstheme="minorHAnsi"/>
          <w:b/>
        </w:rPr>
        <w:t>5.-</w:t>
      </w:r>
      <w:r w:rsidRPr="00DB770B">
        <w:rPr>
          <w:rFonts w:cstheme="minorHAnsi"/>
        </w:rPr>
        <w:t xml:space="preserve"> La Propuesta Técnica deberá incluir una descripción de los servicios a ofertar sin precios, de acuerdo y estrictamente apegado a lo que se detalla en el anexo uno (copiar y pegar).</w:t>
      </w:r>
    </w:p>
    <w:p w14:paraId="62FECE52" w14:textId="77777777" w:rsidR="003151C4" w:rsidRPr="00DB770B" w:rsidRDefault="003151C4" w:rsidP="003151C4">
      <w:pPr>
        <w:jc w:val="both"/>
        <w:rPr>
          <w:rFonts w:cstheme="minorHAnsi"/>
        </w:rPr>
      </w:pPr>
    </w:p>
    <w:p w14:paraId="643DFC8C" w14:textId="77C1B738" w:rsidR="003151C4" w:rsidRPr="00DB770B" w:rsidRDefault="003151C4" w:rsidP="003151C4">
      <w:pPr>
        <w:jc w:val="both"/>
        <w:rPr>
          <w:rFonts w:cstheme="minorHAnsi"/>
        </w:rPr>
      </w:pPr>
      <w:r w:rsidRPr="00DB770B">
        <w:rPr>
          <w:rFonts w:cstheme="minorHAnsi"/>
          <w:b/>
        </w:rPr>
        <w:t>6.-</w:t>
      </w:r>
      <w:r w:rsidRPr="00DB770B">
        <w:rPr>
          <w:rFonts w:cstheme="minorHAnsi"/>
        </w:rPr>
        <w:t xml:space="preserve"> En la propuesta Técnica el participante deberá manifestar que GARANTIZA POR EL PERIODO COMPRENDIDO DE </w:t>
      </w:r>
      <w:r w:rsidR="001960C5" w:rsidRPr="00DB770B">
        <w:rPr>
          <w:rFonts w:cstheme="minorHAnsi"/>
        </w:rPr>
        <w:t xml:space="preserve">ABRIL </w:t>
      </w:r>
      <w:r w:rsidRPr="00DB770B">
        <w:rPr>
          <w:rFonts w:cstheme="minorHAnsi"/>
        </w:rPr>
        <w:t xml:space="preserve">A DICIEMBRE DEL 2023, </w:t>
      </w:r>
      <w:r w:rsidR="00CA7C86" w:rsidRPr="00CA7C86">
        <w:rPr>
          <w:rFonts w:cstheme="minorHAnsi"/>
        </w:rPr>
        <w:t xml:space="preserve">de control de plagas, en 22  inmuebles del DIF Estatal,  así como el servicio de desinfección del </w:t>
      </w:r>
      <w:r w:rsidR="00CA7C86">
        <w:rPr>
          <w:rFonts w:cstheme="minorHAnsi"/>
        </w:rPr>
        <w:t>Complejo de Atención Integral a</w:t>
      </w:r>
      <w:r w:rsidR="00CA7C86" w:rsidRPr="00CA7C86">
        <w:rPr>
          <w:rFonts w:cstheme="minorHAnsi"/>
        </w:rPr>
        <w:t xml:space="preserve"> Grupos Vulnerables (CAIGV) y de la </w:t>
      </w:r>
      <w:r w:rsidR="00CA7C86">
        <w:rPr>
          <w:rFonts w:cstheme="minorHAnsi"/>
        </w:rPr>
        <w:t>Unidad d</w:t>
      </w:r>
      <w:r w:rsidR="00CA7C86" w:rsidRPr="00CA7C86">
        <w:rPr>
          <w:rFonts w:cstheme="minorHAnsi"/>
        </w:rPr>
        <w:t>e Cirugías, abarcando desde el 15 de ab</w:t>
      </w:r>
      <w:r w:rsidR="00CA7C86">
        <w:rPr>
          <w:rFonts w:cstheme="minorHAnsi"/>
        </w:rPr>
        <w:t xml:space="preserve">ril al 31 de diciembre del 2023 </w:t>
      </w:r>
      <w:r w:rsidRPr="00DB770B">
        <w:rPr>
          <w:rFonts w:cstheme="minorHAnsi"/>
        </w:rPr>
        <w:t>contando a partir de la recepción de los servicios aquí solicitado y durante la vigencia del contrato.</w:t>
      </w:r>
      <w:r w:rsidRPr="00DB770B">
        <w:rPr>
          <w:rFonts w:cstheme="minorHAnsi"/>
        </w:rPr>
        <w:tab/>
      </w:r>
    </w:p>
    <w:p w14:paraId="7C5A129D" w14:textId="77777777" w:rsidR="00293F32" w:rsidRPr="00DB770B" w:rsidRDefault="00293F32" w:rsidP="003151C4">
      <w:pPr>
        <w:jc w:val="both"/>
        <w:rPr>
          <w:rFonts w:cstheme="minorHAnsi"/>
        </w:rPr>
      </w:pPr>
    </w:p>
    <w:p w14:paraId="552DFFBF" w14:textId="77777777" w:rsidR="00293F32" w:rsidRPr="00DB770B" w:rsidRDefault="00293F32" w:rsidP="003151C4">
      <w:pPr>
        <w:jc w:val="both"/>
        <w:rPr>
          <w:rFonts w:cstheme="minorHAnsi"/>
        </w:rPr>
      </w:pPr>
    </w:p>
    <w:p w14:paraId="02BC1BA8" w14:textId="3739A99B" w:rsidR="003151C4" w:rsidRPr="00DB770B" w:rsidRDefault="003151C4" w:rsidP="003151C4">
      <w:pPr>
        <w:jc w:val="both"/>
        <w:rPr>
          <w:rFonts w:cstheme="minorHAnsi"/>
        </w:rPr>
      </w:pPr>
      <w:r w:rsidRPr="00DB770B">
        <w:rPr>
          <w:rFonts w:cstheme="minorHAnsi"/>
          <w:b/>
        </w:rPr>
        <w:t>7.-</w:t>
      </w:r>
      <w:r w:rsidRPr="00DB770B">
        <w:rPr>
          <w:rFonts w:cstheme="minorHAnsi"/>
        </w:rPr>
        <w:t xml:space="preserve"> La Propuesta Económica deberá cotizarse en moneda nacional, ser clara y precisa, desglosando el precio unitario de cada una de las partidas ofertadas así como el importe total, en pesos mexicanos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057DB19C" w14:textId="77777777" w:rsidR="003151C4" w:rsidRPr="00DB770B" w:rsidRDefault="003151C4" w:rsidP="003151C4">
      <w:pPr>
        <w:jc w:val="both"/>
        <w:rPr>
          <w:rFonts w:cstheme="minorHAnsi"/>
        </w:rPr>
      </w:pPr>
    </w:p>
    <w:p w14:paraId="42135C48" w14:textId="77777777" w:rsidR="003151C4" w:rsidRPr="00DB770B" w:rsidRDefault="003151C4" w:rsidP="003151C4">
      <w:pPr>
        <w:jc w:val="both"/>
        <w:rPr>
          <w:rFonts w:cstheme="minorHAnsi"/>
        </w:rPr>
      </w:pPr>
    </w:p>
    <w:p w14:paraId="7BC7FFDF" w14:textId="77777777" w:rsidR="003151C4" w:rsidRPr="00DB770B" w:rsidRDefault="003151C4" w:rsidP="003151C4">
      <w:pPr>
        <w:jc w:val="both"/>
        <w:rPr>
          <w:rFonts w:cstheme="minorHAnsi"/>
          <w:b/>
        </w:rPr>
      </w:pPr>
      <w:r w:rsidRPr="00DB770B">
        <w:rPr>
          <w:rFonts w:cstheme="minorHAnsi"/>
          <w:b/>
        </w:rPr>
        <w:t>II.- EL SOBRE QUE CONTENGA LA PROPUESTA TÉCNICA Y ECONÓMICA, DEBERÁ ACOMPAÑARSE DE UN SOBRE AL EXTERIOR QUE CONTENGA LAS SIGUIENTES DECLARACIONES, REQUISITOS Y DOCUMENTOS, IMPRESOS EN FORMA INDIVIDUAL EN PAPEL MEMBRETADO Y FIRMADAS DE MANERA AUTÓGRAFA POR LA PERSONA FÍSICA O  REPRESENTANTE  LEGAL AUTORIZADO LEGALMENTE PARA ELLO, SIN TACHADURAS O ENMENDADURAS.  ESTRICTAMENTE LA LEYENDA “BAJO PROTESTA DE DECIR VERDAD”, ORDENADA Y ENUMERADA. LOS DOS SOBRES DEBERAN ESTAR DENTRO DE UN MISMO SOBRE.</w:t>
      </w:r>
    </w:p>
    <w:p w14:paraId="678938D3" w14:textId="77777777" w:rsidR="00293F32" w:rsidRPr="00DB770B" w:rsidRDefault="00293F32" w:rsidP="003151C4">
      <w:pPr>
        <w:jc w:val="both"/>
        <w:rPr>
          <w:rFonts w:cstheme="minorHAnsi"/>
          <w:b/>
        </w:rPr>
      </w:pPr>
    </w:p>
    <w:p w14:paraId="42B01B1A" w14:textId="77777777" w:rsidR="003151C4" w:rsidRPr="00DB770B" w:rsidRDefault="003151C4" w:rsidP="003151C4">
      <w:pPr>
        <w:jc w:val="both"/>
        <w:rPr>
          <w:rFonts w:cstheme="minorHAnsi"/>
        </w:rPr>
      </w:pPr>
    </w:p>
    <w:p w14:paraId="790C8F7B" w14:textId="77777777" w:rsidR="003151C4" w:rsidRPr="00DB770B" w:rsidRDefault="003151C4" w:rsidP="003151C4">
      <w:pPr>
        <w:jc w:val="both"/>
        <w:rPr>
          <w:rFonts w:cstheme="minorHAnsi"/>
        </w:rPr>
      </w:pPr>
      <w:r w:rsidRPr="00DB770B">
        <w:rPr>
          <w:rFonts w:cstheme="minorHAnsi"/>
          <w:b/>
        </w:rPr>
        <w:t>1</w:t>
      </w:r>
      <w:r w:rsidRPr="00DB770B">
        <w:rPr>
          <w:rFonts w:cstheme="minorHAnsi"/>
        </w:rPr>
        <w:t>.</w:t>
      </w:r>
      <w:r w:rsidRPr="00DB770B">
        <w:rPr>
          <w:rFonts w:cstheme="minorHAnsi"/>
        </w:rPr>
        <w:tab/>
      </w:r>
      <w:r w:rsidRPr="00DB770B">
        <w:rPr>
          <w:rFonts w:cstheme="minorHAnsi"/>
          <w:b/>
          <w:u w:val="single"/>
        </w:rPr>
        <w:t>Declaración bajo protesta de decir verdad</w:t>
      </w:r>
      <w:r w:rsidRPr="00DB770B">
        <w:rPr>
          <w:rFonts w:cstheme="minorHAnsi"/>
        </w:rPr>
        <w:t>, que el invitado conoce y reconoce el contenido de la presente invitación y sus anexos, así como que acepta lo que se estipula en cada uno de los puntos.</w:t>
      </w:r>
    </w:p>
    <w:p w14:paraId="71E9561F" w14:textId="77777777" w:rsidR="003151C4" w:rsidRPr="00DB770B" w:rsidRDefault="003151C4" w:rsidP="003151C4">
      <w:pPr>
        <w:jc w:val="both"/>
        <w:rPr>
          <w:rFonts w:cstheme="minorHAnsi"/>
        </w:rPr>
      </w:pPr>
    </w:p>
    <w:p w14:paraId="1F99C798" w14:textId="77777777" w:rsidR="003151C4" w:rsidRPr="00DB770B" w:rsidRDefault="003151C4" w:rsidP="003151C4">
      <w:pPr>
        <w:jc w:val="both"/>
        <w:rPr>
          <w:rFonts w:cstheme="minorHAnsi"/>
        </w:rPr>
      </w:pPr>
      <w:r w:rsidRPr="00DB770B">
        <w:rPr>
          <w:rFonts w:cstheme="minorHAnsi"/>
          <w:b/>
        </w:rPr>
        <w:t>2.</w:t>
      </w:r>
      <w:r w:rsidRPr="00DB770B">
        <w:rPr>
          <w:rFonts w:cstheme="minorHAnsi"/>
        </w:rPr>
        <w:tab/>
      </w:r>
      <w:r w:rsidRPr="00DB770B">
        <w:rPr>
          <w:rFonts w:cstheme="minorHAnsi"/>
          <w:b/>
          <w:u w:val="single"/>
        </w:rPr>
        <w:t>Declaración bajo protesta de decir verdad,</w:t>
      </w:r>
      <w:r w:rsidRPr="00DB770B">
        <w:rPr>
          <w:rFonts w:cstheme="minorHAnsi"/>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98ACE16" w14:textId="77777777" w:rsidR="003151C4" w:rsidRPr="00DB770B" w:rsidRDefault="003151C4" w:rsidP="003151C4">
      <w:pPr>
        <w:jc w:val="both"/>
        <w:rPr>
          <w:rFonts w:cstheme="minorHAnsi"/>
        </w:rPr>
      </w:pPr>
    </w:p>
    <w:p w14:paraId="0D1100DB" w14:textId="1CBFA978" w:rsidR="003151C4" w:rsidRPr="00DB770B" w:rsidRDefault="003151C4" w:rsidP="003151C4">
      <w:pPr>
        <w:jc w:val="both"/>
        <w:rPr>
          <w:rFonts w:cstheme="minorHAnsi"/>
        </w:rPr>
      </w:pPr>
      <w:r w:rsidRPr="00DB770B">
        <w:rPr>
          <w:rFonts w:cstheme="minorHAnsi"/>
          <w:b/>
        </w:rPr>
        <w:t>3.</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05A8362" w14:textId="77777777" w:rsidR="003151C4" w:rsidRPr="00DB770B" w:rsidRDefault="003151C4" w:rsidP="003151C4">
      <w:pPr>
        <w:jc w:val="both"/>
        <w:rPr>
          <w:rFonts w:cstheme="minorHAnsi"/>
        </w:rPr>
      </w:pPr>
    </w:p>
    <w:p w14:paraId="0B6F3ECA" w14:textId="3547C0E4" w:rsidR="003151C4" w:rsidRPr="00DB770B" w:rsidRDefault="003151C4" w:rsidP="003151C4">
      <w:pPr>
        <w:jc w:val="both"/>
        <w:rPr>
          <w:rFonts w:cstheme="minorHAnsi"/>
        </w:rPr>
      </w:pPr>
      <w:r w:rsidRPr="00DB770B">
        <w:rPr>
          <w:rFonts w:cstheme="minorHAnsi"/>
          <w:b/>
        </w:rPr>
        <w:t>4.</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r w:rsidR="00262FC4" w:rsidRPr="00262FC4">
        <w:t xml:space="preserve"> </w:t>
      </w:r>
      <w:r w:rsidR="00262FC4" w:rsidRPr="00262FC4">
        <w:rPr>
          <w:rFonts w:cstheme="minorHAnsi"/>
        </w:rPr>
        <w:t>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5C88C58" w14:textId="77777777" w:rsidR="003151C4" w:rsidRPr="00DB770B" w:rsidRDefault="003151C4" w:rsidP="003151C4">
      <w:pPr>
        <w:jc w:val="both"/>
        <w:rPr>
          <w:rFonts w:cstheme="minorHAnsi"/>
        </w:rPr>
      </w:pPr>
    </w:p>
    <w:p w14:paraId="1655DA89" w14:textId="7E8372C2" w:rsidR="00CA7C86" w:rsidRPr="00DB770B" w:rsidRDefault="003151C4" w:rsidP="00CA7C86">
      <w:pPr>
        <w:jc w:val="both"/>
        <w:rPr>
          <w:rFonts w:cstheme="minorHAnsi"/>
        </w:rPr>
      </w:pPr>
      <w:r w:rsidRPr="00DB770B">
        <w:rPr>
          <w:rFonts w:cstheme="minorHAnsi"/>
          <w:b/>
        </w:rPr>
        <w:t>5.</w:t>
      </w:r>
      <w:r w:rsidRPr="00DB770B">
        <w:rPr>
          <w:rFonts w:cstheme="minorHAnsi"/>
          <w:b/>
        </w:rPr>
        <w:tab/>
      </w:r>
      <w:r w:rsidRPr="00DB770B">
        <w:rPr>
          <w:rFonts w:cstheme="minorHAnsi"/>
          <w:b/>
          <w:u w:val="single"/>
        </w:rPr>
        <w:t>Manifestar por escrito bajo protesta de decir verdad</w:t>
      </w:r>
      <w:r w:rsidR="001C7D25" w:rsidRPr="00DB770B">
        <w:rPr>
          <w:rFonts w:cstheme="minorHAnsi"/>
          <w:b/>
          <w:u w:val="single"/>
        </w:rPr>
        <w:t>,</w:t>
      </w:r>
      <w:r w:rsidRPr="00DB770B">
        <w:rPr>
          <w:rFonts w:cstheme="minorHAnsi"/>
        </w:rPr>
        <w:t xml:space="preserve"> que de resultar adjudicado en la presente invitación, cuenta con la capacidad e infraestructura suficiente para realizar los servicios ofertados, y se compromete a realizar el</w:t>
      </w:r>
      <w:r w:rsidR="00CA7C86">
        <w:rPr>
          <w:rFonts w:cstheme="minorHAnsi"/>
        </w:rPr>
        <w:t xml:space="preserve"> servicio del control de plagas</w:t>
      </w:r>
      <w:r w:rsidRPr="00DB770B">
        <w:rPr>
          <w:rFonts w:cstheme="minorHAnsi"/>
        </w:rPr>
        <w:t xml:space="preserve"> en 22  inmuebles del DIF</w:t>
      </w:r>
      <w:r w:rsidR="00CF7528">
        <w:rPr>
          <w:rFonts w:cstheme="minorHAnsi"/>
        </w:rPr>
        <w:t xml:space="preserve"> Estatal,  </w:t>
      </w:r>
    </w:p>
    <w:p w14:paraId="39BCF851" w14:textId="13D67989" w:rsidR="003151C4" w:rsidRPr="00DB770B" w:rsidRDefault="003151C4" w:rsidP="003151C4">
      <w:pPr>
        <w:jc w:val="both"/>
        <w:rPr>
          <w:rFonts w:cstheme="minorHAnsi"/>
        </w:rPr>
      </w:pPr>
      <w:r w:rsidRPr="00DB770B">
        <w:rPr>
          <w:rFonts w:cstheme="minorHAnsi"/>
        </w:rPr>
        <w:t xml:space="preserve">así como el servicio de desinfección del complejo de atención integral a grupos vulnerables (CAIGV) y de la UNIDAD DE CIRUGÍAS, abarcando desde el </w:t>
      </w:r>
      <w:r w:rsidR="00CF7528">
        <w:rPr>
          <w:rFonts w:cstheme="minorHAnsi"/>
        </w:rPr>
        <w:t>15</w:t>
      </w:r>
      <w:r w:rsidRPr="00DB770B">
        <w:rPr>
          <w:rFonts w:cstheme="minorHAnsi"/>
        </w:rPr>
        <w:t xml:space="preserve"> de </w:t>
      </w:r>
      <w:r w:rsidR="001C7D25" w:rsidRPr="00DB770B">
        <w:rPr>
          <w:rFonts w:cstheme="minorHAnsi"/>
        </w:rPr>
        <w:t>abril</w:t>
      </w:r>
      <w:r w:rsidRPr="00DB770B">
        <w:rPr>
          <w:rFonts w:cstheme="minorHAnsi"/>
        </w:rPr>
        <w:t xml:space="preserve"> al 31 de diciembre del 2023 señalados en anexo número 1 (uno) de la presente invitación; en tiempo y forma, de acuerdo a lo solicitado, apegándose a los requerimientos técnicos que se acompañan a la presente como anexo 1. </w:t>
      </w:r>
    </w:p>
    <w:p w14:paraId="072FFA66" w14:textId="77777777" w:rsidR="003151C4" w:rsidRPr="00DB770B" w:rsidRDefault="003151C4" w:rsidP="003151C4">
      <w:pPr>
        <w:jc w:val="both"/>
        <w:rPr>
          <w:rFonts w:cstheme="minorHAnsi"/>
        </w:rPr>
      </w:pPr>
    </w:p>
    <w:p w14:paraId="56A5D2BA" w14:textId="70D8FE33" w:rsidR="003151C4" w:rsidRPr="00DB770B" w:rsidRDefault="003151C4" w:rsidP="003151C4">
      <w:pPr>
        <w:jc w:val="both"/>
        <w:rPr>
          <w:rFonts w:cstheme="minorHAnsi"/>
        </w:rPr>
      </w:pPr>
      <w:r w:rsidRPr="00DB770B">
        <w:rPr>
          <w:rFonts w:cstheme="minorHAnsi"/>
          <w:b/>
        </w:rPr>
        <w:t>6.</w:t>
      </w:r>
      <w:r w:rsidRPr="00DB770B">
        <w:rPr>
          <w:rFonts w:cstheme="minorHAnsi"/>
          <w:b/>
        </w:rPr>
        <w:tab/>
      </w:r>
      <w:r w:rsidRPr="00DB770B">
        <w:rPr>
          <w:rFonts w:cstheme="minorHAnsi"/>
          <w:b/>
          <w:u w:val="single"/>
        </w:rPr>
        <w:t>Manifestar por escrito bajo protesta de decir verdad</w:t>
      </w:r>
      <w:r w:rsidRPr="00DB770B">
        <w:rPr>
          <w:rFonts w:cstheme="minorHAnsi"/>
        </w:rPr>
        <w:t xml:space="preserve"> que GARANTIZA POR EL PERIODO COMPRENDIDO DE ABRIL A DICIEMBRE DEL </w:t>
      </w:r>
      <w:r w:rsidR="00573491">
        <w:rPr>
          <w:rFonts w:cstheme="minorHAnsi"/>
        </w:rPr>
        <w:t xml:space="preserve">2023 </w:t>
      </w:r>
      <w:r w:rsidRPr="00DB770B">
        <w:rPr>
          <w:rFonts w:cstheme="minorHAnsi"/>
        </w:rPr>
        <w:t>el servicio del control de plagas en 22  inmuebles del DIF</w:t>
      </w:r>
      <w:r w:rsidR="00CA7C86">
        <w:rPr>
          <w:rFonts w:cstheme="minorHAnsi"/>
        </w:rPr>
        <w:t xml:space="preserve"> Estatal, </w:t>
      </w:r>
      <w:r w:rsidRPr="00DB770B">
        <w:rPr>
          <w:rFonts w:cstheme="minorHAnsi"/>
        </w:rPr>
        <w:t>así como el servicio de desinfección del complejo de atención integral a grupos vulnerables (CAIGV) y de la UNIDAD DE</w:t>
      </w:r>
      <w:r w:rsidR="00262FC4">
        <w:rPr>
          <w:rFonts w:cstheme="minorHAnsi"/>
        </w:rPr>
        <w:t xml:space="preserve"> CIRUGÍAS, abarcando desde el 15</w:t>
      </w:r>
      <w:r w:rsidRPr="00DB770B">
        <w:rPr>
          <w:rFonts w:cstheme="minorHAnsi"/>
        </w:rPr>
        <w:t xml:space="preserve"> de </w:t>
      </w:r>
      <w:r w:rsidR="005A0C23" w:rsidRPr="00DB770B">
        <w:rPr>
          <w:rFonts w:cstheme="minorHAnsi"/>
        </w:rPr>
        <w:t xml:space="preserve">abril </w:t>
      </w:r>
      <w:r w:rsidRPr="00DB770B">
        <w:rPr>
          <w:rFonts w:cstheme="minorHAnsi"/>
        </w:rPr>
        <w:t xml:space="preserve">al 31 de diciembre del 2023  contando a partir de la </w:t>
      </w:r>
      <w:r w:rsidR="00CA7C86">
        <w:rPr>
          <w:rFonts w:cstheme="minorHAnsi"/>
        </w:rPr>
        <w:t xml:space="preserve">emisión del fallo </w:t>
      </w:r>
      <w:r w:rsidRPr="00DB770B">
        <w:rPr>
          <w:rFonts w:cstheme="minorHAnsi"/>
        </w:rPr>
        <w:t xml:space="preserve">SEÑALADOS EN ANEXO NÚMERO 1 (UNO) DE LA PRESENTE INVITACIÓN).   </w:t>
      </w:r>
    </w:p>
    <w:p w14:paraId="329201D6" w14:textId="77777777" w:rsidR="003151C4" w:rsidRPr="00DB770B" w:rsidRDefault="003151C4" w:rsidP="003151C4">
      <w:pPr>
        <w:jc w:val="both"/>
        <w:rPr>
          <w:rFonts w:cstheme="minorHAnsi"/>
        </w:rPr>
      </w:pPr>
    </w:p>
    <w:p w14:paraId="265D4789" w14:textId="77777777" w:rsidR="003151C4" w:rsidRPr="00DB770B" w:rsidRDefault="003151C4" w:rsidP="003151C4">
      <w:pPr>
        <w:jc w:val="both"/>
        <w:rPr>
          <w:rFonts w:cstheme="minorHAnsi"/>
          <w:b/>
        </w:rPr>
      </w:pPr>
      <w:r w:rsidRPr="00DB770B">
        <w:rPr>
          <w:rFonts w:cstheme="minorHAnsi"/>
          <w:b/>
        </w:rPr>
        <w:t>7.</w:t>
      </w:r>
      <w:r w:rsidRPr="00DB770B">
        <w:rPr>
          <w:rFonts w:cstheme="minorHAnsi"/>
          <w:b/>
        </w:rPr>
        <w:tab/>
        <w:t>En caso de que el invitado sea Persona Moral, quien firme las propuestas y declaraciones deberá presentar copia simple de:</w:t>
      </w:r>
    </w:p>
    <w:p w14:paraId="638E0F9C" w14:textId="77777777" w:rsidR="003151C4" w:rsidRPr="00DB770B" w:rsidRDefault="003151C4" w:rsidP="003151C4">
      <w:pPr>
        <w:jc w:val="both"/>
        <w:rPr>
          <w:rFonts w:cstheme="minorHAnsi"/>
        </w:rPr>
      </w:pPr>
    </w:p>
    <w:p w14:paraId="5BF9C064" w14:textId="77777777" w:rsidR="003151C4" w:rsidRPr="00DB770B" w:rsidRDefault="003151C4" w:rsidP="003151C4">
      <w:pPr>
        <w:jc w:val="both"/>
        <w:rPr>
          <w:rFonts w:cstheme="minorHAnsi"/>
        </w:rPr>
      </w:pPr>
      <w:r w:rsidRPr="00DB770B">
        <w:rPr>
          <w:rFonts w:cstheme="minorHAnsi"/>
        </w:rPr>
        <w:t>a)  Acta constitutiva</w:t>
      </w:r>
    </w:p>
    <w:p w14:paraId="1756ABAD" w14:textId="77777777" w:rsidR="003151C4" w:rsidRPr="00DB770B" w:rsidRDefault="003151C4" w:rsidP="003151C4">
      <w:pPr>
        <w:jc w:val="both"/>
        <w:rPr>
          <w:rFonts w:cstheme="minorHAnsi"/>
        </w:rPr>
      </w:pPr>
      <w:r w:rsidRPr="00DB770B">
        <w:rPr>
          <w:rFonts w:cstheme="minorHAnsi"/>
        </w:rPr>
        <w:t>b) Poder para acreditar su representación legal, resaltando con marca textos el apartado donde se le otorga las facultades de presentación.</w:t>
      </w:r>
    </w:p>
    <w:p w14:paraId="6C2EACA2" w14:textId="28ADDEDA" w:rsidR="003151C4" w:rsidRDefault="003151C4" w:rsidP="003151C4">
      <w:pPr>
        <w:jc w:val="both"/>
        <w:rPr>
          <w:rFonts w:cstheme="minorHAnsi"/>
        </w:rPr>
      </w:pPr>
      <w:r w:rsidRPr="00DB770B">
        <w:rPr>
          <w:rFonts w:cstheme="minorHAnsi"/>
        </w:rPr>
        <w:t xml:space="preserve"> c) Copia simple de la credencial de elector y/o cartilla del servicio militar y/o pasaporte vigente y     comprobante del domicilio fiscal de su representada, con  antigüedad no mayor a tres meses, el cual deberá ser recibo de agua, luz o teléfono fijo.  </w:t>
      </w:r>
    </w:p>
    <w:p w14:paraId="65827C09" w14:textId="77777777" w:rsidR="00F01A3B" w:rsidRDefault="00F01A3B" w:rsidP="003151C4">
      <w:pPr>
        <w:jc w:val="both"/>
        <w:rPr>
          <w:rFonts w:cstheme="minorHAnsi"/>
        </w:rPr>
      </w:pPr>
    </w:p>
    <w:p w14:paraId="59DD6013" w14:textId="77777777" w:rsidR="00F01A3B" w:rsidRPr="00DB770B" w:rsidRDefault="00F01A3B" w:rsidP="003151C4">
      <w:pPr>
        <w:jc w:val="both"/>
        <w:rPr>
          <w:rFonts w:cstheme="minorHAnsi"/>
        </w:rPr>
      </w:pPr>
    </w:p>
    <w:p w14:paraId="55A1A7B4" w14:textId="77777777" w:rsidR="003151C4" w:rsidRPr="00DB770B" w:rsidRDefault="003151C4" w:rsidP="003151C4">
      <w:pPr>
        <w:jc w:val="both"/>
        <w:rPr>
          <w:rFonts w:cstheme="minorHAnsi"/>
        </w:rPr>
      </w:pPr>
    </w:p>
    <w:p w14:paraId="35AB911D" w14:textId="77777777" w:rsidR="003151C4" w:rsidRPr="00DB770B" w:rsidRDefault="003151C4" w:rsidP="003151C4">
      <w:pPr>
        <w:jc w:val="both"/>
        <w:rPr>
          <w:rFonts w:cstheme="minorHAnsi"/>
          <w:b/>
        </w:rPr>
      </w:pPr>
      <w:r w:rsidRPr="00DB770B">
        <w:rPr>
          <w:rFonts w:cstheme="minorHAnsi"/>
          <w:b/>
        </w:rPr>
        <w:t>8.</w:t>
      </w:r>
      <w:r w:rsidRPr="00DB770B">
        <w:rPr>
          <w:rFonts w:cstheme="minorHAnsi"/>
          <w:b/>
        </w:rPr>
        <w:tab/>
        <w:t>En caso de que el invitado sea Persona Física, deberá acreditar su identidad con copia simple de:</w:t>
      </w:r>
    </w:p>
    <w:p w14:paraId="11EACE85" w14:textId="77777777" w:rsidR="003151C4" w:rsidRPr="00DB770B" w:rsidRDefault="003151C4" w:rsidP="003151C4">
      <w:pPr>
        <w:jc w:val="both"/>
        <w:rPr>
          <w:rFonts w:cstheme="minorHAnsi"/>
        </w:rPr>
      </w:pPr>
    </w:p>
    <w:p w14:paraId="780174A4" w14:textId="77777777" w:rsidR="003151C4" w:rsidRPr="00DB770B" w:rsidRDefault="003151C4" w:rsidP="003151C4">
      <w:pPr>
        <w:jc w:val="both"/>
        <w:rPr>
          <w:rFonts w:cstheme="minorHAnsi"/>
        </w:rPr>
      </w:pPr>
      <w:r w:rsidRPr="00DB770B">
        <w:rPr>
          <w:rFonts w:cstheme="minorHAnsi"/>
        </w:rPr>
        <w:t>a) Credencial de elector y/o cartilla del servicio militar y/o pasaporte.</w:t>
      </w:r>
    </w:p>
    <w:p w14:paraId="0CE60A11" w14:textId="701CE83E" w:rsidR="00262FC4" w:rsidRDefault="003151C4" w:rsidP="003151C4">
      <w:pPr>
        <w:jc w:val="both"/>
        <w:rPr>
          <w:rFonts w:cstheme="minorHAnsi"/>
        </w:rPr>
      </w:pPr>
      <w:r w:rsidRPr="00DB770B">
        <w:rPr>
          <w:rFonts w:cstheme="minorHAnsi"/>
        </w:rPr>
        <w:t>b) Copia simple de su comprobante de domicilio fiscal, a nombre de la persona física con antigüedad no mayor a tres meses, el cual deberá ser recibo de agua, luz o teléfono fijo.</w:t>
      </w:r>
    </w:p>
    <w:p w14:paraId="200689F6" w14:textId="0E1120C9" w:rsidR="00262FC4" w:rsidRPr="00DB770B" w:rsidRDefault="00262FC4" w:rsidP="003151C4">
      <w:pPr>
        <w:jc w:val="both"/>
        <w:rPr>
          <w:rFonts w:cstheme="minorHAnsi"/>
        </w:rPr>
      </w:pPr>
      <w:r>
        <w:rPr>
          <w:rFonts w:cstheme="minorHAnsi"/>
        </w:rPr>
        <w:t>c) CURP</w:t>
      </w:r>
    </w:p>
    <w:p w14:paraId="64541ADA" w14:textId="66A13026" w:rsidR="003151C4" w:rsidRPr="00DB770B" w:rsidRDefault="00262FC4" w:rsidP="003151C4">
      <w:pPr>
        <w:jc w:val="both"/>
        <w:rPr>
          <w:rFonts w:cstheme="minorHAnsi"/>
        </w:rPr>
      </w:pPr>
      <w:r>
        <w:rPr>
          <w:rFonts w:cstheme="minorHAnsi"/>
        </w:rPr>
        <w:t>d</w:t>
      </w:r>
      <w:r w:rsidR="003151C4" w:rsidRPr="00DB770B">
        <w:rPr>
          <w:rFonts w:cstheme="minorHAnsi"/>
        </w:rPr>
        <w:t>) Carta de no inhabilitación.</w:t>
      </w:r>
    </w:p>
    <w:p w14:paraId="09970221" w14:textId="77777777" w:rsidR="003151C4" w:rsidRPr="00DB770B" w:rsidRDefault="003151C4" w:rsidP="003151C4">
      <w:pPr>
        <w:jc w:val="both"/>
        <w:rPr>
          <w:rFonts w:cstheme="minorHAnsi"/>
        </w:rPr>
      </w:pPr>
    </w:p>
    <w:p w14:paraId="31D3CFD4" w14:textId="7C7D1458" w:rsidR="00293F32" w:rsidRPr="00DB770B" w:rsidRDefault="003151C4" w:rsidP="003151C4">
      <w:pPr>
        <w:jc w:val="both"/>
        <w:rPr>
          <w:rFonts w:cstheme="minorHAnsi"/>
        </w:rPr>
      </w:pPr>
      <w:r w:rsidRPr="00DB770B">
        <w:rPr>
          <w:rFonts w:cstheme="minorHAnsi"/>
          <w:b/>
        </w:rPr>
        <w:t>9.</w:t>
      </w:r>
      <w:r w:rsidRPr="00DB770B">
        <w:rPr>
          <w:rFonts w:cstheme="minorHAnsi"/>
          <w:b/>
        </w:rPr>
        <w:tab/>
      </w:r>
      <w:r w:rsidRPr="00DB770B">
        <w:rPr>
          <w:rFonts w:cstheme="minorHAnsi"/>
          <w:b/>
          <w:u w:val="single"/>
        </w:rPr>
        <w:t>Presentar copia simple de  su Constancia de Situación Fiscal</w:t>
      </w:r>
      <w:r w:rsidRPr="00DB770B">
        <w:rPr>
          <w:rFonts w:cstheme="minorHAnsi"/>
        </w:rPr>
        <w:t>,  (documento emitido por el Sistema de Administración Tributaria S.A.T) con emisión no mayor a 30 días naturales a partir de la emisión.</w:t>
      </w:r>
    </w:p>
    <w:p w14:paraId="0F2A5FC3" w14:textId="77777777" w:rsidR="003151C4" w:rsidRPr="00DB770B" w:rsidRDefault="003151C4" w:rsidP="003151C4">
      <w:pPr>
        <w:jc w:val="both"/>
        <w:rPr>
          <w:rFonts w:cstheme="minorHAnsi"/>
        </w:rPr>
      </w:pPr>
    </w:p>
    <w:p w14:paraId="0BEF6AA3" w14:textId="25D8C232" w:rsidR="00293F32" w:rsidRPr="00DB770B" w:rsidRDefault="003151C4" w:rsidP="003151C4">
      <w:pPr>
        <w:jc w:val="both"/>
        <w:rPr>
          <w:rFonts w:cstheme="minorHAnsi"/>
        </w:rPr>
      </w:pPr>
      <w:r w:rsidRPr="00DB770B">
        <w:rPr>
          <w:rFonts w:cstheme="minorHAnsi"/>
          <w:b/>
        </w:rPr>
        <w:t>10.</w:t>
      </w:r>
      <w:r w:rsidRPr="00DB770B">
        <w:rPr>
          <w:rFonts w:cstheme="minorHAnsi"/>
          <w:b/>
        </w:rPr>
        <w:tab/>
      </w:r>
      <w:r w:rsidRPr="00DB770B">
        <w:rPr>
          <w:rFonts w:cstheme="minorHAnsi"/>
          <w:b/>
          <w:u w:val="single"/>
        </w:rPr>
        <w:t>En Presentar copia simple de la opinión de Cumplimiento de Obligaciones Fiscales</w:t>
      </w:r>
      <w:r w:rsidRPr="00DB770B">
        <w:rPr>
          <w:rFonts w:cstheme="minorHAnsi"/>
        </w:rPr>
        <w:t>, (documento vigente emitido por el Sistema de Administración Tributaria S.A.T) EN OPINION POSITIVA y con una antigüedad no mayor a 30 días naturales a partir de su emisión. (ART. 52 FRACCIÓN V DEL CÓDIGO FISCAL DE LA FEDERACIÓN).</w:t>
      </w:r>
    </w:p>
    <w:p w14:paraId="44952A29" w14:textId="77777777" w:rsidR="003151C4" w:rsidRPr="00DB770B" w:rsidRDefault="003151C4" w:rsidP="003151C4">
      <w:pPr>
        <w:jc w:val="both"/>
        <w:rPr>
          <w:rFonts w:cstheme="minorHAnsi"/>
        </w:rPr>
      </w:pPr>
    </w:p>
    <w:p w14:paraId="7B6809E7" w14:textId="5AED745F" w:rsidR="005A0C23" w:rsidRPr="00DB770B" w:rsidRDefault="003151C4" w:rsidP="003151C4">
      <w:pPr>
        <w:jc w:val="both"/>
        <w:rPr>
          <w:rFonts w:cstheme="minorHAnsi"/>
        </w:rPr>
      </w:pPr>
      <w:r w:rsidRPr="00DB770B">
        <w:rPr>
          <w:rFonts w:cstheme="minorHAnsi"/>
          <w:b/>
        </w:rPr>
        <w:t>11.</w:t>
      </w:r>
      <w:r w:rsidRPr="00DB770B">
        <w:rPr>
          <w:rFonts w:cstheme="minorHAnsi"/>
          <w:b/>
        </w:rPr>
        <w:tab/>
      </w:r>
      <w:r w:rsidRPr="00DB770B">
        <w:rPr>
          <w:rFonts w:cstheme="minorHAnsi"/>
          <w:b/>
          <w:u w:val="single"/>
        </w:rPr>
        <w:t>Presentar copia simple de la Opinión de Cumplimiento de Obligaciones Fiscales del Estado de Colima</w:t>
      </w:r>
      <w:r w:rsidRPr="00DB770B">
        <w:rPr>
          <w:rFonts w:cstheme="minorHAnsi"/>
        </w:rPr>
        <w:t>, en donde se manifieste que el concursante no cuenta con ad</w:t>
      </w:r>
      <w:r w:rsidR="00293F32" w:rsidRPr="00DB770B">
        <w:rPr>
          <w:rFonts w:cstheme="minorHAnsi"/>
        </w:rPr>
        <w:t xml:space="preserve">eudos fiscales en el Estado, de </w:t>
      </w:r>
      <w:r w:rsidRPr="00DB770B">
        <w:rPr>
          <w:rFonts w:cstheme="minorHAnsi"/>
        </w:rPr>
        <w:t xml:space="preserve">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w:t>
      </w:r>
    </w:p>
    <w:p w14:paraId="297F2EAD" w14:textId="4BF01DFC" w:rsidR="003151C4" w:rsidRPr="00DB770B" w:rsidRDefault="003151C4" w:rsidP="003151C4">
      <w:pPr>
        <w:jc w:val="both"/>
        <w:rPr>
          <w:rFonts w:cstheme="minorHAnsi"/>
        </w:rPr>
      </w:pPr>
      <w:r w:rsidRPr="00DB770B">
        <w:rPr>
          <w:rFonts w:cstheme="minorHAnsi"/>
        </w:rPr>
        <w:t>Secretaria de Planeación y Finanzas; dichos documentos tienen una vigencia de 30 días naturales a partir de su emisión. Este punto aplica para todas la empresas tanto locales como foráneas.</w:t>
      </w:r>
    </w:p>
    <w:p w14:paraId="0F2E7D24" w14:textId="77777777" w:rsidR="003151C4" w:rsidRPr="00DB770B" w:rsidRDefault="003151C4" w:rsidP="003151C4">
      <w:pPr>
        <w:jc w:val="both"/>
        <w:rPr>
          <w:rFonts w:cstheme="minorHAnsi"/>
        </w:rPr>
      </w:pPr>
    </w:p>
    <w:p w14:paraId="05837CD6" w14:textId="77777777" w:rsidR="003151C4" w:rsidRPr="00DB770B" w:rsidRDefault="003151C4" w:rsidP="003151C4">
      <w:pPr>
        <w:jc w:val="both"/>
        <w:rPr>
          <w:rFonts w:cstheme="minorHAnsi"/>
        </w:rPr>
      </w:pPr>
      <w:r w:rsidRPr="00DB770B">
        <w:rPr>
          <w:rFonts w:cstheme="minorHAnsi"/>
          <w:b/>
        </w:rPr>
        <w:t>12.</w:t>
      </w:r>
      <w:r w:rsidRPr="00DB770B">
        <w:rPr>
          <w:rFonts w:cstheme="minorHAnsi"/>
          <w:b/>
        </w:rPr>
        <w:tab/>
      </w:r>
      <w:r w:rsidRPr="00DB770B">
        <w:rPr>
          <w:rFonts w:cstheme="minorHAnsi"/>
          <w:b/>
          <w:u w:val="single"/>
        </w:rPr>
        <w:t>Presentar carta en papel membretado bajo protesta de decir verdad</w:t>
      </w:r>
      <w:r w:rsidRPr="00DB770B">
        <w:rPr>
          <w:rFonts w:cstheme="minorHAnsi"/>
        </w:rPr>
        <w:t xml:space="preserve"> que cuenta con el Giro u Objeto Social cuyas actividades comerciales estén relacionadas con los bienes y/o servicios  objeto de la presente invitación.</w:t>
      </w:r>
    </w:p>
    <w:p w14:paraId="2058DE68" w14:textId="77777777" w:rsidR="003151C4" w:rsidRPr="00DB770B" w:rsidRDefault="003151C4" w:rsidP="003151C4">
      <w:pPr>
        <w:jc w:val="both"/>
        <w:rPr>
          <w:rFonts w:cstheme="minorHAnsi"/>
        </w:rPr>
      </w:pPr>
    </w:p>
    <w:p w14:paraId="0C590C42" w14:textId="77777777" w:rsidR="003151C4" w:rsidRPr="00DB770B" w:rsidRDefault="003151C4" w:rsidP="003151C4">
      <w:pPr>
        <w:jc w:val="both"/>
        <w:rPr>
          <w:rFonts w:cstheme="minorHAnsi"/>
        </w:rPr>
      </w:pPr>
      <w:r w:rsidRPr="00DB770B">
        <w:rPr>
          <w:rFonts w:cstheme="minorHAnsi"/>
          <w:b/>
        </w:rPr>
        <w:t>13.</w:t>
      </w:r>
      <w:r w:rsidRPr="00DB770B">
        <w:rPr>
          <w:rFonts w:cstheme="minorHAnsi"/>
          <w:b/>
        </w:rPr>
        <w:tab/>
      </w:r>
      <w:r w:rsidRPr="00DB770B">
        <w:rPr>
          <w:rFonts w:cstheme="minorHAnsi"/>
          <w:b/>
          <w:u w:val="single"/>
        </w:rPr>
        <w:t>Presentar carta en papel membretado bajo protesta de decir verdad</w:t>
      </w:r>
      <w:r w:rsidRPr="00DB770B">
        <w:rPr>
          <w:rFonts w:cstheme="minorHAnsi"/>
          <w:u w:val="single"/>
        </w:rPr>
        <w:t xml:space="preserve"> </w:t>
      </w:r>
      <w:r w:rsidRPr="00DB770B">
        <w:rPr>
          <w:rFonts w:cstheme="minorHAnsi"/>
        </w:rPr>
        <w:t>y el formato de aviso de privacidad, en la que manifieste su conformidad en el tratamiento público de los datos personales (anexo 4).</w:t>
      </w:r>
    </w:p>
    <w:p w14:paraId="4F37F699" w14:textId="77777777" w:rsidR="003151C4" w:rsidRPr="00DB770B" w:rsidRDefault="003151C4" w:rsidP="003151C4">
      <w:pPr>
        <w:jc w:val="both"/>
        <w:rPr>
          <w:rFonts w:cstheme="minorHAnsi"/>
        </w:rPr>
      </w:pPr>
    </w:p>
    <w:p w14:paraId="30FC3562" w14:textId="303820EC" w:rsidR="003151C4" w:rsidRPr="00F01A3B" w:rsidRDefault="003151C4" w:rsidP="003151C4">
      <w:pPr>
        <w:jc w:val="both"/>
        <w:rPr>
          <w:rFonts w:cstheme="minorHAnsi"/>
        </w:rPr>
      </w:pPr>
      <w:r w:rsidRPr="00DB770B">
        <w:rPr>
          <w:rFonts w:cstheme="minorHAnsi"/>
          <w:b/>
        </w:rPr>
        <w:t>14.</w:t>
      </w:r>
      <w:r w:rsidRPr="00DB770B">
        <w:rPr>
          <w:rFonts w:cstheme="minorHAnsi"/>
          <w:b/>
        </w:rPr>
        <w:tab/>
      </w:r>
      <w:r w:rsidRPr="00DB770B">
        <w:rPr>
          <w:rFonts w:cstheme="minorHAnsi"/>
          <w:b/>
          <w:u w:val="single"/>
        </w:rPr>
        <w:t xml:space="preserve">Presentar constancia de </w:t>
      </w:r>
      <w:r w:rsidR="00CF7528">
        <w:rPr>
          <w:rFonts w:cstheme="minorHAnsi"/>
          <w:b/>
          <w:u w:val="single"/>
        </w:rPr>
        <w:t>PROVEEDOR</w:t>
      </w:r>
      <w:r w:rsidR="007A29FB">
        <w:rPr>
          <w:rFonts w:cstheme="minorHAnsi"/>
          <w:b/>
          <w:u w:val="single"/>
        </w:rPr>
        <w:t>ES</w:t>
      </w:r>
      <w:r w:rsidR="00CF7528">
        <w:rPr>
          <w:rFonts w:cstheme="minorHAnsi"/>
          <w:b/>
          <w:u w:val="single"/>
        </w:rPr>
        <w:t xml:space="preserve"> NO SANCIONADOS</w:t>
      </w:r>
      <w:r w:rsidRPr="00DB770B">
        <w:rPr>
          <w:rFonts w:cstheme="minorHAnsi"/>
        </w:rPr>
        <w:t>. Documento emitido por la Contraloría General del Estado del Colima</w:t>
      </w:r>
      <w:r w:rsidR="007A29FB">
        <w:rPr>
          <w:rFonts w:cstheme="minorHAnsi"/>
        </w:rPr>
        <w:t xml:space="preserve">, la cual se puede solicitar de modo presencial o vía correo electrónico </w:t>
      </w:r>
      <w:hyperlink r:id="rId9" w:tgtFrame="_blank" w:history="1">
        <w:r w:rsidR="007A29FB" w:rsidRPr="007A29FB">
          <w:rPr>
            <w:rFonts w:ascii="Arial" w:hAnsi="Arial" w:cs="Arial"/>
            <w:color w:val="1155CC"/>
            <w:u w:val="single"/>
            <w:shd w:val="clear" w:color="auto" w:fill="FFFFFF"/>
          </w:rPr>
          <w:t>planeacioncontraloria@hotmail.com</w:t>
        </w:r>
      </w:hyperlink>
      <w:r w:rsidR="007A29FB" w:rsidRPr="007A29FB">
        <w:rPr>
          <w:rFonts w:ascii="Arial" w:hAnsi="Arial" w:cs="Arial"/>
          <w:color w:val="222222"/>
          <w:shd w:val="clear" w:color="auto" w:fill="FFFFFF"/>
        </w:rPr>
        <w:t> </w:t>
      </w:r>
      <w:r w:rsidR="007A29FB" w:rsidRPr="00F01A3B">
        <w:rPr>
          <w:rFonts w:cstheme="minorHAnsi"/>
          <w:color w:val="222222"/>
          <w:shd w:val="clear" w:color="auto" w:fill="FFFFFF"/>
        </w:rPr>
        <w:t>con los datos de nombre y RFC del proveedor.</w:t>
      </w:r>
    </w:p>
    <w:p w14:paraId="18908178" w14:textId="77777777" w:rsidR="003151C4" w:rsidRPr="00DB770B" w:rsidRDefault="003151C4" w:rsidP="003151C4">
      <w:pPr>
        <w:jc w:val="both"/>
        <w:rPr>
          <w:rFonts w:cstheme="minorHAnsi"/>
        </w:rPr>
      </w:pPr>
    </w:p>
    <w:p w14:paraId="7AC3950F" w14:textId="5AEE15E3" w:rsidR="003151C4" w:rsidRDefault="007A29FB" w:rsidP="003151C4">
      <w:pPr>
        <w:jc w:val="both"/>
        <w:rPr>
          <w:rFonts w:cstheme="minorHAnsi"/>
          <w:b/>
        </w:rPr>
      </w:pPr>
      <w:r>
        <w:rPr>
          <w:rFonts w:cstheme="minorHAnsi"/>
          <w:b/>
        </w:rPr>
        <w:t>15</w:t>
      </w:r>
      <w:r w:rsidR="003151C4" w:rsidRPr="00DB770B">
        <w:rPr>
          <w:rFonts w:cstheme="minorHAnsi"/>
          <w:b/>
        </w:rPr>
        <w:t>.</w:t>
      </w:r>
      <w:r w:rsidR="003151C4" w:rsidRPr="00DB770B">
        <w:rPr>
          <w:rFonts w:cstheme="minorHAnsi"/>
        </w:rPr>
        <w:tab/>
      </w:r>
      <w:r w:rsidR="003151C4" w:rsidRPr="00DB770B">
        <w:rPr>
          <w:rFonts w:cstheme="minorHAnsi"/>
          <w:b/>
        </w:rPr>
        <w:t>Presentar Propuesta Técnica y Propuesta Económica</w:t>
      </w:r>
      <w:r w:rsidR="00F01A3B">
        <w:rPr>
          <w:rFonts w:cstheme="minorHAnsi"/>
          <w:b/>
        </w:rPr>
        <w:t>.</w:t>
      </w:r>
    </w:p>
    <w:p w14:paraId="7A52F0D5" w14:textId="77777777" w:rsidR="00F01A3B" w:rsidRDefault="00F01A3B" w:rsidP="003151C4">
      <w:pPr>
        <w:jc w:val="both"/>
        <w:rPr>
          <w:rFonts w:cstheme="minorHAnsi"/>
          <w:b/>
        </w:rPr>
      </w:pPr>
    </w:p>
    <w:p w14:paraId="7ACA7EB4" w14:textId="77777777" w:rsidR="00F01A3B" w:rsidRDefault="00F01A3B" w:rsidP="003151C4">
      <w:pPr>
        <w:jc w:val="both"/>
        <w:rPr>
          <w:rFonts w:cstheme="minorHAnsi"/>
          <w:b/>
        </w:rPr>
      </w:pPr>
    </w:p>
    <w:p w14:paraId="456BA60B" w14:textId="77777777" w:rsidR="00F01A3B" w:rsidRPr="00DB770B" w:rsidRDefault="00F01A3B" w:rsidP="003151C4">
      <w:pPr>
        <w:jc w:val="both"/>
        <w:rPr>
          <w:rFonts w:cstheme="minorHAnsi"/>
        </w:rPr>
      </w:pPr>
    </w:p>
    <w:p w14:paraId="2436740A" w14:textId="77777777" w:rsidR="003151C4" w:rsidRPr="00DB770B" w:rsidRDefault="003151C4" w:rsidP="003151C4">
      <w:pPr>
        <w:jc w:val="both"/>
        <w:rPr>
          <w:rFonts w:cstheme="minorHAnsi"/>
        </w:rPr>
      </w:pPr>
    </w:p>
    <w:p w14:paraId="580E6006" w14:textId="77777777" w:rsidR="003151C4" w:rsidRPr="00DB770B" w:rsidRDefault="003151C4" w:rsidP="003151C4">
      <w:pPr>
        <w:jc w:val="both"/>
        <w:rPr>
          <w:rFonts w:cstheme="minorHAnsi"/>
        </w:rPr>
      </w:pPr>
    </w:p>
    <w:p w14:paraId="3A86AF74" w14:textId="77777777" w:rsidR="003151C4" w:rsidRPr="00DB770B" w:rsidRDefault="003151C4" w:rsidP="003151C4">
      <w:pPr>
        <w:jc w:val="both"/>
        <w:rPr>
          <w:rFonts w:cstheme="minorHAnsi"/>
          <w:b/>
        </w:rPr>
      </w:pPr>
      <w:r w:rsidRPr="00DB770B">
        <w:rPr>
          <w:rFonts w:cstheme="minorHAnsi"/>
          <w:b/>
        </w:rPr>
        <w:t>III.- CONSIDERACIONES GENERALES:</w:t>
      </w:r>
    </w:p>
    <w:p w14:paraId="5C05D6D9" w14:textId="77777777" w:rsidR="003151C4" w:rsidRPr="00DB770B" w:rsidRDefault="003151C4" w:rsidP="003151C4">
      <w:pPr>
        <w:jc w:val="both"/>
        <w:rPr>
          <w:rFonts w:cstheme="minorHAnsi"/>
        </w:rPr>
      </w:pPr>
    </w:p>
    <w:p w14:paraId="67101746" w14:textId="6A148928" w:rsidR="003151C4" w:rsidRPr="00DB770B" w:rsidRDefault="003151C4" w:rsidP="003151C4">
      <w:pPr>
        <w:jc w:val="both"/>
        <w:rPr>
          <w:rFonts w:cstheme="minorHAnsi"/>
        </w:rPr>
      </w:pPr>
      <w:r w:rsidRPr="00DB770B">
        <w:rPr>
          <w:rFonts w:cstheme="minorHAnsi"/>
          <w:b/>
        </w:rPr>
        <w:t>1.</w:t>
      </w:r>
      <w:r w:rsidRPr="00DB770B">
        <w:rPr>
          <w:rFonts w:cstheme="minorHAnsi"/>
        </w:rPr>
        <w:tab/>
        <w:t xml:space="preserve">La adjudicación que resulte del presente procedimiento de invitación se realizará </w:t>
      </w:r>
      <w:r w:rsidRPr="00DB770B">
        <w:rPr>
          <w:rFonts w:cstheme="minorHAnsi"/>
          <w:b/>
        </w:rPr>
        <w:t>POR PAQ</w:t>
      </w:r>
      <w:r w:rsidR="007A29FB">
        <w:rPr>
          <w:rFonts w:cstheme="minorHAnsi"/>
          <w:b/>
        </w:rPr>
        <w:t>UETE UNICO, con un mínimo de $62,000.00 y un máximo de $155</w:t>
      </w:r>
      <w:r w:rsidRPr="00DB770B">
        <w:rPr>
          <w:rFonts w:cstheme="minorHAnsi"/>
          <w:b/>
        </w:rPr>
        <w:t xml:space="preserve">,000.00 </w:t>
      </w:r>
      <w:r w:rsidRPr="00DB770B">
        <w:rPr>
          <w:rFonts w:cstheme="minorHAnsi"/>
        </w:rPr>
        <w:t>y cuya descripción, especificación y recurso con el que se cuenta para estos servicios por parte del convocante se encuentran descritas en el ANEXO TÉCNICO NÚMERO UNO de la presente invitación.</w:t>
      </w:r>
    </w:p>
    <w:p w14:paraId="6F59CD77" w14:textId="77777777" w:rsidR="003151C4" w:rsidRPr="00DB770B" w:rsidRDefault="003151C4" w:rsidP="003151C4">
      <w:pPr>
        <w:jc w:val="both"/>
        <w:rPr>
          <w:rFonts w:cstheme="minorHAnsi"/>
        </w:rPr>
      </w:pPr>
    </w:p>
    <w:p w14:paraId="3992D971" w14:textId="4DCDC824" w:rsidR="00573491" w:rsidRPr="00DB770B" w:rsidRDefault="003151C4" w:rsidP="003151C4">
      <w:pPr>
        <w:jc w:val="both"/>
        <w:rPr>
          <w:rFonts w:cstheme="minorHAnsi"/>
        </w:rPr>
      </w:pPr>
      <w:r w:rsidRPr="00DB770B">
        <w:rPr>
          <w:rFonts w:cstheme="minorHAnsi"/>
          <w:b/>
        </w:rPr>
        <w:t>2.</w:t>
      </w:r>
      <w:r w:rsidRPr="00DB770B">
        <w:rPr>
          <w:rFonts w:cstheme="minorHAnsi"/>
        </w:rPr>
        <w:tab/>
        <w:t>No se otorgarán anticipos.</w:t>
      </w:r>
    </w:p>
    <w:p w14:paraId="34319C70" w14:textId="77777777" w:rsidR="003151C4" w:rsidRPr="00DB770B" w:rsidRDefault="003151C4" w:rsidP="003151C4">
      <w:pPr>
        <w:jc w:val="both"/>
        <w:rPr>
          <w:rFonts w:cstheme="minorHAnsi"/>
        </w:rPr>
      </w:pPr>
    </w:p>
    <w:p w14:paraId="6E4B386C" w14:textId="77777777" w:rsidR="003151C4" w:rsidRPr="00DB770B" w:rsidRDefault="003151C4" w:rsidP="003151C4">
      <w:pPr>
        <w:jc w:val="both"/>
        <w:rPr>
          <w:rFonts w:cstheme="minorHAnsi"/>
        </w:rPr>
      </w:pPr>
      <w:r w:rsidRPr="00DB770B">
        <w:rPr>
          <w:rFonts w:cstheme="minorHAnsi"/>
          <w:b/>
        </w:rPr>
        <w:t>3.</w:t>
      </w:r>
      <w:r w:rsidRPr="00DB770B">
        <w:rPr>
          <w:rFonts w:cstheme="minorHAnsi"/>
        </w:rPr>
        <w:tab/>
        <w:t>Ninguna de las condiciones contenidas en las bases de la presente invitación, así como en las propuestas presentadas por los participantes, podrán ser negociadas.</w:t>
      </w:r>
    </w:p>
    <w:p w14:paraId="56C068DD" w14:textId="77777777" w:rsidR="003151C4" w:rsidRPr="00DB770B" w:rsidRDefault="003151C4" w:rsidP="003151C4">
      <w:pPr>
        <w:jc w:val="both"/>
        <w:rPr>
          <w:rFonts w:cstheme="minorHAnsi"/>
        </w:rPr>
      </w:pPr>
    </w:p>
    <w:p w14:paraId="2E83DA33" w14:textId="77777777" w:rsidR="003151C4" w:rsidRPr="00DB770B" w:rsidRDefault="003151C4" w:rsidP="003151C4">
      <w:pPr>
        <w:jc w:val="both"/>
        <w:rPr>
          <w:rFonts w:cstheme="minorHAnsi"/>
        </w:rPr>
      </w:pPr>
      <w:r w:rsidRPr="00DB770B">
        <w:rPr>
          <w:rFonts w:cstheme="minorHAnsi"/>
          <w:b/>
        </w:rPr>
        <w:t>4.</w:t>
      </w:r>
      <w:r w:rsidRPr="00DB770B">
        <w:rPr>
          <w:rFonts w:cstheme="minorHAnsi"/>
        </w:rPr>
        <w:tab/>
        <w:t xml:space="preserve">El participante ganador no podrá ceder total o parcialmente a ninguna persona física o moral, los derechos y obligaciones pactados en el contrato derivados del presente procedimiento de invitación. </w:t>
      </w:r>
    </w:p>
    <w:p w14:paraId="39A530B8" w14:textId="77777777" w:rsidR="00293F32" w:rsidRPr="00DB770B" w:rsidRDefault="00293F32" w:rsidP="003151C4">
      <w:pPr>
        <w:jc w:val="both"/>
        <w:rPr>
          <w:rFonts w:cstheme="minorHAnsi"/>
        </w:rPr>
      </w:pPr>
    </w:p>
    <w:p w14:paraId="7FB5F7F2" w14:textId="7FF297E4" w:rsidR="003151C4" w:rsidRPr="00DB770B" w:rsidRDefault="003151C4" w:rsidP="003151C4">
      <w:pPr>
        <w:jc w:val="both"/>
        <w:rPr>
          <w:rFonts w:cstheme="minorHAnsi"/>
        </w:rPr>
      </w:pPr>
      <w:r w:rsidRPr="00DB770B">
        <w:rPr>
          <w:rFonts w:cstheme="minorHAnsi"/>
          <w:b/>
        </w:rPr>
        <w:t>5.</w:t>
      </w:r>
      <w:r w:rsidRPr="00DB770B">
        <w:rPr>
          <w:rFonts w:cstheme="minorHAnsi"/>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2A5341CF" w14:textId="77777777" w:rsidR="003151C4" w:rsidRPr="00DB770B" w:rsidRDefault="003151C4" w:rsidP="003151C4">
      <w:pPr>
        <w:jc w:val="both"/>
        <w:rPr>
          <w:rFonts w:cstheme="minorHAnsi"/>
        </w:rPr>
      </w:pPr>
    </w:p>
    <w:p w14:paraId="32D5CD3C" w14:textId="77777777" w:rsidR="003151C4" w:rsidRPr="00DB770B" w:rsidRDefault="003151C4" w:rsidP="003151C4">
      <w:pPr>
        <w:jc w:val="both"/>
        <w:rPr>
          <w:rFonts w:cstheme="minorHAnsi"/>
        </w:rPr>
      </w:pPr>
      <w:r w:rsidRPr="00DB770B">
        <w:rPr>
          <w:rFonts w:cstheme="minorHAnsi"/>
          <w:b/>
        </w:rPr>
        <w:t>6.</w:t>
      </w:r>
      <w:r w:rsidRPr="00DB770B">
        <w:rPr>
          <w:rFonts w:cstheme="minorHAnsi"/>
        </w:rPr>
        <w:tab/>
        <w:t>Se instalaran las suficientes y necesarias cajas porta cebos para el control de roedores, en cada uno de los inmuebles, las cuales serán proporcionadas en calidad de comodato.</w:t>
      </w:r>
    </w:p>
    <w:p w14:paraId="4F2F4613" w14:textId="77777777" w:rsidR="003151C4" w:rsidRPr="00DB770B" w:rsidRDefault="003151C4" w:rsidP="003151C4">
      <w:pPr>
        <w:jc w:val="both"/>
        <w:rPr>
          <w:rFonts w:cstheme="minorHAnsi"/>
        </w:rPr>
      </w:pPr>
    </w:p>
    <w:p w14:paraId="63A0181F" w14:textId="77777777" w:rsidR="003151C4" w:rsidRPr="00DB770B" w:rsidRDefault="003151C4" w:rsidP="003151C4">
      <w:pPr>
        <w:jc w:val="both"/>
        <w:rPr>
          <w:rFonts w:cstheme="minorHAnsi"/>
        </w:rPr>
      </w:pPr>
      <w:r w:rsidRPr="00DB770B">
        <w:rPr>
          <w:rFonts w:cstheme="minorHAnsi"/>
          <w:b/>
        </w:rPr>
        <w:t>7.</w:t>
      </w:r>
      <w:r w:rsidRPr="00DB770B">
        <w:rPr>
          <w:rFonts w:cstheme="minorHAnsi"/>
        </w:rPr>
        <w:tab/>
        <w:t>Los cebos y las placas con pegamento para roedores serán cambiados mensualmente o cuando sea necesario, retirando lo roedores que se encuentren atrapados o en descomposición.</w:t>
      </w:r>
    </w:p>
    <w:p w14:paraId="0FCA5992" w14:textId="77777777" w:rsidR="003151C4" w:rsidRPr="00DB770B" w:rsidRDefault="003151C4" w:rsidP="003151C4">
      <w:pPr>
        <w:jc w:val="both"/>
        <w:rPr>
          <w:rFonts w:cstheme="minorHAnsi"/>
        </w:rPr>
      </w:pPr>
    </w:p>
    <w:p w14:paraId="60DAF6A0" w14:textId="77777777" w:rsidR="003151C4" w:rsidRPr="00DB770B" w:rsidRDefault="003151C4" w:rsidP="003151C4">
      <w:pPr>
        <w:jc w:val="both"/>
        <w:rPr>
          <w:rFonts w:cstheme="minorHAnsi"/>
        </w:rPr>
      </w:pPr>
      <w:r w:rsidRPr="00DB770B">
        <w:rPr>
          <w:rFonts w:cstheme="minorHAnsi"/>
          <w:b/>
        </w:rPr>
        <w:t>8.</w:t>
      </w:r>
      <w:r w:rsidRPr="00DB770B">
        <w:rPr>
          <w:rFonts w:cstheme="minorHAnsi"/>
        </w:rPr>
        <w:tab/>
        <w:t xml:space="preserve">Los plaguicidas que se pretendan usar para el control de plagas, deberán ser productos de uso urbano y bajo licencia de la Secretaría de Salubridad y Asistencia. </w:t>
      </w:r>
    </w:p>
    <w:p w14:paraId="4B3447FE" w14:textId="77777777" w:rsidR="003151C4" w:rsidRPr="00DB770B" w:rsidRDefault="003151C4" w:rsidP="003151C4">
      <w:pPr>
        <w:jc w:val="both"/>
        <w:rPr>
          <w:rFonts w:cstheme="minorHAnsi"/>
        </w:rPr>
      </w:pPr>
    </w:p>
    <w:p w14:paraId="2FBABC62" w14:textId="77777777" w:rsidR="003151C4" w:rsidRPr="00DB770B" w:rsidRDefault="003151C4" w:rsidP="003151C4">
      <w:pPr>
        <w:jc w:val="both"/>
        <w:rPr>
          <w:rFonts w:cstheme="minorHAnsi"/>
        </w:rPr>
      </w:pPr>
      <w:r w:rsidRPr="00DB770B">
        <w:rPr>
          <w:rFonts w:cstheme="minorHAnsi"/>
          <w:b/>
        </w:rPr>
        <w:t>9.</w:t>
      </w:r>
      <w:r w:rsidRPr="00DB770B">
        <w:rPr>
          <w:rFonts w:cstheme="minorHAnsi"/>
        </w:rPr>
        <w:tab/>
        <w:t xml:space="preserve">El control de plagas  será contra arácnidos, insectos voladores y rastreros, roedores, reptiles y otros; atacando de urgencia: chinches, pulgas, garrapatas, alacranes, termitas, cucarachas y arañas. </w:t>
      </w:r>
    </w:p>
    <w:p w14:paraId="29D9BEAA" w14:textId="77777777" w:rsidR="003151C4" w:rsidRPr="00DB770B" w:rsidRDefault="003151C4" w:rsidP="003151C4">
      <w:pPr>
        <w:jc w:val="both"/>
        <w:rPr>
          <w:rFonts w:cstheme="minorHAnsi"/>
        </w:rPr>
      </w:pPr>
    </w:p>
    <w:p w14:paraId="2174490A" w14:textId="77777777" w:rsidR="003151C4" w:rsidRPr="00DB770B" w:rsidRDefault="003151C4" w:rsidP="003151C4">
      <w:pPr>
        <w:jc w:val="both"/>
        <w:rPr>
          <w:rFonts w:cstheme="minorHAnsi"/>
        </w:rPr>
      </w:pPr>
      <w:r w:rsidRPr="00DB770B">
        <w:rPr>
          <w:rFonts w:cstheme="minorHAnsi"/>
          <w:b/>
        </w:rPr>
        <w:t>10.</w:t>
      </w:r>
      <w:r w:rsidRPr="00DB770B">
        <w:rPr>
          <w:rFonts w:cstheme="minorHAnsi"/>
        </w:rPr>
        <w:tab/>
        <w:t>El control de plagas mediante plaguicidas contra arácnidos, insectos voladores (incluye abejas, avispas) y rastreros, roedores, reptiles y otros, en la modalidad de aplicación, manejo, almacenamiento y transporte, se realizará apegado a las Normas  NOM-232-SSA1-2009,   NOM-256-SSA1-2012  Y  LA NORMA DE “DISTINTIVO H”; esto con el fin de minimizar los riesgos a la salud de los trabajadores ocupacionalmente expuestos, personal que labora en los inmuebles y de la población en general.</w:t>
      </w:r>
    </w:p>
    <w:p w14:paraId="0522D0D7" w14:textId="77777777" w:rsidR="003151C4" w:rsidRDefault="003151C4" w:rsidP="003151C4">
      <w:pPr>
        <w:jc w:val="both"/>
        <w:rPr>
          <w:rFonts w:cstheme="minorHAnsi"/>
        </w:rPr>
      </w:pPr>
    </w:p>
    <w:p w14:paraId="6A83E63E" w14:textId="77777777" w:rsidR="00F01A3B" w:rsidRDefault="00F01A3B" w:rsidP="003151C4">
      <w:pPr>
        <w:jc w:val="both"/>
        <w:rPr>
          <w:rFonts w:cstheme="minorHAnsi"/>
        </w:rPr>
      </w:pPr>
    </w:p>
    <w:p w14:paraId="6124B835" w14:textId="77777777" w:rsidR="00F01A3B" w:rsidRDefault="00F01A3B" w:rsidP="003151C4">
      <w:pPr>
        <w:jc w:val="both"/>
        <w:rPr>
          <w:rFonts w:cstheme="minorHAnsi"/>
        </w:rPr>
      </w:pPr>
    </w:p>
    <w:p w14:paraId="58BBA15E" w14:textId="77777777" w:rsidR="00F01A3B" w:rsidRDefault="00F01A3B" w:rsidP="003151C4">
      <w:pPr>
        <w:jc w:val="both"/>
        <w:rPr>
          <w:rFonts w:cstheme="minorHAnsi"/>
        </w:rPr>
      </w:pPr>
    </w:p>
    <w:p w14:paraId="312A845E" w14:textId="77777777" w:rsidR="00F01A3B" w:rsidRDefault="00F01A3B" w:rsidP="003151C4">
      <w:pPr>
        <w:jc w:val="both"/>
        <w:rPr>
          <w:rFonts w:cstheme="minorHAnsi"/>
        </w:rPr>
      </w:pPr>
    </w:p>
    <w:p w14:paraId="4724CF3B" w14:textId="77777777" w:rsidR="00F01A3B" w:rsidRPr="00DB770B" w:rsidRDefault="00F01A3B" w:rsidP="003151C4">
      <w:pPr>
        <w:jc w:val="both"/>
        <w:rPr>
          <w:rFonts w:cstheme="minorHAnsi"/>
        </w:rPr>
      </w:pPr>
    </w:p>
    <w:p w14:paraId="23B2712B" w14:textId="77777777" w:rsidR="003151C4" w:rsidRPr="00DB770B" w:rsidRDefault="003151C4" w:rsidP="003151C4">
      <w:pPr>
        <w:jc w:val="both"/>
        <w:rPr>
          <w:rFonts w:cstheme="minorHAnsi"/>
        </w:rPr>
      </w:pPr>
      <w:r w:rsidRPr="00DB770B">
        <w:rPr>
          <w:rFonts w:cstheme="minorHAnsi"/>
          <w:b/>
        </w:rPr>
        <w:t>11.</w:t>
      </w:r>
      <w:r w:rsidRPr="00DB770B">
        <w:rPr>
          <w:rFonts w:cstheme="minorHAnsi"/>
        </w:rPr>
        <w:tab/>
        <w:t>Se deberá de entregar copia de reporte de servicio realizado de cada uno de los inmuebles de manera trimestral que incluya la firma de quien realiza, así como de quien recibe el servicio. Hacerlo llegar al Departamento de Bienes Muebles e Inmuebles del DIF Estatal.</w:t>
      </w:r>
    </w:p>
    <w:p w14:paraId="0FAC46C8" w14:textId="77777777" w:rsidR="003151C4" w:rsidRPr="00DB770B" w:rsidRDefault="003151C4" w:rsidP="003151C4">
      <w:pPr>
        <w:jc w:val="both"/>
        <w:rPr>
          <w:rFonts w:cstheme="minorHAnsi"/>
        </w:rPr>
      </w:pPr>
    </w:p>
    <w:p w14:paraId="5F24170F" w14:textId="77777777" w:rsidR="003151C4" w:rsidRPr="00DB770B" w:rsidRDefault="003151C4" w:rsidP="003151C4">
      <w:pPr>
        <w:jc w:val="both"/>
        <w:rPr>
          <w:rFonts w:cstheme="minorHAnsi"/>
        </w:rPr>
      </w:pPr>
    </w:p>
    <w:p w14:paraId="06958154" w14:textId="77777777" w:rsidR="003151C4" w:rsidRPr="00DB770B" w:rsidRDefault="003151C4" w:rsidP="003151C4">
      <w:pPr>
        <w:jc w:val="both"/>
        <w:rPr>
          <w:rFonts w:cstheme="minorHAnsi"/>
          <w:b/>
        </w:rPr>
      </w:pPr>
      <w:r w:rsidRPr="00DB770B">
        <w:rPr>
          <w:rFonts w:cstheme="minorHAnsi"/>
          <w:b/>
        </w:rPr>
        <w:t>IV.- CRITERIOS QUE SE APLICARÁN PARA EVALUACIÓN DE LAS PROPUESTAS Y ADJUDICACIÓN DEL CONTRATO RESPECTIVO:</w:t>
      </w:r>
    </w:p>
    <w:p w14:paraId="308F360E" w14:textId="77777777" w:rsidR="003151C4" w:rsidRPr="00DB770B" w:rsidRDefault="003151C4" w:rsidP="003151C4">
      <w:pPr>
        <w:jc w:val="both"/>
        <w:rPr>
          <w:rFonts w:cstheme="minorHAnsi"/>
        </w:rPr>
      </w:pPr>
    </w:p>
    <w:p w14:paraId="51AC90B4" w14:textId="77777777" w:rsidR="00573491" w:rsidRDefault="003151C4" w:rsidP="003151C4">
      <w:pPr>
        <w:jc w:val="both"/>
        <w:rPr>
          <w:rFonts w:cstheme="minorHAnsi"/>
        </w:rPr>
      </w:pPr>
      <w:r w:rsidRPr="00DB770B">
        <w:rPr>
          <w:rFonts w:cstheme="minorHAnsi"/>
          <w:b/>
        </w:rPr>
        <w:t>1.</w:t>
      </w:r>
      <w:r w:rsidRPr="00DB770B">
        <w:rPr>
          <w:rFonts w:cstheme="minorHAnsi"/>
        </w:rPr>
        <w:tab/>
        <w:t xml:space="preserve">El método de evaluación que se utilizará en la presente invitación será el binario (sistema mediante el cual se evalúa si las propuestas cumplen o no con los requisitos solicitados por el área </w:t>
      </w:r>
    </w:p>
    <w:p w14:paraId="011975F4" w14:textId="64381C42" w:rsidR="003151C4" w:rsidRPr="00DB770B" w:rsidRDefault="003151C4" w:rsidP="003151C4">
      <w:pPr>
        <w:jc w:val="both"/>
        <w:rPr>
          <w:rFonts w:cstheme="minorHAnsi"/>
        </w:rPr>
      </w:pPr>
      <w:r w:rsidRPr="00DB770B">
        <w:rPr>
          <w:rFonts w:cstheme="minorHAnsi"/>
        </w:rPr>
        <w:t xml:space="preserve">convocante y posteriormente, se adjudica un pedido o contrato a quien cumpliendo dichos requisitos, oferte el precio más bajo). </w:t>
      </w:r>
    </w:p>
    <w:p w14:paraId="48CED454" w14:textId="77777777" w:rsidR="003151C4" w:rsidRPr="00DB770B" w:rsidRDefault="003151C4" w:rsidP="003151C4">
      <w:pPr>
        <w:jc w:val="both"/>
        <w:rPr>
          <w:rFonts w:cstheme="minorHAnsi"/>
        </w:rPr>
      </w:pPr>
    </w:p>
    <w:p w14:paraId="41B46752" w14:textId="77777777" w:rsidR="003151C4" w:rsidRPr="00DB770B" w:rsidRDefault="003151C4" w:rsidP="003151C4">
      <w:pPr>
        <w:jc w:val="both"/>
        <w:rPr>
          <w:rFonts w:cstheme="minorHAnsi"/>
        </w:rPr>
      </w:pPr>
      <w:r w:rsidRPr="00DB770B">
        <w:rPr>
          <w:rFonts w:cstheme="minorHAnsi"/>
          <w:b/>
        </w:rPr>
        <w:t>2.</w:t>
      </w:r>
      <w:r w:rsidRPr="00DB770B">
        <w:rPr>
          <w:rFonts w:cstheme="minorHAnsi"/>
        </w:rPr>
        <w:tab/>
        <w:t xml:space="preserve">El Contrato se adjudicará a quien cumpla con los requisitos técnicos, legales y económicos establecidos en la presente invitación y oferte el precio más bajo, siempre y cuando éste resulte conveniente. </w:t>
      </w:r>
    </w:p>
    <w:p w14:paraId="30CBB201" w14:textId="77777777" w:rsidR="00293F32" w:rsidRPr="00DB770B" w:rsidRDefault="00293F32" w:rsidP="003151C4">
      <w:pPr>
        <w:jc w:val="both"/>
        <w:rPr>
          <w:rFonts w:cstheme="minorHAnsi"/>
        </w:rPr>
      </w:pPr>
    </w:p>
    <w:p w14:paraId="4B2BEA8F" w14:textId="77777777" w:rsidR="003151C4" w:rsidRPr="00DB770B" w:rsidRDefault="003151C4" w:rsidP="003151C4">
      <w:pPr>
        <w:jc w:val="both"/>
        <w:rPr>
          <w:rFonts w:cstheme="minorHAnsi"/>
        </w:rPr>
      </w:pPr>
      <w:r w:rsidRPr="00DB770B">
        <w:rPr>
          <w:rFonts w:cstheme="minorHAnsi"/>
          <w:b/>
        </w:rPr>
        <w:t>3.</w:t>
      </w:r>
      <w:r w:rsidRPr="00DB770B">
        <w:rPr>
          <w:rFonts w:cstheme="minorHAnsi"/>
        </w:rPr>
        <w:tab/>
        <w:t>En caso de existir igualdad de condiciones, se dará preferencia a las propuestas que presenten las siguientes características:</w:t>
      </w:r>
    </w:p>
    <w:p w14:paraId="6ED25F5D" w14:textId="77777777" w:rsidR="003151C4" w:rsidRPr="00DB770B" w:rsidRDefault="003151C4" w:rsidP="003151C4">
      <w:pPr>
        <w:jc w:val="both"/>
        <w:rPr>
          <w:rFonts w:cstheme="minorHAnsi"/>
        </w:rPr>
      </w:pPr>
    </w:p>
    <w:p w14:paraId="17A176D0" w14:textId="77777777" w:rsidR="003151C4" w:rsidRPr="00DB770B" w:rsidRDefault="003151C4" w:rsidP="003151C4">
      <w:pPr>
        <w:jc w:val="both"/>
        <w:rPr>
          <w:rFonts w:cstheme="minorHAnsi"/>
        </w:rPr>
      </w:pPr>
      <w:r w:rsidRPr="00DB770B">
        <w:rPr>
          <w:rFonts w:cstheme="minorHAnsi"/>
        </w:rPr>
        <w:t>•</w:t>
      </w:r>
      <w:r w:rsidRPr="00DB770B">
        <w:rPr>
          <w:rFonts w:cstheme="minorHAnsi"/>
        </w:rPr>
        <w:tab/>
        <w:t xml:space="preserve">La propuesta cuyo precio sea el más bajo </w:t>
      </w:r>
    </w:p>
    <w:p w14:paraId="01236CB5" w14:textId="4926B71D" w:rsidR="00707445" w:rsidRPr="00DB770B" w:rsidRDefault="003151C4" w:rsidP="003151C4">
      <w:pPr>
        <w:jc w:val="both"/>
        <w:rPr>
          <w:rFonts w:cstheme="minorHAnsi"/>
        </w:rPr>
      </w:pPr>
      <w:r w:rsidRPr="00DB770B">
        <w:rPr>
          <w:rFonts w:cstheme="minorHAnsi"/>
        </w:rPr>
        <w:t>•</w:t>
      </w:r>
      <w:r w:rsidRPr="00DB770B">
        <w:rPr>
          <w:rFonts w:cstheme="minorHAnsi"/>
        </w:rPr>
        <w:tab/>
        <w:t xml:space="preserve">Las propuestas que presenten innovaciones tecnológicas. </w:t>
      </w:r>
    </w:p>
    <w:p w14:paraId="494C76AF" w14:textId="4BC13FA0" w:rsidR="003151C4" w:rsidRPr="00DB770B" w:rsidRDefault="003151C4" w:rsidP="003151C4">
      <w:pPr>
        <w:jc w:val="both"/>
        <w:rPr>
          <w:rFonts w:cstheme="minorHAnsi"/>
        </w:rPr>
      </w:pPr>
      <w:r w:rsidRPr="00DB770B">
        <w:rPr>
          <w:rFonts w:cstheme="minorHAnsi"/>
        </w:rPr>
        <w:t>•</w:t>
      </w:r>
      <w:r w:rsidRPr="00DB770B">
        <w:rPr>
          <w:rFonts w:cstheme="minorHAnsi"/>
        </w:rPr>
        <w:tab/>
        <w:t>Las personas que integren el sector  de las micro, pequeñas y medianas empresas del Estado de Colima.</w:t>
      </w:r>
      <w:r w:rsidRPr="00DB770B">
        <w:rPr>
          <w:rFonts w:cstheme="minorHAnsi"/>
        </w:rPr>
        <w:tab/>
      </w:r>
    </w:p>
    <w:p w14:paraId="1571F0AB" w14:textId="77777777" w:rsidR="003151C4" w:rsidRPr="00DB770B" w:rsidRDefault="003151C4" w:rsidP="003151C4">
      <w:pPr>
        <w:jc w:val="both"/>
        <w:rPr>
          <w:rFonts w:cstheme="minorHAnsi"/>
        </w:rPr>
      </w:pPr>
      <w:r w:rsidRPr="00DB770B">
        <w:rPr>
          <w:rFonts w:cstheme="minorHAnsi"/>
        </w:rPr>
        <w:t>•</w:t>
      </w:r>
      <w:r w:rsidRPr="00DB770B">
        <w:rPr>
          <w:rFonts w:cstheme="minorHAnsi"/>
        </w:rPr>
        <w:tab/>
        <w:t>Se ponderará al proveedor que emplee el recurso humano que radique en el lugar en que habrá de prestarse el servicio.</w:t>
      </w:r>
    </w:p>
    <w:p w14:paraId="4F2A8279" w14:textId="77777777" w:rsidR="003151C4" w:rsidRPr="00DB770B" w:rsidRDefault="003151C4" w:rsidP="003151C4">
      <w:pPr>
        <w:jc w:val="both"/>
        <w:rPr>
          <w:rFonts w:cstheme="minorHAnsi"/>
        </w:rPr>
      </w:pPr>
      <w:r w:rsidRPr="00DB770B">
        <w:rPr>
          <w:rFonts w:cstheme="minorHAnsi"/>
        </w:rPr>
        <w:t>•</w:t>
      </w:r>
      <w:r w:rsidRPr="00DB770B">
        <w:rPr>
          <w:rFonts w:cstheme="minorHAnsi"/>
        </w:rPr>
        <w:tab/>
        <w:t>Al proveedor que acredite contar con trabajadores que presenten algún tipo de discapacidad física, motora o intelectual</w:t>
      </w:r>
    </w:p>
    <w:p w14:paraId="2CDC3832" w14:textId="77777777" w:rsidR="003151C4" w:rsidRPr="00DB770B" w:rsidRDefault="003151C4" w:rsidP="003151C4">
      <w:pPr>
        <w:jc w:val="both"/>
        <w:rPr>
          <w:rFonts w:cstheme="minorHAnsi"/>
        </w:rPr>
      </w:pPr>
    </w:p>
    <w:p w14:paraId="0A73A28D" w14:textId="68A36385" w:rsidR="003151C4" w:rsidRPr="00DB770B" w:rsidRDefault="003151C4" w:rsidP="003151C4">
      <w:pPr>
        <w:jc w:val="both"/>
        <w:rPr>
          <w:rFonts w:cstheme="minorHAnsi"/>
        </w:rPr>
      </w:pPr>
      <w:r w:rsidRPr="00DB770B">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12FAF14" w14:textId="77777777" w:rsidR="003151C4" w:rsidRPr="00DB770B" w:rsidRDefault="003151C4" w:rsidP="003151C4">
      <w:pPr>
        <w:jc w:val="both"/>
        <w:rPr>
          <w:rFonts w:cstheme="minorHAnsi"/>
        </w:rPr>
      </w:pPr>
    </w:p>
    <w:p w14:paraId="6D5C3A0D" w14:textId="77777777" w:rsidR="003151C4" w:rsidRPr="00DB770B" w:rsidRDefault="003151C4" w:rsidP="003151C4">
      <w:pPr>
        <w:jc w:val="both"/>
        <w:rPr>
          <w:rFonts w:cstheme="minorHAnsi"/>
        </w:rPr>
      </w:pPr>
      <w:r w:rsidRPr="00DB770B">
        <w:rPr>
          <w:rFonts w:cstheme="minorHAnsi"/>
        </w:rPr>
        <w:t xml:space="preserve">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 </w:t>
      </w:r>
    </w:p>
    <w:p w14:paraId="062BEFE0" w14:textId="77777777" w:rsidR="003151C4" w:rsidRDefault="003151C4" w:rsidP="003151C4">
      <w:pPr>
        <w:jc w:val="both"/>
        <w:rPr>
          <w:rFonts w:cstheme="minorHAnsi"/>
        </w:rPr>
      </w:pPr>
    </w:p>
    <w:p w14:paraId="6A2EF667" w14:textId="77777777" w:rsidR="00F01A3B" w:rsidRDefault="00F01A3B" w:rsidP="003151C4">
      <w:pPr>
        <w:jc w:val="both"/>
        <w:rPr>
          <w:rFonts w:cstheme="minorHAnsi"/>
        </w:rPr>
      </w:pPr>
    </w:p>
    <w:p w14:paraId="26AFC3CE" w14:textId="77777777" w:rsidR="00F01A3B" w:rsidRDefault="00F01A3B" w:rsidP="003151C4">
      <w:pPr>
        <w:jc w:val="both"/>
        <w:rPr>
          <w:rFonts w:cstheme="minorHAnsi"/>
        </w:rPr>
      </w:pPr>
    </w:p>
    <w:p w14:paraId="3FF78F60" w14:textId="77777777" w:rsidR="00F01A3B" w:rsidRDefault="00F01A3B" w:rsidP="003151C4">
      <w:pPr>
        <w:jc w:val="both"/>
        <w:rPr>
          <w:rFonts w:cstheme="minorHAnsi"/>
        </w:rPr>
      </w:pPr>
    </w:p>
    <w:p w14:paraId="1744320A" w14:textId="77777777" w:rsidR="00F01A3B" w:rsidRDefault="00F01A3B" w:rsidP="003151C4">
      <w:pPr>
        <w:jc w:val="both"/>
        <w:rPr>
          <w:rFonts w:cstheme="minorHAnsi"/>
        </w:rPr>
      </w:pPr>
    </w:p>
    <w:p w14:paraId="2E406D25" w14:textId="77777777" w:rsidR="00F01A3B" w:rsidRPr="00DB770B" w:rsidRDefault="00F01A3B" w:rsidP="003151C4">
      <w:pPr>
        <w:jc w:val="both"/>
        <w:rPr>
          <w:rFonts w:cstheme="minorHAnsi"/>
        </w:rPr>
      </w:pPr>
    </w:p>
    <w:p w14:paraId="5E9E0E42" w14:textId="77777777" w:rsidR="003151C4" w:rsidRPr="00DB770B" w:rsidRDefault="003151C4" w:rsidP="003151C4">
      <w:pPr>
        <w:jc w:val="both"/>
        <w:rPr>
          <w:rFonts w:cstheme="minorHAnsi"/>
        </w:rPr>
      </w:pPr>
      <w:r w:rsidRPr="00DB770B">
        <w:rPr>
          <w:rFonts w:cstheme="minorHAnsi"/>
        </w:rPr>
        <w:t>El proveedor deberá sujetarse a lo aquí solicitado por lo que:</w:t>
      </w:r>
    </w:p>
    <w:p w14:paraId="7095E86B" w14:textId="77777777" w:rsidR="003151C4" w:rsidRPr="00DB770B" w:rsidRDefault="003151C4" w:rsidP="003151C4">
      <w:pPr>
        <w:jc w:val="both"/>
        <w:rPr>
          <w:rFonts w:cstheme="minorHAnsi"/>
        </w:rPr>
      </w:pPr>
    </w:p>
    <w:p w14:paraId="42024709" w14:textId="77777777" w:rsidR="003151C4" w:rsidRPr="00DB770B" w:rsidRDefault="003151C4" w:rsidP="003151C4">
      <w:pPr>
        <w:jc w:val="both"/>
        <w:rPr>
          <w:rFonts w:cstheme="minorHAnsi"/>
        </w:rPr>
      </w:pPr>
      <w:r w:rsidRPr="00DB770B">
        <w:rPr>
          <w:rFonts w:cstheme="minorHAnsi"/>
        </w:rPr>
        <w:t>a).- No deberá exceder de las cantidades requeridas;</w:t>
      </w:r>
    </w:p>
    <w:p w14:paraId="6C6BE8FA" w14:textId="77777777" w:rsidR="003151C4" w:rsidRPr="00DB770B" w:rsidRDefault="003151C4" w:rsidP="003151C4">
      <w:pPr>
        <w:jc w:val="both"/>
        <w:rPr>
          <w:rFonts w:cstheme="minorHAnsi"/>
        </w:rPr>
      </w:pPr>
      <w:r w:rsidRPr="00DB770B">
        <w:rPr>
          <w:rFonts w:cstheme="minorHAnsi"/>
        </w:rPr>
        <w:t>b).- Deberá entregar completos los servicios que  se detallan en la presente, en el entendido que  no serán permitidos los vales por faltantes de servicios.</w:t>
      </w:r>
    </w:p>
    <w:p w14:paraId="1178ADBA" w14:textId="77777777" w:rsidR="00293F32" w:rsidRPr="00DB770B" w:rsidRDefault="00293F32" w:rsidP="003151C4">
      <w:pPr>
        <w:jc w:val="both"/>
        <w:rPr>
          <w:rFonts w:cstheme="minorHAnsi"/>
        </w:rPr>
      </w:pPr>
    </w:p>
    <w:p w14:paraId="02D5AE51" w14:textId="77777777" w:rsidR="003151C4" w:rsidRDefault="003151C4" w:rsidP="003151C4">
      <w:pPr>
        <w:jc w:val="both"/>
        <w:rPr>
          <w:rFonts w:cstheme="minorHAnsi"/>
        </w:rPr>
      </w:pPr>
    </w:p>
    <w:p w14:paraId="2CC7918D" w14:textId="77777777" w:rsidR="00573491" w:rsidRPr="00DB770B" w:rsidRDefault="00573491" w:rsidP="003151C4">
      <w:pPr>
        <w:jc w:val="both"/>
        <w:rPr>
          <w:rFonts w:cstheme="minorHAnsi"/>
        </w:rPr>
      </w:pPr>
    </w:p>
    <w:p w14:paraId="5A8D17B1" w14:textId="77777777" w:rsidR="003151C4" w:rsidRPr="00DB770B" w:rsidRDefault="003151C4" w:rsidP="003151C4">
      <w:pPr>
        <w:jc w:val="both"/>
        <w:rPr>
          <w:rFonts w:cstheme="minorHAnsi"/>
          <w:b/>
        </w:rPr>
      </w:pPr>
      <w:r w:rsidRPr="00DB770B">
        <w:rPr>
          <w:rFonts w:cstheme="minorHAnsi"/>
          <w:b/>
        </w:rPr>
        <w:t xml:space="preserve">V.- EL LUGAR Y FECHA. </w:t>
      </w:r>
    </w:p>
    <w:p w14:paraId="71D2B8F7" w14:textId="77777777" w:rsidR="003151C4" w:rsidRPr="00DB770B" w:rsidRDefault="003151C4" w:rsidP="003151C4">
      <w:pPr>
        <w:jc w:val="both"/>
        <w:rPr>
          <w:rFonts w:cstheme="minorHAnsi"/>
        </w:rPr>
      </w:pPr>
    </w:p>
    <w:p w14:paraId="3C0EE081" w14:textId="77777777" w:rsidR="003151C4" w:rsidRPr="00DB770B" w:rsidRDefault="003151C4" w:rsidP="003151C4">
      <w:pPr>
        <w:jc w:val="both"/>
        <w:rPr>
          <w:rFonts w:cstheme="minorHAnsi"/>
        </w:rPr>
      </w:pPr>
      <w:r w:rsidRPr="00DB770B">
        <w:rPr>
          <w:rFonts w:cstheme="minorHAnsi"/>
          <w:b/>
        </w:rPr>
        <w:t xml:space="preserve">PARA  EL CONTROL DE PLAGAS CONTRA ARÁCNIDOS, INSECTOS, ROEDORES Y REPTILES; </w:t>
      </w:r>
      <w:r w:rsidRPr="00DB770B">
        <w:rPr>
          <w:rFonts w:cstheme="minorHAnsi"/>
        </w:rPr>
        <w:t>se realizaran en cada uno de los inmuebles señalados en la PROPUESTA TÉCNICA; en las fechas siguientes:</w:t>
      </w:r>
    </w:p>
    <w:p w14:paraId="21C7899C" w14:textId="77777777" w:rsidR="003151C4" w:rsidRPr="00DB770B" w:rsidRDefault="003151C4" w:rsidP="003151C4">
      <w:pPr>
        <w:jc w:val="both"/>
        <w:rPr>
          <w:rFonts w:cstheme="minorHAnsi"/>
        </w:rPr>
      </w:pPr>
    </w:p>
    <w:p w14:paraId="7EF6E9DA" w14:textId="74D28413" w:rsidR="003151C4" w:rsidRPr="00DB770B" w:rsidRDefault="003151C4" w:rsidP="003151C4">
      <w:pPr>
        <w:jc w:val="both"/>
        <w:rPr>
          <w:rFonts w:cstheme="minorHAnsi"/>
          <w:b/>
        </w:rPr>
      </w:pPr>
      <w:r w:rsidRPr="00DB770B">
        <w:rPr>
          <w:rFonts w:cstheme="minorHAnsi"/>
          <w:b/>
        </w:rPr>
        <w:t>1er</w:t>
      </w:r>
      <w:r w:rsidR="007A29FB">
        <w:rPr>
          <w:rFonts w:cstheme="minorHAnsi"/>
          <w:b/>
        </w:rPr>
        <w:t xml:space="preserve">. </w:t>
      </w:r>
      <w:r w:rsidR="007A29FB">
        <w:rPr>
          <w:rFonts w:cstheme="minorHAnsi"/>
          <w:b/>
        </w:rPr>
        <w:tab/>
        <w:t>Servicio del 15 al 30</w:t>
      </w:r>
      <w:r w:rsidRPr="00DB770B">
        <w:rPr>
          <w:rFonts w:cstheme="minorHAnsi"/>
          <w:b/>
        </w:rPr>
        <w:t xml:space="preserve"> de abril del 2023.</w:t>
      </w:r>
    </w:p>
    <w:p w14:paraId="61765BA3" w14:textId="02F89F8C" w:rsidR="003151C4" w:rsidRPr="00DB770B" w:rsidRDefault="007A29FB" w:rsidP="003151C4">
      <w:pPr>
        <w:jc w:val="both"/>
        <w:rPr>
          <w:rFonts w:cstheme="minorHAnsi"/>
          <w:b/>
        </w:rPr>
      </w:pPr>
      <w:r>
        <w:rPr>
          <w:rFonts w:cstheme="minorHAnsi"/>
          <w:b/>
        </w:rPr>
        <w:t xml:space="preserve">2do. </w:t>
      </w:r>
      <w:r>
        <w:rPr>
          <w:rFonts w:cstheme="minorHAnsi"/>
          <w:b/>
        </w:rPr>
        <w:tab/>
        <w:t>Servicio del 15 al 31</w:t>
      </w:r>
      <w:r w:rsidR="003151C4" w:rsidRPr="00DB770B">
        <w:rPr>
          <w:rFonts w:cstheme="minorHAnsi"/>
          <w:b/>
        </w:rPr>
        <w:t xml:space="preserve"> de julio del 2023.</w:t>
      </w:r>
    </w:p>
    <w:p w14:paraId="14A65768" w14:textId="3F5A5DDB" w:rsidR="003151C4" w:rsidRPr="00DB770B" w:rsidRDefault="007A29FB" w:rsidP="003151C4">
      <w:pPr>
        <w:jc w:val="both"/>
        <w:rPr>
          <w:rFonts w:cstheme="minorHAnsi"/>
          <w:b/>
        </w:rPr>
      </w:pPr>
      <w:r>
        <w:rPr>
          <w:rFonts w:cstheme="minorHAnsi"/>
          <w:b/>
        </w:rPr>
        <w:t xml:space="preserve">3er. </w:t>
      </w:r>
      <w:r>
        <w:rPr>
          <w:rFonts w:cstheme="minorHAnsi"/>
          <w:b/>
        </w:rPr>
        <w:tab/>
        <w:t>Servicio del 15 al 31</w:t>
      </w:r>
      <w:r w:rsidR="003151C4" w:rsidRPr="00DB770B">
        <w:rPr>
          <w:rFonts w:cstheme="minorHAnsi"/>
          <w:b/>
        </w:rPr>
        <w:t xml:space="preserve"> de octubre del 2023.</w:t>
      </w:r>
    </w:p>
    <w:p w14:paraId="4C73E66E" w14:textId="529DC228" w:rsidR="003151C4" w:rsidRPr="00DB770B" w:rsidRDefault="007A29FB" w:rsidP="003151C4">
      <w:pPr>
        <w:jc w:val="both"/>
        <w:rPr>
          <w:rFonts w:cstheme="minorHAnsi"/>
        </w:rPr>
      </w:pPr>
      <w:r>
        <w:rPr>
          <w:rFonts w:cstheme="minorHAnsi"/>
          <w:b/>
        </w:rPr>
        <w:t xml:space="preserve">4to. </w:t>
      </w:r>
      <w:r>
        <w:rPr>
          <w:rFonts w:cstheme="minorHAnsi"/>
          <w:b/>
        </w:rPr>
        <w:tab/>
        <w:t>Servicio del 15 al 31</w:t>
      </w:r>
      <w:r w:rsidR="003151C4" w:rsidRPr="00DB770B">
        <w:rPr>
          <w:rFonts w:cstheme="minorHAnsi"/>
          <w:b/>
        </w:rPr>
        <w:t xml:space="preserve"> de diciembre del 2023</w:t>
      </w:r>
      <w:r w:rsidR="003151C4" w:rsidRPr="00DB770B">
        <w:rPr>
          <w:rFonts w:cstheme="minorHAnsi"/>
        </w:rPr>
        <w:t>.</w:t>
      </w:r>
    </w:p>
    <w:p w14:paraId="7F4BC83B" w14:textId="77777777" w:rsidR="00293F32" w:rsidRPr="00DB770B" w:rsidRDefault="00293F32" w:rsidP="003151C4">
      <w:pPr>
        <w:jc w:val="both"/>
        <w:rPr>
          <w:rFonts w:cstheme="minorHAnsi"/>
        </w:rPr>
      </w:pPr>
    </w:p>
    <w:p w14:paraId="78CF56C4" w14:textId="77777777" w:rsidR="003151C4" w:rsidRPr="00DB770B" w:rsidRDefault="003151C4" w:rsidP="003151C4">
      <w:pPr>
        <w:jc w:val="both"/>
        <w:rPr>
          <w:rFonts w:cstheme="minorHAnsi"/>
          <w:b/>
        </w:rPr>
      </w:pPr>
      <w:r w:rsidRPr="00DB770B">
        <w:rPr>
          <w:rFonts w:cstheme="minorHAnsi"/>
          <w:b/>
        </w:rPr>
        <w:t>DESINFECCION DEL COMPLEJO DE ATENCION INTEGRAL A GRUPOS VULNERABLES (CAIGV) Y UNIDAD DE CIRUGIAS:</w:t>
      </w:r>
    </w:p>
    <w:p w14:paraId="45409C48" w14:textId="77777777" w:rsidR="003151C4" w:rsidRPr="00DB770B" w:rsidRDefault="003151C4" w:rsidP="003151C4">
      <w:pPr>
        <w:jc w:val="both"/>
        <w:rPr>
          <w:rFonts w:cstheme="minorHAnsi"/>
        </w:rPr>
      </w:pPr>
    </w:p>
    <w:p w14:paraId="5AB85DEE" w14:textId="52E13DA7" w:rsidR="003151C4" w:rsidRPr="00DB770B" w:rsidRDefault="003151C4" w:rsidP="003151C4">
      <w:pPr>
        <w:jc w:val="both"/>
        <w:rPr>
          <w:rFonts w:cstheme="minorHAnsi"/>
        </w:rPr>
      </w:pPr>
      <w:r w:rsidRPr="00DB770B">
        <w:rPr>
          <w:rFonts w:cstheme="minorHAnsi"/>
        </w:rPr>
        <w:t>De 1 a 2 veces mensualmente en caso de que así se requiriera</w:t>
      </w:r>
      <w:r w:rsidR="007A29FB">
        <w:rPr>
          <w:rFonts w:cstheme="minorHAnsi"/>
        </w:rPr>
        <w:t xml:space="preserve">  por 09 meses comenzando del 15</w:t>
      </w:r>
      <w:r w:rsidRPr="00DB770B">
        <w:rPr>
          <w:rFonts w:cstheme="minorHAnsi"/>
        </w:rPr>
        <w:t xml:space="preserve"> de abril del 2023 hasta el 31 de diciembre del 2023.</w:t>
      </w:r>
    </w:p>
    <w:p w14:paraId="63138706" w14:textId="77777777" w:rsidR="003151C4" w:rsidRPr="00DB770B" w:rsidRDefault="003151C4" w:rsidP="003151C4">
      <w:pPr>
        <w:jc w:val="both"/>
        <w:rPr>
          <w:rFonts w:cstheme="minorHAnsi"/>
        </w:rPr>
      </w:pPr>
    </w:p>
    <w:p w14:paraId="6D048EC0" w14:textId="77777777" w:rsidR="003151C4" w:rsidRPr="00DB770B" w:rsidRDefault="003151C4" w:rsidP="003151C4">
      <w:pPr>
        <w:jc w:val="both"/>
        <w:rPr>
          <w:rFonts w:cstheme="minorHAnsi"/>
        </w:rPr>
      </w:pPr>
      <w:r w:rsidRPr="00DB770B">
        <w:rPr>
          <w:rFonts w:cstheme="minorHAnsi"/>
        </w:rPr>
        <w:t>El DIF Estatal o en su caso la persona designada para recibir los bienes y/o servicios contratados, podrá negarse a aceptar estos cuando:</w:t>
      </w:r>
    </w:p>
    <w:p w14:paraId="62E5495E" w14:textId="77777777" w:rsidR="003151C4" w:rsidRPr="00DB770B" w:rsidRDefault="003151C4" w:rsidP="003151C4">
      <w:pPr>
        <w:jc w:val="both"/>
        <w:rPr>
          <w:rFonts w:cstheme="minorHAnsi"/>
        </w:rPr>
      </w:pPr>
    </w:p>
    <w:p w14:paraId="113C9177" w14:textId="77777777" w:rsidR="003151C4" w:rsidRPr="00DB770B" w:rsidRDefault="003151C4" w:rsidP="003151C4">
      <w:pPr>
        <w:jc w:val="both"/>
        <w:rPr>
          <w:rFonts w:cstheme="minorHAnsi"/>
        </w:rPr>
      </w:pPr>
      <w:r w:rsidRPr="00DB770B">
        <w:rPr>
          <w:rFonts w:cstheme="minorHAnsi"/>
        </w:rPr>
        <w:t>a) No sean de la calidad o denominación solicitada.</w:t>
      </w:r>
    </w:p>
    <w:p w14:paraId="5BA52E70" w14:textId="01FF6A02" w:rsidR="003151C4" w:rsidRPr="00DB770B" w:rsidRDefault="003151C4" w:rsidP="003151C4">
      <w:pPr>
        <w:jc w:val="both"/>
        <w:rPr>
          <w:rFonts w:cstheme="minorHAnsi"/>
        </w:rPr>
      </w:pPr>
      <w:r w:rsidRPr="00DB770B">
        <w:rPr>
          <w:rFonts w:cstheme="minorHAnsi"/>
        </w:rPr>
        <w:t xml:space="preserve">b) Cuando los bienes y/o servicios entregados no cumplan con las características técnicas solicitadas por el DIF Estatal. </w:t>
      </w:r>
    </w:p>
    <w:p w14:paraId="6AF35EF8" w14:textId="77777777" w:rsidR="003151C4" w:rsidRPr="00DB770B" w:rsidRDefault="003151C4" w:rsidP="003151C4">
      <w:pPr>
        <w:jc w:val="both"/>
        <w:rPr>
          <w:rFonts w:cstheme="minorHAnsi"/>
        </w:rPr>
      </w:pPr>
      <w:r w:rsidRPr="00DB770B">
        <w:rPr>
          <w:rFonts w:cstheme="minorHAnsi"/>
        </w:rPr>
        <w:t>c) No se respete el horario y la fecha programada para la realización del servicio.</w:t>
      </w:r>
    </w:p>
    <w:p w14:paraId="158F3998" w14:textId="77777777" w:rsidR="003151C4" w:rsidRPr="00DB770B" w:rsidRDefault="003151C4" w:rsidP="003151C4">
      <w:pPr>
        <w:jc w:val="both"/>
        <w:rPr>
          <w:rFonts w:cstheme="minorHAnsi"/>
        </w:rPr>
      </w:pPr>
    </w:p>
    <w:p w14:paraId="40429AC2" w14:textId="77777777" w:rsidR="003151C4" w:rsidRPr="00DB770B" w:rsidRDefault="003151C4" w:rsidP="003151C4">
      <w:pPr>
        <w:jc w:val="both"/>
        <w:rPr>
          <w:rFonts w:cstheme="minorHAnsi"/>
        </w:rPr>
      </w:pPr>
    </w:p>
    <w:p w14:paraId="38053ED9" w14:textId="7F2FD26F" w:rsidR="003151C4" w:rsidRPr="00DB770B" w:rsidRDefault="003151C4" w:rsidP="003151C4">
      <w:pPr>
        <w:jc w:val="both"/>
        <w:rPr>
          <w:rFonts w:cstheme="minorHAnsi"/>
          <w:b/>
        </w:rPr>
      </w:pPr>
      <w:r w:rsidRPr="00DB770B">
        <w:rPr>
          <w:rFonts w:cstheme="minorHAnsi"/>
          <w:b/>
        </w:rPr>
        <w:t>IV.- VIGENCIA DE LA OFERTA</w:t>
      </w:r>
    </w:p>
    <w:p w14:paraId="3C48E8A5" w14:textId="77777777" w:rsidR="003151C4" w:rsidRPr="00DB770B" w:rsidRDefault="003151C4" w:rsidP="003151C4">
      <w:pPr>
        <w:jc w:val="both"/>
        <w:rPr>
          <w:rFonts w:cstheme="minorHAnsi"/>
        </w:rPr>
      </w:pPr>
    </w:p>
    <w:p w14:paraId="5411C54D" w14:textId="0EEBFC18" w:rsidR="003151C4" w:rsidRPr="00DB770B" w:rsidRDefault="003151C4" w:rsidP="003151C4">
      <w:pPr>
        <w:jc w:val="both"/>
        <w:rPr>
          <w:rFonts w:cstheme="minorHAnsi"/>
        </w:rPr>
      </w:pPr>
      <w:r w:rsidRPr="00DB770B">
        <w:rPr>
          <w:rFonts w:cstheme="minorHAnsi"/>
        </w:rPr>
        <w:tab/>
        <w:t xml:space="preserve">El precio ofertado se mantendrá firme y sin escalatoria </w:t>
      </w:r>
      <w:r w:rsidR="00F01A3B">
        <w:rPr>
          <w:rFonts w:cstheme="minorHAnsi"/>
        </w:rPr>
        <w:t>a partir de la emisión del fallo.</w:t>
      </w:r>
    </w:p>
    <w:p w14:paraId="48CB0020" w14:textId="77777777" w:rsidR="003151C4" w:rsidRPr="00DB770B" w:rsidRDefault="003151C4" w:rsidP="003151C4">
      <w:pPr>
        <w:jc w:val="both"/>
        <w:rPr>
          <w:rFonts w:cstheme="minorHAnsi"/>
        </w:rPr>
      </w:pPr>
    </w:p>
    <w:p w14:paraId="2ED0ADB5" w14:textId="77777777" w:rsidR="003151C4" w:rsidRDefault="003151C4" w:rsidP="003151C4">
      <w:pPr>
        <w:jc w:val="both"/>
        <w:rPr>
          <w:rFonts w:cstheme="minorHAnsi"/>
        </w:rPr>
      </w:pPr>
    </w:p>
    <w:p w14:paraId="78A7F12A" w14:textId="77777777" w:rsidR="00F01A3B" w:rsidRDefault="00F01A3B" w:rsidP="003151C4">
      <w:pPr>
        <w:jc w:val="both"/>
        <w:rPr>
          <w:rFonts w:cstheme="minorHAnsi"/>
        </w:rPr>
      </w:pPr>
    </w:p>
    <w:p w14:paraId="5DDBD875" w14:textId="77777777" w:rsidR="00F01A3B" w:rsidRDefault="00F01A3B" w:rsidP="003151C4">
      <w:pPr>
        <w:jc w:val="both"/>
        <w:rPr>
          <w:rFonts w:cstheme="minorHAnsi"/>
        </w:rPr>
      </w:pPr>
    </w:p>
    <w:p w14:paraId="560BF89D" w14:textId="77777777" w:rsidR="00F01A3B" w:rsidRDefault="00F01A3B" w:rsidP="003151C4">
      <w:pPr>
        <w:jc w:val="both"/>
        <w:rPr>
          <w:rFonts w:cstheme="minorHAnsi"/>
        </w:rPr>
      </w:pPr>
    </w:p>
    <w:p w14:paraId="0E32ED2E" w14:textId="77777777" w:rsidR="00F01A3B" w:rsidRDefault="00F01A3B" w:rsidP="003151C4">
      <w:pPr>
        <w:jc w:val="both"/>
        <w:rPr>
          <w:rFonts w:cstheme="minorHAnsi"/>
        </w:rPr>
      </w:pPr>
    </w:p>
    <w:p w14:paraId="52C1A3A0" w14:textId="77777777" w:rsidR="00F01A3B" w:rsidRDefault="00F01A3B" w:rsidP="003151C4">
      <w:pPr>
        <w:jc w:val="both"/>
        <w:rPr>
          <w:rFonts w:cstheme="minorHAnsi"/>
        </w:rPr>
      </w:pPr>
    </w:p>
    <w:p w14:paraId="244D7F65" w14:textId="77777777" w:rsidR="00F01A3B" w:rsidRPr="00DB770B" w:rsidRDefault="00F01A3B" w:rsidP="003151C4">
      <w:pPr>
        <w:jc w:val="both"/>
        <w:rPr>
          <w:rFonts w:cstheme="minorHAnsi"/>
        </w:rPr>
      </w:pPr>
    </w:p>
    <w:p w14:paraId="16A4C9AE" w14:textId="77777777" w:rsidR="003151C4" w:rsidRPr="00DB770B" w:rsidRDefault="003151C4" w:rsidP="003151C4">
      <w:pPr>
        <w:jc w:val="both"/>
        <w:rPr>
          <w:rFonts w:cstheme="minorHAnsi"/>
          <w:b/>
        </w:rPr>
      </w:pPr>
      <w:r w:rsidRPr="00DB770B">
        <w:rPr>
          <w:rFonts w:cstheme="minorHAnsi"/>
          <w:b/>
        </w:rPr>
        <w:t xml:space="preserve">VII.- FIRMA DEL CONTRATO Y MODIFICACIONES: </w:t>
      </w:r>
    </w:p>
    <w:p w14:paraId="4AD9D248" w14:textId="77777777" w:rsidR="003151C4" w:rsidRPr="00DB770B" w:rsidRDefault="003151C4" w:rsidP="003151C4">
      <w:pPr>
        <w:jc w:val="both"/>
        <w:rPr>
          <w:rFonts w:cstheme="minorHAnsi"/>
        </w:rPr>
      </w:pPr>
    </w:p>
    <w:p w14:paraId="2164E53B" w14:textId="77777777" w:rsidR="003151C4" w:rsidRPr="00DB770B" w:rsidRDefault="003151C4" w:rsidP="003151C4">
      <w:pPr>
        <w:jc w:val="both"/>
        <w:rPr>
          <w:rFonts w:cstheme="minorHAnsi"/>
        </w:rPr>
      </w:pPr>
      <w:r w:rsidRPr="00DB770B">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36BAD071" w14:textId="77777777" w:rsidR="003151C4" w:rsidRPr="00DB770B" w:rsidRDefault="003151C4" w:rsidP="003151C4">
      <w:pPr>
        <w:jc w:val="both"/>
        <w:rPr>
          <w:rFonts w:cstheme="minorHAnsi"/>
        </w:rPr>
      </w:pPr>
    </w:p>
    <w:p w14:paraId="28E18C97" w14:textId="68CF0433" w:rsidR="00293F32" w:rsidRPr="00DB770B" w:rsidRDefault="003151C4" w:rsidP="003151C4">
      <w:pPr>
        <w:jc w:val="both"/>
        <w:rPr>
          <w:rFonts w:cstheme="minorHAnsi"/>
        </w:rPr>
      </w:pPr>
      <w:r w:rsidRPr="00DB770B">
        <w:rPr>
          <w:rFonts w:cstheme="minorHAnsi"/>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w:t>
      </w:r>
      <w:r w:rsidR="003362AB" w:rsidRPr="00DB770B">
        <w:rPr>
          <w:rFonts w:cstheme="minorHAnsi"/>
        </w:rPr>
        <w:t>realizar el incremento.</w:t>
      </w:r>
    </w:p>
    <w:p w14:paraId="68E11428" w14:textId="77777777" w:rsidR="003362AB" w:rsidRPr="00DB770B" w:rsidRDefault="003362AB" w:rsidP="003151C4">
      <w:pPr>
        <w:jc w:val="both"/>
        <w:rPr>
          <w:rFonts w:cstheme="minorHAnsi"/>
        </w:rPr>
      </w:pPr>
    </w:p>
    <w:p w14:paraId="6FDB3AAB" w14:textId="77777777" w:rsidR="00293F32" w:rsidRPr="00DB770B" w:rsidRDefault="00293F32" w:rsidP="003151C4">
      <w:pPr>
        <w:jc w:val="both"/>
        <w:rPr>
          <w:rFonts w:cstheme="minorHAnsi"/>
        </w:rPr>
      </w:pPr>
    </w:p>
    <w:p w14:paraId="5228FA2D" w14:textId="77777777" w:rsidR="003151C4" w:rsidRPr="00DB770B" w:rsidRDefault="003151C4" w:rsidP="003151C4">
      <w:pPr>
        <w:jc w:val="both"/>
        <w:rPr>
          <w:rFonts w:cstheme="minorHAnsi"/>
          <w:b/>
        </w:rPr>
      </w:pPr>
      <w:r w:rsidRPr="00DB770B">
        <w:rPr>
          <w:rFonts w:cstheme="minorHAnsi"/>
          <w:b/>
        </w:rPr>
        <w:t>VIII.- GARANTÍA.</w:t>
      </w:r>
    </w:p>
    <w:p w14:paraId="091263D2" w14:textId="77777777" w:rsidR="003151C4" w:rsidRPr="00DB770B" w:rsidRDefault="003151C4" w:rsidP="003151C4">
      <w:pPr>
        <w:jc w:val="both"/>
        <w:rPr>
          <w:rFonts w:cstheme="minorHAnsi"/>
        </w:rPr>
      </w:pPr>
    </w:p>
    <w:p w14:paraId="3233980D" w14:textId="4866ACB4" w:rsidR="003151C4" w:rsidRPr="00DB770B" w:rsidRDefault="003151C4" w:rsidP="003151C4">
      <w:pPr>
        <w:jc w:val="both"/>
        <w:rPr>
          <w:rFonts w:cstheme="minorHAnsi"/>
        </w:rPr>
      </w:pPr>
      <w:r w:rsidRPr="00DB770B">
        <w:rPr>
          <w:rFonts w:cstheme="minorHAnsi"/>
        </w:rPr>
        <w:t xml:space="preserve">            "Las obligaciones derivadas de la suscripción del contrato respectivo, serán garantizadas por el proveedor adjudicado mediante pagaré, por un importe equivalente al 10% del monto total antes de I.V.A. como garantía de buen cumplimiento del contrato, a favor del Sistema para el Desarrollo Integral de la Familia del Estado de Colima, la garantía de cumplimiento deberá ser entregada dentro de los diez días hábiles posteriores a la firma del mismo</w:t>
      </w:r>
    </w:p>
    <w:p w14:paraId="005CFEA6" w14:textId="77777777" w:rsidR="003151C4" w:rsidRPr="00DB770B" w:rsidRDefault="003151C4" w:rsidP="003151C4">
      <w:pPr>
        <w:jc w:val="both"/>
        <w:rPr>
          <w:rFonts w:cstheme="minorHAnsi"/>
        </w:rPr>
      </w:pPr>
    </w:p>
    <w:p w14:paraId="1A1E33DC" w14:textId="77777777" w:rsidR="003151C4" w:rsidRPr="00DB770B" w:rsidRDefault="003151C4" w:rsidP="003151C4">
      <w:pPr>
        <w:jc w:val="both"/>
        <w:rPr>
          <w:rFonts w:cstheme="minorHAnsi"/>
        </w:rPr>
      </w:pPr>
      <w:r w:rsidRPr="00DB770B">
        <w:rPr>
          <w:rFonts w:cstheme="minorHAnsi"/>
        </w:rPr>
        <w:t xml:space="preserve"> El incumplimiento de la exhibición de la garantía antes mencionada, será causa suficiente para invalidar el contrato respectivo.</w:t>
      </w:r>
    </w:p>
    <w:p w14:paraId="7AF0C492" w14:textId="5DAD787C" w:rsidR="003151C4" w:rsidRPr="00DB770B" w:rsidRDefault="00293F32" w:rsidP="003151C4">
      <w:pPr>
        <w:jc w:val="both"/>
        <w:rPr>
          <w:rFonts w:cstheme="minorHAnsi"/>
        </w:rPr>
      </w:pPr>
      <w:r w:rsidRPr="00DB770B">
        <w:rPr>
          <w:rFonts w:cstheme="minorHAnsi"/>
        </w:rPr>
        <w:tab/>
      </w:r>
    </w:p>
    <w:p w14:paraId="62F40490" w14:textId="77777777" w:rsidR="00293F32" w:rsidRPr="00DB770B" w:rsidRDefault="00293F32" w:rsidP="003151C4">
      <w:pPr>
        <w:jc w:val="both"/>
        <w:rPr>
          <w:rFonts w:cstheme="minorHAnsi"/>
        </w:rPr>
      </w:pPr>
    </w:p>
    <w:p w14:paraId="073DC9B5" w14:textId="77777777" w:rsidR="003151C4" w:rsidRPr="00DB770B" w:rsidRDefault="003151C4" w:rsidP="003151C4">
      <w:pPr>
        <w:jc w:val="both"/>
        <w:rPr>
          <w:rFonts w:cstheme="minorHAnsi"/>
          <w:b/>
        </w:rPr>
      </w:pPr>
      <w:r w:rsidRPr="00DB770B">
        <w:rPr>
          <w:rFonts w:cstheme="minorHAnsi"/>
          <w:b/>
        </w:rPr>
        <w:t>IX.- CONDICIONES DE PAGO:</w:t>
      </w:r>
    </w:p>
    <w:p w14:paraId="686FDB00" w14:textId="77777777" w:rsidR="003151C4" w:rsidRPr="00DB770B" w:rsidRDefault="003151C4" w:rsidP="003151C4">
      <w:pPr>
        <w:jc w:val="both"/>
        <w:rPr>
          <w:rFonts w:cstheme="minorHAnsi"/>
        </w:rPr>
      </w:pPr>
    </w:p>
    <w:p w14:paraId="26317C53" w14:textId="77777777" w:rsidR="003151C4" w:rsidRPr="00DB770B" w:rsidRDefault="003151C4" w:rsidP="003151C4">
      <w:pPr>
        <w:jc w:val="both"/>
        <w:rPr>
          <w:rFonts w:cstheme="minorHAnsi"/>
        </w:rPr>
      </w:pPr>
      <w:r w:rsidRPr="00DB770B">
        <w:rPr>
          <w:rFonts w:cstheme="minorHAnsi"/>
        </w:rPr>
        <w:t>No se otorgarán anticipos. El proveedor adjudicado deberá presentar la factura por cada servicio solicitado y en caso de no existir irregularidades se procederá al pago en los siguientes 30 días naturales, mediante transferencia bancaria.</w:t>
      </w:r>
    </w:p>
    <w:p w14:paraId="37F32441" w14:textId="01B220C6" w:rsidR="003151C4" w:rsidRPr="00DB770B" w:rsidRDefault="003151C4" w:rsidP="003151C4">
      <w:pPr>
        <w:jc w:val="both"/>
        <w:rPr>
          <w:rFonts w:cstheme="minorHAnsi"/>
        </w:rPr>
      </w:pPr>
    </w:p>
    <w:p w14:paraId="69AF0784" w14:textId="77777777" w:rsidR="00F01A3B" w:rsidRDefault="003151C4" w:rsidP="003151C4">
      <w:pPr>
        <w:jc w:val="both"/>
        <w:rPr>
          <w:rFonts w:cstheme="minorHAnsi"/>
        </w:rPr>
      </w:pPr>
      <w:r w:rsidRPr="00DB770B">
        <w:rPr>
          <w:rFonts w:cstheme="minorHAnsi"/>
        </w:rPr>
        <w:t xml:space="preserve">Las facturas correspondientes, deberán expedirse a nombre del Sistema para el Desarrollo Integral de la Familia del Estado de Colima, RFC: SED7707304N6 Domicilio: Encino No. 530 col. Rinconada del Pereyra en Colima, Col. Dichas facturas deberán cumplir con los requisitos que señala en los  Artículo 29 y 29A del Código Fiscal de la Federación y serán entregadas en el Departamento de Bienes Muebles </w:t>
      </w:r>
    </w:p>
    <w:p w14:paraId="3BFE7CD6" w14:textId="77777777" w:rsidR="00F01A3B" w:rsidRDefault="00F01A3B" w:rsidP="003151C4">
      <w:pPr>
        <w:jc w:val="both"/>
        <w:rPr>
          <w:rFonts w:cstheme="minorHAnsi"/>
        </w:rPr>
      </w:pPr>
    </w:p>
    <w:p w14:paraId="2D08012C" w14:textId="77777777" w:rsidR="00F01A3B" w:rsidRDefault="00F01A3B" w:rsidP="003151C4">
      <w:pPr>
        <w:jc w:val="both"/>
        <w:rPr>
          <w:rFonts w:cstheme="minorHAnsi"/>
        </w:rPr>
      </w:pPr>
    </w:p>
    <w:p w14:paraId="2721D040" w14:textId="77777777" w:rsidR="00F01A3B" w:rsidRDefault="00F01A3B" w:rsidP="003151C4">
      <w:pPr>
        <w:jc w:val="both"/>
        <w:rPr>
          <w:rFonts w:cstheme="minorHAnsi"/>
        </w:rPr>
      </w:pPr>
    </w:p>
    <w:p w14:paraId="05C2B486" w14:textId="7AC03D59" w:rsidR="003151C4" w:rsidRDefault="003151C4" w:rsidP="003151C4">
      <w:pPr>
        <w:jc w:val="both"/>
        <w:rPr>
          <w:rFonts w:cstheme="minorHAnsi"/>
        </w:rPr>
      </w:pPr>
      <w:r w:rsidRPr="00DB770B">
        <w:rPr>
          <w:rFonts w:cstheme="minorHAnsi"/>
        </w:rPr>
        <w:t xml:space="preserve">e Inmuebles de DIF Estatal, ubicado en la planta baja del edificio del Complejo de Atención Integral a Grupos Vulnerables con domicilio en calle Encino No. 530, en la colonia Rinconada de Pereyra. De igual manera a través de medio electrónico en la dirección de correo bieneseinmueblesdifcolima@gmail.com  </w:t>
      </w:r>
    </w:p>
    <w:p w14:paraId="0D169BB0" w14:textId="77777777" w:rsidR="00573491" w:rsidRDefault="00573491" w:rsidP="003151C4">
      <w:pPr>
        <w:jc w:val="both"/>
        <w:rPr>
          <w:rFonts w:cstheme="minorHAnsi"/>
        </w:rPr>
      </w:pPr>
    </w:p>
    <w:p w14:paraId="375F6257" w14:textId="6EFF2FB9" w:rsidR="00573491" w:rsidRPr="00DB770B" w:rsidRDefault="00573491" w:rsidP="003151C4">
      <w:pPr>
        <w:jc w:val="both"/>
        <w:rPr>
          <w:rFonts w:cstheme="minorHAnsi"/>
        </w:rPr>
      </w:pPr>
      <w:r w:rsidRPr="00573491">
        <w:rPr>
          <w:rFonts w:cstheme="minorHAnsi"/>
        </w:rPr>
        <w:t xml:space="preserve">El proveedor entregara junto con la factura, la orden de servicio realizada por el Departamento de Bienes Muebles e Inmuebles, así como el documento denominado “Acta de entrega-recepción de bienes” (Anexo 3).  </w:t>
      </w:r>
    </w:p>
    <w:p w14:paraId="6315DBB8" w14:textId="77777777" w:rsidR="003151C4" w:rsidRPr="00DB770B" w:rsidRDefault="003151C4" w:rsidP="003151C4">
      <w:pPr>
        <w:jc w:val="both"/>
        <w:rPr>
          <w:rFonts w:cstheme="minorHAnsi"/>
        </w:rPr>
      </w:pPr>
    </w:p>
    <w:p w14:paraId="39996ADC" w14:textId="77777777" w:rsidR="003362AB" w:rsidRPr="00DB770B" w:rsidRDefault="003362AB" w:rsidP="003151C4">
      <w:pPr>
        <w:jc w:val="both"/>
        <w:rPr>
          <w:rFonts w:cstheme="minorHAnsi"/>
        </w:rPr>
      </w:pPr>
    </w:p>
    <w:p w14:paraId="3B7A996A" w14:textId="77777777" w:rsidR="003362AB" w:rsidRPr="00DB770B" w:rsidRDefault="003362AB" w:rsidP="00573491">
      <w:pPr>
        <w:rPr>
          <w:rFonts w:cstheme="minorHAnsi"/>
        </w:rPr>
      </w:pPr>
    </w:p>
    <w:p w14:paraId="589B1D66" w14:textId="77777777" w:rsidR="003151C4" w:rsidRPr="00DB770B" w:rsidRDefault="003151C4" w:rsidP="003151C4">
      <w:pPr>
        <w:jc w:val="center"/>
        <w:rPr>
          <w:rFonts w:cstheme="minorHAnsi"/>
        </w:rPr>
      </w:pPr>
      <w:r w:rsidRPr="00DB770B">
        <w:rPr>
          <w:rFonts w:cstheme="minorHAnsi"/>
        </w:rPr>
        <w:t>A T E N T A M E N T E</w:t>
      </w:r>
    </w:p>
    <w:p w14:paraId="51C3C00C" w14:textId="3FB7DD12" w:rsidR="003151C4" w:rsidRPr="00DB770B" w:rsidRDefault="00B71A41" w:rsidP="003151C4">
      <w:pPr>
        <w:jc w:val="center"/>
        <w:rPr>
          <w:rFonts w:cstheme="minorHAnsi"/>
        </w:rPr>
      </w:pPr>
      <w:r>
        <w:rPr>
          <w:rFonts w:cstheme="minorHAnsi"/>
        </w:rPr>
        <w:t>COLIMA, COL., A 20</w:t>
      </w:r>
      <w:r w:rsidR="003151C4" w:rsidRPr="00DB770B">
        <w:rPr>
          <w:rFonts w:cstheme="minorHAnsi"/>
        </w:rPr>
        <w:t xml:space="preserve"> DE MARZO DEL 2023.</w:t>
      </w:r>
    </w:p>
    <w:p w14:paraId="5DAB7F13" w14:textId="77777777" w:rsidR="003151C4" w:rsidRPr="00DB770B" w:rsidRDefault="003151C4" w:rsidP="003151C4">
      <w:pPr>
        <w:jc w:val="center"/>
        <w:rPr>
          <w:rFonts w:cstheme="minorHAnsi"/>
        </w:rPr>
      </w:pPr>
    </w:p>
    <w:p w14:paraId="1736D944" w14:textId="77777777" w:rsidR="003151C4" w:rsidRPr="00DB770B" w:rsidRDefault="003151C4" w:rsidP="003151C4">
      <w:pPr>
        <w:jc w:val="center"/>
        <w:rPr>
          <w:rFonts w:cstheme="minorHAnsi"/>
        </w:rPr>
      </w:pPr>
    </w:p>
    <w:p w14:paraId="2E39C59E" w14:textId="77777777" w:rsidR="003151C4" w:rsidRPr="00DB770B" w:rsidRDefault="003151C4" w:rsidP="003151C4">
      <w:pPr>
        <w:jc w:val="center"/>
        <w:rPr>
          <w:rFonts w:cstheme="minorHAnsi"/>
        </w:rPr>
      </w:pPr>
    </w:p>
    <w:p w14:paraId="795F15E9" w14:textId="77777777" w:rsidR="003151C4" w:rsidRPr="00DB770B" w:rsidRDefault="003151C4" w:rsidP="003151C4">
      <w:pPr>
        <w:jc w:val="center"/>
        <w:rPr>
          <w:rFonts w:cstheme="minorHAnsi"/>
        </w:rPr>
      </w:pPr>
      <w:r w:rsidRPr="00DB770B">
        <w:rPr>
          <w:rFonts w:cstheme="minorHAnsi"/>
        </w:rPr>
        <w:t>LICDA. ROSA MARIA BAYARDO CABRERA.</w:t>
      </w:r>
    </w:p>
    <w:p w14:paraId="4FD891D7" w14:textId="77777777" w:rsidR="003151C4" w:rsidRPr="00DB770B" w:rsidRDefault="003151C4" w:rsidP="003151C4">
      <w:pPr>
        <w:jc w:val="center"/>
        <w:rPr>
          <w:rFonts w:cstheme="minorHAnsi"/>
        </w:rPr>
      </w:pPr>
      <w:r w:rsidRPr="00DB770B">
        <w:rPr>
          <w:rFonts w:cstheme="minorHAnsi"/>
        </w:rPr>
        <w:t>PRESIDENTA DEL COMITÉ DE ADQUISICIONES DEL DIF ESTATAL COLIMA</w:t>
      </w:r>
    </w:p>
    <w:p w14:paraId="425FCB3C" w14:textId="77777777" w:rsidR="003151C4" w:rsidRPr="00DB770B" w:rsidRDefault="003151C4" w:rsidP="003151C4">
      <w:pPr>
        <w:jc w:val="both"/>
        <w:rPr>
          <w:rFonts w:cstheme="minorHAnsi"/>
        </w:rPr>
      </w:pPr>
    </w:p>
    <w:p w14:paraId="70048660" w14:textId="77777777" w:rsidR="003151C4" w:rsidRPr="00DB770B" w:rsidRDefault="003151C4" w:rsidP="003151C4">
      <w:pPr>
        <w:jc w:val="both"/>
        <w:rPr>
          <w:rFonts w:cstheme="minorHAnsi"/>
        </w:rPr>
      </w:pPr>
    </w:p>
    <w:p w14:paraId="78A3F8F3" w14:textId="77777777" w:rsidR="003151C4" w:rsidRPr="00DB770B" w:rsidRDefault="003151C4" w:rsidP="003151C4">
      <w:pPr>
        <w:jc w:val="both"/>
        <w:rPr>
          <w:rFonts w:cstheme="minorHAnsi"/>
        </w:rPr>
      </w:pPr>
    </w:p>
    <w:p w14:paraId="459267A8" w14:textId="77777777" w:rsidR="003151C4" w:rsidRPr="00DB770B" w:rsidRDefault="003151C4" w:rsidP="003151C4">
      <w:pPr>
        <w:jc w:val="both"/>
        <w:rPr>
          <w:rFonts w:cstheme="minorHAnsi"/>
        </w:rPr>
      </w:pPr>
      <w:r w:rsidRPr="00DB770B">
        <w:rPr>
          <w:rFonts w:cstheme="minorHAnsi"/>
        </w:rPr>
        <w:t xml:space="preserve">   </w:t>
      </w:r>
    </w:p>
    <w:p w14:paraId="1C9F68BB" w14:textId="77777777" w:rsidR="003151C4" w:rsidRPr="00DB770B" w:rsidRDefault="003151C4" w:rsidP="003151C4">
      <w:pPr>
        <w:jc w:val="both"/>
        <w:rPr>
          <w:rFonts w:cstheme="minorHAnsi"/>
        </w:rPr>
      </w:pPr>
      <w:r w:rsidRPr="00DB770B">
        <w:rPr>
          <w:rFonts w:cstheme="minorHAnsi"/>
        </w:rPr>
        <w:t xml:space="preserve">                      </w:t>
      </w:r>
    </w:p>
    <w:p w14:paraId="659186BD" w14:textId="605AA4BB" w:rsidR="003362AB" w:rsidRPr="00DB770B" w:rsidRDefault="003151C4" w:rsidP="003151C4">
      <w:pPr>
        <w:jc w:val="both"/>
        <w:rPr>
          <w:rFonts w:cstheme="minorHAnsi"/>
        </w:rPr>
      </w:pPr>
      <w:r w:rsidRPr="00DB770B">
        <w:rPr>
          <w:rFonts w:cstheme="minorHAnsi"/>
        </w:rPr>
        <w:t xml:space="preserve">                              REVISÓ:                                                                              </w:t>
      </w:r>
      <w:r w:rsidR="00CB0F74">
        <w:rPr>
          <w:rFonts w:cstheme="minorHAnsi"/>
        </w:rPr>
        <w:t xml:space="preserve">        </w:t>
      </w:r>
      <w:r w:rsidRPr="00DB770B">
        <w:rPr>
          <w:rFonts w:cstheme="minorHAnsi"/>
        </w:rPr>
        <w:t xml:space="preserve"> </w:t>
      </w:r>
      <w:r w:rsidR="00134CDE">
        <w:rPr>
          <w:rFonts w:cstheme="minorHAnsi"/>
        </w:rPr>
        <w:t xml:space="preserve">    </w:t>
      </w:r>
      <w:proofErr w:type="spellStart"/>
      <w:r w:rsidRPr="00DB770B">
        <w:rPr>
          <w:rFonts w:cstheme="minorHAnsi"/>
        </w:rPr>
        <w:t>Vo.Bo</w:t>
      </w:r>
      <w:proofErr w:type="spellEnd"/>
      <w:r w:rsidRPr="00DB770B">
        <w:rPr>
          <w:rFonts w:cstheme="minorHAnsi"/>
        </w:rPr>
        <w:t>.</w:t>
      </w:r>
    </w:p>
    <w:p w14:paraId="48E9214D" w14:textId="18BFB1D5" w:rsidR="003151C4" w:rsidRPr="00DB770B" w:rsidRDefault="003151C4" w:rsidP="003151C4">
      <w:pPr>
        <w:jc w:val="both"/>
        <w:rPr>
          <w:rFonts w:cstheme="minorHAnsi"/>
        </w:rPr>
      </w:pPr>
      <w:r w:rsidRPr="00DB770B">
        <w:rPr>
          <w:rFonts w:cstheme="minorHAnsi"/>
        </w:rPr>
        <w:t xml:space="preserve">DIRECTOR  DE  ASISTENCIA JURIDICA                                                     </w:t>
      </w:r>
      <w:r w:rsidR="00134CDE">
        <w:rPr>
          <w:rFonts w:cstheme="minorHAnsi"/>
        </w:rPr>
        <w:t xml:space="preserve">                </w:t>
      </w:r>
      <w:r w:rsidRPr="00DB770B">
        <w:rPr>
          <w:rFonts w:cstheme="minorHAnsi"/>
        </w:rPr>
        <w:t xml:space="preserve"> DIRECTOR DE   </w:t>
      </w:r>
    </w:p>
    <w:p w14:paraId="32AF7438" w14:textId="34C171EA" w:rsidR="003151C4" w:rsidRPr="00DB770B" w:rsidRDefault="003151C4" w:rsidP="003151C4">
      <w:pPr>
        <w:jc w:val="both"/>
        <w:rPr>
          <w:rFonts w:cstheme="minorHAnsi"/>
        </w:rPr>
      </w:pPr>
      <w:r w:rsidRPr="00DB770B">
        <w:rPr>
          <w:rFonts w:cstheme="minorHAnsi"/>
        </w:rPr>
        <w:t xml:space="preserve">                                                                                                             </w:t>
      </w:r>
      <w:r w:rsidR="003362AB" w:rsidRPr="00DB770B">
        <w:rPr>
          <w:rFonts w:cstheme="minorHAnsi"/>
        </w:rPr>
        <w:t xml:space="preserve">           </w:t>
      </w:r>
      <w:r w:rsidRPr="00DB770B">
        <w:rPr>
          <w:rFonts w:cstheme="minorHAnsi"/>
        </w:rPr>
        <w:t xml:space="preserve">   ADMINISTRACION Y FINANZAS</w:t>
      </w:r>
    </w:p>
    <w:p w14:paraId="100A5BBE" w14:textId="77777777" w:rsidR="003151C4" w:rsidRPr="00DB770B" w:rsidRDefault="003151C4" w:rsidP="003151C4">
      <w:pPr>
        <w:jc w:val="both"/>
        <w:rPr>
          <w:rFonts w:cstheme="minorHAnsi"/>
        </w:rPr>
      </w:pPr>
    </w:p>
    <w:p w14:paraId="786E41DD" w14:textId="77777777" w:rsidR="003151C4" w:rsidRPr="00DB770B" w:rsidRDefault="003151C4" w:rsidP="003151C4">
      <w:pPr>
        <w:jc w:val="both"/>
        <w:rPr>
          <w:rFonts w:cstheme="minorHAnsi"/>
        </w:rPr>
      </w:pPr>
    </w:p>
    <w:p w14:paraId="6C7D36F4" w14:textId="77777777" w:rsidR="003362AB" w:rsidRPr="00DB770B" w:rsidRDefault="003362AB" w:rsidP="003151C4">
      <w:pPr>
        <w:jc w:val="both"/>
        <w:rPr>
          <w:rFonts w:cstheme="minorHAnsi"/>
        </w:rPr>
      </w:pPr>
    </w:p>
    <w:p w14:paraId="1AB22A46" w14:textId="77777777" w:rsidR="003362AB" w:rsidRPr="00DB770B" w:rsidRDefault="003362AB" w:rsidP="003151C4">
      <w:pPr>
        <w:jc w:val="both"/>
        <w:rPr>
          <w:rFonts w:cstheme="minorHAnsi"/>
        </w:rPr>
      </w:pPr>
    </w:p>
    <w:p w14:paraId="71A9E634" w14:textId="1EE8CB66" w:rsidR="003151C4" w:rsidRPr="00DB770B" w:rsidRDefault="003362AB" w:rsidP="003151C4">
      <w:pPr>
        <w:jc w:val="both"/>
        <w:rPr>
          <w:rFonts w:cstheme="minorHAnsi"/>
        </w:rPr>
      </w:pPr>
      <w:r w:rsidRPr="00DB770B">
        <w:rPr>
          <w:rFonts w:cstheme="minorHAnsi"/>
        </w:rPr>
        <w:t xml:space="preserve">  </w:t>
      </w:r>
      <w:r w:rsidR="003151C4" w:rsidRPr="00DB770B">
        <w:rPr>
          <w:rFonts w:cstheme="minorHAnsi"/>
        </w:rPr>
        <w:t xml:space="preserve"> LIC. RAFAEL CONTRERAS OCHOA                 </w:t>
      </w:r>
      <w:r w:rsidRPr="00DB770B">
        <w:rPr>
          <w:rFonts w:cstheme="minorHAnsi"/>
        </w:rPr>
        <w:t xml:space="preserve">                    </w:t>
      </w:r>
      <w:r w:rsidR="003151C4" w:rsidRPr="00DB770B">
        <w:rPr>
          <w:rFonts w:cstheme="minorHAnsi"/>
        </w:rPr>
        <w:t xml:space="preserve">  </w:t>
      </w:r>
      <w:r w:rsidRPr="00DB770B">
        <w:rPr>
          <w:rFonts w:cstheme="minorHAnsi"/>
        </w:rPr>
        <w:t xml:space="preserve">           </w:t>
      </w:r>
      <w:r w:rsidR="003151C4" w:rsidRPr="00DB770B">
        <w:rPr>
          <w:rFonts w:cstheme="minorHAnsi"/>
        </w:rPr>
        <w:t xml:space="preserve"> C.P. CESAR MAURILIO MACÍAS RAMÍREZ.</w:t>
      </w:r>
    </w:p>
    <w:p w14:paraId="1DF14E75" w14:textId="77777777" w:rsidR="003151C4" w:rsidRPr="00DB770B" w:rsidRDefault="003151C4" w:rsidP="003151C4">
      <w:pPr>
        <w:jc w:val="both"/>
        <w:rPr>
          <w:rFonts w:cstheme="minorHAnsi"/>
        </w:rPr>
      </w:pPr>
    </w:p>
    <w:p w14:paraId="4D5B91D4" w14:textId="77777777" w:rsidR="003151C4" w:rsidRPr="00DB770B" w:rsidRDefault="003151C4" w:rsidP="003151C4">
      <w:pPr>
        <w:jc w:val="both"/>
        <w:rPr>
          <w:rFonts w:cstheme="minorHAnsi"/>
        </w:rPr>
      </w:pPr>
    </w:p>
    <w:p w14:paraId="4CF65C1D" w14:textId="77777777" w:rsidR="003151C4" w:rsidRPr="00DB770B" w:rsidRDefault="003151C4" w:rsidP="003151C4">
      <w:pPr>
        <w:jc w:val="both"/>
        <w:rPr>
          <w:rFonts w:cstheme="minorHAnsi"/>
        </w:rPr>
      </w:pPr>
    </w:p>
    <w:p w14:paraId="2238A62B" w14:textId="77777777" w:rsidR="003151C4" w:rsidRPr="00DB770B" w:rsidRDefault="003151C4" w:rsidP="00293F32">
      <w:pPr>
        <w:jc w:val="center"/>
        <w:rPr>
          <w:rFonts w:cstheme="minorHAnsi"/>
        </w:rPr>
      </w:pPr>
      <w:r w:rsidRPr="00DB770B">
        <w:rPr>
          <w:rFonts w:cstheme="minorHAnsi"/>
        </w:rPr>
        <w:t>ELABORÓ:</w:t>
      </w:r>
    </w:p>
    <w:p w14:paraId="724B8D18" w14:textId="77777777" w:rsidR="003151C4" w:rsidRPr="00DB770B" w:rsidRDefault="003151C4" w:rsidP="00293F32">
      <w:pPr>
        <w:jc w:val="center"/>
        <w:rPr>
          <w:rFonts w:cstheme="minorHAnsi"/>
        </w:rPr>
      </w:pPr>
      <w:r w:rsidRPr="00DB770B">
        <w:rPr>
          <w:rFonts w:cstheme="minorHAnsi"/>
        </w:rPr>
        <w:t>JEFE DEL DEPARTAMENTO DE BIENES</w:t>
      </w:r>
    </w:p>
    <w:p w14:paraId="5770CAE0" w14:textId="77777777" w:rsidR="003151C4" w:rsidRPr="00DB770B" w:rsidRDefault="003151C4" w:rsidP="00293F32">
      <w:pPr>
        <w:jc w:val="center"/>
        <w:rPr>
          <w:rFonts w:cstheme="minorHAnsi"/>
        </w:rPr>
      </w:pPr>
      <w:r w:rsidRPr="00DB770B">
        <w:rPr>
          <w:rFonts w:cstheme="minorHAnsi"/>
        </w:rPr>
        <w:t>MUEBLES  E  INMUEBLES Y CONTROL VEHICULAR</w:t>
      </w:r>
    </w:p>
    <w:p w14:paraId="1D23E8A4" w14:textId="77777777" w:rsidR="003151C4" w:rsidRPr="00DB770B" w:rsidRDefault="003151C4" w:rsidP="00293F32">
      <w:pPr>
        <w:jc w:val="center"/>
        <w:rPr>
          <w:rFonts w:cstheme="minorHAnsi"/>
        </w:rPr>
      </w:pPr>
    </w:p>
    <w:p w14:paraId="05A09953" w14:textId="77777777" w:rsidR="003151C4" w:rsidRPr="00DB770B" w:rsidRDefault="003151C4" w:rsidP="00293F32">
      <w:pPr>
        <w:jc w:val="center"/>
        <w:rPr>
          <w:rFonts w:cstheme="minorHAnsi"/>
        </w:rPr>
      </w:pPr>
    </w:p>
    <w:p w14:paraId="7D26AC09" w14:textId="77777777" w:rsidR="003151C4" w:rsidRPr="00DB770B" w:rsidRDefault="003151C4" w:rsidP="00293F32">
      <w:pPr>
        <w:jc w:val="center"/>
        <w:rPr>
          <w:rFonts w:cstheme="minorHAnsi"/>
        </w:rPr>
      </w:pPr>
    </w:p>
    <w:p w14:paraId="4FA2DFE3" w14:textId="77777777" w:rsidR="003151C4" w:rsidRPr="00DB770B" w:rsidRDefault="003151C4" w:rsidP="00293F32">
      <w:pPr>
        <w:jc w:val="center"/>
        <w:rPr>
          <w:rFonts w:cstheme="minorHAnsi"/>
        </w:rPr>
      </w:pPr>
      <w:r w:rsidRPr="00DB770B">
        <w:rPr>
          <w:rFonts w:cstheme="minorHAnsi"/>
        </w:rPr>
        <w:t>ARQ. MIGUEL ANGEL AVALOS BELTRAN.</w:t>
      </w:r>
    </w:p>
    <w:p w14:paraId="3673E2CE" w14:textId="77777777" w:rsidR="003151C4" w:rsidRPr="00DB770B" w:rsidRDefault="003151C4" w:rsidP="003151C4">
      <w:pPr>
        <w:jc w:val="both"/>
        <w:rPr>
          <w:rFonts w:cstheme="minorHAnsi"/>
        </w:rPr>
      </w:pPr>
    </w:p>
    <w:p w14:paraId="59E674C2" w14:textId="77777777" w:rsidR="003151C4" w:rsidRPr="00DB770B" w:rsidRDefault="003151C4" w:rsidP="003151C4">
      <w:pPr>
        <w:jc w:val="both"/>
        <w:rPr>
          <w:rFonts w:cstheme="minorHAnsi"/>
        </w:rPr>
      </w:pPr>
    </w:p>
    <w:p w14:paraId="4ED6B435" w14:textId="77777777" w:rsidR="00573491" w:rsidRDefault="00573491" w:rsidP="00134CDE">
      <w:pPr>
        <w:rPr>
          <w:rFonts w:cstheme="minorHAnsi"/>
          <w:b/>
        </w:rPr>
      </w:pPr>
    </w:p>
    <w:p w14:paraId="791A0C57" w14:textId="77777777" w:rsidR="003151C4" w:rsidRPr="00DB770B" w:rsidRDefault="003151C4" w:rsidP="003362AB">
      <w:pPr>
        <w:jc w:val="center"/>
        <w:rPr>
          <w:rFonts w:cstheme="minorHAnsi"/>
          <w:b/>
        </w:rPr>
      </w:pPr>
      <w:r w:rsidRPr="00DB770B">
        <w:rPr>
          <w:rFonts w:cstheme="minorHAnsi"/>
          <w:b/>
        </w:rPr>
        <w:t>ANEXO NÚMERO UNO</w:t>
      </w:r>
    </w:p>
    <w:p w14:paraId="77586BF3" w14:textId="77777777" w:rsidR="003151C4" w:rsidRPr="00DB770B" w:rsidRDefault="003151C4" w:rsidP="003362AB">
      <w:pPr>
        <w:jc w:val="center"/>
        <w:rPr>
          <w:rFonts w:cstheme="minorHAnsi"/>
        </w:rPr>
      </w:pPr>
      <w:r w:rsidRPr="00DB770B">
        <w:rPr>
          <w:rFonts w:cstheme="minorHAnsi"/>
          <w:b/>
        </w:rPr>
        <w:t>PROPUESTA TÉCNICA</w:t>
      </w:r>
    </w:p>
    <w:p w14:paraId="16323D58" w14:textId="77777777" w:rsidR="003151C4" w:rsidRPr="00DB770B" w:rsidRDefault="003151C4" w:rsidP="003151C4">
      <w:pPr>
        <w:jc w:val="both"/>
        <w:rPr>
          <w:rFonts w:cstheme="minorHAnsi"/>
        </w:rPr>
      </w:pPr>
    </w:p>
    <w:p w14:paraId="20681A62" w14:textId="66B32719" w:rsidR="003151C4" w:rsidRPr="00DB770B" w:rsidRDefault="003151C4" w:rsidP="003151C4">
      <w:pPr>
        <w:jc w:val="both"/>
        <w:rPr>
          <w:rFonts w:cstheme="minorHAnsi"/>
        </w:rPr>
      </w:pPr>
      <w:r w:rsidRPr="00DB770B">
        <w:rPr>
          <w:rFonts w:cstheme="minorHAnsi"/>
          <w:b/>
        </w:rPr>
        <w:t>INVITACIÓN IRE/15DIF/2023</w:t>
      </w:r>
      <w:r w:rsidRPr="00DB770B">
        <w:rPr>
          <w:rFonts w:cstheme="minorHAnsi"/>
        </w:rPr>
        <w:t xml:space="preserve">, para la adjudicación de un  contrato de prestación de servicios, relativa al control de plagas en </w:t>
      </w:r>
      <w:r w:rsidR="00134CDE">
        <w:rPr>
          <w:rFonts w:cstheme="minorHAnsi"/>
        </w:rPr>
        <w:t xml:space="preserve">22  inmuebles del DIF Estatal, </w:t>
      </w:r>
      <w:r w:rsidRPr="00DB770B">
        <w:rPr>
          <w:rFonts w:cstheme="minorHAnsi"/>
        </w:rPr>
        <w:t>así como el servicio de desinfección del complejo de atención integral a grupos vulnerables (CAIGV) y de la unidad de</w:t>
      </w:r>
      <w:r w:rsidR="00FA7C3E">
        <w:rPr>
          <w:rFonts w:cstheme="minorHAnsi"/>
        </w:rPr>
        <w:t xml:space="preserve"> cirugías, abarcando desde el 15</w:t>
      </w:r>
      <w:r w:rsidRPr="00DB770B">
        <w:rPr>
          <w:rFonts w:cstheme="minorHAnsi"/>
        </w:rPr>
        <w:t xml:space="preserve"> de </w:t>
      </w:r>
      <w:r w:rsidR="003362AB" w:rsidRPr="00DB770B">
        <w:rPr>
          <w:rFonts w:cstheme="minorHAnsi"/>
        </w:rPr>
        <w:t>abril</w:t>
      </w:r>
      <w:r w:rsidRPr="00DB770B">
        <w:rPr>
          <w:rFonts w:cstheme="minorHAnsi"/>
        </w:rPr>
        <w:t xml:space="preserve"> al 31 de diciembre del 2023.</w:t>
      </w:r>
    </w:p>
    <w:p w14:paraId="4CCF14F1" w14:textId="77777777" w:rsidR="003362AB" w:rsidRPr="00DB770B" w:rsidRDefault="003362AB" w:rsidP="003151C4">
      <w:pPr>
        <w:jc w:val="both"/>
        <w:rPr>
          <w:rFonts w:cstheme="minorHAnsi"/>
        </w:rPr>
      </w:pPr>
    </w:p>
    <w:p w14:paraId="3F634847" w14:textId="77777777" w:rsidR="003362AB" w:rsidRPr="00DB770B" w:rsidRDefault="003362AB" w:rsidP="003151C4">
      <w:pPr>
        <w:jc w:val="both"/>
        <w:rPr>
          <w:rFonts w:cstheme="minorHAnsi"/>
        </w:rPr>
      </w:pPr>
    </w:p>
    <w:tbl>
      <w:tblPr>
        <w:tblW w:w="10865" w:type="dxa"/>
        <w:jc w:val="center"/>
        <w:tblInd w:w="-413" w:type="dxa"/>
        <w:tblLayout w:type="fixed"/>
        <w:tblCellMar>
          <w:left w:w="70" w:type="dxa"/>
          <w:right w:w="70" w:type="dxa"/>
        </w:tblCellMar>
        <w:tblLook w:val="04A0" w:firstRow="1" w:lastRow="0" w:firstColumn="1" w:lastColumn="0" w:noHBand="0" w:noVBand="1"/>
      </w:tblPr>
      <w:tblGrid>
        <w:gridCol w:w="1028"/>
        <w:gridCol w:w="2437"/>
        <w:gridCol w:w="1039"/>
        <w:gridCol w:w="3497"/>
        <w:gridCol w:w="2864"/>
      </w:tblGrid>
      <w:tr w:rsidR="00C3148D" w:rsidRPr="00271B06" w14:paraId="6B4E1068" w14:textId="77777777" w:rsidTr="00C3148D">
        <w:trPr>
          <w:trHeight w:val="300"/>
          <w:jc w:val="center"/>
        </w:trPr>
        <w:tc>
          <w:tcPr>
            <w:tcW w:w="1028" w:type="dxa"/>
            <w:tcBorders>
              <w:top w:val="single" w:sz="8" w:space="0" w:color="auto"/>
              <w:left w:val="single" w:sz="8" w:space="0" w:color="auto"/>
              <w:bottom w:val="single" w:sz="4" w:space="0" w:color="auto"/>
              <w:right w:val="single" w:sz="4" w:space="0" w:color="auto"/>
            </w:tcBorders>
            <w:shd w:val="clear" w:color="auto" w:fill="BFBFBF" w:themeFill="background1" w:themeFillShade="BF"/>
            <w:vAlign w:val="center"/>
          </w:tcPr>
          <w:p w14:paraId="52845491" w14:textId="77777777" w:rsidR="00C3148D" w:rsidRPr="00271B06" w:rsidRDefault="00C3148D" w:rsidP="00F01A3B">
            <w:pPr>
              <w:jc w:val="center"/>
              <w:rPr>
                <w:rFonts w:cstheme="minorHAnsi"/>
                <w:sz w:val="20"/>
                <w:szCs w:val="20"/>
              </w:rPr>
            </w:pPr>
            <w:r w:rsidRPr="00271B06">
              <w:rPr>
                <w:rFonts w:cstheme="minorHAnsi"/>
                <w:sz w:val="20"/>
                <w:szCs w:val="20"/>
              </w:rPr>
              <w:t>PAQUETE</w:t>
            </w:r>
          </w:p>
        </w:tc>
        <w:tc>
          <w:tcPr>
            <w:tcW w:w="243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3F368146" w14:textId="77777777" w:rsidR="00C3148D" w:rsidRPr="00271B06" w:rsidRDefault="00C3148D" w:rsidP="00F01A3B">
            <w:pPr>
              <w:jc w:val="center"/>
              <w:rPr>
                <w:rFonts w:cstheme="minorHAnsi"/>
                <w:sz w:val="20"/>
                <w:szCs w:val="20"/>
              </w:rPr>
            </w:pPr>
            <w:r w:rsidRPr="00271B06">
              <w:rPr>
                <w:rFonts w:cstheme="minorHAnsi"/>
                <w:sz w:val="20"/>
                <w:szCs w:val="20"/>
              </w:rPr>
              <w:t>CONCEPTO</w:t>
            </w:r>
          </w:p>
        </w:tc>
        <w:tc>
          <w:tcPr>
            <w:tcW w:w="10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80D019" w14:textId="6653C8C2" w:rsidR="00C3148D" w:rsidRPr="00271B06" w:rsidRDefault="00C3148D" w:rsidP="00C3148D">
            <w:pPr>
              <w:jc w:val="center"/>
              <w:rPr>
                <w:rFonts w:cstheme="minorHAnsi"/>
                <w:sz w:val="20"/>
                <w:szCs w:val="20"/>
              </w:rPr>
            </w:pPr>
            <w:r w:rsidRPr="00271B06">
              <w:rPr>
                <w:rFonts w:cstheme="minorHAnsi"/>
                <w:sz w:val="20"/>
                <w:szCs w:val="20"/>
              </w:rPr>
              <w:t>SERVICIOS</w:t>
            </w:r>
          </w:p>
        </w:tc>
        <w:tc>
          <w:tcPr>
            <w:tcW w:w="3497" w:type="dxa"/>
            <w:tcBorders>
              <w:top w:val="single" w:sz="8" w:space="0" w:color="auto"/>
              <w:left w:val="single" w:sz="4" w:space="0" w:color="auto"/>
              <w:bottom w:val="single" w:sz="4" w:space="0" w:color="auto"/>
              <w:right w:val="nil"/>
            </w:tcBorders>
            <w:shd w:val="clear" w:color="auto" w:fill="BFBFBF" w:themeFill="background1" w:themeFillShade="BF"/>
            <w:noWrap/>
            <w:vAlign w:val="center"/>
          </w:tcPr>
          <w:p w14:paraId="076FEDA6" w14:textId="797C4C1C" w:rsidR="00C3148D" w:rsidRPr="00271B06" w:rsidRDefault="00C3148D" w:rsidP="00F01A3B">
            <w:pPr>
              <w:jc w:val="center"/>
              <w:rPr>
                <w:rFonts w:cstheme="minorHAnsi"/>
                <w:b/>
                <w:sz w:val="20"/>
                <w:szCs w:val="20"/>
              </w:rPr>
            </w:pPr>
            <w:r w:rsidRPr="00271B06">
              <w:rPr>
                <w:rFonts w:cstheme="minorHAnsi"/>
                <w:sz w:val="20"/>
                <w:szCs w:val="20"/>
              </w:rPr>
              <w:t>INMUEBLE A FUMIGAR</w:t>
            </w:r>
          </w:p>
        </w:tc>
        <w:tc>
          <w:tcPr>
            <w:tcW w:w="2864" w:type="dxa"/>
            <w:tcBorders>
              <w:top w:val="single" w:sz="8" w:space="0" w:color="auto"/>
              <w:left w:val="single" w:sz="4" w:space="0" w:color="auto"/>
              <w:bottom w:val="single" w:sz="4" w:space="0" w:color="auto"/>
              <w:right w:val="single" w:sz="8" w:space="0" w:color="auto"/>
            </w:tcBorders>
            <w:shd w:val="clear" w:color="auto" w:fill="BFBFBF" w:themeFill="background1" w:themeFillShade="BF"/>
            <w:noWrap/>
            <w:vAlign w:val="center"/>
          </w:tcPr>
          <w:p w14:paraId="55FEF787" w14:textId="77777777" w:rsidR="00C3148D" w:rsidRPr="00271B06" w:rsidRDefault="00C3148D" w:rsidP="00F01A3B">
            <w:pPr>
              <w:jc w:val="center"/>
              <w:rPr>
                <w:rFonts w:cstheme="minorHAnsi"/>
                <w:sz w:val="20"/>
                <w:szCs w:val="20"/>
              </w:rPr>
            </w:pPr>
            <w:r w:rsidRPr="00271B06">
              <w:rPr>
                <w:rFonts w:cstheme="minorHAnsi"/>
                <w:sz w:val="20"/>
                <w:szCs w:val="20"/>
              </w:rPr>
              <w:t>DOMICILIO</w:t>
            </w:r>
          </w:p>
        </w:tc>
      </w:tr>
      <w:tr w:rsidR="00C3148D" w:rsidRPr="00DB770B" w14:paraId="2D9F33B1" w14:textId="77777777" w:rsidTr="00C3148D">
        <w:trPr>
          <w:trHeight w:val="300"/>
          <w:jc w:val="center"/>
        </w:trPr>
        <w:tc>
          <w:tcPr>
            <w:tcW w:w="1028" w:type="dxa"/>
            <w:vMerge w:val="restart"/>
            <w:tcBorders>
              <w:top w:val="single" w:sz="4" w:space="0" w:color="auto"/>
              <w:left w:val="single" w:sz="4" w:space="0" w:color="auto"/>
              <w:right w:val="single" w:sz="4" w:space="0" w:color="auto"/>
            </w:tcBorders>
            <w:vAlign w:val="center"/>
          </w:tcPr>
          <w:p w14:paraId="2CD85BCB" w14:textId="77777777" w:rsidR="00C3148D" w:rsidRPr="00DB770B" w:rsidRDefault="00C3148D" w:rsidP="00757B6D">
            <w:pPr>
              <w:jc w:val="center"/>
              <w:rPr>
                <w:rFonts w:cstheme="minorHAnsi"/>
                <w:b/>
                <w:color w:val="000000"/>
                <w:sz w:val="20"/>
                <w:szCs w:val="20"/>
                <w:lang w:eastAsia="es-MX"/>
              </w:rPr>
            </w:pPr>
            <w:r w:rsidRPr="00DB770B">
              <w:rPr>
                <w:rFonts w:cstheme="minorHAnsi"/>
                <w:color w:val="000000"/>
                <w:sz w:val="44"/>
                <w:szCs w:val="44"/>
                <w:lang w:val="en-US" w:eastAsia="es-MX"/>
              </w:rPr>
              <w:t>1</w:t>
            </w:r>
          </w:p>
        </w:tc>
        <w:tc>
          <w:tcPr>
            <w:tcW w:w="2437" w:type="dxa"/>
            <w:vMerge w:val="restart"/>
            <w:tcBorders>
              <w:top w:val="single" w:sz="4" w:space="0" w:color="auto"/>
              <w:left w:val="single" w:sz="4" w:space="0" w:color="auto"/>
              <w:right w:val="single" w:sz="4" w:space="0" w:color="auto"/>
            </w:tcBorders>
            <w:vAlign w:val="center"/>
          </w:tcPr>
          <w:p w14:paraId="034657E3" w14:textId="18D0C854" w:rsidR="00C3148D" w:rsidRPr="00DB770B" w:rsidRDefault="00C3148D" w:rsidP="00C3148D">
            <w:pPr>
              <w:jc w:val="center"/>
              <w:rPr>
                <w:rFonts w:cstheme="minorHAnsi"/>
                <w:b/>
                <w:color w:val="000000"/>
                <w:sz w:val="20"/>
                <w:szCs w:val="20"/>
                <w:lang w:eastAsia="es-MX"/>
              </w:rPr>
            </w:pPr>
            <w:r>
              <w:rPr>
                <w:rFonts w:cstheme="minorHAnsi"/>
                <w:b/>
                <w:color w:val="000000"/>
                <w:sz w:val="20"/>
                <w:szCs w:val="20"/>
                <w:lang w:eastAsia="es-MX"/>
              </w:rPr>
              <w:t>Control de plagas contra arácnidos, insectos voladores (incluyendo abejas, avispas), rastreros, roedores y reptiles en 22 inmuebles del DIF Estatal con la aplicación de refuerzos de control de plagas en caso de ser necesarios.</w:t>
            </w:r>
          </w:p>
        </w:tc>
        <w:tc>
          <w:tcPr>
            <w:tcW w:w="1039" w:type="dxa"/>
            <w:tcBorders>
              <w:top w:val="single" w:sz="4" w:space="0" w:color="auto"/>
              <w:left w:val="single" w:sz="4" w:space="0" w:color="auto"/>
              <w:bottom w:val="single" w:sz="4" w:space="0" w:color="auto"/>
              <w:right w:val="single" w:sz="4" w:space="0" w:color="auto"/>
            </w:tcBorders>
            <w:vAlign w:val="center"/>
          </w:tcPr>
          <w:p w14:paraId="454CB97A" w14:textId="3749ADDE"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3CA64A79" w14:textId="58BC27B9"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 xml:space="preserve">Estancia Infantil de </w:t>
            </w:r>
            <w:proofErr w:type="spellStart"/>
            <w:r w:rsidRPr="00DB770B">
              <w:rPr>
                <w:rFonts w:cstheme="minorHAnsi"/>
                <w:color w:val="000000"/>
                <w:sz w:val="20"/>
                <w:szCs w:val="20"/>
                <w:lang w:eastAsia="es-MX"/>
              </w:rPr>
              <w:t>Suchitlán</w:t>
            </w:r>
            <w:proofErr w:type="spellEnd"/>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283E7D7"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Cedro s/n, Suchitlán, Cómala, Colima</w:t>
            </w:r>
          </w:p>
        </w:tc>
      </w:tr>
      <w:tr w:rsidR="00C3148D" w:rsidRPr="00DB770B" w14:paraId="2A7BC9C4" w14:textId="77777777" w:rsidTr="00C3148D">
        <w:trPr>
          <w:trHeight w:val="300"/>
          <w:jc w:val="center"/>
        </w:trPr>
        <w:tc>
          <w:tcPr>
            <w:tcW w:w="1028" w:type="dxa"/>
            <w:vMerge/>
            <w:tcBorders>
              <w:top w:val="single" w:sz="4" w:space="0" w:color="auto"/>
              <w:left w:val="single" w:sz="4" w:space="0" w:color="auto"/>
              <w:right w:val="single" w:sz="4" w:space="0" w:color="auto"/>
            </w:tcBorders>
            <w:vAlign w:val="center"/>
          </w:tcPr>
          <w:p w14:paraId="4F8EE830"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386E5FF1" w14:textId="22B89377"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279164F8" w14:textId="209FED00"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7D63669B" w14:textId="2B744BEC"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C.A.D.I. Niño Benito Juárez</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69644224"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Venustiano Carranza 311 Col. Centro, Colima</w:t>
            </w:r>
          </w:p>
        </w:tc>
      </w:tr>
      <w:tr w:rsidR="00C3148D" w:rsidRPr="00DB770B" w14:paraId="53635DBB" w14:textId="77777777" w:rsidTr="00C3148D">
        <w:trPr>
          <w:trHeight w:val="300"/>
          <w:jc w:val="center"/>
        </w:trPr>
        <w:tc>
          <w:tcPr>
            <w:tcW w:w="1028" w:type="dxa"/>
            <w:vMerge/>
            <w:tcBorders>
              <w:top w:val="single" w:sz="4" w:space="0" w:color="auto"/>
              <w:left w:val="single" w:sz="4" w:space="0" w:color="auto"/>
              <w:right w:val="single" w:sz="4" w:space="0" w:color="auto"/>
            </w:tcBorders>
            <w:vAlign w:val="center"/>
          </w:tcPr>
          <w:p w14:paraId="69F830B4"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717154AF" w14:textId="1DFE1194"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79EF8FC" w14:textId="3253DA30"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23CAC1F9" w14:textId="0FDB3578"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C.A.D.I. Colima</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348045CC"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Longinos Banda 514 Col. Albarrada, Colima</w:t>
            </w:r>
          </w:p>
        </w:tc>
      </w:tr>
      <w:tr w:rsidR="00C3148D" w:rsidRPr="00DB770B" w14:paraId="4509C744" w14:textId="77777777" w:rsidTr="00C3148D">
        <w:trPr>
          <w:trHeight w:val="342"/>
          <w:jc w:val="center"/>
        </w:trPr>
        <w:tc>
          <w:tcPr>
            <w:tcW w:w="1028" w:type="dxa"/>
            <w:vMerge/>
            <w:tcBorders>
              <w:top w:val="single" w:sz="4" w:space="0" w:color="auto"/>
              <w:left w:val="single" w:sz="4" w:space="0" w:color="auto"/>
              <w:right w:val="single" w:sz="4" w:space="0" w:color="auto"/>
            </w:tcBorders>
            <w:vAlign w:val="center"/>
          </w:tcPr>
          <w:p w14:paraId="260FBC08" w14:textId="77777777" w:rsidR="00C3148D" w:rsidRPr="00DB770B" w:rsidRDefault="00C3148D" w:rsidP="00757B6D">
            <w:pPr>
              <w:rPr>
                <w:rFonts w:cstheme="minorHAnsi"/>
                <w:b/>
                <w:color w:val="000000"/>
                <w:sz w:val="44"/>
                <w:szCs w:val="44"/>
                <w:lang w:eastAsia="es-MX"/>
              </w:rPr>
            </w:pPr>
          </w:p>
        </w:tc>
        <w:tc>
          <w:tcPr>
            <w:tcW w:w="2437" w:type="dxa"/>
            <w:vMerge/>
            <w:tcBorders>
              <w:left w:val="single" w:sz="4" w:space="0" w:color="auto"/>
              <w:right w:val="single" w:sz="4" w:space="0" w:color="auto"/>
            </w:tcBorders>
          </w:tcPr>
          <w:p w14:paraId="44AD445D" w14:textId="36F509F9"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43058DFF" w14:textId="55E63E53"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val="en-US" w:eastAsia="es-MX"/>
              </w:rPr>
              <w:t>4</w:t>
            </w:r>
          </w:p>
        </w:tc>
        <w:tc>
          <w:tcPr>
            <w:tcW w:w="3497" w:type="dxa"/>
            <w:tcBorders>
              <w:top w:val="single" w:sz="4" w:space="0" w:color="auto"/>
              <w:left w:val="single" w:sz="4" w:space="0" w:color="auto"/>
              <w:bottom w:val="single" w:sz="4" w:space="0" w:color="auto"/>
              <w:right w:val="nil"/>
            </w:tcBorders>
            <w:shd w:val="clear" w:color="auto" w:fill="auto"/>
            <w:vAlign w:val="center"/>
            <w:hideMark/>
          </w:tcPr>
          <w:p w14:paraId="46248C3C" w14:textId="58C2C4D2"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 xml:space="preserve">C.A.D.I. Margarita Septien </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0324BB95" w14:textId="77777777" w:rsidR="00C3148D" w:rsidRPr="00DB770B" w:rsidRDefault="00C3148D" w:rsidP="00757B6D">
            <w:pPr>
              <w:rPr>
                <w:rFonts w:cstheme="minorHAnsi"/>
                <w:b/>
                <w:color w:val="000000"/>
                <w:sz w:val="20"/>
                <w:szCs w:val="20"/>
                <w:lang w:val="en-US" w:eastAsia="es-MX"/>
              </w:rPr>
            </w:pPr>
            <w:r w:rsidRPr="00DB770B">
              <w:rPr>
                <w:rFonts w:cstheme="minorHAnsi"/>
                <w:color w:val="000000"/>
                <w:sz w:val="20"/>
                <w:szCs w:val="20"/>
                <w:lang w:val="en-US" w:eastAsia="es-MX"/>
              </w:rPr>
              <w:t>And. Allende s/n Col. Centro, Colima</w:t>
            </w:r>
          </w:p>
        </w:tc>
      </w:tr>
      <w:tr w:rsidR="00C3148D" w:rsidRPr="00DB770B" w14:paraId="797B6899" w14:textId="77777777" w:rsidTr="00C3148D">
        <w:trPr>
          <w:trHeight w:val="392"/>
          <w:jc w:val="center"/>
        </w:trPr>
        <w:tc>
          <w:tcPr>
            <w:tcW w:w="1028" w:type="dxa"/>
            <w:vMerge/>
            <w:tcBorders>
              <w:top w:val="single" w:sz="4" w:space="0" w:color="auto"/>
              <w:left w:val="single" w:sz="4" w:space="0" w:color="auto"/>
              <w:right w:val="single" w:sz="4" w:space="0" w:color="auto"/>
            </w:tcBorders>
            <w:vAlign w:val="center"/>
          </w:tcPr>
          <w:p w14:paraId="232E6248" w14:textId="77777777" w:rsidR="00C3148D" w:rsidRPr="00DB770B" w:rsidRDefault="00C3148D" w:rsidP="00757B6D">
            <w:pPr>
              <w:rPr>
                <w:rFonts w:cstheme="minorHAnsi"/>
                <w:b/>
                <w:color w:val="000000"/>
                <w:sz w:val="44"/>
                <w:szCs w:val="44"/>
                <w:lang w:val="en-US" w:eastAsia="es-MX"/>
              </w:rPr>
            </w:pPr>
          </w:p>
        </w:tc>
        <w:tc>
          <w:tcPr>
            <w:tcW w:w="2437" w:type="dxa"/>
            <w:vMerge/>
            <w:tcBorders>
              <w:left w:val="single" w:sz="4" w:space="0" w:color="auto"/>
              <w:right w:val="single" w:sz="4" w:space="0" w:color="auto"/>
            </w:tcBorders>
          </w:tcPr>
          <w:p w14:paraId="457D312F" w14:textId="718C5990" w:rsidR="00C3148D" w:rsidRPr="00DB770B" w:rsidRDefault="00C3148D" w:rsidP="00757B6D">
            <w:pPr>
              <w:jc w:val="center"/>
              <w:rPr>
                <w:rFonts w:cstheme="minorHAnsi"/>
                <w:b/>
                <w:color w:val="000000"/>
                <w:sz w:val="20"/>
                <w:szCs w:val="20"/>
                <w:lang w:val="en-US"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7BB1A84D" w14:textId="7CF1DCA7"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val="en-US" w:eastAsia="es-MX"/>
              </w:rPr>
              <w:t>4</w:t>
            </w:r>
          </w:p>
        </w:tc>
        <w:tc>
          <w:tcPr>
            <w:tcW w:w="3497" w:type="dxa"/>
            <w:tcBorders>
              <w:top w:val="nil"/>
              <w:left w:val="single" w:sz="4" w:space="0" w:color="auto"/>
              <w:bottom w:val="single" w:sz="4" w:space="0" w:color="auto"/>
              <w:right w:val="nil"/>
            </w:tcBorders>
            <w:shd w:val="clear" w:color="auto" w:fill="auto"/>
            <w:vAlign w:val="center"/>
            <w:hideMark/>
          </w:tcPr>
          <w:p w14:paraId="6ED4A76C" w14:textId="47254415"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Unidad de Servicios Infantiles (Gimnasio, Cine Teatro y Talleres (U.S.I)</w:t>
            </w:r>
          </w:p>
        </w:tc>
        <w:tc>
          <w:tcPr>
            <w:tcW w:w="2864" w:type="dxa"/>
            <w:tcBorders>
              <w:top w:val="nil"/>
              <w:left w:val="single" w:sz="4" w:space="0" w:color="auto"/>
              <w:bottom w:val="single" w:sz="4" w:space="0" w:color="auto"/>
              <w:right w:val="single" w:sz="8" w:space="0" w:color="auto"/>
            </w:tcBorders>
            <w:shd w:val="clear" w:color="auto" w:fill="auto"/>
            <w:noWrap/>
            <w:vAlign w:val="bottom"/>
            <w:hideMark/>
          </w:tcPr>
          <w:p w14:paraId="6F27C1C8" w14:textId="77777777" w:rsidR="00C3148D" w:rsidRPr="00DB770B" w:rsidRDefault="00C3148D" w:rsidP="00757B6D">
            <w:pPr>
              <w:rPr>
                <w:rFonts w:cstheme="minorHAnsi"/>
                <w:b/>
                <w:color w:val="000000"/>
                <w:sz w:val="20"/>
                <w:szCs w:val="20"/>
                <w:lang w:val="en-US" w:eastAsia="es-MX"/>
              </w:rPr>
            </w:pPr>
            <w:r w:rsidRPr="00DB770B">
              <w:rPr>
                <w:rFonts w:cstheme="minorHAnsi"/>
                <w:color w:val="000000"/>
                <w:sz w:val="20"/>
                <w:szCs w:val="20"/>
                <w:lang w:val="en-US" w:eastAsia="es-MX"/>
              </w:rPr>
              <w:t>And. Allende s/n Col. Centro, Colima</w:t>
            </w:r>
          </w:p>
        </w:tc>
      </w:tr>
      <w:tr w:rsidR="00C3148D" w:rsidRPr="00DB770B" w14:paraId="2A791D2D" w14:textId="77777777" w:rsidTr="00C3148D">
        <w:trPr>
          <w:trHeight w:val="503"/>
          <w:jc w:val="center"/>
        </w:trPr>
        <w:tc>
          <w:tcPr>
            <w:tcW w:w="1028" w:type="dxa"/>
            <w:vMerge/>
            <w:tcBorders>
              <w:top w:val="single" w:sz="4" w:space="0" w:color="auto"/>
              <w:left w:val="single" w:sz="4" w:space="0" w:color="auto"/>
              <w:right w:val="single" w:sz="4" w:space="0" w:color="auto"/>
            </w:tcBorders>
            <w:vAlign w:val="center"/>
          </w:tcPr>
          <w:p w14:paraId="0E68A0BC" w14:textId="77777777" w:rsidR="00C3148D" w:rsidRPr="00DB770B" w:rsidRDefault="00C3148D" w:rsidP="00757B6D">
            <w:pPr>
              <w:rPr>
                <w:rFonts w:cstheme="minorHAnsi"/>
                <w:b/>
                <w:color w:val="000000"/>
                <w:sz w:val="20"/>
                <w:szCs w:val="20"/>
                <w:lang w:val="en-US" w:eastAsia="es-MX"/>
              </w:rPr>
            </w:pPr>
          </w:p>
        </w:tc>
        <w:tc>
          <w:tcPr>
            <w:tcW w:w="2437" w:type="dxa"/>
            <w:vMerge/>
            <w:tcBorders>
              <w:left w:val="single" w:sz="4" w:space="0" w:color="auto"/>
              <w:right w:val="single" w:sz="4" w:space="0" w:color="auto"/>
            </w:tcBorders>
          </w:tcPr>
          <w:p w14:paraId="5EEAF62E" w14:textId="3054EDC9" w:rsidR="00C3148D" w:rsidRPr="00DB770B" w:rsidRDefault="00C3148D" w:rsidP="00757B6D">
            <w:pPr>
              <w:jc w:val="center"/>
              <w:rPr>
                <w:rFonts w:cstheme="minorHAnsi"/>
                <w:b/>
                <w:color w:val="000000"/>
                <w:sz w:val="20"/>
                <w:szCs w:val="20"/>
                <w:lang w:val="en-US"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35666C76" w14:textId="65AADF16"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76F33127" w14:textId="69928788"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C.A.D.I. Tecomán</w:t>
            </w:r>
          </w:p>
          <w:p w14:paraId="6AB19B54" w14:textId="77777777" w:rsidR="00C3148D" w:rsidRPr="00DB770B" w:rsidRDefault="00C3148D" w:rsidP="00757B6D">
            <w:pPr>
              <w:rPr>
                <w:rFonts w:cstheme="minorHAnsi"/>
                <w:b/>
                <w:color w:val="000000"/>
                <w:sz w:val="20"/>
                <w:szCs w:val="20"/>
                <w:lang w:eastAsia="es-MX"/>
              </w:rPr>
            </w:pP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3AA0D097"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Ejercito Nal. S/n  Esq. Gral. Miguel Bracamontes, Col. Manuel Álvarez, Tecomán</w:t>
            </w:r>
          </w:p>
        </w:tc>
      </w:tr>
      <w:tr w:rsidR="00C3148D" w:rsidRPr="00DB770B" w14:paraId="5DB15A27" w14:textId="77777777" w:rsidTr="00C3148D">
        <w:trPr>
          <w:trHeight w:val="391"/>
          <w:jc w:val="center"/>
        </w:trPr>
        <w:tc>
          <w:tcPr>
            <w:tcW w:w="1028" w:type="dxa"/>
            <w:vMerge/>
            <w:tcBorders>
              <w:top w:val="single" w:sz="4" w:space="0" w:color="auto"/>
              <w:left w:val="single" w:sz="4" w:space="0" w:color="auto"/>
              <w:right w:val="single" w:sz="4" w:space="0" w:color="auto"/>
            </w:tcBorders>
            <w:vAlign w:val="center"/>
          </w:tcPr>
          <w:p w14:paraId="03611F05"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3FEFA3DC" w14:textId="45331741"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19462B94" w14:textId="673D48E6"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676E0CBB" w14:textId="355BAE9A"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C.A.D.I. Manzanillo</w:t>
            </w: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03EB4BA9"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Pról. Benito Juárez s/n entre Deporte y Cuauhtémoc, Col. Santiago, Manzanillo</w:t>
            </w:r>
          </w:p>
        </w:tc>
      </w:tr>
      <w:tr w:rsidR="00C3148D" w:rsidRPr="00DB770B" w14:paraId="1694FC12" w14:textId="77777777" w:rsidTr="00C3148D">
        <w:trPr>
          <w:trHeight w:val="463"/>
          <w:jc w:val="center"/>
        </w:trPr>
        <w:tc>
          <w:tcPr>
            <w:tcW w:w="1028" w:type="dxa"/>
            <w:vMerge/>
            <w:tcBorders>
              <w:top w:val="single" w:sz="4" w:space="0" w:color="auto"/>
              <w:left w:val="single" w:sz="4" w:space="0" w:color="auto"/>
              <w:right w:val="single" w:sz="4" w:space="0" w:color="auto"/>
            </w:tcBorders>
            <w:vAlign w:val="center"/>
          </w:tcPr>
          <w:p w14:paraId="77DC8187"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6161FF71" w14:textId="540FED48" w:rsidR="00C3148D" w:rsidRPr="00DB770B" w:rsidRDefault="00C3148D" w:rsidP="00757B6D">
            <w:pPr>
              <w:jc w:val="center"/>
              <w:rPr>
                <w:rFonts w:cstheme="minorHAnsi"/>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2E40F51" w14:textId="35228DB3"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center"/>
            <w:hideMark/>
          </w:tcPr>
          <w:p w14:paraId="0791855F" w14:textId="34029A3E"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Francisco Gabilondo Soler</w:t>
            </w:r>
          </w:p>
        </w:tc>
        <w:tc>
          <w:tcPr>
            <w:tcW w:w="2864"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74B62F87"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Fco. Zarco s/n Esq. Alfonso Sierra Partida Col. Jardines Vista hermosa, Colima</w:t>
            </w:r>
          </w:p>
        </w:tc>
      </w:tr>
      <w:tr w:rsidR="00C3148D" w:rsidRPr="00DB770B" w14:paraId="168E6EE5" w14:textId="77777777" w:rsidTr="00C3148D">
        <w:trPr>
          <w:trHeight w:val="305"/>
          <w:jc w:val="center"/>
        </w:trPr>
        <w:tc>
          <w:tcPr>
            <w:tcW w:w="1028" w:type="dxa"/>
            <w:vMerge/>
            <w:tcBorders>
              <w:top w:val="single" w:sz="4" w:space="0" w:color="auto"/>
              <w:left w:val="single" w:sz="4" w:space="0" w:color="auto"/>
              <w:right w:val="single" w:sz="4" w:space="0" w:color="auto"/>
            </w:tcBorders>
            <w:vAlign w:val="center"/>
          </w:tcPr>
          <w:p w14:paraId="6C97092A"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79478D29" w14:textId="020EC6BD" w:rsidR="00C3148D" w:rsidRPr="00DB770B" w:rsidRDefault="00C3148D" w:rsidP="00757B6D">
            <w:pPr>
              <w:jc w:val="center"/>
              <w:rPr>
                <w:rFonts w:cstheme="minorHAnsi"/>
                <w:b/>
                <w:color w:val="000000"/>
                <w:sz w:val="20"/>
                <w:szCs w:val="20"/>
                <w:lang w:eastAsia="es-MX"/>
              </w:rPr>
            </w:pPr>
          </w:p>
        </w:tc>
        <w:tc>
          <w:tcPr>
            <w:tcW w:w="1039" w:type="dxa"/>
            <w:tcBorders>
              <w:top w:val="single" w:sz="4" w:space="0" w:color="auto"/>
              <w:left w:val="single" w:sz="4" w:space="0" w:color="auto"/>
              <w:bottom w:val="single" w:sz="4" w:space="0" w:color="auto"/>
              <w:right w:val="single" w:sz="4" w:space="0" w:color="auto"/>
            </w:tcBorders>
            <w:vAlign w:val="center"/>
          </w:tcPr>
          <w:p w14:paraId="61F4E32B" w14:textId="09A2E652"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F564E" w14:textId="622C8B9D"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Hilda Ceballos</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bottom"/>
          </w:tcPr>
          <w:p w14:paraId="069EC448"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Priv. Complejo de Admón. s/n a un costado del Complejo Administrativo, El Diezmo, Col.</w:t>
            </w:r>
          </w:p>
        </w:tc>
      </w:tr>
      <w:tr w:rsidR="00C3148D" w:rsidRPr="00DB770B" w14:paraId="2BDF4371" w14:textId="77777777" w:rsidTr="00C3148D">
        <w:trPr>
          <w:trHeight w:val="256"/>
          <w:jc w:val="center"/>
        </w:trPr>
        <w:tc>
          <w:tcPr>
            <w:tcW w:w="1028" w:type="dxa"/>
            <w:vMerge/>
            <w:tcBorders>
              <w:top w:val="single" w:sz="4" w:space="0" w:color="auto"/>
              <w:left w:val="single" w:sz="4" w:space="0" w:color="auto"/>
              <w:right w:val="single" w:sz="4" w:space="0" w:color="auto"/>
            </w:tcBorders>
            <w:vAlign w:val="center"/>
          </w:tcPr>
          <w:p w14:paraId="714101EF"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65F4173F" w14:textId="16DB05CD" w:rsidR="00C3148D" w:rsidRPr="00DB770B" w:rsidRDefault="00C3148D"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649AE6F0" w14:textId="496A868B"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602CBB9A" w14:textId="0ABBE05C"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Mujeres</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F25FC7B"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Mirador 600 Col. Mirador de la Cumbre II, Colima</w:t>
            </w:r>
          </w:p>
        </w:tc>
      </w:tr>
      <w:tr w:rsidR="00C3148D" w:rsidRPr="00DB770B" w14:paraId="6184EB50" w14:textId="77777777" w:rsidTr="00C3148D">
        <w:trPr>
          <w:trHeight w:val="423"/>
          <w:jc w:val="center"/>
        </w:trPr>
        <w:tc>
          <w:tcPr>
            <w:tcW w:w="1028" w:type="dxa"/>
            <w:vMerge/>
            <w:tcBorders>
              <w:top w:val="single" w:sz="4" w:space="0" w:color="auto"/>
              <w:left w:val="single" w:sz="4" w:space="0" w:color="auto"/>
              <w:right w:val="single" w:sz="4" w:space="0" w:color="auto"/>
            </w:tcBorders>
            <w:vAlign w:val="center"/>
          </w:tcPr>
          <w:p w14:paraId="2F2B194C"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23764AE2" w14:textId="6B7A4231" w:rsidR="00C3148D" w:rsidRPr="00DB770B" w:rsidRDefault="00C3148D"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2EF738CF" w14:textId="16B86986"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0C238484" w14:textId="259A63E6"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Hombres</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499F6936"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Palma de la India esq. Palma Gladiola s/n. Col. Palma Real en Tecomán Colima</w:t>
            </w:r>
          </w:p>
        </w:tc>
      </w:tr>
      <w:tr w:rsidR="00C3148D" w:rsidRPr="00DB770B" w14:paraId="6A742762" w14:textId="77777777" w:rsidTr="00C3148D">
        <w:trPr>
          <w:trHeight w:val="423"/>
          <w:jc w:val="center"/>
        </w:trPr>
        <w:tc>
          <w:tcPr>
            <w:tcW w:w="1028" w:type="dxa"/>
            <w:vMerge/>
            <w:tcBorders>
              <w:top w:val="single" w:sz="4" w:space="0" w:color="auto"/>
              <w:left w:val="single" w:sz="4" w:space="0" w:color="auto"/>
              <w:bottom w:val="single" w:sz="4" w:space="0" w:color="auto"/>
              <w:right w:val="single" w:sz="4" w:space="0" w:color="auto"/>
            </w:tcBorders>
            <w:vAlign w:val="center"/>
          </w:tcPr>
          <w:p w14:paraId="434457EB" w14:textId="77777777" w:rsidR="00C3148D" w:rsidRPr="00DB770B" w:rsidRDefault="00C3148D" w:rsidP="00757B6D">
            <w:pPr>
              <w:rPr>
                <w:rFonts w:cstheme="minorHAnsi"/>
                <w:b/>
                <w:color w:val="000000"/>
                <w:sz w:val="20"/>
                <w:szCs w:val="20"/>
                <w:lang w:eastAsia="es-MX"/>
              </w:rPr>
            </w:pPr>
          </w:p>
        </w:tc>
        <w:tc>
          <w:tcPr>
            <w:tcW w:w="2437" w:type="dxa"/>
            <w:vMerge/>
            <w:tcBorders>
              <w:left w:val="single" w:sz="4" w:space="0" w:color="auto"/>
              <w:bottom w:val="single" w:sz="4" w:space="0" w:color="auto"/>
              <w:right w:val="single" w:sz="4" w:space="0" w:color="auto"/>
            </w:tcBorders>
          </w:tcPr>
          <w:p w14:paraId="2FEDB5E1" w14:textId="4C4A3EE5" w:rsidR="00C3148D" w:rsidRPr="00DB770B" w:rsidRDefault="00C3148D" w:rsidP="00757B6D">
            <w:pPr>
              <w:jc w:val="center"/>
              <w:rPr>
                <w:rFonts w:cstheme="minorHAnsi"/>
                <w:sz w:val="20"/>
                <w:szCs w:val="20"/>
              </w:rPr>
            </w:pPr>
          </w:p>
        </w:tc>
        <w:tc>
          <w:tcPr>
            <w:tcW w:w="1039" w:type="dxa"/>
            <w:tcBorders>
              <w:top w:val="single" w:sz="4" w:space="0" w:color="auto"/>
              <w:left w:val="single" w:sz="4" w:space="0" w:color="auto"/>
              <w:bottom w:val="single" w:sz="4" w:space="0" w:color="auto"/>
              <w:right w:val="single" w:sz="4" w:space="0" w:color="auto"/>
            </w:tcBorders>
            <w:vAlign w:val="center"/>
          </w:tcPr>
          <w:p w14:paraId="2993EBEB" w14:textId="3BB50A27"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497" w:type="dxa"/>
            <w:tcBorders>
              <w:top w:val="single" w:sz="4" w:space="0" w:color="auto"/>
              <w:left w:val="single" w:sz="4" w:space="0" w:color="auto"/>
              <w:bottom w:val="single" w:sz="4" w:space="0" w:color="auto"/>
              <w:right w:val="nil"/>
            </w:tcBorders>
            <w:shd w:val="clear" w:color="auto" w:fill="auto"/>
            <w:noWrap/>
            <w:vAlign w:val="bottom"/>
          </w:tcPr>
          <w:p w14:paraId="4D67349B" w14:textId="5D4B3743"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Asistencia Social (C.A.S.) de día Parque Regional</w:t>
            </w:r>
          </w:p>
        </w:tc>
        <w:tc>
          <w:tcPr>
            <w:tcW w:w="2864" w:type="dxa"/>
            <w:tcBorders>
              <w:top w:val="single" w:sz="4" w:space="0" w:color="auto"/>
              <w:left w:val="single" w:sz="4" w:space="0" w:color="auto"/>
              <w:bottom w:val="single" w:sz="4" w:space="0" w:color="auto"/>
              <w:right w:val="single" w:sz="8" w:space="0" w:color="auto"/>
            </w:tcBorders>
            <w:shd w:val="clear" w:color="auto" w:fill="auto"/>
            <w:noWrap/>
            <w:vAlign w:val="bottom"/>
          </w:tcPr>
          <w:p w14:paraId="0B59FD2C"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Anastasio Brizuela s/n en interior del Ecoparck, Col. Centro</w:t>
            </w:r>
          </w:p>
        </w:tc>
      </w:tr>
    </w:tbl>
    <w:p w14:paraId="5ED8A6C1" w14:textId="77777777" w:rsidR="003362AB" w:rsidRPr="00DB770B" w:rsidRDefault="003362AB" w:rsidP="003151C4">
      <w:pPr>
        <w:jc w:val="both"/>
        <w:rPr>
          <w:rFonts w:cstheme="minorHAnsi"/>
        </w:rPr>
      </w:pPr>
    </w:p>
    <w:p w14:paraId="1DCC3397" w14:textId="77777777" w:rsidR="00573491" w:rsidRPr="00DB770B" w:rsidRDefault="00573491" w:rsidP="003151C4">
      <w:pPr>
        <w:jc w:val="both"/>
        <w:rPr>
          <w:rFonts w:cstheme="minorHAnsi"/>
        </w:rPr>
      </w:pPr>
    </w:p>
    <w:p w14:paraId="5A02643E" w14:textId="77777777" w:rsidR="003362AB" w:rsidRDefault="003362AB" w:rsidP="003151C4">
      <w:pPr>
        <w:jc w:val="both"/>
        <w:rPr>
          <w:rFonts w:cstheme="minorHAnsi"/>
        </w:rPr>
      </w:pPr>
    </w:p>
    <w:p w14:paraId="2B535728" w14:textId="77777777" w:rsidR="00C3148D" w:rsidRDefault="00C3148D" w:rsidP="003151C4">
      <w:pPr>
        <w:jc w:val="both"/>
        <w:rPr>
          <w:rFonts w:cstheme="minorHAnsi"/>
        </w:rPr>
      </w:pPr>
    </w:p>
    <w:p w14:paraId="16244750" w14:textId="77777777" w:rsidR="00134CDE" w:rsidRDefault="00134CDE" w:rsidP="003151C4">
      <w:pPr>
        <w:jc w:val="both"/>
        <w:rPr>
          <w:rFonts w:cstheme="minorHAnsi"/>
        </w:rPr>
      </w:pPr>
    </w:p>
    <w:p w14:paraId="08D08D00" w14:textId="77777777" w:rsidR="00134CDE" w:rsidRDefault="00134CDE" w:rsidP="003151C4">
      <w:pPr>
        <w:jc w:val="both"/>
        <w:rPr>
          <w:rFonts w:cstheme="minorHAnsi"/>
        </w:rPr>
      </w:pPr>
    </w:p>
    <w:p w14:paraId="43BDF0AC" w14:textId="77777777" w:rsidR="00134CDE" w:rsidRDefault="00134CDE" w:rsidP="003151C4">
      <w:pPr>
        <w:jc w:val="both"/>
        <w:rPr>
          <w:rFonts w:cstheme="minorHAnsi"/>
        </w:rPr>
      </w:pPr>
    </w:p>
    <w:p w14:paraId="37435CF8" w14:textId="77777777" w:rsidR="00C3148D" w:rsidRDefault="00C3148D" w:rsidP="003151C4">
      <w:pPr>
        <w:jc w:val="both"/>
        <w:rPr>
          <w:rFonts w:cstheme="minorHAnsi"/>
        </w:rPr>
      </w:pPr>
    </w:p>
    <w:tbl>
      <w:tblPr>
        <w:tblW w:w="11167" w:type="dxa"/>
        <w:jc w:val="center"/>
        <w:tblInd w:w="-165" w:type="dxa"/>
        <w:tblLayout w:type="fixed"/>
        <w:tblCellMar>
          <w:left w:w="70" w:type="dxa"/>
          <w:right w:w="70" w:type="dxa"/>
        </w:tblCellMar>
        <w:tblLook w:val="04A0" w:firstRow="1" w:lastRow="0" w:firstColumn="1" w:lastColumn="0" w:noHBand="0" w:noVBand="1"/>
      </w:tblPr>
      <w:tblGrid>
        <w:gridCol w:w="993"/>
        <w:gridCol w:w="2316"/>
        <w:gridCol w:w="992"/>
        <w:gridCol w:w="3994"/>
        <w:gridCol w:w="2872"/>
      </w:tblGrid>
      <w:tr w:rsidR="00C3148D" w:rsidRPr="00C3148D" w14:paraId="0B286DFD" w14:textId="77777777" w:rsidTr="00C3148D">
        <w:trPr>
          <w:trHeight w:val="376"/>
          <w:jc w:val="center"/>
        </w:trPr>
        <w:tc>
          <w:tcPr>
            <w:tcW w:w="993" w:type="dxa"/>
            <w:tcBorders>
              <w:top w:val="single" w:sz="4" w:space="0" w:color="auto"/>
              <w:left w:val="single" w:sz="4" w:space="0" w:color="auto"/>
              <w:right w:val="single" w:sz="4" w:space="0" w:color="auto"/>
            </w:tcBorders>
            <w:shd w:val="clear" w:color="auto" w:fill="A6A6A6" w:themeFill="background1" w:themeFillShade="A6"/>
            <w:vAlign w:val="center"/>
          </w:tcPr>
          <w:p w14:paraId="1C8A8D94"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PAQUETE</w:t>
            </w:r>
          </w:p>
        </w:tc>
        <w:tc>
          <w:tcPr>
            <w:tcW w:w="231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0A663A77"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CONCEPTO</w:t>
            </w:r>
          </w:p>
        </w:tc>
        <w:tc>
          <w:tcPr>
            <w:tcW w:w="992" w:type="dxa"/>
            <w:tcBorders>
              <w:top w:val="single" w:sz="4" w:space="0" w:color="auto"/>
              <w:left w:val="single" w:sz="4" w:space="0" w:color="auto"/>
              <w:bottom w:val="single" w:sz="4" w:space="0" w:color="auto"/>
              <w:right w:val="single" w:sz="8" w:space="0" w:color="auto"/>
            </w:tcBorders>
            <w:shd w:val="clear" w:color="auto" w:fill="A6A6A6" w:themeFill="background1" w:themeFillShade="A6"/>
            <w:vAlign w:val="center"/>
          </w:tcPr>
          <w:p w14:paraId="0EDD9697"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SERVICIOS</w:t>
            </w:r>
          </w:p>
        </w:tc>
        <w:tc>
          <w:tcPr>
            <w:tcW w:w="3994" w:type="dxa"/>
            <w:tcBorders>
              <w:top w:val="single" w:sz="4" w:space="0" w:color="auto"/>
              <w:left w:val="single" w:sz="8" w:space="0" w:color="auto"/>
              <w:bottom w:val="single" w:sz="4" w:space="0" w:color="auto"/>
              <w:right w:val="nil"/>
            </w:tcBorders>
            <w:shd w:val="clear" w:color="auto" w:fill="A6A6A6" w:themeFill="background1" w:themeFillShade="A6"/>
            <w:noWrap/>
            <w:vAlign w:val="center"/>
            <w:hideMark/>
          </w:tcPr>
          <w:p w14:paraId="65E6CA89"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INMUEBLE A FUMIGAR</w:t>
            </w:r>
          </w:p>
        </w:tc>
        <w:tc>
          <w:tcPr>
            <w:tcW w:w="2872" w:type="dxa"/>
            <w:tcBorders>
              <w:top w:val="single" w:sz="4" w:space="0" w:color="auto"/>
              <w:left w:val="single" w:sz="4" w:space="0" w:color="auto"/>
              <w:bottom w:val="single" w:sz="4" w:space="0" w:color="auto"/>
              <w:right w:val="single" w:sz="8" w:space="0" w:color="auto"/>
            </w:tcBorders>
            <w:shd w:val="clear" w:color="auto" w:fill="A6A6A6" w:themeFill="background1" w:themeFillShade="A6"/>
            <w:noWrap/>
            <w:vAlign w:val="center"/>
            <w:hideMark/>
          </w:tcPr>
          <w:p w14:paraId="61F4E600" w14:textId="77777777" w:rsidR="00C3148D" w:rsidRPr="00C3148D" w:rsidRDefault="00C3148D" w:rsidP="00C3148D">
            <w:pPr>
              <w:jc w:val="center"/>
              <w:rPr>
                <w:rFonts w:cstheme="minorHAnsi"/>
                <w:color w:val="000000"/>
                <w:sz w:val="20"/>
                <w:szCs w:val="20"/>
                <w:lang w:eastAsia="es-MX"/>
              </w:rPr>
            </w:pPr>
            <w:r w:rsidRPr="00C3148D">
              <w:rPr>
                <w:rFonts w:cstheme="minorHAnsi"/>
                <w:color w:val="000000"/>
                <w:sz w:val="20"/>
                <w:szCs w:val="20"/>
                <w:lang w:eastAsia="es-MX"/>
              </w:rPr>
              <w:t>DOMICILIO</w:t>
            </w:r>
          </w:p>
        </w:tc>
      </w:tr>
      <w:tr w:rsidR="00C3148D" w:rsidRPr="00DB770B" w14:paraId="2C894791" w14:textId="77777777" w:rsidTr="00C3148D">
        <w:trPr>
          <w:trHeight w:val="376"/>
          <w:jc w:val="center"/>
        </w:trPr>
        <w:tc>
          <w:tcPr>
            <w:tcW w:w="993" w:type="dxa"/>
            <w:tcBorders>
              <w:top w:val="single" w:sz="4" w:space="0" w:color="auto"/>
              <w:left w:val="single" w:sz="4" w:space="0" w:color="auto"/>
              <w:right w:val="single" w:sz="4" w:space="0" w:color="auto"/>
            </w:tcBorders>
            <w:vAlign w:val="center"/>
          </w:tcPr>
          <w:p w14:paraId="7183E3D6" w14:textId="1BD74CF7" w:rsidR="00C3148D" w:rsidRPr="00DB770B" w:rsidRDefault="00C3148D" w:rsidP="00757B6D">
            <w:pPr>
              <w:jc w:val="center"/>
              <w:rPr>
                <w:rFonts w:cstheme="minorHAnsi"/>
                <w:b/>
                <w:color w:val="000000"/>
                <w:sz w:val="20"/>
                <w:szCs w:val="20"/>
                <w:lang w:eastAsia="es-MX"/>
              </w:rPr>
            </w:pPr>
            <w:r>
              <w:rPr>
                <w:rFonts w:cstheme="minorHAnsi"/>
                <w:b/>
                <w:color w:val="000000"/>
                <w:sz w:val="20"/>
                <w:szCs w:val="20"/>
                <w:lang w:eastAsia="es-MX"/>
              </w:rPr>
              <w:t xml:space="preserve"> </w:t>
            </w:r>
          </w:p>
        </w:tc>
        <w:tc>
          <w:tcPr>
            <w:tcW w:w="2316" w:type="dxa"/>
            <w:vMerge w:val="restart"/>
            <w:tcBorders>
              <w:top w:val="single" w:sz="4" w:space="0" w:color="auto"/>
              <w:left w:val="single" w:sz="4" w:space="0" w:color="auto"/>
              <w:right w:val="single" w:sz="4" w:space="0" w:color="auto"/>
            </w:tcBorders>
            <w:vAlign w:val="center"/>
          </w:tcPr>
          <w:p w14:paraId="6BC873AA" w14:textId="4263C3DF" w:rsidR="00C3148D" w:rsidRPr="00DB770B" w:rsidRDefault="00C3148D" w:rsidP="00757B6D">
            <w:pPr>
              <w:jc w:val="center"/>
              <w:rPr>
                <w:rFonts w:cstheme="minorHAnsi"/>
                <w:sz w:val="20"/>
                <w:szCs w:val="20"/>
              </w:rPr>
            </w:pPr>
            <w:r>
              <w:rPr>
                <w:rFonts w:cstheme="minorHAnsi"/>
                <w:b/>
                <w:color w:val="000000"/>
                <w:sz w:val="20"/>
                <w:szCs w:val="20"/>
                <w:lang w:eastAsia="es-MX"/>
              </w:rPr>
              <w:t>Control de plagas contra arácnidos, insectos voladores (incluyendo abejas, avispas), rastreros, roedores y reptiles en 22 inmuebles del DIF Estatal con la aplicación de refuerzos de control de plagas en caso de ser necesarios.</w:t>
            </w:r>
          </w:p>
        </w:tc>
        <w:tc>
          <w:tcPr>
            <w:tcW w:w="992" w:type="dxa"/>
            <w:tcBorders>
              <w:top w:val="single" w:sz="4" w:space="0" w:color="auto"/>
              <w:left w:val="single" w:sz="4" w:space="0" w:color="auto"/>
              <w:bottom w:val="single" w:sz="4" w:space="0" w:color="auto"/>
              <w:right w:val="single" w:sz="8" w:space="0" w:color="auto"/>
            </w:tcBorders>
            <w:vAlign w:val="center"/>
          </w:tcPr>
          <w:p w14:paraId="1BD3C3E8" w14:textId="5A5B40DE"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040A2265" w14:textId="3E09DF99" w:rsidR="00C3148D" w:rsidRPr="00DB770B" w:rsidRDefault="00C3148D" w:rsidP="00757B6D">
            <w:pPr>
              <w:rPr>
                <w:rFonts w:cstheme="minorHAnsi"/>
                <w:color w:val="000000"/>
                <w:sz w:val="20"/>
                <w:szCs w:val="20"/>
                <w:lang w:eastAsia="es-MX"/>
              </w:rPr>
            </w:pPr>
            <w:r w:rsidRPr="00DB770B">
              <w:rPr>
                <w:rFonts w:cstheme="minorHAnsi"/>
                <w:color w:val="000000"/>
                <w:sz w:val="20"/>
                <w:szCs w:val="20"/>
                <w:lang w:eastAsia="es-MX"/>
              </w:rPr>
              <w:t>Centro de Asistencia Social (C.A.S.) de día Zona Oriente.</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3D623E2" w14:textId="77777777" w:rsidR="00C3148D" w:rsidRPr="00DB770B" w:rsidRDefault="00C3148D" w:rsidP="00757B6D">
            <w:pPr>
              <w:rPr>
                <w:rFonts w:cstheme="minorHAnsi"/>
                <w:color w:val="000000"/>
                <w:sz w:val="20"/>
                <w:szCs w:val="20"/>
                <w:lang w:eastAsia="es-MX"/>
              </w:rPr>
            </w:pPr>
            <w:r w:rsidRPr="00DB770B">
              <w:rPr>
                <w:rFonts w:cstheme="minorHAnsi"/>
                <w:color w:val="000000"/>
                <w:sz w:val="20"/>
                <w:szCs w:val="20"/>
                <w:lang w:eastAsia="es-MX"/>
              </w:rPr>
              <w:t>Av. Republica 98 Col. Vicente Guerrero, Colima</w:t>
            </w:r>
          </w:p>
        </w:tc>
      </w:tr>
      <w:tr w:rsidR="00C3148D" w:rsidRPr="00DB770B" w14:paraId="78D3209F" w14:textId="77777777" w:rsidTr="00C3148D">
        <w:trPr>
          <w:trHeight w:val="376"/>
          <w:jc w:val="center"/>
        </w:trPr>
        <w:tc>
          <w:tcPr>
            <w:tcW w:w="993" w:type="dxa"/>
            <w:tcBorders>
              <w:left w:val="single" w:sz="4" w:space="0" w:color="auto"/>
              <w:right w:val="single" w:sz="4" w:space="0" w:color="auto"/>
            </w:tcBorders>
            <w:vAlign w:val="center"/>
          </w:tcPr>
          <w:p w14:paraId="298B6330"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6368F649" w14:textId="628B91DF"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8" w:space="0" w:color="auto"/>
            </w:tcBorders>
            <w:vAlign w:val="center"/>
          </w:tcPr>
          <w:p w14:paraId="34363B2F" w14:textId="79D46381"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4CBD4428" w14:textId="260F4E29"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Rehabilitación y Educación Especial (C.R.E.E.)</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3EC931E"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Medellín 650, Col. Electricistas, Colima</w:t>
            </w:r>
          </w:p>
        </w:tc>
      </w:tr>
      <w:tr w:rsidR="00C3148D" w:rsidRPr="00DB770B" w14:paraId="39F8F81F" w14:textId="77777777" w:rsidTr="00C3148D">
        <w:trPr>
          <w:trHeight w:val="269"/>
          <w:jc w:val="center"/>
        </w:trPr>
        <w:tc>
          <w:tcPr>
            <w:tcW w:w="993" w:type="dxa"/>
            <w:vMerge w:val="restart"/>
            <w:tcBorders>
              <w:left w:val="single" w:sz="4" w:space="0" w:color="auto"/>
              <w:right w:val="single" w:sz="4" w:space="0" w:color="auto"/>
            </w:tcBorders>
            <w:vAlign w:val="center"/>
          </w:tcPr>
          <w:p w14:paraId="569763C7" w14:textId="77777777" w:rsidR="00C3148D" w:rsidRPr="00DB770B" w:rsidRDefault="00C3148D" w:rsidP="00757B6D">
            <w:pPr>
              <w:jc w:val="center"/>
              <w:rPr>
                <w:rFonts w:cstheme="minorHAnsi"/>
                <w:b/>
                <w:color w:val="000000"/>
                <w:sz w:val="20"/>
                <w:szCs w:val="20"/>
                <w:lang w:eastAsia="es-MX"/>
              </w:rPr>
            </w:pPr>
            <w:r w:rsidRPr="00DB770B">
              <w:rPr>
                <w:rFonts w:cstheme="minorHAnsi"/>
                <w:color w:val="000000"/>
                <w:sz w:val="44"/>
                <w:szCs w:val="44"/>
                <w:lang w:eastAsia="es-MX"/>
              </w:rPr>
              <w:t>1</w:t>
            </w:r>
          </w:p>
        </w:tc>
        <w:tc>
          <w:tcPr>
            <w:tcW w:w="2316" w:type="dxa"/>
            <w:vMerge/>
            <w:tcBorders>
              <w:left w:val="single" w:sz="4" w:space="0" w:color="auto"/>
              <w:right w:val="single" w:sz="4" w:space="0" w:color="auto"/>
            </w:tcBorders>
            <w:vAlign w:val="center"/>
          </w:tcPr>
          <w:p w14:paraId="08DBB86A" w14:textId="1F67F227" w:rsidR="00C3148D" w:rsidRPr="00DB770B" w:rsidRDefault="00C3148D" w:rsidP="00757B6D">
            <w:pPr>
              <w:jc w:val="center"/>
              <w:rPr>
                <w:rFonts w:cstheme="minorHAnsi"/>
                <w:sz w:val="20"/>
                <w:szCs w:val="20"/>
              </w:rPr>
            </w:pPr>
          </w:p>
        </w:tc>
        <w:tc>
          <w:tcPr>
            <w:tcW w:w="992" w:type="dxa"/>
            <w:tcBorders>
              <w:top w:val="single" w:sz="4" w:space="0" w:color="auto"/>
              <w:left w:val="single" w:sz="4" w:space="0" w:color="auto"/>
              <w:bottom w:val="single" w:sz="4" w:space="0" w:color="auto"/>
              <w:right w:val="single" w:sz="8" w:space="0" w:color="auto"/>
            </w:tcBorders>
            <w:vAlign w:val="center"/>
          </w:tcPr>
          <w:p w14:paraId="7184D3C4" w14:textId="63FA4A6A"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tcPr>
          <w:p w14:paraId="703E7C4B" w14:textId="1F894E12"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Unidad Básica de Rehabilitación (U.B.R.)</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tcPr>
          <w:p w14:paraId="28333585"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Niños Héroes  1560, Col. Vicente Guerrero, Colima</w:t>
            </w:r>
          </w:p>
        </w:tc>
      </w:tr>
      <w:tr w:rsidR="00C3148D" w:rsidRPr="00DB770B" w14:paraId="6CC8E486" w14:textId="77777777" w:rsidTr="00EA0E4A">
        <w:trPr>
          <w:trHeight w:val="316"/>
          <w:jc w:val="center"/>
        </w:trPr>
        <w:tc>
          <w:tcPr>
            <w:tcW w:w="993" w:type="dxa"/>
            <w:vMerge/>
            <w:tcBorders>
              <w:left w:val="single" w:sz="4" w:space="0" w:color="auto"/>
              <w:right w:val="single" w:sz="4" w:space="0" w:color="auto"/>
            </w:tcBorders>
            <w:vAlign w:val="center"/>
          </w:tcPr>
          <w:p w14:paraId="1F5396CE"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64CD12A2" w14:textId="71C18959"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nil"/>
              <w:right w:val="single" w:sz="8" w:space="0" w:color="auto"/>
            </w:tcBorders>
            <w:vAlign w:val="center"/>
          </w:tcPr>
          <w:p w14:paraId="5E083F6E" w14:textId="1405BCC5"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nil"/>
              <w:right w:val="nil"/>
            </w:tcBorders>
            <w:shd w:val="clear" w:color="auto" w:fill="auto"/>
            <w:noWrap/>
            <w:vAlign w:val="center"/>
            <w:hideMark/>
          </w:tcPr>
          <w:p w14:paraId="2A50BABA" w14:textId="0FBCEE22"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Centro de Atención Psicológica Integral (C.A.P.I.)</w:t>
            </w:r>
          </w:p>
        </w:tc>
        <w:tc>
          <w:tcPr>
            <w:tcW w:w="2872" w:type="dxa"/>
            <w:tcBorders>
              <w:top w:val="nil"/>
              <w:left w:val="single" w:sz="4" w:space="0" w:color="auto"/>
              <w:bottom w:val="single" w:sz="4" w:space="0" w:color="auto"/>
              <w:right w:val="single" w:sz="8" w:space="0" w:color="auto"/>
            </w:tcBorders>
            <w:shd w:val="clear" w:color="auto" w:fill="auto"/>
            <w:noWrap/>
            <w:vAlign w:val="bottom"/>
            <w:hideMark/>
          </w:tcPr>
          <w:p w14:paraId="76183E4B"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Veracruz  1560 Colonia Moctezuma, Colima</w:t>
            </w:r>
          </w:p>
        </w:tc>
      </w:tr>
      <w:tr w:rsidR="00C3148D" w:rsidRPr="00DB770B" w14:paraId="059B31AE" w14:textId="77777777" w:rsidTr="00C3148D">
        <w:trPr>
          <w:trHeight w:val="363"/>
          <w:jc w:val="center"/>
        </w:trPr>
        <w:tc>
          <w:tcPr>
            <w:tcW w:w="993" w:type="dxa"/>
            <w:vMerge/>
            <w:tcBorders>
              <w:left w:val="single" w:sz="4" w:space="0" w:color="auto"/>
              <w:right w:val="single" w:sz="4" w:space="0" w:color="auto"/>
            </w:tcBorders>
            <w:vAlign w:val="center"/>
          </w:tcPr>
          <w:p w14:paraId="71F3C909"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30744EE3" w14:textId="28BF0A9A"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8" w:space="0" w:color="auto"/>
            </w:tcBorders>
            <w:vAlign w:val="center"/>
          </w:tcPr>
          <w:p w14:paraId="3B4883D4" w14:textId="3B279980"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7903349A" w14:textId="7D7637D3"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Coordinación de los Programas Alimentarios (Alimentación)</w:t>
            </w:r>
          </w:p>
        </w:tc>
        <w:tc>
          <w:tcPr>
            <w:tcW w:w="2872" w:type="dxa"/>
            <w:tcBorders>
              <w:top w:val="nil"/>
              <w:left w:val="single" w:sz="4" w:space="0" w:color="auto"/>
              <w:bottom w:val="single" w:sz="4" w:space="0" w:color="auto"/>
              <w:right w:val="single" w:sz="8" w:space="0" w:color="auto"/>
            </w:tcBorders>
            <w:shd w:val="clear" w:color="auto" w:fill="auto"/>
            <w:noWrap/>
            <w:vAlign w:val="bottom"/>
            <w:hideMark/>
          </w:tcPr>
          <w:p w14:paraId="0B05E57E"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20 de Noviembre s/n Esq. J. Jesús Carranza, Col. Centro, Colima</w:t>
            </w:r>
          </w:p>
        </w:tc>
      </w:tr>
      <w:tr w:rsidR="00C3148D" w:rsidRPr="00DB770B" w14:paraId="39F24053" w14:textId="77777777" w:rsidTr="00C3148D">
        <w:trPr>
          <w:trHeight w:val="236"/>
          <w:jc w:val="center"/>
        </w:trPr>
        <w:tc>
          <w:tcPr>
            <w:tcW w:w="993" w:type="dxa"/>
            <w:vMerge/>
            <w:tcBorders>
              <w:left w:val="single" w:sz="4" w:space="0" w:color="auto"/>
              <w:right w:val="single" w:sz="4" w:space="0" w:color="auto"/>
            </w:tcBorders>
            <w:vAlign w:val="center"/>
          </w:tcPr>
          <w:p w14:paraId="2DCD95C9"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42F814FD" w14:textId="440685BE"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right w:val="single" w:sz="8" w:space="0" w:color="auto"/>
            </w:tcBorders>
            <w:vAlign w:val="center"/>
          </w:tcPr>
          <w:p w14:paraId="67F64CD6" w14:textId="7938855C"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right w:val="nil"/>
            </w:tcBorders>
            <w:shd w:val="clear" w:color="auto" w:fill="auto"/>
            <w:noWrap/>
            <w:vAlign w:val="center"/>
            <w:hideMark/>
          </w:tcPr>
          <w:p w14:paraId="424A0700" w14:textId="67F61E53"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Unidad Deportiva Infantil (UDIF)</w:t>
            </w:r>
          </w:p>
        </w:tc>
        <w:tc>
          <w:tcPr>
            <w:tcW w:w="2872" w:type="dxa"/>
            <w:tcBorders>
              <w:top w:val="single" w:sz="4" w:space="0" w:color="auto"/>
              <w:left w:val="single" w:sz="4" w:space="0" w:color="auto"/>
              <w:right w:val="single" w:sz="8" w:space="0" w:color="auto"/>
            </w:tcBorders>
            <w:shd w:val="clear" w:color="auto" w:fill="auto"/>
            <w:noWrap/>
            <w:vAlign w:val="bottom"/>
            <w:hideMark/>
          </w:tcPr>
          <w:p w14:paraId="2CFB63B7"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Tecomán s/n Col. De los Trabajadores, Colima</w:t>
            </w:r>
          </w:p>
        </w:tc>
      </w:tr>
      <w:tr w:rsidR="00C3148D" w:rsidRPr="00DB770B" w14:paraId="7F8837AC" w14:textId="77777777" w:rsidTr="00C3148D">
        <w:trPr>
          <w:trHeight w:val="425"/>
          <w:jc w:val="center"/>
        </w:trPr>
        <w:tc>
          <w:tcPr>
            <w:tcW w:w="993" w:type="dxa"/>
            <w:vMerge/>
            <w:tcBorders>
              <w:left w:val="single" w:sz="4" w:space="0" w:color="auto"/>
              <w:right w:val="single" w:sz="4" w:space="0" w:color="auto"/>
            </w:tcBorders>
            <w:vAlign w:val="center"/>
          </w:tcPr>
          <w:p w14:paraId="1D9A78C3" w14:textId="77777777" w:rsidR="00C3148D" w:rsidRPr="00DB770B" w:rsidRDefault="00C3148D" w:rsidP="00757B6D">
            <w:pPr>
              <w:jc w:val="center"/>
              <w:rPr>
                <w:rFonts w:cstheme="minorHAnsi"/>
                <w:b/>
                <w:color w:val="000000"/>
                <w:sz w:val="44"/>
                <w:szCs w:val="44"/>
                <w:lang w:eastAsia="es-MX"/>
              </w:rPr>
            </w:pPr>
          </w:p>
        </w:tc>
        <w:tc>
          <w:tcPr>
            <w:tcW w:w="2316" w:type="dxa"/>
            <w:vMerge/>
            <w:tcBorders>
              <w:left w:val="single" w:sz="4" w:space="0" w:color="auto"/>
              <w:right w:val="single" w:sz="4" w:space="0" w:color="auto"/>
            </w:tcBorders>
            <w:vAlign w:val="center"/>
          </w:tcPr>
          <w:p w14:paraId="4A1784B1" w14:textId="4945B505"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8" w:space="0" w:color="auto"/>
            </w:tcBorders>
            <w:vAlign w:val="center"/>
          </w:tcPr>
          <w:p w14:paraId="53F60135" w14:textId="08610DAA"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034A4874" w14:textId="6EEEA32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Complejo de Atención Integral a Grupos Vulnerables (CAIGV)</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3CA4EED"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Encino 530, Rinconada del Pereyra, Colima</w:t>
            </w:r>
          </w:p>
        </w:tc>
      </w:tr>
      <w:tr w:rsidR="00C3148D" w:rsidRPr="00DB770B" w14:paraId="51AB222D" w14:textId="77777777" w:rsidTr="00EA0E4A">
        <w:trPr>
          <w:trHeight w:val="287"/>
          <w:jc w:val="center"/>
        </w:trPr>
        <w:tc>
          <w:tcPr>
            <w:tcW w:w="993" w:type="dxa"/>
            <w:vMerge/>
            <w:tcBorders>
              <w:left w:val="single" w:sz="4" w:space="0" w:color="auto"/>
              <w:right w:val="single" w:sz="4" w:space="0" w:color="auto"/>
            </w:tcBorders>
            <w:vAlign w:val="center"/>
          </w:tcPr>
          <w:p w14:paraId="27CCB6D3"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738E8182" w14:textId="123E6958"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nil"/>
              <w:right w:val="single" w:sz="8" w:space="0" w:color="auto"/>
            </w:tcBorders>
            <w:vAlign w:val="center"/>
          </w:tcPr>
          <w:p w14:paraId="544A53DE" w14:textId="0E55F453"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nil"/>
              <w:right w:val="nil"/>
            </w:tcBorders>
            <w:shd w:val="clear" w:color="auto" w:fill="auto"/>
            <w:noWrap/>
            <w:vAlign w:val="center"/>
            <w:hideMark/>
          </w:tcPr>
          <w:p w14:paraId="3D0B55A8" w14:textId="1F9939C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Unidad De Cirugías Ambulatorias (UCA)</w:t>
            </w:r>
          </w:p>
        </w:tc>
        <w:tc>
          <w:tcPr>
            <w:tcW w:w="287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6E1EA91"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Juan Álvarez 149 Esq. José Arreola, Col. Jardines Vista Hermosa</w:t>
            </w:r>
          </w:p>
        </w:tc>
      </w:tr>
      <w:tr w:rsidR="00C3148D" w:rsidRPr="00DB770B" w14:paraId="4E8290B3" w14:textId="77777777" w:rsidTr="00C3148D">
        <w:trPr>
          <w:trHeight w:val="397"/>
          <w:jc w:val="center"/>
        </w:trPr>
        <w:tc>
          <w:tcPr>
            <w:tcW w:w="993" w:type="dxa"/>
            <w:vMerge/>
            <w:tcBorders>
              <w:left w:val="single" w:sz="4" w:space="0" w:color="auto"/>
              <w:right w:val="single" w:sz="4" w:space="0" w:color="auto"/>
            </w:tcBorders>
            <w:vAlign w:val="center"/>
          </w:tcPr>
          <w:p w14:paraId="2D4B01FF"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right w:val="single" w:sz="4" w:space="0" w:color="auto"/>
            </w:tcBorders>
            <w:vAlign w:val="center"/>
          </w:tcPr>
          <w:p w14:paraId="319871D3" w14:textId="7F5C175A" w:rsidR="00C3148D" w:rsidRPr="00DB770B" w:rsidRDefault="00C3148D" w:rsidP="00757B6D">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8" w:space="0" w:color="auto"/>
            </w:tcBorders>
            <w:vAlign w:val="center"/>
          </w:tcPr>
          <w:p w14:paraId="519FB3EC" w14:textId="128AC529"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single" w:sz="4" w:space="0" w:color="auto"/>
              <w:left w:val="single" w:sz="8" w:space="0" w:color="auto"/>
              <w:bottom w:val="single" w:sz="4" w:space="0" w:color="auto"/>
              <w:right w:val="nil"/>
            </w:tcBorders>
            <w:shd w:val="clear" w:color="auto" w:fill="auto"/>
            <w:noWrap/>
            <w:vAlign w:val="center"/>
            <w:hideMark/>
          </w:tcPr>
          <w:p w14:paraId="40536B7E" w14:textId="42805DEA"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Casa de las y los Adolescentes</w:t>
            </w:r>
          </w:p>
        </w:tc>
        <w:tc>
          <w:tcPr>
            <w:tcW w:w="2872" w:type="dxa"/>
            <w:tcBorders>
              <w:top w:val="nil"/>
              <w:left w:val="single" w:sz="4" w:space="0" w:color="auto"/>
              <w:bottom w:val="single" w:sz="4" w:space="0" w:color="auto"/>
              <w:right w:val="single" w:sz="8" w:space="0" w:color="auto"/>
            </w:tcBorders>
            <w:shd w:val="clear" w:color="auto" w:fill="auto"/>
            <w:vAlign w:val="bottom"/>
            <w:hideMark/>
          </w:tcPr>
          <w:p w14:paraId="5B4F9152"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Niños Héroes, Esq. Camino Vecinal, Carretera. El Espinal, Villa de Álvarez, Col.</w:t>
            </w:r>
          </w:p>
        </w:tc>
      </w:tr>
      <w:tr w:rsidR="00C3148D" w:rsidRPr="00DB770B" w14:paraId="3A9626AB" w14:textId="77777777" w:rsidTr="00EA0E4A">
        <w:trPr>
          <w:trHeight w:val="295"/>
          <w:jc w:val="center"/>
        </w:trPr>
        <w:tc>
          <w:tcPr>
            <w:tcW w:w="993" w:type="dxa"/>
            <w:vMerge/>
            <w:tcBorders>
              <w:left w:val="single" w:sz="4" w:space="0" w:color="auto"/>
              <w:bottom w:val="single" w:sz="4" w:space="0" w:color="auto"/>
              <w:right w:val="single" w:sz="4" w:space="0" w:color="auto"/>
            </w:tcBorders>
            <w:vAlign w:val="center"/>
          </w:tcPr>
          <w:p w14:paraId="01F60F87" w14:textId="77777777" w:rsidR="00C3148D" w:rsidRPr="00DB770B" w:rsidRDefault="00C3148D" w:rsidP="00757B6D">
            <w:pPr>
              <w:jc w:val="center"/>
              <w:rPr>
                <w:rFonts w:cstheme="minorHAnsi"/>
                <w:b/>
                <w:color w:val="000000"/>
                <w:sz w:val="20"/>
                <w:szCs w:val="20"/>
                <w:lang w:eastAsia="es-MX"/>
              </w:rPr>
            </w:pPr>
          </w:p>
        </w:tc>
        <w:tc>
          <w:tcPr>
            <w:tcW w:w="2316" w:type="dxa"/>
            <w:vMerge/>
            <w:tcBorders>
              <w:left w:val="single" w:sz="4" w:space="0" w:color="auto"/>
              <w:bottom w:val="single" w:sz="4" w:space="0" w:color="auto"/>
              <w:right w:val="single" w:sz="4" w:space="0" w:color="auto"/>
            </w:tcBorders>
            <w:vAlign w:val="center"/>
          </w:tcPr>
          <w:p w14:paraId="57BE621E" w14:textId="0AF8D55B" w:rsidR="00C3148D" w:rsidRPr="00DB770B" w:rsidRDefault="00C3148D" w:rsidP="00757B6D">
            <w:pPr>
              <w:jc w:val="center"/>
              <w:rPr>
                <w:rFonts w:cstheme="minorHAnsi"/>
                <w:b/>
                <w:color w:val="000000"/>
                <w:sz w:val="20"/>
                <w:szCs w:val="20"/>
                <w:lang w:eastAsia="es-MX"/>
              </w:rPr>
            </w:pPr>
          </w:p>
        </w:tc>
        <w:tc>
          <w:tcPr>
            <w:tcW w:w="992" w:type="dxa"/>
            <w:tcBorders>
              <w:top w:val="nil"/>
              <w:left w:val="single" w:sz="4" w:space="0" w:color="auto"/>
              <w:bottom w:val="single" w:sz="4" w:space="0" w:color="auto"/>
              <w:right w:val="single" w:sz="8" w:space="0" w:color="auto"/>
            </w:tcBorders>
            <w:vAlign w:val="center"/>
          </w:tcPr>
          <w:p w14:paraId="2E2D6125" w14:textId="70BA616D" w:rsidR="00C3148D" w:rsidRPr="00C92787" w:rsidRDefault="00C3148D" w:rsidP="00C3148D">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994" w:type="dxa"/>
            <w:tcBorders>
              <w:top w:val="nil"/>
              <w:left w:val="single" w:sz="8" w:space="0" w:color="auto"/>
              <w:bottom w:val="single" w:sz="4" w:space="0" w:color="auto"/>
              <w:right w:val="single" w:sz="8" w:space="0" w:color="auto"/>
            </w:tcBorders>
            <w:shd w:val="clear" w:color="auto" w:fill="auto"/>
            <w:noWrap/>
            <w:vAlign w:val="center"/>
            <w:hideMark/>
          </w:tcPr>
          <w:p w14:paraId="3DC6FBF5" w14:textId="76C63D5F"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Casino de la Feria</w:t>
            </w:r>
          </w:p>
        </w:tc>
        <w:tc>
          <w:tcPr>
            <w:tcW w:w="2872" w:type="dxa"/>
            <w:tcBorders>
              <w:top w:val="nil"/>
              <w:left w:val="nil"/>
              <w:bottom w:val="single" w:sz="4" w:space="0" w:color="auto"/>
              <w:right w:val="single" w:sz="8" w:space="0" w:color="auto"/>
            </w:tcBorders>
            <w:shd w:val="clear" w:color="auto" w:fill="auto"/>
            <w:noWrap/>
            <w:vAlign w:val="bottom"/>
            <w:hideMark/>
          </w:tcPr>
          <w:p w14:paraId="15BCB56E" w14:textId="77777777" w:rsidR="00C3148D" w:rsidRPr="00DB770B" w:rsidRDefault="00C3148D" w:rsidP="00757B6D">
            <w:pPr>
              <w:rPr>
                <w:rFonts w:cstheme="minorHAnsi"/>
                <w:b/>
                <w:color w:val="000000"/>
                <w:sz w:val="20"/>
                <w:szCs w:val="20"/>
                <w:lang w:eastAsia="es-MX"/>
              </w:rPr>
            </w:pPr>
            <w:r w:rsidRPr="00DB770B">
              <w:rPr>
                <w:rFonts w:cstheme="minorHAnsi"/>
                <w:color w:val="000000"/>
                <w:sz w:val="20"/>
                <w:szCs w:val="20"/>
                <w:lang w:eastAsia="es-MX"/>
              </w:rPr>
              <w:t>Av. Niños Héroes 221, La Estancia, Colima, Col.</w:t>
            </w:r>
          </w:p>
        </w:tc>
      </w:tr>
    </w:tbl>
    <w:p w14:paraId="28CC72AB" w14:textId="77777777" w:rsidR="003362AB" w:rsidRPr="00DB770B" w:rsidRDefault="003362AB" w:rsidP="003151C4">
      <w:pPr>
        <w:jc w:val="both"/>
        <w:rPr>
          <w:rFonts w:cstheme="minorHAnsi"/>
        </w:rPr>
      </w:pPr>
    </w:p>
    <w:p w14:paraId="4657E349" w14:textId="77777777" w:rsidR="003362AB" w:rsidRPr="00DB770B" w:rsidRDefault="003362AB" w:rsidP="003151C4">
      <w:pPr>
        <w:jc w:val="both"/>
        <w:rPr>
          <w:rFonts w:cstheme="minorHAnsi"/>
        </w:rPr>
      </w:pPr>
    </w:p>
    <w:tbl>
      <w:tblPr>
        <w:tblW w:w="11056" w:type="dxa"/>
        <w:jc w:val="center"/>
        <w:tblInd w:w="-634" w:type="dxa"/>
        <w:tblLayout w:type="fixed"/>
        <w:tblCellMar>
          <w:left w:w="70" w:type="dxa"/>
          <w:right w:w="70" w:type="dxa"/>
        </w:tblCellMar>
        <w:tblLook w:val="04A0" w:firstRow="1" w:lastRow="0" w:firstColumn="1" w:lastColumn="0" w:noHBand="0" w:noVBand="1"/>
      </w:tblPr>
      <w:tblGrid>
        <w:gridCol w:w="1055"/>
        <w:gridCol w:w="3765"/>
        <w:gridCol w:w="1149"/>
        <w:gridCol w:w="3103"/>
        <w:gridCol w:w="1984"/>
      </w:tblGrid>
      <w:tr w:rsidR="00311112" w:rsidRPr="00DB770B" w14:paraId="03A6CF13" w14:textId="77777777" w:rsidTr="00134CDE">
        <w:trPr>
          <w:trHeight w:val="300"/>
          <w:jc w:val="center"/>
        </w:trPr>
        <w:tc>
          <w:tcPr>
            <w:tcW w:w="1055" w:type="dxa"/>
            <w:tcBorders>
              <w:top w:val="single" w:sz="8" w:space="0" w:color="auto"/>
              <w:left w:val="single" w:sz="8" w:space="0" w:color="auto"/>
              <w:bottom w:val="single" w:sz="8" w:space="0" w:color="auto"/>
              <w:right w:val="nil"/>
            </w:tcBorders>
            <w:shd w:val="clear" w:color="auto" w:fill="BFBFBF" w:themeFill="background1" w:themeFillShade="BF"/>
            <w:vAlign w:val="center"/>
          </w:tcPr>
          <w:p w14:paraId="69377AB8" w14:textId="0AA13841" w:rsidR="00311112" w:rsidRPr="00DB770B" w:rsidRDefault="00311112" w:rsidP="00134CDE">
            <w:pPr>
              <w:jc w:val="center"/>
              <w:rPr>
                <w:rFonts w:cstheme="minorHAnsi"/>
                <w:sz w:val="20"/>
                <w:szCs w:val="20"/>
              </w:rPr>
            </w:pPr>
            <w:r>
              <w:rPr>
                <w:rFonts w:cstheme="minorHAnsi"/>
                <w:sz w:val="20"/>
                <w:szCs w:val="20"/>
              </w:rPr>
              <w:t>PAQUETE</w:t>
            </w:r>
          </w:p>
        </w:tc>
        <w:tc>
          <w:tcPr>
            <w:tcW w:w="37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53C7AE" w14:textId="4C8A0723" w:rsidR="00311112" w:rsidRPr="00DB770B" w:rsidRDefault="00311112" w:rsidP="00134CDE">
            <w:pPr>
              <w:jc w:val="center"/>
              <w:rPr>
                <w:rFonts w:cstheme="minorHAnsi"/>
                <w:sz w:val="20"/>
                <w:szCs w:val="20"/>
              </w:rPr>
            </w:pPr>
            <w:r>
              <w:rPr>
                <w:rFonts w:cstheme="minorHAnsi"/>
                <w:sz w:val="20"/>
                <w:szCs w:val="20"/>
              </w:rPr>
              <w:t>CONCEPTO</w:t>
            </w:r>
          </w:p>
        </w:tc>
        <w:tc>
          <w:tcPr>
            <w:tcW w:w="1149" w:type="dxa"/>
            <w:tcBorders>
              <w:top w:val="single" w:sz="8" w:space="0" w:color="auto"/>
              <w:left w:val="single" w:sz="8" w:space="0" w:color="auto"/>
              <w:bottom w:val="single" w:sz="8" w:space="0" w:color="auto"/>
              <w:right w:val="nil"/>
            </w:tcBorders>
            <w:shd w:val="clear" w:color="auto" w:fill="BFBFBF" w:themeFill="background1" w:themeFillShade="BF"/>
            <w:noWrap/>
            <w:vAlign w:val="center"/>
          </w:tcPr>
          <w:p w14:paraId="278CDC06" w14:textId="548427C2" w:rsidR="00311112" w:rsidRPr="00DB770B" w:rsidRDefault="00311112" w:rsidP="00134CDE">
            <w:pPr>
              <w:jc w:val="center"/>
              <w:rPr>
                <w:rFonts w:cstheme="minorHAnsi"/>
                <w:b/>
                <w:sz w:val="20"/>
                <w:szCs w:val="20"/>
              </w:rPr>
            </w:pPr>
            <w:r>
              <w:rPr>
                <w:rFonts w:cstheme="minorHAnsi"/>
                <w:sz w:val="20"/>
                <w:szCs w:val="20"/>
              </w:rPr>
              <w:t>SERVICIOS</w:t>
            </w:r>
          </w:p>
        </w:tc>
        <w:tc>
          <w:tcPr>
            <w:tcW w:w="3103"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63E397B2" w14:textId="6036A3D3" w:rsidR="00311112" w:rsidRPr="00DB770B" w:rsidRDefault="00311112" w:rsidP="00134CDE">
            <w:pPr>
              <w:jc w:val="center"/>
              <w:rPr>
                <w:rFonts w:cstheme="minorHAnsi"/>
                <w:sz w:val="20"/>
                <w:szCs w:val="20"/>
              </w:rPr>
            </w:pPr>
            <w:r>
              <w:rPr>
                <w:rFonts w:cstheme="minorHAnsi"/>
                <w:sz w:val="20"/>
                <w:szCs w:val="20"/>
              </w:rPr>
              <w:t>INMUEBLE A DESINFECTAR</w:t>
            </w:r>
          </w:p>
        </w:tc>
        <w:tc>
          <w:tcPr>
            <w:tcW w:w="1984" w:type="dxa"/>
            <w:tcBorders>
              <w:top w:val="single" w:sz="8" w:space="0" w:color="auto"/>
              <w:left w:val="single" w:sz="4" w:space="0" w:color="auto"/>
              <w:bottom w:val="single" w:sz="8" w:space="0" w:color="auto"/>
              <w:right w:val="single" w:sz="8" w:space="0" w:color="auto"/>
            </w:tcBorders>
            <w:shd w:val="clear" w:color="auto" w:fill="BFBFBF" w:themeFill="background1" w:themeFillShade="BF"/>
            <w:noWrap/>
            <w:vAlign w:val="center"/>
          </w:tcPr>
          <w:p w14:paraId="28A55818" w14:textId="77777777" w:rsidR="00311112" w:rsidRPr="00DB770B" w:rsidRDefault="00311112" w:rsidP="00134CDE">
            <w:pPr>
              <w:jc w:val="center"/>
              <w:rPr>
                <w:rFonts w:cstheme="minorHAnsi"/>
                <w:sz w:val="20"/>
                <w:szCs w:val="20"/>
              </w:rPr>
            </w:pPr>
            <w:r w:rsidRPr="00DB770B">
              <w:rPr>
                <w:rFonts w:cstheme="minorHAnsi"/>
                <w:sz w:val="20"/>
                <w:szCs w:val="20"/>
              </w:rPr>
              <w:t>DOMICILIO</w:t>
            </w:r>
          </w:p>
        </w:tc>
      </w:tr>
      <w:tr w:rsidR="00311112" w:rsidRPr="00DB770B" w14:paraId="0001CC23" w14:textId="77777777" w:rsidTr="00134CDE">
        <w:trPr>
          <w:trHeight w:val="300"/>
          <w:jc w:val="center"/>
        </w:trPr>
        <w:tc>
          <w:tcPr>
            <w:tcW w:w="1055" w:type="dxa"/>
            <w:vMerge w:val="restart"/>
            <w:tcBorders>
              <w:top w:val="single" w:sz="8" w:space="0" w:color="auto"/>
              <w:left w:val="single" w:sz="8" w:space="0" w:color="auto"/>
              <w:right w:val="nil"/>
            </w:tcBorders>
            <w:shd w:val="clear" w:color="auto" w:fill="auto"/>
            <w:vAlign w:val="center"/>
          </w:tcPr>
          <w:p w14:paraId="3162C586" w14:textId="268DA054" w:rsidR="00311112" w:rsidRPr="00E85861" w:rsidRDefault="00311112" w:rsidP="00757B6D">
            <w:pPr>
              <w:jc w:val="center"/>
              <w:rPr>
                <w:rFonts w:cstheme="minorHAnsi"/>
                <w:sz w:val="44"/>
                <w:szCs w:val="44"/>
              </w:rPr>
            </w:pPr>
            <w:r w:rsidRPr="00E85861">
              <w:rPr>
                <w:rFonts w:cstheme="minorHAnsi"/>
                <w:sz w:val="44"/>
                <w:szCs w:val="44"/>
              </w:rPr>
              <w:t>1</w:t>
            </w:r>
          </w:p>
        </w:tc>
        <w:tc>
          <w:tcPr>
            <w:tcW w:w="3765" w:type="dxa"/>
            <w:tcBorders>
              <w:top w:val="single" w:sz="8" w:space="0" w:color="auto"/>
              <w:left w:val="single" w:sz="8" w:space="0" w:color="auto"/>
              <w:bottom w:val="single" w:sz="8" w:space="0" w:color="auto"/>
              <w:right w:val="single" w:sz="8" w:space="0" w:color="auto"/>
            </w:tcBorders>
            <w:shd w:val="clear" w:color="auto" w:fill="auto"/>
            <w:vAlign w:val="center"/>
          </w:tcPr>
          <w:p w14:paraId="3540734E" w14:textId="5EE2F5E8" w:rsidR="00311112" w:rsidRPr="00DB770B" w:rsidRDefault="00311112" w:rsidP="00757B6D">
            <w:pPr>
              <w:rPr>
                <w:rFonts w:cstheme="minorHAnsi"/>
                <w:color w:val="000000"/>
                <w:sz w:val="20"/>
                <w:szCs w:val="20"/>
                <w:bdr w:val="none" w:sz="0" w:space="0" w:color="auto" w:frame="1"/>
              </w:rPr>
            </w:pPr>
            <w:r w:rsidRPr="00DB770B">
              <w:rPr>
                <w:rFonts w:cstheme="minorHAnsi"/>
                <w:color w:val="000000"/>
                <w:sz w:val="20"/>
                <w:szCs w:val="20"/>
                <w:bdr w:val="none" w:sz="0" w:space="0" w:color="auto" w:frame="1"/>
              </w:rPr>
              <w:t>Desinfección a base de termoneobulizacion con  termo nebulizadora y nebulización con aspersor de motor.</w:t>
            </w:r>
          </w:p>
        </w:tc>
        <w:tc>
          <w:tcPr>
            <w:tcW w:w="1149" w:type="dxa"/>
            <w:tcBorders>
              <w:top w:val="single" w:sz="8" w:space="0" w:color="auto"/>
              <w:left w:val="single" w:sz="8" w:space="0" w:color="auto"/>
              <w:bottom w:val="single" w:sz="8" w:space="0" w:color="auto"/>
              <w:right w:val="nil"/>
            </w:tcBorders>
            <w:shd w:val="clear" w:color="auto" w:fill="auto"/>
            <w:noWrap/>
            <w:vAlign w:val="center"/>
          </w:tcPr>
          <w:p w14:paraId="04945813" w14:textId="0FBCAF56" w:rsidR="00311112" w:rsidRPr="00C92787" w:rsidRDefault="00311112" w:rsidP="00311112">
            <w:pPr>
              <w:jc w:val="center"/>
              <w:rPr>
                <w:rFonts w:cstheme="minorHAnsi"/>
                <w:b/>
                <w:sz w:val="20"/>
                <w:szCs w:val="20"/>
              </w:rPr>
            </w:pPr>
            <w:r w:rsidRPr="00C92787">
              <w:rPr>
                <w:rFonts w:cstheme="minorHAnsi"/>
                <w:b/>
                <w:sz w:val="20"/>
                <w:szCs w:val="20"/>
              </w:rPr>
              <w:t>9</w:t>
            </w:r>
          </w:p>
        </w:tc>
        <w:tc>
          <w:tcPr>
            <w:tcW w:w="3103" w:type="dxa"/>
            <w:tcBorders>
              <w:top w:val="single" w:sz="8" w:space="0" w:color="auto"/>
              <w:left w:val="single" w:sz="4" w:space="0" w:color="auto"/>
              <w:bottom w:val="single" w:sz="8" w:space="0" w:color="auto"/>
              <w:right w:val="single" w:sz="4" w:space="0" w:color="auto"/>
            </w:tcBorders>
          </w:tcPr>
          <w:p w14:paraId="74F6933D" w14:textId="1899191E" w:rsidR="00311112" w:rsidRPr="00DB770B" w:rsidRDefault="00311112" w:rsidP="00757B6D">
            <w:pPr>
              <w:jc w:val="center"/>
              <w:rPr>
                <w:rFonts w:cstheme="minorHAnsi"/>
                <w:sz w:val="20"/>
                <w:szCs w:val="20"/>
              </w:rPr>
            </w:pPr>
            <w:r>
              <w:rPr>
                <w:rFonts w:cstheme="minorHAnsi"/>
                <w:sz w:val="20"/>
                <w:szCs w:val="20"/>
              </w:rPr>
              <w:t>Complejo de Atención Integral a</w:t>
            </w:r>
            <w:r w:rsidRPr="00DB770B">
              <w:rPr>
                <w:rFonts w:cstheme="minorHAnsi"/>
                <w:sz w:val="20"/>
                <w:szCs w:val="20"/>
              </w:rPr>
              <w:t xml:space="preserve"> Grupos Vulnerables (CAIGV)</w:t>
            </w:r>
          </w:p>
        </w:tc>
        <w:tc>
          <w:tcPr>
            <w:tcW w:w="1984" w:type="dxa"/>
            <w:tcBorders>
              <w:top w:val="single" w:sz="8" w:space="0" w:color="auto"/>
              <w:left w:val="single" w:sz="4" w:space="0" w:color="auto"/>
              <w:bottom w:val="single" w:sz="8" w:space="0" w:color="auto"/>
              <w:right w:val="single" w:sz="8" w:space="0" w:color="auto"/>
            </w:tcBorders>
            <w:shd w:val="clear" w:color="auto" w:fill="auto"/>
            <w:noWrap/>
            <w:vAlign w:val="center"/>
          </w:tcPr>
          <w:p w14:paraId="4A03711F" w14:textId="7A7240EC" w:rsidR="00311112" w:rsidRPr="00DB770B" w:rsidRDefault="00311112" w:rsidP="00757B6D">
            <w:pPr>
              <w:jc w:val="center"/>
              <w:rPr>
                <w:rFonts w:cstheme="minorHAnsi"/>
                <w:sz w:val="20"/>
                <w:szCs w:val="20"/>
              </w:rPr>
            </w:pPr>
            <w:r w:rsidRPr="00DB770B">
              <w:rPr>
                <w:rFonts w:cstheme="minorHAnsi"/>
                <w:sz w:val="20"/>
                <w:szCs w:val="20"/>
              </w:rPr>
              <w:t xml:space="preserve">Encino #530, </w:t>
            </w:r>
            <w:r w:rsidR="00134CDE">
              <w:rPr>
                <w:rFonts w:cstheme="minorHAnsi"/>
                <w:sz w:val="20"/>
                <w:szCs w:val="20"/>
              </w:rPr>
              <w:t>R</w:t>
            </w:r>
            <w:r>
              <w:rPr>
                <w:rFonts w:cstheme="minorHAnsi"/>
                <w:sz w:val="20"/>
                <w:szCs w:val="20"/>
              </w:rPr>
              <w:t>inconada del Pereyra, C</w:t>
            </w:r>
            <w:r w:rsidRPr="00DB770B">
              <w:rPr>
                <w:rFonts w:cstheme="minorHAnsi"/>
                <w:sz w:val="20"/>
                <w:szCs w:val="20"/>
              </w:rPr>
              <w:t>olima.</w:t>
            </w:r>
          </w:p>
        </w:tc>
      </w:tr>
      <w:tr w:rsidR="00311112" w:rsidRPr="00DB770B" w14:paraId="6E39FEAA" w14:textId="77777777" w:rsidTr="00134CDE">
        <w:trPr>
          <w:trHeight w:val="300"/>
          <w:jc w:val="center"/>
        </w:trPr>
        <w:tc>
          <w:tcPr>
            <w:tcW w:w="1055" w:type="dxa"/>
            <w:vMerge/>
            <w:tcBorders>
              <w:left w:val="single" w:sz="8" w:space="0" w:color="auto"/>
              <w:bottom w:val="single" w:sz="4" w:space="0" w:color="auto"/>
              <w:right w:val="nil"/>
            </w:tcBorders>
            <w:shd w:val="clear" w:color="auto" w:fill="auto"/>
            <w:vAlign w:val="center"/>
          </w:tcPr>
          <w:p w14:paraId="60011562" w14:textId="6E4644E3" w:rsidR="00311112" w:rsidRPr="00DB770B" w:rsidRDefault="00311112" w:rsidP="00757B6D">
            <w:pPr>
              <w:jc w:val="center"/>
              <w:rPr>
                <w:rFonts w:cstheme="minorHAnsi"/>
                <w:sz w:val="20"/>
                <w:szCs w:val="20"/>
              </w:rPr>
            </w:pPr>
          </w:p>
        </w:tc>
        <w:tc>
          <w:tcPr>
            <w:tcW w:w="3765" w:type="dxa"/>
            <w:tcBorders>
              <w:top w:val="single" w:sz="8" w:space="0" w:color="auto"/>
              <w:left w:val="single" w:sz="8" w:space="0" w:color="auto"/>
              <w:bottom w:val="single" w:sz="4" w:space="0" w:color="auto"/>
              <w:right w:val="single" w:sz="8" w:space="0" w:color="auto"/>
            </w:tcBorders>
            <w:shd w:val="clear" w:color="auto" w:fill="auto"/>
            <w:vAlign w:val="center"/>
          </w:tcPr>
          <w:p w14:paraId="249E3E8F" w14:textId="6A6EB132" w:rsidR="00311112" w:rsidRPr="00DB770B" w:rsidRDefault="00311112" w:rsidP="00757B6D">
            <w:pPr>
              <w:rPr>
                <w:rFonts w:cstheme="minorHAnsi"/>
                <w:color w:val="000000"/>
                <w:sz w:val="20"/>
                <w:szCs w:val="20"/>
                <w:bdr w:val="none" w:sz="0" w:space="0" w:color="auto" w:frame="1"/>
              </w:rPr>
            </w:pPr>
            <w:r w:rsidRPr="00DB770B">
              <w:rPr>
                <w:rFonts w:cstheme="minorHAnsi"/>
                <w:color w:val="000000"/>
                <w:sz w:val="20"/>
                <w:szCs w:val="20"/>
                <w:bdr w:val="none" w:sz="0" w:space="0" w:color="auto" w:frame="1"/>
              </w:rPr>
              <w:t>Desinfección a base de termoneobulizacion con  termo nebulizadora y nebulización con aspersor de motor.</w:t>
            </w:r>
          </w:p>
        </w:tc>
        <w:tc>
          <w:tcPr>
            <w:tcW w:w="1149" w:type="dxa"/>
            <w:tcBorders>
              <w:top w:val="single" w:sz="8" w:space="0" w:color="auto"/>
              <w:left w:val="single" w:sz="8" w:space="0" w:color="auto"/>
              <w:bottom w:val="single" w:sz="4" w:space="0" w:color="auto"/>
              <w:right w:val="nil"/>
            </w:tcBorders>
            <w:shd w:val="clear" w:color="auto" w:fill="auto"/>
            <w:noWrap/>
            <w:vAlign w:val="center"/>
          </w:tcPr>
          <w:p w14:paraId="65D2BB5B" w14:textId="549F3E3F" w:rsidR="00311112" w:rsidRPr="00C92787" w:rsidRDefault="00311112" w:rsidP="00311112">
            <w:pPr>
              <w:jc w:val="center"/>
              <w:rPr>
                <w:rFonts w:cstheme="minorHAnsi"/>
                <w:b/>
                <w:sz w:val="20"/>
                <w:szCs w:val="20"/>
              </w:rPr>
            </w:pPr>
            <w:r w:rsidRPr="00C92787">
              <w:rPr>
                <w:rFonts w:cstheme="minorHAnsi"/>
                <w:b/>
                <w:sz w:val="20"/>
                <w:szCs w:val="20"/>
              </w:rPr>
              <w:t>9</w:t>
            </w:r>
          </w:p>
        </w:tc>
        <w:tc>
          <w:tcPr>
            <w:tcW w:w="3103" w:type="dxa"/>
            <w:tcBorders>
              <w:top w:val="single" w:sz="8" w:space="0" w:color="auto"/>
              <w:left w:val="single" w:sz="4" w:space="0" w:color="auto"/>
              <w:bottom w:val="single" w:sz="4" w:space="0" w:color="auto"/>
              <w:right w:val="single" w:sz="4" w:space="0" w:color="auto"/>
            </w:tcBorders>
          </w:tcPr>
          <w:p w14:paraId="457964BE" w14:textId="221FA430" w:rsidR="00311112" w:rsidRPr="00DB770B" w:rsidRDefault="00311112" w:rsidP="00757B6D">
            <w:pPr>
              <w:jc w:val="center"/>
              <w:rPr>
                <w:rFonts w:cstheme="minorHAnsi"/>
                <w:color w:val="000000"/>
                <w:sz w:val="20"/>
                <w:szCs w:val="20"/>
                <w:lang w:eastAsia="es-MX"/>
              </w:rPr>
            </w:pPr>
            <w:r>
              <w:rPr>
                <w:rFonts w:cstheme="minorHAnsi"/>
                <w:color w:val="000000"/>
                <w:sz w:val="20"/>
                <w:szCs w:val="20"/>
                <w:lang w:eastAsia="es-MX"/>
              </w:rPr>
              <w:t>Unidad de Cirugías A</w:t>
            </w:r>
            <w:r w:rsidRPr="00DB770B">
              <w:rPr>
                <w:rFonts w:cstheme="minorHAnsi"/>
                <w:color w:val="000000"/>
                <w:sz w:val="20"/>
                <w:szCs w:val="20"/>
                <w:lang w:eastAsia="es-MX"/>
              </w:rPr>
              <w:t>mbulatorias (UCA)</w:t>
            </w:r>
          </w:p>
        </w:tc>
        <w:tc>
          <w:tcPr>
            <w:tcW w:w="1984" w:type="dxa"/>
            <w:tcBorders>
              <w:top w:val="single" w:sz="8" w:space="0" w:color="auto"/>
              <w:left w:val="single" w:sz="4" w:space="0" w:color="auto"/>
              <w:bottom w:val="single" w:sz="4" w:space="0" w:color="auto"/>
              <w:right w:val="single" w:sz="8" w:space="0" w:color="auto"/>
            </w:tcBorders>
            <w:shd w:val="clear" w:color="auto" w:fill="auto"/>
            <w:noWrap/>
            <w:vAlign w:val="center"/>
          </w:tcPr>
          <w:p w14:paraId="606A6FDE" w14:textId="42A191FF" w:rsidR="00311112" w:rsidRPr="00DB770B" w:rsidRDefault="00311112" w:rsidP="00757B6D">
            <w:pPr>
              <w:jc w:val="center"/>
              <w:rPr>
                <w:rFonts w:cstheme="minorHAnsi"/>
                <w:sz w:val="20"/>
                <w:szCs w:val="20"/>
              </w:rPr>
            </w:pPr>
            <w:r>
              <w:rPr>
                <w:rFonts w:cstheme="minorHAnsi"/>
                <w:color w:val="000000"/>
                <w:sz w:val="20"/>
                <w:szCs w:val="20"/>
                <w:lang w:eastAsia="es-MX"/>
              </w:rPr>
              <w:t>J</w:t>
            </w:r>
            <w:r w:rsidRPr="00DB770B">
              <w:rPr>
                <w:rFonts w:cstheme="minorHAnsi"/>
                <w:color w:val="000000"/>
                <w:sz w:val="20"/>
                <w:szCs w:val="20"/>
                <w:lang w:eastAsia="es-MX"/>
              </w:rPr>
              <w:t>uan Álvar</w:t>
            </w:r>
            <w:r>
              <w:rPr>
                <w:rFonts w:cstheme="minorHAnsi"/>
                <w:color w:val="000000"/>
                <w:sz w:val="20"/>
                <w:szCs w:val="20"/>
                <w:lang w:eastAsia="es-MX"/>
              </w:rPr>
              <w:t>ez 149 esq. José Arreola, col. Jardines Vista H</w:t>
            </w:r>
            <w:r w:rsidRPr="00DB770B">
              <w:rPr>
                <w:rFonts w:cstheme="minorHAnsi"/>
                <w:color w:val="000000"/>
                <w:sz w:val="20"/>
                <w:szCs w:val="20"/>
                <w:lang w:eastAsia="es-MX"/>
              </w:rPr>
              <w:t>ermosa</w:t>
            </w:r>
          </w:p>
        </w:tc>
      </w:tr>
    </w:tbl>
    <w:p w14:paraId="54C8EB08" w14:textId="77777777" w:rsidR="003151C4" w:rsidRPr="00DB770B" w:rsidRDefault="003151C4" w:rsidP="003151C4">
      <w:pPr>
        <w:jc w:val="both"/>
        <w:rPr>
          <w:rFonts w:cstheme="minorHAnsi"/>
        </w:rPr>
      </w:pPr>
    </w:p>
    <w:p w14:paraId="07F3BE31"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sz w:val="22"/>
          <w:szCs w:val="22"/>
        </w:rPr>
        <w:t>Las cajas porta cebos para el control de roedores serán proporcionadas en calidad de comodato.</w:t>
      </w:r>
    </w:p>
    <w:p w14:paraId="2CD4218A"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Los cebos y las placas con pegamento para roedores serán cambiados mensualmente o cuando sea necesario, retirando lo roedores que se encuentren atrapados o en descomposición.</w:t>
      </w:r>
    </w:p>
    <w:p w14:paraId="61176666"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 xml:space="preserve">Se instalarán cajas con placas de pegamento y/o cebos para roedores en el interior y exterior de los inmuebles </w:t>
      </w:r>
    </w:p>
    <w:p w14:paraId="59C04AE4" w14:textId="77777777" w:rsidR="003362AB" w:rsidRPr="00DB770B" w:rsidRDefault="003362AB" w:rsidP="003362AB">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cstheme="minorHAnsi"/>
          <w:b/>
          <w:sz w:val="22"/>
          <w:szCs w:val="22"/>
        </w:rPr>
      </w:pPr>
      <w:r w:rsidRPr="00DB770B">
        <w:rPr>
          <w:rFonts w:cstheme="minorHAnsi"/>
          <w:bCs/>
          <w:sz w:val="22"/>
          <w:szCs w:val="22"/>
        </w:rPr>
        <w:t xml:space="preserve">Los plaguicidas que se pretendan usar para el control de plagas, deberán ser productos de uso urbano y bajo licencia de la Secretaría de Salubridad y Asistencia. </w:t>
      </w:r>
    </w:p>
    <w:p w14:paraId="410605FD" w14:textId="77777777" w:rsidR="003362AB" w:rsidRDefault="003362AB" w:rsidP="003362AB">
      <w:pPr>
        <w:pStyle w:val="Prrafodelista"/>
        <w:numPr>
          <w:ilvl w:val="0"/>
          <w:numId w:val="9"/>
        </w:numPr>
        <w:rPr>
          <w:rFonts w:asciiTheme="minorHAnsi" w:hAnsiTheme="minorHAnsi" w:cstheme="minorHAnsi"/>
          <w:b w:val="0"/>
          <w:sz w:val="22"/>
          <w:szCs w:val="22"/>
        </w:rPr>
      </w:pPr>
      <w:r w:rsidRPr="00DB770B">
        <w:rPr>
          <w:rFonts w:asciiTheme="minorHAnsi" w:hAnsiTheme="minorHAnsi" w:cstheme="minorHAnsi"/>
          <w:b w:val="0"/>
          <w:sz w:val="22"/>
          <w:szCs w:val="22"/>
        </w:rPr>
        <w:t>El control de plagas  será contra</w:t>
      </w:r>
      <w:r w:rsidRPr="00DB770B">
        <w:rPr>
          <w:rFonts w:asciiTheme="minorHAnsi" w:hAnsiTheme="minorHAnsi" w:cstheme="minorHAnsi"/>
          <w:b w:val="0"/>
          <w:bCs/>
          <w:sz w:val="22"/>
          <w:szCs w:val="22"/>
        </w:rPr>
        <w:t xml:space="preserve"> </w:t>
      </w:r>
      <w:r w:rsidRPr="00DB770B">
        <w:rPr>
          <w:rFonts w:asciiTheme="minorHAnsi" w:hAnsiTheme="minorHAnsi" w:cstheme="minorHAnsi"/>
          <w:b w:val="0"/>
          <w:sz w:val="22"/>
          <w:szCs w:val="22"/>
        </w:rPr>
        <w:t>arácnidos, insectos voladores y rastreros, roedores, reptiles y otros; atacando de urgencia: chinches, pulgas, garrapatas, alacranes y termitas.</w:t>
      </w:r>
    </w:p>
    <w:p w14:paraId="36119ECC" w14:textId="77777777" w:rsidR="00134CDE" w:rsidRDefault="00134CDE" w:rsidP="00134CDE">
      <w:pPr>
        <w:pStyle w:val="Prrafodelista"/>
        <w:rPr>
          <w:rFonts w:asciiTheme="minorHAnsi" w:hAnsiTheme="minorHAnsi" w:cstheme="minorHAnsi"/>
          <w:b w:val="0"/>
          <w:sz w:val="22"/>
          <w:szCs w:val="22"/>
        </w:rPr>
      </w:pPr>
    </w:p>
    <w:p w14:paraId="5D05D864" w14:textId="444B5DD4" w:rsidR="00134CDE" w:rsidRPr="00EA0E4A" w:rsidRDefault="00134CDE"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3AED6C0C" w14:textId="77777777" w:rsidR="003151C4" w:rsidRPr="00DB770B" w:rsidRDefault="003151C4" w:rsidP="003151C4">
      <w:pPr>
        <w:jc w:val="both"/>
        <w:rPr>
          <w:rFonts w:cstheme="minorHAnsi"/>
        </w:rPr>
      </w:pPr>
    </w:p>
    <w:p w14:paraId="0C475E67" w14:textId="77777777" w:rsidR="003151C4" w:rsidRPr="00DB770B" w:rsidRDefault="003151C4" w:rsidP="003151C4">
      <w:pPr>
        <w:jc w:val="both"/>
        <w:rPr>
          <w:rFonts w:cstheme="minorHAnsi"/>
        </w:rPr>
      </w:pPr>
    </w:p>
    <w:p w14:paraId="28FD5E2D" w14:textId="77777777" w:rsidR="003151C4" w:rsidRPr="00DB770B" w:rsidRDefault="003151C4" w:rsidP="003362AB">
      <w:pPr>
        <w:jc w:val="center"/>
        <w:rPr>
          <w:rFonts w:cstheme="minorHAnsi"/>
          <w:b/>
        </w:rPr>
      </w:pPr>
      <w:r w:rsidRPr="00DB770B">
        <w:rPr>
          <w:rFonts w:cstheme="minorHAnsi"/>
          <w:b/>
        </w:rPr>
        <w:t>ANEXO NÚMERO DOS</w:t>
      </w:r>
    </w:p>
    <w:p w14:paraId="1B12A623" w14:textId="77777777" w:rsidR="003151C4" w:rsidRPr="00DB770B" w:rsidRDefault="003151C4" w:rsidP="003362AB">
      <w:pPr>
        <w:jc w:val="center"/>
        <w:rPr>
          <w:rFonts w:cstheme="minorHAnsi"/>
          <w:b/>
        </w:rPr>
      </w:pPr>
      <w:r w:rsidRPr="00DB770B">
        <w:rPr>
          <w:rFonts w:cstheme="minorHAnsi"/>
          <w:b/>
        </w:rPr>
        <w:t>PROPUESTA ECONÓMICA</w:t>
      </w:r>
    </w:p>
    <w:p w14:paraId="52E4EF96" w14:textId="77777777" w:rsidR="003362AB" w:rsidRPr="00DB770B" w:rsidRDefault="003362AB" w:rsidP="003362AB">
      <w:pPr>
        <w:jc w:val="center"/>
        <w:rPr>
          <w:rFonts w:cstheme="minorHAnsi"/>
          <w:b/>
        </w:rPr>
      </w:pPr>
    </w:p>
    <w:p w14:paraId="357C52A0" w14:textId="77777777" w:rsidR="003151C4" w:rsidRPr="00DB770B" w:rsidRDefault="003151C4" w:rsidP="003151C4">
      <w:pPr>
        <w:jc w:val="both"/>
        <w:rPr>
          <w:rFonts w:cstheme="minorHAnsi"/>
        </w:rPr>
      </w:pPr>
    </w:p>
    <w:p w14:paraId="6E6C6E49" w14:textId="324C4DD6" w:rsidR="003151C4" w:rsidRPr="00DB770B" w:rsidRDefault="00FA7C3E" w:rsidP="003151C4">
      <w:pPr>
        <w:jc w:val="both"/>
        <w:rPr>
          <w:rFonts w:cstheme="minorHAnsi"/>
        </w:rPr>
      </w:pPr>
      <w:r w:rsidRPr="00FA7C3E">
        <w:rPr>
          <w:rFonts w:cstheme="minorHAnsi"/>
          <w:b/>
        </w:rPr>
        <w:t>INVITACIÓN IRE/15DIF/2023, para la adjudicación de un  contrato de prestación de servicios, relativa al control de plagas en 22  inmuebles del DIF Estatal, así como el servicio de desinfección del complejo de atención integral a grupos vulnerables (CAIGV) y de la unidad de cirugías, abarcando desde el 15 de abril al 31 de diciembre del 2023.</w:t>
      </w:r>
      <w:r w:rsidR="003362AB" w:rsidRPr="00DB770B">
        <w:rPr>
          <w:rFonts w:cstheme="minorHAnsi"/>
        </w:rPr>
        <w:tab/>
      </w:r>
      <w:r w:rsidR="003362AB" w:rsidRPr="00DB770B">
        <w:rPr>
          <w:rFonts w:cstheme="minorHAnsi"/>
        </w:rPr>
        <w:tab/>
      </w:r>
      <w:r w:rsidR="003362AB" w:rsidRPr="00DB770B">
        <w:rPr>
          <w:rFonts w:cstheme="minorHAnsi"/>
        </w:rPr>
        <w:tab/>
      </w:r>
      <w:r w:rsidR="003362AB" w:rsidRPr="00DB770B">
        <w:rPr>
          <w:rFonts w:cstheme="minorHAnsi"/>
        </w:rPr>
        <w:tab/>
      </w:r>
      <w:r w:rsidR="003362AB" w:rsidRPr="00DB770B">
        <w:rPr>
          <w:rFonts w:cstheme="minorHAnsi"/>
        </w:rPr>
        <w:tab/>
      </w:r>
      <w:r w:rsidR="003362AB" w:rsidRPr="00DB770B">
        <w:rPr>
          <w:rFonts w:cstheme="minorHAnsi"/>
        </w:rPr>
        <w:tab/>
      </w:r>
    </w:p>
    <w:tbl>
      <w:tblPr>
        <w:tblpPr w:leftFromText="141" w:rightFromText="141" w:vertAnchor="text" w:horzAnchor="margin" w:tblpY="857"/>
        <w:tblW w:w="10702" w:type="dxa"/>
        <w:tblLayout w:type="fixed"/>
        <w:tblCellMar>
          <w:left w:w="70" w:type="dxa"/>
          <w:right w:w="70" w:type="dxa"/>
        </w:tblCellMar>
        <w:tblLook w:val="04A0" w:firstRow="1" w:lastRow="0" w:firstColumn="1" w:lastColumn="0" w:noHBand="0" w:noVBand="1"/>
      </w:tblPr>
      <w:tblGrid>
        <w:gridCol w:w="921"/>
        <w:gridCol w:w="2410"/>
        <w:gridCol w:w="992"/>
        <w:gridCol w:w="3544"/>
        <w:gridCol w:w="1417"/>
        <w:gridCol w:w="1418"/>
      </w:tblGrid>
      <w:tr w:rsidR="00132BBE" w:rsidRPr="00DB770B" w14:paraId="7FA445F4" w14:textId="77777777" w:rsidTr="00132BBE">
        <w:trPr>
          <w:trHeight w:val="566"/>
        </w:trPr>
        <w:tc>
          <w:tcPr>
            <w:tcW w:w="921" w:type="dxa"/>
            <w:tcBorders>
              <w:top w:val="single" w:sz="8" w:space="0" w:color="auto"/>
              <w:left w:val="single" w:sz="8" w:space="0" w:color="auto"/>
              <w:bottom w:val="nil"/>
              <w:right w:val="nil"/>
            </w:tcBorders>
            <w:shd w:val="clear" w:color="auto" w:fill="BFBFBF" w:themeFill="background1" w:themeFillShade="BF"/>
            <w:vAlign w:val="center"/>
          </w:tcPr>
          <w:p w14:paraId="157F15AE" w14:textId="77777777" w:rsidR="00132BBE" w:rsidRPr="00DB770B" w:rsidRDefault="00132BBE" w:rsidP="00132BBE">
            <w:pPr>
              <w:jc w:val="center"/>
              <w:rPr>
                <w:rFonts w:cstheme="minorHAnsi"/>
                <w:sz w:val="20"/>
                <w:szCs w:val="20"/>
              </w:rPr>
            </w:pPr>
            <w:r w:rsidRPr="00DB770B">
              <w:rPr>
                <w:rFonts w:cstheme="minorHAnsi"/>
                <w:sz w:val="20"/>
                <w:szCs w:val="20"/>
              </w:rPr>
              <w:t>PAQUETE</w:t>
            </w:r>
          </w:p>
        </w:tc>
        <w:tc>
          <w:tcPr>
            <w:tcW w:w="2410" w:type="dxa"/>
            <w:tcBorders>
              <w:top w:val="single" w:sz="8" w:space="0" w:color="auto"/>
              <w:left w:val="single" w:sz="8" w:space="0" w:color="auto"/>
              <w:bottom w:val="nil"/>
              <w:right w:val="single" w:sz="8" w:space="0" w:color="auto"/>
            </w:tcBorders>
            <w:shd w:val="clear" w:color="auto" w:fill="BFBFBF" w:themeFill="background1" w:themeFillShade="BF"/>
            <w:vAlign w:val="center"/>
          </w:tcPr>
          <w:p w14:paraId="1BCF0FBC" w14:textId="77777777" w:rsidR="00132BBE" w:rsidRPr="00DB770B" w:rsidRDefault="00132BBE" w:rsidP="00132BBE">
            <w:pPr>
              <w:jc w:val="center"/>
              <w:rPr>
                <w:rFonts w:cstheme="minorHAnsi"/>
                <w:sz w:val="20"/>
                <w:szCs w:val="20"/>
              </w:rPr>
            </w:pPr>
            <w:r w:rsidRPr="00DB770B">
              <w:rPr>
                <w:rFonts w:cstheme="minorHAnsi"/>
                <w:sz w:val="20"/>
                <w:szCs w:val="20"/>
              </w:rPr>
              <w:t>CONCEPTO</w:t>
            </w:r>
          </w:p>
        </w:tc>
        <w:tc>
          <w:tcPr>
            <w:tcW w:w="992" w:type="dxa"/>
            <w:tcBorders>
              <w:top w:val="single" w:sz="8" w:space="0" w:color="auto"/>
              <w:left w:val="single" w:sz="8" w:space="0" w:color="auto"/>
              <w:bottom w:val="single" w:sz="4" w:space="0" w:color="auto"/>
              <w:right w:val="single" w:sz="8" w:space="0" w:color="auto"/>
            </w:tcBorders>
            <w:shd w:val="clear" w:color="auto" w:fill="BFBFBF" w:themeFill="background1" w:themeFillShade="BF"/>
            <w:vAlign w:val="center"/>
          </w:tcPr>
          <w:p w14:paraId="0FF32DDF" w14:textId="2A999548" w:rsidR="00132BBE" w:rsidRPr="00DB770B" w:rsidRDefault="00132BBE" w:rsidP="00132BBE">
            <w:pPr>
              <w:jc w:val="center"/>
              <w:rPr>
                <w:rFonts w:cstheme="minorHAnsi"/>
                <w:sz w:val="20"/>
                <w:szCs w:val="20"/>
              </w:rPr>
            </w:pPr>
            <w:r>
              <w:rPr>
                <w:rFonts w:cstheme="minorHAnsi"/>
                <w:sz w:val="20"/>
                <w:szCs w:val="20"/>
              </w:rPr>
              <w:t>SERVICIOS</w:t>
            </w:r>
          </w:p>
        </w:tc>
        <w:tc>
          <w:tcPr>
            <w:tcW w:w="3544" w:type="dxa"/>
            <w:tcBorders>
              <w:top w:val="single" w:sz="8" w:space="0" w:color="auto"/>
              <w:left w:val="single" w:sz="8" w:space="0" w:color="auto"/>
              <w:bottom w:val="nil"/>
              <w:right w:val="nil"/>
            </w:tcBorders>
            <w:shd w:val="clear" w:color="auto" w:fill="BFBFBF" w:themeFill="background1" w:themeFillShade="BF"/>
            <w:noWrap/>
            <w:vAlign w:val="center"/>
          </w:tcPr>
          <w:p w14:paraId="72DC7865" w14:textId="23690BB7" w:rsidR="00132BBE" w:rsidRPr="00DB770B" w:rsidRDefault="00132BBE" w:rsidP="00132BBE">
            <w:pPr>
              <w:jc w:val="center"/>
              <w:rPr>
                <w:rFonts w:cstheme="minorHAnsi"/>
                <w:b/>
                <w:sz w:val="20"/>
                <w:szCs w:val="20"/>
              </w:rPr>
            </w:pPr>
            <w:r w:rsidRPr="00DB770B">
              <w:rPr>
                <w:rFonts w:cstheme="minorHAnsi"/>
                <w:sz w:val="20"/>
                <w:szCs w:val="20"/>
              </w:rPr>
              <w:t>INMUEBLE A FUMIGAR</w:t>
            </w:r>
          </w:p>
        </w:tc>
        <w:tc>
          <w:tcPr>
            <w:tcW w:w="141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1BE3C36D" w14:textId="0101FBEB" w:rsidR="00132BBE" w:rsidRPr="00DB770B" w:rsidRDefault="00132BBE" w:rsidP="00132BBE">
            <w:pPr>
              <w:ind w:right="71"/>
              <w:jc w:val="center"/>
              <w:rPr>
                <w:rFonts w:cstheme="minorHAnsi"/>
                <w:sz w:val="20"/>
                <w:szCs w:val="20"/>
              </w:rPr>
            </w:pPr>
            <w:r>
              <w:rPr>
                <w:rFonts w:cstheme="minorHAnsi"/>
                <w:sz w:val="20"/>
                <w:szCs w:val="20"/>
              </w:rPr>
              <w:t>PRECIO UNITARIO</w:t>
            </w:r>
          </w:p>
        </w:tc>
        <w:tc>
          <w:tcPr>
            <w:tcW w:w="1418" w:type="dxa"/>
            <w:tcBorders>
              <w:top w:val="single" w:sz="8" w:space="0" w:color="auto"/>
              <w:left w:val="single" w:sz="4" w:space="0" w:color="auto"/>
              <w:bottom w:val="single" w:sz="4" w:space="0" w:color="auto"/>
              <w:right w:val="single" w:sz="8" w:space="0" w:color="auto"/>
            </w:tcBorders>
            <w:shd w:val="clear" w:color="auto" w:fill="BFBFBF" w:themeFill="background1" w:themeFillShade="BF"/>
            <w:vAlign w:val="center"/>
          </w:tcPr>
          <w:p w14:paraId="0799B8DC" w14:textId="77777777" w:rsidR="00132BBE" w:rsidRPr="00DB770B" w:rsidRDefault="00132BBE" w:rsidP="00132BBE">
            <w:pPr>
              <w:jc w:val="center"/>
              <w:rPr>
                <w:rFonts w:cstheme="minorHAnsi"/>
                <w:sz w:val="20"/>
                <w:szCs w:val="20"/>
              </w:rPr>
            </w:pPr>
            <w:r w:rsidRPr="00DB770B">
              <w:rPr>
                <w:rFonts w:cstheme="minorHAnsi"/>
                <w:sz w:val="20"/>
                <w:szCs w:val="20"/>
              </w:rPr>
              <w:t>TOTAL</w:t>
            </w:r>
          </w:p>
          <w:p w14:paraId="2F558A38" w14:textId="77777777" w:rsidR="00132BBE" w:rsidRPr="00DB770B" w:rsidRDefault="00132BBE" w:rsidP="00132BBE">
            <w:pPr>
              <w:jc w:val="center"/>
              <w:rPr>
                <w:rFonts w:cstheme="minorHAnsi"/>
                <w:sz w:val="20"/>
                <w:szCs w:val="20"/>
              </w:rPr>
            </w:pPr>
            <w:r w:rsidRPr="00DB770B">
              <w:rPr>
                <w:rFonts w:cstheme="minorHAnsi"/>
                <w:sz w:val="20"/>
                <w:szCs w:val="20"/>
              </w:rPr>
              <w:t>IVA INCLUIDO</w:t>
            </w:r>
          </w:p>
        </w:tc>
      </w:tr>
      <w:tr w:rsidR="00132BBE" w:rsidRPr="00DB770B" w14:paraId="5040A53B" w14:textId="77777777" w:rsidTr="004D603D">
        <w:trPr>
          <w:trHeight w:val="300"/>
        </w:trPr>
        <w:tc>
          <w:tcPr>
            <w:tcW w:w="921" w:type="dxa"/>
            <w:vMerge w:val="restart"/>
            <w:tcBorders>
              <w:top w:val="single" w:sz="8" w:space="0" w:color="auto"/>
              <w:left w:val="single" w:sz="8" w:space="0" w:color="auto"/>
              <w:right w:val="nil"/>
            </w:tcBorders>
            <w:vAlign w:val="center"/>
          </w:tcPr>
          <w:p w14:paraId="5C1CAA02" w14:textId="28BC48BE" w:rsidR="00132BBE" w:rsidRPr="00134CDE" w:rsidRDefault="00132BBE" w:rsidP="00132BBE">
            <w:pPr>
              <w:jc w:val="center"/>
              <w:rPr>
                <w:rFonts w:cstheme="minorHAnsi"/>
                <w:b/>
                <w:color w:val="000000"/>
                <w:sz w:val="44"/>
                <w:szCs w:val="44"/>
                <w:lang w:eastAsia="es-MX"/>
              </w:rPr>
            </w:pPr>
            <w:r w:rsidRPr="00134CDE">
              <w:rPr>
                <w:rFonts w:cstheme="minorHAnsi"/>
                <w:b/>
                <w:color w:val="000000"/>
                <w:sz w:val="44"/>
                <w:szCs w:val="44"/>
                <w:lang w:eastAsia="es-MX"/>
              </w:rPr>
              <w:t>1</w:t>
            </w:r>
          </w:p>
        </w:tc>
        <w:tc>
          <w:tcPr>
            <w:tcW w:w="2410" w:type="dxa"/>
            <w:vMerge w:val="restart"/>
            <w:tcBorders>
              <w:top w:val="single" w:sz="8" w:space="0" w:color="auto"/>
              <w:left w:val="single" w:sz="8" w:space="0" w:color="auto"/>
              <w:right w:val="single" w:sz="4" w:space="0" w:color="auto"/>
            </w:tcBorders>
            <w:vAlign w:val="center"/>
          </w:tcPr>
          <w:p w14:paraId="52B2FF0B" w14:textId="2317FB98" w:rsidR="00132BBE" w:rsidRPr="00DB770B" w:rsidRDefault="00132BBE" w:rsidP="00132BBE">
            <w:pPr>
              <w:jc w:val="center"/>
              <w:rPr>
                <w:rFonts w:cstheme="minorHAnsi"/>
                <w:b/>
                <w:color w:val="000000"/>
                <w:sz w:val="20"/>
                <w:szCs w:val="20"/>
                <w:lang w:eastAsia="es-MX"/>
              </w:rPr>
            </w:pPr>
            <w:r>
              <w:rPr>
                <w:rFonts w:cstheme="minorHAnsi"/>
                <w:b/>
                <w:color w:val="000000"/>
                <w:sz w:val="20"/>
                <w:szCs w:val="20"/>
                <w:lang w:eastAsia="es-MX"/>
              </w:rPr>
              <w:t>Control de plagas contra arácnidos, insectos voladores (incluyendo abejas, avispas), rastreros, roedores y reptiles en 22 inmuebles del DIF Estatal con la aplicación de refuerzos de control de plagas en caso de ser necesarios.</w:t>
            </w:r>
          </w:p>
        </w:tc>
        <w:tc>
          <w:tcPr>
            <w:tcW w:w="992" w:type="dxa"/>
            <w:tcBorders>
              <w:top w:val="single" w:sz="4" w:space="0" w:color="auto"/>
              <w:left w:val="single" w:sz="4" w:space="0" w:color="auto"/>
              <w:bottom w:val="single" w:sz="4" w:space="0" w:color="auto"/>
              <w:right w:val="single" w:sz="4" w:space="0" w:color="auto"/>
            </w:tcBorders>
            <w:vAlign w:val="center"/>
          </w:tcPr>
          <w:p w14:paraId="741A0C7A" w14:textId="6100B003"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8" w:space="0" w:color="auto"/>
              <w:left w:val="single" w:sz="4" w:space="0" w:color="auto"/>
              <w:bottom w:val="nil"/>
              <w:right w:val="nil"/>
            </w:tcBorders>
            <w:shd w:val="clear" w:color="auto" w:fill="auto"/>
            <w:noWrap/>
            <w:vAlign w:val="center"/>
            <w:hideMark/>
          </w:tcPr>
          <w:p w14:paraId="46CF0BB3" w14:textId="77777777" w:rsidR="004D603D" w:rsidRDefault="004D603D" w:rsidP="004D603D">
            <w:pPr>
              <w:rPr>
                <w:rFonts w:cstheme="minorHAnsi"/>
                <w:color w:val="000000"/>
                <w:sz w:val="20"/>
                <w:szCs w:val="20"/>
                <w:lang w:eastAsia="es-MX"/>
              </w:rPr>
            </w:pPr>
          </w:p>
          <w:p w14:paraId="37EF2D8D" w14:textId="427CBF98" w:rsidR="004D603D" w:rsidRPr="004D603D" w:rsidRDefault="00132BBE" w:rsidP="004D603D">
            <w:pPr>
              <w:rPr>
                <w:rFonts w:cstheme="minorHAnsi"/>
                <w:color w:val="000000"/>
                <w:sz w:val="20"/>
                <w:szCs w:val="20"/>
                <w:lang w:eastAsia="es-MX"/>
              </w:rPr>
            </w:pPr>
            <w:r w:rsidRPr="00DB770B">
              <w:rPr>
                <w:rFonts w:cstheme="minorHAnsi"/>
                <w:color w:val="000000"/>
                <w:sz w:val="20"/>
                <w:szCs w:val="20"/>
                <w:lang w:eastAsia="es-MX"/>
              </w:rPr>
              <w:t xml:space="preserve">Estancia Infantil de </w:t>
            </w:r>
            <w:proofErr w:type="spellStart"/>
            <w:r w:rsidRPr="00DB770B">
              <w:rPr>
                <w:rFonts w:cstheme="minorHAnsi"/>
                <w:color w:val="000000"/>
                <w:sz w:val="20"/>
                <w:szCs w:val="20"/>
                <w:lang w:eastAsia="es-MX"/>
              </w:rPr>
              <w:t>Suchitlán</w:t>
            </w:r>
            <w:proofErr w:type="spellEnd"/>
          </w:p>
        </w:tc>
        <w:tc>
          <w:tcPr>
            <w:tcW w:w="1417" w:type="dxa"/>
            <w:tcBorders>
              <w:top w:val="single" w:sz="8" w:space="0" w:color="auto"/>
              <w:left w:val="single" w:sz="4" w:space="0" w:color="auto"/>
              <w:bottom w:val="single" w:sz="4" w:space="0" w:color="auto"/>
              <w:right w:val="single" w:sz="4" w:space="0" w:color="auto"/>
            </w:tcBorders>
          </w:tcPr>
          <w:p w14:paraId="124E0B44" w14:textId="77777777" w:rsidR="00132BBE" w:rsidRPr="00DB770B" w:rsidRDefault="00132BBE" w:rsidP="00132BBE">
            <w:pPr>
              <w:jc w:val="both"/>
              <w:rPr>
                <w:rFonts w:cstheme="minorHAnsi"/>
                <w:b/>
                <w:color w:val="000000"/>
                <w:sz w:val="20"/>
                <w:szCs w:val="20"/>
                <w:lang w:eastAsia="es-MX"/>
              </w:rPr>
            </w:pPr>
          </w:p>
        </w:tc>
        <w:tc>
          <w:tcPr>
            <w:tcW w:w="1418" w:type="dxa"/>
            <w:tcBorders>
              <w:top w:val="single" w:sz="8" w:space="0" w:color="auto"/>
              <w:left w:val="single" w:sz="4" w:space="0" w:color="auto"/>
              <w:bottom w:val="single" w:sz="4" w:space="0" w:color="auto"/>
              <w:right w:val="single" w:sz="8" w:space="0" w:color="auto"/>
            </w:tcBorders>
          </w:tcPr>
          <w:p w14:paraId="37E7BCBE" w14:textId="77777777" w:rsidR="00132BBE" w:rsidRPr="00DB770B" w:rsidRDefault="00132BBE" w:rsidP="00132BBE">
            <w:pPr>
              <w:jc w:val="both"/>
              <w:rPr>
                <w:rFonts w:cstheme="minorHAnsi"/>
                <w:b/>
                <w:color w:val="000000"/>
                <w:sz w:val="20"/>
                <w:szCs w:val="20"/>
                <w:lang w:eastAsia="es-MX"/>
              </w:rPr>
            </w:pPr>
          </w:p>
        </w:tc>
      </w:tr>
      <w:tr w:rsidR="00132BBE" w:rsidRPr="00DB770B" w14:paraId="451B4947" w14:textId="77777777" w:rsidTr="004D603D">
        <w:trPr>
          <w:trHeight w:val="300"/>
        </w:trPr>
        <w:tc>
          <w:tcPr>
            <w:tcW w:w="921" w:type="dxa"/>
            <w:vMerge/>
            <w:tcBorders>
              <w:left w:val="single" w:sz="8" w:space="0" w:color="auto"/>
              <w:right w:val="nil"/>
            </w:tcBorders>
            <w:vAlign w:val="center"/>
          </w:tcPr>
          <w:p w14:paraId="5B0FAAF7" w14:textId="0A6ED7F4"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31E9A1B" w14:textId="711E2DBD"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6F6C9238" w14:textId="726D6084"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1000B7EF" w14:textId="77777777" w:rsidR="004D603D" w:rsidRDefault="004D603D" w:rsidP="004D603D">
            <w:pPr>
              <w:rPr>
                <w:rFonts w:cstheme="minorHAnsi"/>
                <w:color w:val="000000"/>
                <w:sz w:val="20"/>
                <w:szCs w:val="20"/>
                <w:lang w:eastAsia="es-MX"/>
              </w:rPr>
            </w:pPr>
          </w:p>
          <w:p w14:paraId="480A9F27" w14:textId="54A113AD" w:rsidR="004D603D" w:rsidRPr="004D603D" w:rsidRDefault="00132BBE" w:rsidP="004D603D">
            <w:pPr>
              <w:rPr>
                <w:rFonts w:cstheme="minorHAnsi"/>
                <w:color w:val="000000"/>
                <w:sz w:val="20"/>
                <w:szCs w:val="20"/>
                <w:lang w:eastAsia="es-MX"/>
              </w:rPr>
            </w:pPr>
            <w:r w:rsidRPr="00DB770B">
              <w:rPr>
                <w:rFonts w:cstheme="minorHAnsi"/>
                <w:color w:val="000000"/>
                <w:sz w:val="20"/>
                <w:szCs w:val="20"/>
                <w:lang w:eastAsia="es-MX"/>
              </w:rPr>
              <w:t>C.A.D.I. Niño Benito Juárez</w:t>
            </w:r>
          </w:p>
        </w:tc>
        <w:tc>
          <w:tcPr>
            <w:tcW w:w="1417" w:type="dxa"/>
            <w:tcBorders>
              <w:top w:val="nil"/>
              <w:left w:val="single" w:sz="4" w:space="0" w:color="auto"/>
              <w:bottom w:val="single" w:sz="4" w:space="0" w:color="auto"/>
              <w:right w:val="single" w:sz="4" w:space="0" w:color="auto"/>
            </w:tcBorders>
          </w:tcPr>
          <w:p w14:paraId="3F03A1A7"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5EAA079" w14:textId="77777777" w:rsidR="00132BBE" w:rsidRPr="00DB770B" w:rsidRDefault="00132BBE" w:rsidP="00132BBE">
            <w:pPr>
              <w:jc w:val="both"/>
              <w:rPr>
                <w:rFonts w:cstheme="minorHAnsi"/>
                <w:b/>
                <w:color w:val="000000"/>
                <w:sz w:val="20"/>
                <w:szCs w:val="20"/>
                <w:lang w:eastAsia="es-MX"/>
              </w:rPr>
            </w:pPr>
          </w:p>
        </w:tc>
      </w:tr>
      <w:tr w:rsidR="00132BBE" w:rsidRPr="00DB770B" w14:paraId="3283A775" w14:textId="77777777" w:rsidTr="004D603D">
        <w:trPr>
          <w:trHeight w:val="300"/>
        </w:trPr>
        <w:tc>
          <w:tcPr>
            <w:tcW w:w="921" w:type="dxa"/>
            <w:vMerge/>
            <w:tcBorders>
              <w:left w:val="single" w:sz="8" w:space="0" w:color="auto"/>
              <w:right w:val="nil"/>
            </w:tcBorders>
            <w:vAlign w:val="center"/>
          </w:tcPr>
          <w:p w14:paraId="42D7046E" w14:textId="595F5BD1"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4DD1CF6B" w14:textId="75007F16"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068E6F3" w14:textId="691CAAB3"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nil"/>
              <w:left w:val="single" w:sz="4" w:space="0" w:color="auto"/>
              <w:bottom w:val="nil"/>
              <w:right w:val="nil"/>
            </w:tcBorders>
            <w:shd w:val="clear" w:color="auto" w:fill="auto"/>
            <w:noWrap/>
            <w:vAlign w:val="center"/>
            <w:hideMark/>
          </w:tcPr>
          <w:p w14:paraId="069D0081" w14:textId="77777777" w:rsidR="004D603D" w:rsidRDefault="004D603D" w:rsidP="004D603D">
            <w:pPr>
              <w:rPr>
                <w:rFonts w:cstheme="minorHAnsi"/>
                <w:color w:val="000000"/>
                <w:sz w:val="20"/>
                <w:szCs w:val="20"/>
                <w:lang w:eastAsia="es-MX"/>
              </w:rPr>
            </w:pPr>
          </w:p>
          <w:p w14:paraId="050F2573" w14:textId="14E29CAB" w:rsidR="004D603D" w:rsidRPr="004D603D" w:rsidRDefault="00132BBE" w:rsidP="004D603D">
            <w:pPr>
              <w:rPr>
                <w:rFonts w:cstheme="minorHAnsi"/>
                <w:color w:val="000000"/>
                <w:sz w:val="20"/>
                <w:szCs w:val="20"/>
                <w:lang w:eastAsia="es-MX"/>
              </w:rPr>
            </w:pPr>
            <w:r w:rsidRPr="00DB770B">
              <w:rPr>
                <w:rFonts w:cstheme="minorHAnsi"/>
                <w:color w:val="000000"/>
                <w:sz w:val="20"/>
                <w:szCs w:val="20"/>
                <w:lang w:eastAsia="es-MX"/>
              </w:rPr>
              <w:t>C.A.D.I. Colima</w:t>
            </w:r>
          </w:p>
        </w:tc>
        <w:tc>
          <w:tcPr>
            <w:tcW w:w="1417" w:type="dxa"/>
            <w:tcBorders>
              <w:top w:val="nil"/>
              <w:left w:val="single" w:sz="4" w:space="0" w:color="auto"/>
              <w:bottom w:val="single" w:sz="4" w:space="0" w:color="auto"/>
              <w:right w:val="single" w:sz="4" w:space="0" w:color="auto"/>
            </w:tcBorders>
          </w:tcPr>
          <w:p w14:paraId="2840D3D0"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BDB98D9" w14:textId="77777777" w:rsidR="00132BBE" w:rsidRPr="00DB770B" w:rsidRDefault="00132BBE" w:rsidP="00132BBE">
            <w:pPr>
              <w:jc w:val="both"/>
              <w:rPr>
                <w:rFonts w:cstheme="minorHAnsi"/>
                <w:b/>
                <w:color w:val="000000"/>
                <w:sz w:val="20"/>
                <w:szCs w:val="20"/>
                <w:lang w:eastAsia="es-MX"/>
              </w:rPr>
            </w:pPr>
          </w:p>
        </w:tc>
      </w:tr>
      <w:tr w:rsidR="00132BBE" w:rsidRPr="00DB770B" w14:paraId="325EA776" w14:textId="77777777" w:rsidTr="004D603D">
        <w:trPr>
          <w:trHeight w:val="288"/>
        </w:trPr>
        <w:tc>
          <w:tcPr>
            <w:tcW w:w="921" w:type="dxa"/>
            <w:vMerge/>
            <w:tcBorders>
              <w:left w:val="single" w:sz="8" w:space="0" w:color="auto"/>
              <w:right w:val="nil"/>
            </w:tcBorders>
            <w:vAlign w:val="center"/>
          </w:tcPr>
          <w:p w14:paraId="7FBBF942" w14:textId="3A525943"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9565D4C" w14:textId="4628D887"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59A1416C" w14:textId="0BCD93E2"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vAlign w:val="center"/>
            <w:hideMark/>
          </w:tcPr>
          <w:p w14:paraId="5028FC93" w14:textId="77777777" w:rsidR="004D603D" w:rsidRDefault="004D603D" w:rsidP="004D603D">
            <w:pPr>
              <w:rPr>
                <w:rFonts w:cstheme="minorHAnsi"/>
                <w:color w:val="000000"/>
                <w:sz w:val="20"/>
                <w:szCs w:val="20"/>
                <w:lang w:eastAsia="es-MX"/>
              </w:rPr>
            </w:pPr>
          </w:p>
          <w:p w14:paraId="3146246C" w14:textId="0FFA6ADF" w:rsidR="004D603D" w:rsidRPr="004D603D" w:rsidRDefault="00132BBE" w:rsidP="004D603D">
            <w:pPr>
              <w:rPr>
                <w:rFonts w:cstheme="minorHAnsi"/>
                <w:color w:val="000000"/>
                <w:sz w:val="20"/>
                <w:szCs w:val="20"/>
                <w:lang w:eastAsia="es-MX"/>
              </w:rPr>
            </w:pPr>
            <w:r w:rsidRPr="00DB770B">
              <w:rPr>
                <w:rFonts w:cstheme="minorHAnsi"/>
                <w:color w:val="000000"/>
                <w:sz w:val="20"/>
                <w:szCs w:val="20"/>
                <w:lang w:eastAsia="es-MX"/>
              </w:rPr>
              <w:t xml:space="preserve">C.A.D.I. Margarita </w:t>
            </w:r>
            <w:proofErr w:type="spellStart"/>
            <w:r w:rsidRPr="00DB770B">
              <w:rPr>
                <w:rFonts w:cstheme="minorHAnsi"/>
                <w:color w:val="000000"/>
                <w:sz w:val="20"/>
                <w:szCs w:val="20"/>
                <w:lang w:eastAsia="es-MX"/>
              </w:rPr>
              <w:t>Septien</w:t>
            </w:r>
            <w:proofErr w:type="spellEnd"/>
          </w:p>
        </w:tc>
        <w:tc>
          <w:tcPr>
            <w:tcW w:w="1417" w:type="dxa"/>
            <w:tcBorders>
              <w:top w:val="nil"/>
              <w:left w:val="single" w:sz="4" w:space="0" w:color="auto"/>
              <w:bottom w:val="single" w:sz="4" w:space="0" w:color="auto"/>
              <w:right w:val="single" w:sz="4" w:space="0" w:color="auto"/>
            </w:tcBorders>
          </w:tcPr>
          <w:p w14:paraId="1564F86F"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0B2555F1" w14:textId="77777777" w:rsidR="00132BBE" w:rsidRPr="00DB770B" w:rsidRDefault="00132BBE" w:rsidP="00132BBE">
            <w:pPr>
              <w:jc w:val="both"/>
              <w:rPr>
                <w:rFonts w:cstheme="minorHAnsi"/>
                <w:b/>
                <w:color w:val="000000"/>
                <w:sz w:val="20"/>
                <w:szCs w:val="20"/>
                <w:lang w:eastAsia="es-MX"/>
              </w:rPr>
            </w:pPr>
          </w:p>
        </w:tc>
      </w:tr>
      <w:tr w:rsidR="00132BBE" w:rsidRPr="00DB770B" w14:paraId="7A8CCB35" w14:textId="77777777" w:rsidTr="004D603D">
        <w:trPr>
          <w:trHeight w:val="265"/>
        </w:trPr>
        <w:tc>
          <w:tcPr>
            <w:tcW w:w="921" w:type="dxa"/>
            <w:vMerge/>
            <w:tcBorders>
              <w:left w:val="single" w:sz="8" w:space="0" w:color="auto"/>
              <w:right w:val="nil"/>
            </w:tcBorders>
            <w:vAlign w:val="center"/>
          </w:tcPr>
          <w:p w14:paraId="744B3A72" w14:textId="04372E3E" w:rsidR="00132BBE" w:rsidRPr="00B71A41" w:rsidRDefault="00132BBE" w:rsidP="00132BBE">
            <w:pPr>
              <w:jc w:val="center"/>
              <w:rPr>
                <w:rFonts w:cstheme="minorHAnsi"/>
                <w:b/>
                <w:color w:val="000000"/>
                <w:sz w:val="20"/>
                <w:szCs w:val="20"/>
                <w:lang w:val="en-US" w:eastAsia="es-MX"/>
              </w:rPr>
            </w:pPr>
          </w:p>
        </w:tc>
        <w:tc>
          <w:tcPr>
            <w:tcW w:w="2410" w:type="dxa"/>
            <w:vMerge/>
            <w:tcBorders>
              <w:left w:val="single" w:sz="8" w:space="0" w:color="auto"/>
              <w:right w:val="single" w:sz="4" w:space="0" w:color="auto"/>
            </w:tcBorders>
            <w:vAlign w:val="center"/>
          </w:tcPr>
          <w:p w14:paraId="050E2CCA" w14:textId="7772E653" w:rsidR="00132BBE" w:rsidRPr="00DB770B" w:rsidRDefault="00132BBE" w:rsidP="00132BBE">
            <w:pPr>
              <w:jc w:val="center"/>
              <w:rPr>
                <w:rFonts w:cstheme="minorHAnsi"/>
                <w:b/>
                <w:color w:val="000000"/>
                <w:sz w:val="20"/>
                <w:szCs w:val="20"/>
                <w:lang w:val="en-US"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3762B71" w14:textId="68AF0C6E"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nil"/>
              <w:left w:val="single" w:sz="4" w:space="0" w:color="auto"/>
              <w:bottom w:val="nil"/>
              <w:right w:val="nil"/>
            </w:tcBorders>
            <w:shd w:val="clear" w:color="auto" w:fill="auto"/>
            <w:vAlign w:val="center"/>
            <w:hideMark/>
          </w:tcPr>
          <w:p w14:paraId="4F6E7795" w14:textId="77777777" w:rsidR="004D603D" w:rsidRDefault="004D603D" w:rsidP="004D603D">
            <w:pPr>
              <w:rPr>
                <w:rFonts w:cstheme="minorHAnsi"/>
                <w:color w:val="000000"/>
                <w:sz w:val="20"/>
                <w:szCs w:val="20"/>
                <w:lang w:eastAsia="es-MX"/>
              </w:rPr>
            </w:pPr>
          </w:p>
          <w:p w14:paraId="0BD90126" w14:textId="1A57C03A"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Unidad de Servicios Infantiles (Gimnasio, Cine Teatro y Talleres (U.S.I)</w:t>
            </w:r>
          </w:p>
        </w:tc>
        <w:tc>
          <w:tcPr>
            <w:tcW w:w="1417" w:type="dxa"/>
            <w:tcBorders>
              <w:top w:val="nil"/>
              <w:left w:val="single" w:sz="4" w:space="0" w:color="auto"/>
              <w:bottom w:val="single" w:sz="4" w:space="0" w:color="auto"/>
              <w:right w:val="single" w:sz="4" w:space="0" w:color="auto"/>
            </w:tcBorders>
          </w:tcPr>
          <w:p w14:paraId="71330FAD"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54131155" w14:textId="77777777" w:rsidR="00132BBE" w:rsidRPr="00DB770B" w:rsidRDefault="00132BBE" w:rsidP="00132BBE">
            <w:pPr>
              <w:jc w:val="both"/>
              <w:rPr>
                <w:rFonts w:cstheme="minorHAnsi"/>
                <w:b/>
                <w:color w:val="000000"/>
                <w:sz w:val="20"/>
                <w:szCs w:val="20"/>
                <w:lang w:eastAsia="es-MX"/>
              </w:rPr>
            </w:pPr>
          </w:p>
        </w:tc>
      </w:tr>
      <w:tr w:rsidR="00132BBE" w:rsidRPr="00DB770B" w14:paraId="3CFA1BDF" w14:textId="77777777" w:rsidTr="004D603D">
        <w:trPr>
          <w:trHeight w:val="537"/>
        </w:trPr>
        <w:tc>
          <w:tcPr>
            <w:tcW w:w="921" w:type="dxa"/>
            <w:vMerge/>
            <w:tcBorders>
              <w:left w:val="single" w:sz="8" w:space="0" w:color="auto"/>
              <w:right w:val="nil"/>
            </w:tcBorders>
          </w:tcPr>
          <w:p w14:paraId="2CA26D8F" w14:textId="53F5BE43" w:rsidR="00132BBE" w:rsidRPr="00B71A41" w:rsidRDefault="00132BBE" w:rsidP="00132BBE">
            <w:pPr>
              <w:jc w:val="center"/>
              <w:rPr>
                <w:rFonts w:cstheme="minorHAnsi"/>
                <w:b/>
                <w:color w:val="000000"/>
                <w:sz w:val="20"/>
                <w:szCs w:val="20"/>
                <w:lang w:val="en-US" w:eastAsia="es-MX"/>
              </w:rPr>
            </w:pPr>
          </w:p>
        </w:tc>
        <w:tc>
          <w:tcPr>
            <w:tcW w:w="2410" w:type="dxa"/>
            <w:vMerge/>
            <w:tcBorders>
              <w:left w:val="single" w:sz="8" w:space="0" w:color="auto"/>
              <w:right w:val="single" w:sz="4" w:space="0" w:color="auto"/>
            </w:tcBorders>
          </w:tcPr>
          <w:p w14:paraId="6E51E236" w14:textId="0D4370E6" w:rsidR="00132BBE" w:rsidRPr="00DB770B" w:rsidRDefault="00132BBE" w:rsidP="00132BBE">
            <w:pPr>
              <w:jc w:val="center"/>
              <w:rPr>
                <w:rFonts w:cstheme="minorHAnsi"/>
                <w:b/>
                <w:color w:val="000000"/>
                <w:sz w:val="20"/>
                <w:szCs w:val="20"/>
                <w:lang w:val="en-US"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1854A8BD" w14:textId="1E7CD52B"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nil"/>
              <w:right w:val="nil"/>
            </w:tcBorders>
            <w:shd w:val="clear" w:color="auto" w:fill="auto"/>
            <w:noWrap/>
            <w:vAlign w:val="center"/>
            <w:hideMark/>
          </w:tcPr>
          <w:p w14:paraId="3F030979" w14:textId="576D54A2"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C.A.D.I. Tecoman</w:t>
            </w:r>
          </w:p>
        </w:tc>
        <w:tc>
          <w:tcPr>
            <w:tcW w:w="1417" w:type="dxa"/>
            <w:tcBorders>
              <w:top w:val="nil"/>
              <w:left w:val="single" w:sz="4" w:space="0" w:color="auto"/>
              <w:bottom w:val="single" w:sz="4" w:space="0" w:color="auto"/>
              <w:right w:val="single" w:sz="4" w:space="0" w:color="auto"/>
            </w:tcBorders>
          </w:tcPr>
          <w:p w14:paraId="7D147F83" w14:textId="77777777" w:rsidR="00132BBE" w:rsidRPr="00DB770B" w:rsidRDefault="00132BBE" w:rsidP="00132BBE">
            <w:pPr>
              <w:jc w:val="center"/>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32DF562F" w14:textId="77777777" w:rsidR="00132BBE" w:rsidRPr="00DB770B" w:rsidRDefault="00132BBE" w:rsidP="00132BBE">
            <w:pPr>
              <w:jc w:val="center"/>
              <w:rPr>
                <w:rFonts w:cstheme="minorHAnsi"/>
                <w:b/>
                <w:color w:val="000000"/>
                <w:sz w:val="20"/>
                <w:szCs w:val="20"/>
                <w:lang w:eastAsia="es-MX"/>
              </w:rPr>
            </w:pPr>
          </w:p>
        </w:tc>
      </w:tr>
      <w:tr w:rsidR="00132BBE" w:rsidRPr="00DB770B" w14:paraId="0AB78288" w14:textId="77777777" w:rsidTr="004D603D">
        <w:trPr>
          <w:trHeight w:val="451"/>
        </w:trPr>
        <w:tc>
          <w:tcPr>
            <w:tcW w:w="921" w:type="dxa"/>
            <w:vMerge/>
            <w:tcBorders>
              <w:left w:val="single" w:sz="8" w:space="0" w:color="auto"/>
              <w:right w:val="nil"/>
            </w:tcBorders>
            <w:vAlign w:val="center"/>
          </w:tcPr>
          <w:p w14:paraId="620C08D6" w14:textId="159103F5"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2BBD6E2" w14:textId="7DC82E67"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05C9DEF2" w14:textId="360A9A1B"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7B2F471B" w14:textId="02DA24FE"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C.A.D.I. Manzanillo</w:t>
            </w:r>
          </w:p>
        </w:tc>
        <w:tc>
          <w:tcPr>
            <w:tcW w:w="1417" w:type="dxa"/>
            <w:tcBorders>
              <w:top w:val="nil"/>
              <w:left w:val="single" w:sz="4" w:space="0" w:color="auto"/>
              <w:bottom w:val="single" w:sz="4" w:space="0" w:color="auto"/>
              <w:right w:val="single" w:sz="4" w:space="0" w:color="auto"/>
            </w:tcBorders>
          </w:tcPr>
          <w:p w14:paraId="1211A570"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5091F6D7" w14:textId="77777777" w:rsidR="00132BBE" w:rsidRPr="00DB770B" w:rsidRDefault="00132BBE" w:rsidP="00132BBE">
            <w:pPr>
              <w:jc w:val="both"/>
              <w:rPr>
                <w:rFonts w:cstheme="minorHAnsi"/>
                <w:b/>
                <w:color w:val="000000"/>
                <w:sz w:val="20"/>
                <w:szCs w:val="20"/>
                <w:lang w:eastAsia="es-MX"/>
              </w:rPr>
            </w:pPr>
          </w:p>
        </w:tc>
      </w:tr>
      <w:tr w:rsidR="00132BBE" w:rsidRPr="00DB770B" w14:paraId="37FBC3BE" w14:textId="77777777" w:rsidTr="004D603D">
        <w:trPr>
          <w:trHeight w:val="473"/>
        </w:trPr>
        <w:tc>
          <w:tcPr>
            <w:tcW w:w="921" w:type="dxa"/>
            <w:vMerge/>
            <w:tcBorders>
              <w:left w:val="single" w:sz="8" w:space="0" w:color="auto"/>
              <w:right w:val="nil"/>
            </w:tcBorders>
            <w:vAlign w:val="center"/>
          </w:tcPr>
          <w:p w14:paraId="3D174883" w14:textId="77518BE4"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4145B0C4" w14:textId="1216F2BC"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783F7F1E" w14:textId="4FC6BC39"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nil"/>
              <w:left w:val="single" w:sz="4" w:space="0" w:color="auto"/>
              <w:bottom w:val="single" w:sz="4" w:space="0" w:color="auto"/>
              <w:right w:val="nil"/>
            </w:tcBorders>
            <w:shd w:val="clear" w:color="auto" w:fill="auto"/>
            <w:noWrap/>
            <w:vAlign w:val="center"/>
            <w:hideMark/>
          </w:tcPr>
          <w:p w14:paraId="5BEE6359" w14:textId="77777777" w:rsidR="004D603D" w:rsidRDefault="004D603D" w:rsidP="004D603D">
            <w:pPr>
              <w:rPr>
                <w:rFonts w:cstheme="minorHAnsi"/>
                <w:color w:val="000000"/>
                <w:sz w:val="20"/>
                <w:szCs w:val="20"/>
                <w:lang w:eastAsia="es-MX"/>
              </w:rPr>
            </w:pPr>
          </w:p>
          <w:p w14:paraId="299B2D9D" w14:textId="2C7AA603"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Francisco Gabilondo Soler</w:t>
            </w:r>
          </w:p>
        </w:tc>
        <w:tc>
          <w:tcPr>
            <w:tcW w:w="1417" w:type="dxa"/>
            <w:tcBorders>
              <w:top w:val="nil"/>
              <w:left w:val="single" w:sz="4" w:space="0" w:color="auto"/>
              <w:bottom w:val="single" w:sz="4" w:space="0" w:color="auto"/>
              <w:right w:val="single" w:sz="4" w:space="0" w:color="auto"/>
            </w:tcBorders>
          </w:tcPr>
          <w:p w14:paraId="2AF120D8"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44FCF97B" w14:textId="77777777" w:rsidR="00132BBE" w:rsidRPr="00DB770B" w:rsidRDefault="00132BBE" w:rsidP="00132BBE">
            <w:pPr>
              <w:jc w:val="both"/>
              <w:rPr>
                <w:rFonts w:cstheme="minorHAnsi"/>
                <w:b/>
                <w:color w:val="000000"/>
                <w:sz w:val="20"/>
                <w:szCs w:val="20"/>
                <w:lang w:eastAsia="es-MX"/>
              </w:rPr>
            </w:pPr>
          </w:p>
        </w:tc>
      </w:tr>
      <w:tr w:rsidR="00132BBE" w:rsidRPr="00DB770B" w14:paraId="047CFD7A" w14:textId="77777777" w:rsidTr="004D603D">
        <w:trPr>
          <w:trHeight w:val="315"/>
        </w:trPr>
        <w:tc>
          <w:tcPr>
            <w:tcW w:w="921" w:type="dxa"/>
            <w:vMerge/>
            <w:tcBorders>
              <w:left w:val="single" w:sz="8" w:space="0" w:color="auto"/>
              <w:right w:val="nil"/>
            </w:tcBorders>
            <w:vAlign w:val="center"/>
          </w:tcPr>
          <w:p w14:paraId="5091249E" w14:textId="0E70AB62"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B369E02" w14:textId="4BF77BD9"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14E50118" w14:textId="162FBC50"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63662D77" w14:textId="77777777" w:rsidR="004D603D" w:rsidRDefault="004D603D" w:rsidP="004D603D">
            <w:pPr>
              <w:rPr>
                <w:rFonts w:cstheme="minorHAnsi"/>
                <w:color w:val="000000"/>
                <w:sz w:val="20"/>
                <w:szCs w:val="20"/>
                <w:lang w:eastAsia="es-MX"/>
              </w:rPr>
            </w:pPr>
          </w:p>
          <w:p w14:paraId="2958A00C" w14:textId="36FCA224"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Hilda Ceballos</w:t>
            </w:r>
          </w:p>
        </w:tc>
        <w:tc>
          <w:tcPr>
            <w:tcW w:w="1417" w:type="dxa"/>
            <w:tcBorders>
              <w:top w:val="single" w:sz="4" w:space="0" w:color="auto"/>
              <w:left w:val="single" w:sz="4" w:space="0" w:color="auto"/>
              <w:bottom w:val="single" w:sz="4" w:space="0" w:color="auto"/>
              <w:right w:val="single" w:sz="4" w:space="0" w:color="auto"/>
            </w:tcBorders>
          </w:tcPr>
          <w:p w14:paraId="60D7632A" w14:textId="77777777" w:rsidR="00132BBE" w:rsidRPr="00DB770B" w:rsidRDefault="00132BBE" w:rsidP="00132BBE">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159B5E4A" w14:textId="77777777" w:rsidR="00132BBE" w:rsidRPr="00DB770B" w:rsidRDefault="00132BBE" w:rsidP="00132BBE">
            <w:pPr>
              <w:jc w:val="both"/>
              <w:rPr>
                <w:rFonts w:cstheme="minorHAnsi"/>
                <w:b/>
                <w:color w:val="000000"/>
                <w:sz w:val="20"/>
                <w:szCs w:val="20"/>
                <w:lang w:eastAsia="es-MX"/>
              </w:rPr>
            </w:pPr>
          </w:p>
        </w:tc>
      </w:tr>
      <w:tr w:rsidR="00132BBE" w:rsidRPr="00DB770B" w14:paraId="17A0B2C3" w14:textId="77777777" w:rsidTr="004D603D">
        <w:trPr>
          <w:trHeight w:val="300"/>
        </w:trPr>
        <w:tc>
          <w:tcPr>
            <w:tcW w:w="921" w:type="dxa"/>
            <w:vMerge/>
            <w:tcBorders>
              <w:left w:val="single" w:sz="8" w:space="0" w:color="auto"/>
              <w:right w:val="nil"/>
            </w:tcBorders>
            <w:vAlign w:val="center"/>
          </w:tcPr>
          <w:p w14:paraId="4A14D476" w14:textId="136B8454"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1C2793FA" w14:textId="6BE6B9A0"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13F81328" w14:textId="4058083A"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61EB09CB" w14:textId="77777777" w:rsidR="004D603D" w:rsidRDefault="004D603D" w:rsidP="004D603D">
            <w:pPr>
              <w:rPr>
                <w:rFonts w:cstheme="minorHAnsi"/>
                <w:color w:val="000000"/>
                <w:sz w:val="20"/>
                <w:szCs w:val="20"/>
                <w:lang w:eastAsia="es-MX"/>
              </w:rPr>
            </w:pPr>
          </w:p>
          <w:p w14:paraId="3564A0E2" w14:textId="3067AA2B"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Mujeres</w:t>
            </w:r>
          </w:p>
        </w:tc>
        <w:tc>
          <w:tcPr>
            <w:tcW w:w="1417" w:type="dxa"/>
            <w:tcBorders>
              <w:top w:val="single" w:sz="4" w:space="0" w:color="auto"/>
              <w:left w:val="single" w:sz="4" w:space="0" w:color="auto"/>
              <w:bottom w:val="single" w:sz="4" w:space="0" w:color="auto"/>
              <w:right w:val="single" w:sz="4" w:space="0" w:color="auto"/>
            </w:tcBorders>
          </w:tcPr>
          <w:p w14:paraId="7DF9C6CD" w14:textId="77777777" w:rsidR="00132BBE" w:rsidRPr="00DB770B" w:rsidRDefault="00132BBE" w:rsidP="00132BBE">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7531EEBD" w14:textId="77777777" w:rsidR="00132BBE" w:rsidRPr="00DB770B" w:rsidRDefault="00132BBE" w:rsidP="00132BBE">
            <w:pPr>
              <w:jc w:val="both"/>
              <w:rPr>
                <w:rFonts w:cstheme="minorHAnsi"/>
                <w:b/>
                <w:color w:val="000000"/>
                <w:sz w:val="20"/>
                <w:szCs w:val="20"/>
                <w:lang w:eastAsia="es-MX"/>
              </w:rPr>
            </w:pPr>
          </w:p>
        </w:tc>
      </w:tr>
      <w:tr w:rsidR="00132BBE" w:rsidRPr="00DB770B" w14:paraId="5B9F2B24" w14:textId="77777777" w:rsidTr="004D603D">
        <w:trPr>
          <w:trHeight w:val="461"/>
        </w:trPr>
        <w:tc>
          <w:tcPr>
            <w:tcW w:w="921" w:type="dxa"/>
            <w:vMerge/>
            <w:tcBorders>
              <w:left w:val="single" w:sz="8" w:space="0" w:color="auto"/>
              <w:right w:val="nil"/>
            </w:tcBorders>
            <w:vAlign w:val="center"/>
          </w:tcPr>
          <w:p w14:paraId="0AF6ABE6" w14:textId="1EC0470F"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342D4DDA" w14:textId="6DC2AB29"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3B78AC37" w14:textId="0C4077A2"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single" w:sz="4" w:space="0" w:color="auto"/>
              <w:left w:val="single" w:sz="4" w:space="0" w:color="auto"/>
              <w:bottom w:val="single" w:sz="4" w:space="0" w:color="auto"/>
              <w:right w:val="nil"/>
            </w:tcBorders>
            <w:shd w:val="clear" w:color="auto" w:fill="auto"/>
            <w:noWrap/>
            <w:vAlign w:val="center"/>
            <w:hideMark/>
          </w:tcPr>
          <w:p w14:paraId="10E3893D" w14:textId="77777777" w:rsidR="004D603D" w:rsidRDefault="004D603D" w:rsidP="004D603D">
            <w:pPr>
              <w:rPr>
                <w:rFonts w:cstheme="minorHAnsi"/>
                <w:color w:val="000000"/>
                <w:sz w:val="20"/>
                <w:szCs w:val="20"/>
                <w:lang w:eastAsia="es-MX"/>
              </w:rPr>
            </w:pPr>
          </w:p>
          <w:p w14:paraId="49107FFB" w14:textId="2F03AFB6"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para Adolescentes Hombres</w:t>
            </w:r>
          </w:p>
        </w:tc>
        <w:tc>
          <w:tcPr>
            <w:tcW w:w="1417" w:type="dxa"/>
            <w:tcBorders>
              <w:top w:val="single" w:sz="4" w:space="0" w:color="auto"/>
              <w:left w:val="single" w:sz="4" w:space="0" w:color="auto"/>
              <w:bottom w:val="single" w:sz="4" w:space="0" w:color="auto"/>
              <w:right w:val="single" w:sz="4" w:space="0" w:color="auto"/>
            </w:tcBorders>
          </w:tcPr>
          <w:p w14:paraId="49B1E819" w14:textId="77777777" w:rsidR="00132BBE" w:rsidRPr="00DB770B" w:rsidRDefault="00132BBE" w:rsidP="00132BBE">
            <w:pPr>
              <w:jc w:val="both"/>
              <w:rPr>
                <w:rFonts w:cstheme="minorHAnsi"/>
                <w:b/>
                <w:color w:val="000000"/>
                <w:sz w:val="20"/>
                <w:szCs w:val="20"/>
                <w:lang w:eastAsia="es-MX"/>
              </w:rPr>
            </w:pPr>
          </w:p>
        </w:tc>
        <w:tc>
          <w:tcPr>
            <w:tcW w:w="1418" w:type="dxa"/>
            <w:tcBorders>
              <w:top w:val="single" w:sz="4" w:space="0" w:color="auto"/>
              <w:left w:val="single" w:sz="4" w:space="0" w:color="auto"/>
              <w:bottom w:val="single" w:sz="4" w:space="0" w:color="auto"/>
              <w:right w:val="single" w:sz="8" w:space="0" w:color="auto"/>
            </w:tcBorders>
          </w:tcPr>
          <w:p w14:paraId="6BB00AE7" w14:textId="77777777" w:rsidR="00132BBE" w:rsidRPr="00DB770B" w:rsidRDefault="00132BBE" w:rsidP="00132BBE">
            <w:pPr>
              <w:jc w:val="both"/>
              <w:rPr>
                <w:rFonts w:cstheme="minorHAnsi"/>
                <w:b/>
                <w:color w:val="000000"/>
                <w:sz w:val="20"/>
                <w:szCs w:val="20"/>
                <w:lang w:eastAsia="es-MX"/>
              </w:rPr>
            </w:pPr>
          </w:p>
        </w:tc>
      </w:tr>
      <w:tr w:rsidR="00132BBE" w:rsidRPr="00DB770B" w14:paraId="208AD775" w14:textId="77777777" w:rsidTr="004D603D">
        <w:trPr>
          <w:trHeight w:val="416"/>
        </w:trPr>
        <w:tc>
          <w:tcPr>
            <w:tcW w:w="921" w:type="dxa"/>
            <w:vMerge/>
            <w:tcBorders>
              <w:left w:val="single" w:sz="8" w:space="0" w:color="auto"/>
              <w:bottom w:val="single" w:sz="4" w:space="0" w:color="auto"/>
              <w:right w:val="nil"/>
            </w:tcBorders>
          </w:tcPr>
          <w:p w14:paraId="2D54D6B3" w14:textId="5172DB4C"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bottom w:val="single" w:sz="4" w:space="0" w:color="auto"/>
              <w:right w:val="single" w:sz="4" w:space="0" w:color="auto"/>
            </w:tcBorders>
            <w:vAlign w:val="center"/>
          </w:tcPr>
          <w:p w14:paraId="2ABD6553" w14:textId="420C60A1" w:rsidR="00132BBE" w:rsidRPr="00DB770B" w:rsidRDefault="00132BBE" w:rsidP="00132BBE">
            <w:pPr>
              <w:jc w:val="center"/>
              <w:rPr>
                <w:rFonts w:cstheme="minorHAnsi"/>
                <w:b/>
                <w:color w:val="000000"/>
                <w:sz w:val="20"/>
                <w:szCs w:val="20"/>
                <w:lang w:eastAsia="es-MX"/>
              </w:rPr>
            </w:pPr>
          </w:p>
        </w:tc>
        <w:tc>
          <w:tcPr>
            <w:tcW w:w="992" w:type="dxa"/>
            <w:tcBorders>
              <w:top w:val="single" w:sz="4" w:space="0" w:color="auto"/>
              <w:left w:val="single" w:sz="4" w:space="0" w:color="auto"/>
              <w:bottom w:val="single" w:sz="4" w:space="0" w:color="auto"/>
              <w:right w:val="single" w:sz="4" w:space="0" w:color="auto"/>
            </w:tcBorders>
            <w:vAlign w:val="center"/>
          </w:tcPr>
          <w:p w14:paraId="2CC1B614" w14:textId="203A3E2C" w:rsidR="00132BBE" w:rsidRPr="00DB770B" w:rsidRDefault="00132BBE" w:rsidP="00132BBE">
            <w:pPr>
              <w:jc w:val="center"/>
              <w:rPr>
                <w:rFonts w:cstheme="minorHAnsi"/>
                <w:color w:val="000000"/>
                <w:sz w:val="20"/>
                <w:szCs w:val="20"/>
                <w:lang w:eastAsia="es-MX"/>
              </w:rPr>
            </w:pPr>
            <w:r>
              <w:rPr>
                <w:rFonts w:cstheme="minorHAnsi"/>
                <w:b/>
                <w:color w:val="000000"/>
                <w:sz w:val="20"/>
                <w:szCs w:val="20"/>
                <w:lang w:eastAsia="es-MX"/>
              </w:rPr>
              <w:t>4</w:t>
            </w:r>
          </w:p>
        </w:tc>
        <w:tc>
          <w:tcPr>
            <w:tcW w:w="3544" w:type="dxa"/>
            <w:tcBorders>
              <w:top w:val="nil"/>
              <w:left w:val="single" w:sz="4" w:space="0" w:color="auto"/>
              <w:bottom w:val="single" w:sz="4" w:space="0" w:color="auto"/>
              <w:right w:val="nil"/>
            </w:tcBorders>
            <w:shd w:val="clear" w:color="auto" w:fill="auto"/>
            <w:noWrap/>
            <w:vAlign w:val="center"/>
            <w:hideMark/>
          </w:tcPr>
          <w:p w14:paraId="0414B07F" w14:textId="77777777" w:rsidR="004D603D" w:rsidRDefault="004D603D" w:rsidP="004D603D">
            <w:pPr>
              <w:rPr>
                <w:rFonts w:cstheme="minorHAnsi"/>
                <w:color w:val="000000"/>
                <w:sz w:val="20"/>
                <w:szCs w:val="20"/>
                <w:lang w:eastAsia="es-MX"/>
              </w:rPr>
            </w:pPr>
          </w:p>
          <w:p w14:paraId="3EE4E1E4" w14:textId="1F737E51"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Centro de Asistencia Social (C.A.S.) de día Parque Regional</w:t>
            </w:r>
          </w:p>
        </w:tc>
        <w:tc>
          <w:tcPr>
            <w:tcW w:w="1417" w:type="dxa"/>
            <w:tcBorders>
              <w:top w:val="nil"/>
              <w:left w:val="single" w:sz="4" w:space="0" w:color="auto"/>
              <w:bottom w:val="single" w:sz="4" w:space="0" w:color="auto"/>
              <w:right w:val="single" w:sz="4" w:space="0" w:color="auto"/>
            </w:tcBorders>
          </w:tcPr>
          <w:p w14:paraId="304892EF" w14:textId="77777777" w:rsidR="00132BBE" w:rsidRPr="00DB770B" w:rsidRDefault="00132BBE" w:rsidP="00132BBE">
            <w:pPr>
              <w:jc w:val="both"/>
              <w:rPr>
                <w:rFonts w:cstheme="minorHAnsi"/>
                <w:b/>
                <w:color w:val="000000"/>
                <w:sz w:val="20"/>
                <w:szCs w:val="20"/>
                <w:lang w:eastAsia="es-MX"/>
              </w:rPr>
            </w:pPr>
          </w:p>
        </w:tc>
        <w:tc>
          <w:tcPr>
            <w:tcW w:w="1418" w:type="dxa"/>
            <w:tcBorders>
              <w:top w:val="nil"/>
              <w:left w:val="single" w:sz="4" w:space="0" w:color="auto"/>
              <w:bottom w:val="single" w:sz="4" w:space="0" w:color="auto"/>
              <w:right w:val="single" w:sz="8" w:space="0" w:color="auto"/>
            </w:tcBorders>
          </w:tcPr>
          <w:p w14:paraId="750A206C" w14:textId="77777777" w:rsidR="00132BBE" w:rsidRPr="00DB770B" w:rsidRDefault="00132BBE" w:rsidP="00132BBE">
            <w:pPr>
              <w:jc w:val="both"/>
              <w:rPr>
                <w:rFonts w:cstheme="minorHAnsi"/>
                <w:b/>
                <w:color w:val="000000"/>
                <w:sz w:val="20"/>
                <w:szCs w:val="20"/>
                <w:lang w:eastAsia="es-MX"/>
              </w:rPr>
            </w:pPr>
          </w:p>
        </w:tc>
      </w:tr>
      <w:tr w:rsidR="00132BBE" w:rsidRPr="00DB770B" w14:paraId="1BC4B108" w14:textId="77777777" w:rsidTr="00132BBE">
        <w:trPr>
          <w:trHeight w:val="300"/>
        </w:trPr>
        <w:tc>
          <w:tcPr>
            <w:tcW w:w="921" w:type="dxa"/>
          </w:tcPr>
          <w:p w14:paraId="09785FAD" w14:textId="77777777" w:rsidR="00132BBE" w:rsidRPr="00DB770B" w:rsidRDefault="00132BBE" w:rsidP="00132BBE">
            <w:pPr>
              <w:jc w:val="both"/>
              <w:rPr>
                <w:rFonts w:cstheme="minorHAnsi"/>
                <w:b/>
                <w:color w:val="000000"/>
                <w:lang w:eastAsia="es-MX"/>
              </w:rPr>
            </w:pPr>
          </w:p>
        </w:tc>
        <w:tc>
          <w:tcPr>
            <w:tcW w:w="2410" w:type="dxa"/>
          </w:tcPr>
          <w:p w14:paraId="69FB1DDA" w14:textId="77777777" w:rsidR="00132BBE" w:rsidRPr="00DB770B" w:rsidRDefault="00132BBE" w:rsidP="00132BBE">
            <w:pPr>
              <w:jc w:val="both"/>
              <w:rPr>
                <w:rFonts w:cstheme="minorHAnsi"/>
              </w:rPr>
            </w:pPr>
          </w:p>
        </w:tc>
        <w:tc>
          <w:tcPr>
            <w:tcW w:w="992" w:type="dxa"/>
            <w:tcBorders>
              <w:top w:val="single" w:sz="4" w:space="0" w:color="auto"/>
            </w:tcBorders>
          </w:tcPr>
          <w:p w14:paraId="3A734482" w14:textId="77777777" w:rsidR="00132BBE" w:rsidRPr="00DB770B" w:rsidRDefault="00132BBE" w:rsidP="00132BBE">
            <w:pPr>
              <w:jc w:val="both"/>
              <w:rPr>
                <w:rFonts w:cstheme="minorHAnsi"/>
                <w:b/>
                <w:color w:val="000000"/>
                <w:lang w:eastAsia="es-MX"/>
              </w:rPr>
            </w:pPr>
          </w:p>
        </w:tc>
        <w:tc>
          <w:tcPr>
            <w:tcW w:w="3544" w:type="dxa"/>
            <w:shd w:val="clear" w:color="auto" w:fill="auto"/>
            <w:noWrap/>
            <w:vAlign w:val="bottom"/>
          </w:tcPr>
          <w:p w14:paraId="61B52243" w14:textId="1E72F024" w:rsidR="00132BBE" w:rsidRPr="00DB770B" w:rsidRDefault="00132BBE" w:rsidP="00132BBE">
            <w:pPr>
              <w:jc w:val="both"/>
              <w:rPr>
                <w:rFonts w:cstheme="minorHAnsi"/>
                <w:b/>
                <w:color w:val="000000"/>
                <w:lang w:eastAsia="es-MX"/>
              </w:rPr>
            </w:pPr>
          </w:p>
        </w:tc>
        <w:tc>
          <w:tcPr>
            <w:tcW w:w="1417" w:type="dxa"/>
          </w:tcPr>
          <w:p w14:paraId="2C53E56C" w14:textId="77777777" w:rsidR="00132BBE" w:rsidRPr="00DB770B" w:rsidRDefault="00132BBE" w:rsidP="00132BBE">
            <w:pPr>
              <w:jc w:val="both"/>
              <w:rPr>
                <w:rFonts w:cstheme="minorHAnsi"/>
                <w:b/>
                <w:color w:val="000000"/>
                <w:lang w:eastAsia="es-MX"/>
              </w:rPr>
            </w:pPr>
          </w:p>
        </w:tc>
        <w:tc>
          <w:tcPr>
            <w:tcW w:w="1418" w:type="dxa"/>
          </w:tcPr>
          <w:p w14:paraId="658789F7" w14:textId="77777777" w:rsidR="00132BBE" w:rsidRPr="00DB770B" w:rsidRDefault="00132BBE" w:rsidP="00132BBE">
            <w:pPr>
              <w:jc w:val="both"/>
              <w:rPr>
                <w:rFonts w:cstheme="minorHAnsi"/>
                <w:b/>
                <w:color w:val="000000"/>
                <w:lang w:eastAsia="es-MX"/>
              </w:rPr>
            </w:pPr>
          </w:p>
        </w:tc>
      </w:tr>
    </w:tbl>
    <w:p w14:paraId="4E890A5B" w14:textId="77777777" w:rsidR="003151C4" w:rsidRPr="00DB770B" w:rsidRDefault="003151C4" w:rsidP="003151C4">
      <w:pPr>
        <w:jc w:val="both"/>
        <w:rPr>
          <w:rFonts w:cstheme="minorHAnsi"/>
        </w:rPr>
      </w:pPr>
    </w:p>
    <w:p w14:paraId="7A5F26C3" w14:textId="77777777" w:rsidR="003151C4" w:rsidRPr="00DB770B" w:rsidRDefault="003151C4" w:rsidP="003151C4">
      <w:pPr>
        <w:jc w:val="both"/>
        <w:rPr>
          <w:rFonts w:cstheme="minorHAnsi"/>
        </w:rPr>
      </w:pPr>
    </w:p>
    <w:p w14:paraId="2F5F01A6" w14:textId="77777777" w:rsidR="003151C4" w:rsidRPr="00DB770B" w:rsidRDefault="003151C4" w:rsidP="003151C4">
      <w:pPr>
        <w:jc w:val="both"/>
        <w:rPr>
          <w:rFonts w:cstheme="minorHAnsi"/>
        </w:rPr>
      </w:pPr>
    </w:p>
    <w:p w14:paraId="11743B83" w14:textId="77777777" w:rsidR="003151C4" w:rsidRPr="00DB770B" w:rsidRDefault="003151C4" w:rsidP="003151C4">
      <w:pPr>
        <w:jc w:val="both"/>
        <w:rPr>
          <w:rFonts w:cstheme="minorHAnsi"/>
        </w:rPr>
      </w:pPr>
    </w:p>
    <w:p w14:paraId="0E9132F8" w14:textId="77777777" w:rsidR="00F77639" w:rsidRPr="00DB770B" w:rsidRDefault="00F77639" w:rsidP="003151C4">
      <w:pPr>
        <w:jc w:val="both"/>
        <w:rPr>
          <w:rFonts w:cstheme="minorHAnsi"/>
        </w:rPr>
      </w:pPr>
    </w:p>
    <w:tbl>
      <w:tblPr>
        <w:tblpPr w:leftFromText="141" w:rightFromText="141" w:vertAnchor="text" w:horzAnchor="margin" w:tblpY="145"/>
        <w:tblW w:w="10702" w:type="dxa"/>
        <w:tblLayout w:type="fixed"/>
        <w:tblCellMar>
          <w:left w:w="70" w:type="dxa"/>
          <w:right w:w="70" w:type="dxa"/>
        </w:tblCellMar>
        <w:tblLook w:val="04A0" w:firstRow="1" w:lastRow="0" w:firstColumn="1" w:lastColumn="0" w:noHBand="0" w:noVBand="1"/>
      </w:tblPr>
      <w:tblGrid>
        <w:gridCol w:w="921"/>
        <w:gridCol w:w="2410"/>
        <w:gridCol w:w="1275"/>
        <w:gridCol w:w="3261"/>
        <w:gridCol w:w="1417"/>
        <w:gridCol w:w="1418"/>
      </w:tblGrid>
      <w:tr w:rsidR="00132BBE" w:rsidRPr="00DB770B" w14:paraId="6F64771C" w14:textId="77777777" w:rsidTr="00132BBE">
        <w:trPr>
          <w:trHeight w:val="398"/>
        </w:trPr>
        <w:tc>
          <w:tcPr>
            <w:tcW w:w="921" w:type="dxa"/>
            <w:tcBorders>
              <w:top w:val="single" w:sz="4" w:space="0" w:color="auto"/>
              <w:left w:val="single" w:sz="8" w:space="0" w:color="auto"/>
              <w:bottom w:val="single" w:sz="4" w:space="0" w:color="auto"/>
              <w:right w:val="nil"/>
            </w:tcBorders>
            <w:shd w:val="clear" w:color="auto" w:fill="A6A6A6" w:themeFill="background1" w:themeFillShade="A6"/>
            <w:vAlign w:val="center"/>
          </w:tcPr>
          <w:p w14:paraId="1667819C" w14:textId="77777777" w:rsidR="00132BBE" w:rsidRPr="00DB770B" w:rsidRDefault="00132BBE" w:rsidP="00132BBE">
            <w:pPr>
              <w:jc w:val="center"/>
              <w:rPr>
                <w:rFonts w:cstheme="minorHAnsi"/>
                <w:sz w:val="20"/>
                <w:szCs w:val="20"/>
              </w:rPr>
            </w:pPr>
            <w:r w:rsidRPr="00DB770B">
              <w:rPr>
                <w:rFonts w:cstheme="minorHAnsi"/>
                <w:sz w:val="20"/>
                <w:szCs w:val="20"/>
              </w:rPr>
              <w:t>PAQUETE</w:t>
            </w:r>
          </w:p>
        </w:tc>
        <w:tc>
          <w:tcPr>
            <w:tcW w:w="2410" w:type="dxa"/>
            <w:tcBorders>
              <w:top w:val="single" w:sz="4" w:space="0" w:color="auto"/>
              <w:left w:val="single" w:sz="8" w:space="0" w:color="auto"/>
              <w:bottom w:val="single" w:sz="4" w:space="0" w:color="auto"/>
              <w:right w:val="single" w:sz="8" w:space="0" w:color="auto"/>
            </w:tcBorders>
            <w:shd w:val="clear" w:color="auto" w:fill="A6A6A6" w:themeFill="background1" w:themeFillShade="A6"/>
            <w:vAlign w:val="center"/>
          </w:tcPr>
          <w:p w14:paraId="1BE40AED" w14:textId="77777777" w:rsidR="00132BBE" w:rsidRPr="00DB770B" w:rsidRDefault="00132BBE" w:rsidP="00132BBE">
            <w:pPr>
              <w:jc w:val="center"/>
              <w:rPr>
                <w:rFonts w:cstheme="minorHAnsi"/>
                <w:sz w:val="20"/>
                <w:szCs w:val="20"/>
              </w:rPr>
            </w:pPr>
            <w:r w:rsidRPr="00DB770B">
              <w:rPr>
                <w:rFonts w:cstheme="minorHAnsi"/>
                <w:sz w:val="20"/>
                <w:szCs w:val="20"/>
              </w:rPr>
              <w:t>CONCEPTO</w:t>
            </w:r>
          </w:p>
        </w:tc>
        <w:tc>
          <w:tcPr>
            <w:tcW w:w="1275" w:type="dxa"/>
            <w:tcBorders>
              <w:top w:val="single" w:sz="4" w:space="0" w:color="auto"/>
              <w:left w:val="single" w:sz="8" w:space="0" w:color="auto"/>
              <w:bottom w:val="single" w:sz="4" w:space="0" w:color="auto"/>
              <w:right w:val="single" w:sz="8" w:space="0" w:color="auto"/>
            </w:tcBorders>
            <w:shd w:val="clear" w:color="auto" w:fill="A6A6A6" w:themeFill="background1" w:themeFillShade="A6"/>
            <w:vAlign w:val="center"/>
          </w:tcPr>
          <w:p w14:paraId="6D2D514A" w14:textId="5EEABA59" w:rsidR="00132BBE" w:rsidRPr="00DB770B" w:rsidRDefault="00132BBE" w:rsidP="00132BBE">
            <w:pPr>
              <w:jc w:val="center"/>
              <w:rPr>
                <w:rFonts w:cstheme="minorHAnsi"/>
                <w:sz w:val="20"/>
                <w:szCs w:val="20"/>
              </w:rPr>
            </w:pPr>
            <w:r>
              <w:rPr>
                <w:rFonts w:cstheme="minorHAnsi"/>
                <w:color w:val="000000"/>
                <w:sz w:val="20"/>
                <w:szCs w:val="20"/>
                <w:lang w:eastAsia="es-MX"/>
              </w:rPr>
              <w:t>SERVICIOS</w:t>
            </w:r>
          </w:p>
        </w:tc>
        <w:tc>
          <w:tcPr>
            <w:tcW w:w="3261" w:type="dxa"/>
            <w:tcBorders>
              <w:top w:val="single" w:sz="4" w:space="0" w:color="auto"/>
              <w:left w:val="single" w:sz="8" w:space="0" w:color="auto"/>
              <w:bottom w:val="single" w:sz="4" w:space="0" w:color="auto"/>
              <w:right w:val="nil"/>
            </w:tcBorders>
            <w:shd w:val="clear" w:color="auto" w:fill="A6A6A6" w:themeFill="background1" w:themeFillShade="A6"/>
            <w:noWrap/>
            <w:vAlign w:val="center"/>
          </w:tcPr>
          <w:p w14:paraId="1683E3FE" w14:textId="3A97D0AD" w:rsidR="00132BBE" w:rsidRPr="00DB770B" w:rsidRDefault="00132BBE" w:rsidP="00132BBE">
            <w:pPr>
              <w:jc w:val="center"/>
              <w:rPr>
                <w:rFonts w:cstheme="minorHAnsi"/>
                <w:sz w:val="20"/>
                <w:szCs w:val="20"/>
              </w:rPr>
            </w:pPr>
            <w:r w:rsidRPr="00DB770B">
              <w:rPr>
                <w:rFonts w:cstheme="minorHAnsi"/>
                <w:sz w:val="20"/>
                <w:szCs w:val="20"/>
              </w:rPr>
              <w:t>INMUEBLE A FUMIGAR</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EE46717" w14:textId="69FA46FF" w:rsidR="00132BBE" w:rsidRPr="00DB770B" w:rsidRDefault="00132BBE" w:rsidP="00132BBE">
            <w:pPr>
              <w:jc w:val="center"/>
              <w:rPr>
                <w:rFonts w:cstheme="minorHAnsi"/>
                <w:color w:val="000000"/>
                <w:sz w:val="20"/>
                <w:szCs w:val="20"/>
                <w:lang w:eastAsia="es-MX"/>
              </w:rPr>
            </w:pPr>
            <w:r>
              <w:rPr>
                <w:rFonts w:cstheme="minorHAnsi"/>
                <w:color w:val="000000"/>
                <w:sz w:val="20"/>
                <w:szCs w:val="20"/>
                <w:lang w:eastAsia="es-MX"/>
              </w:rPr>
              <w:t>PRECIO UNITARIO</w:t>
            </w:r>
          </w:p>
        </w:tc>
        <w:tc>
          <w:tcPr>
            <w:tcW w:w="14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B53DFA8" w14:textId="4C0D7C7B" w:rsidR="00132BBE" w:rsidRPr="00DB770B" w:rsidRDefault="00132BBE" w:rsidP="00132BBE">
            <w:pPr>
              <w:jc w:val="center"/>
              <w:rPr>
                <w:rFonts w:cstheme="minorHAnsi"/>
                <w:color w:val="000000"/>
                <w:sz w:val="20"/>
                <w:szCs w:val="20"/>
                <w:lang w:eastAsia="es-MX"/>
              </w:rPr>
            </w:pPr>
            <w:r>
              <w:rPr>
                <w:rFonts w:cstheme="minorHAnsi"/>
                <w:color w:val="000000"/>
                <w:sz w:val="20"/>
                <w:szCs w:val="20"/>
                <w:lang w:eastAsia="es-MX"/>
              </w:rPr>
              <w:t>TOTAL IVA INCLUIDO</w:t>
            </w:r>
          </w:p>
        </w:tc>
      </w:tr>
      <w:tr w:rsidR="00132BBE" w:rsidRPr="00DB770B" w14:paraId="1F08EAF8" w14:textId="77777777" w:rsidTr="00132BBE">
        <w:trPr>
          <w:trHeight w:val="398"/>
        </w:trPr>
        <w:tc>
          <w:tcPr>
            <w:tcW w:w="921" w:type="dxa"/>
            <w:vMerge w:val="restart"/>
            <w:tcBorders>
              <w:top w:val="single" w:sz="4" w:space="0" w:color="auto"/>
              <w:left w:val="single" w:sz="8" w:space="0" w:color="auto"/>
              <w:right w:val="nil"/>
            </w:tcBorders>
            <w:vAlign w:val="center"/>
          </w:tcPr>
          <w:p w14:paraId="7C3A57B7" w14:textId="5CCA6F92" w:rsidR="00132BBE" w:rsidRPr="00EA0E4A" w:rsidRDefault="00132BBE" w:rsidP="00132BBE">
            <w:pPr>
              <w:jc w:val="center"/>
              <w:rPr>
                <w:rFonts w:cstheme="minorHAnsi"/>
                <w:b/>
                <w:color w:val="000000"/>
                <w:sz w:val="44"/>
                <w:szCs w:val="44"/>
                <w:lang w:eastAsia="es-MX"/>
              </w:rPr>
            </w:pPr>
            <w:r w:rsidRPr="00EA0E4A">
              <w:rPr>
                <w:rFonts w:cstheme="minorHAnsi"/>
                <w:b/>
                <w:color w:val="000000"/>
                <w:sz w:val="44"/>
                <w:szCs w:val="44"/>
                <w:lang w:eastAsia="es-MX"/>
              </w:rPr>
              <w:t>1</w:t>
            </w:r>
          </w:p>
        </w:tc>
        <w:tc>
          <w:tcPr>
            <w:tcW w:w="2410" w:type="dxa"/>
            <w:vMerge w:val="restart"/>
            <w:tcBorders>
              <w:top w:val="single" w:sz="4" w:space="0" w:color="auto"/>
              <w:left w:val="single" w:sz="8" w:space="0" w:color="auto"/>
              <w:right w:val="single" w:sz="4" w:space="0" w:color="auto"/>
            </w:tcBorders>
            <w:vAlign w:val="center"/>
          </w:tcPr>
          <w:p w14:paraId="65441312" w14:textId="6987C8A8" w:rsidR="00132BBE" w:rsidRPr="00DB770B" w:rsidRDefault="00132BBE" w:rsidP="00132BBE">
            <w:pPr>
              <w:jc w:val="center"/>
              <w:rPr>
                <w:rFonts w:cstheme="minorHAnsi"/>
                <w:sz w:val="20"/>
                <w:szCs w:val="20"/>
              </w:rPr>
            </w:pPr>
            <w:r>
              <w:rPr>
                <w:rFonts w:cstheme="minorHAnsi"/>
                <w:b/>
                <w:color w:val="000000"/>
                <w:sz w:val="20"/>
                <w:szCs w:val="20"/>
                <w:lang w:eastAsia="es-MX"/>
              </w:rPr>
              <w:t>Control de plagas contra arácnidos, insectos voladores (incluyendo abejas, avispas), rastreros, roedores y reptiles en 22 inmuebles del DIF Estatal con la aplicación de refuerzos de control de plagas en caso de ser necesarios.</w:t>
            </w:r>
          </w:p>
        </w:tc>
        <w:tc>
          <w:tcPr>
            <w:tcW w:w="1275" w:type="dxa"/>
            <w:tcBorders>
              <w:top w:val="single" w:sz="4" w:space="0" w:color="auto"/>
              <w:left w:val="single" w:sz="4" w:space="0" w:color="auto"/>
              <w:bottom w:val="single" w:sz="4" w:space="0" w:color="auto"/>
              <w:right w:val="single" w:sz="4" w:space="0" w:color="auto"/>
            </w:tcBorders>
            <w:vAlign w:val="center"/>
          </w:tcPr>
          <w:p w14:paraId="20EFC516" w14:textId="4EF100AB"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vAlign w:val="center"/>
          </w:tcPr>
          <w:p w14:paraId="7F9C82A9" w14:textId="7E9478EB" w:rsidR="00132BBE" w:rsidRPr="00DB770B" w:rsidRDefault="00132BBE" w:rsidP="00132BBE">
            <w:pPr>
              <w:jc w:val="both"/>
              <w:rPr>
                <w:rFonts w:cstheme="minorHAnsi"/>
                <w:color w:val="000000"/>
                <w:sz w:val="20"/>
                <w:szCs w:val="20"/>
                <w:lang w:eastAsia="es-MX"/>
              </w:rPr>
            </w:pPr>
            <w:r w:rsidRPr="00DB770B">
              <w:rPr>
                <w:rFonts w:cstheme="minorHAnsi"/>
                <w:color w:val="000000"/>
                <w:sz w:val="20"/>
                <w:szCs w:val="20"/>
                <w:lang w:eastAsia="es-MX"/>
              </w:rPr>
              <w:t>Centro de Asistencia Social (C.A.S.) de día Zona Oriente.</w:t>
            </w:r>
          </w:p>
        </w:tc>
        <w:tc>
          <w:tcPr>
            <w:tcW w:w="1417" w:type="dxa"/>
            <w:tcBorders>
              <w:top w:val="single" w:sz="4" w:space="0" w:color="auto"/>
              <w:left w:val="single" w:sz="4" w:space="0" w:color="auto"/>
              <w:bottom w:val="single" w:sz="4" w:space="0" w:color="auto"/>
              <w:right w:val="single" w:sz="4" w:space="0" w:color="auto"/>
            </w:tcBorders>
          </w:tcPr>
          <w:p w14:paraId="635522E1"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5427ED99" w14:textId="77777777" w:rsidR="00132BBE" w:rsidRPr="00DB770B" w:rsidRDefault="00132BBE" w:rsidP="00132BBE">
            <w:pPr>
              <w:jc w:val="both"/>
              <w:rPr>
                <w:rFonts w:cstheme="minorHAnsi"/>
                <w:b/>
                <w:color w:val="000000"/>
                <w:lang w:eastAsia="es-MX"/>
              </w:rPr>
            </w:pPr>
          </w:p>
        </w:tc>
      </w:tr>
      <w:tr w:rsidR="00132BBE" w:rsidRPr="00DB770B" w14:paraId="4AF08392" w14:textId="77777777" w:rsidTr="00132BBE">
        <w:trPr>
          <w:trHeight w:val="398"/>
        </w:trPr>
        <w:tc>
          <w:tcPr>
            <w:tcW w:w="921" w:type="dxa"/>
            <w:vMerge/>
            <w:tcBorders>
              <w:left w:val="single" w:sz="8" w:space="0" w:color="auto"/>
              <w:right w:val="nil"/>
            </w:tcBorders>
            <w:vAlign w:val="center"/>
          </w:tcPr>
          <w:p w14:paraId="342AE57D" w14:textId="1B07AC1C"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CB2CB7E" w14:textId="7E88010F" w:rsidR="00132BBE" w:rsidRPr="00DB770B" w:rsidRDefault="00132BBE" w:rsidP="00132BBE">
            <w:pPr>
              <w:jc w:val="center"/>
              <w:rPr>
                <w:rFonts w:cstheme="minorHAnsi"/>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8C0579" w14:textId="0EB37984"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vAlign w:val="center"/>
          </w:tcPr>
          <w:p w14:paraId="22358DDF" w14:textId="29689E42" w:rsidR="00132BBE" w:rsidRPr="00DB770B" w:rsidRDefault="00132BBE" w:rsidP="00132BBE">
            <w:pPr>
              <w:jc w:val="both"/>
              <w:rPr>
                <w:rFonts w:cstheme="minorHAnsi"/>
                <w:color w:val="000000"/>
                <w:sz w:val="20"/>
                <w:szCs w:val="20"/>
                <w:lang w:eastAsia="es-MX"/>
              </w:rPr>
            </w:pPr>
            <w:r w:rsidRPr="00DB770B">
              <w:rPr>
                <w:rFonts w:cstheme="minorHAnsi"/>
                <w:color w:val="000000"/>
                <w:sz w:val="20"/>
                <w:szCs w:val="20"/>
                <w:lang w:eastAsia="es-MX"/>
              </w:rPr>
              <w:t>Centro de Rehabilitación y Educación Especial (C.R.E.E.)</w:t>
            </w:r>
          </w:p>
        </w:tc>
        <w:tc>
          <w:tcPr>
            <w:tcW w:w="1417" w:type="dxa"/>
            <w:tcBorders>
              <w:top w:val="single" w:sz="4" w:space="0" w:color="auto"/>
              <w:left w:val="single" w:sz="4" w:space="0" w:color="auto"/>
              <w:bottom w:val="single" w:sz="4" w:space="0" w:color="auto"/>
              <w:right w:val="single" w:sz="4" w:space="0" w:color="auto"/>
            </w:tcBorders>
          </w:tcPr>
          <w:p w14:paraId="6E2B090B"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0406CCEE" w14:textId="77777777" w:rsidR="00132BBE" w:rsidRPr="00DB770B" w:rsidRDefault="00132BBE" w:rsidP="00132BBE">
            <w:pPr>
              <w:jc w:val="both"/>
              <w:rPr>
                <w:rFonts w:cstheme="minorHAnsi"/>
                <w:b/>
                <w:color w:val="000000"/>
                <w:lang w:eastAsia="es-MX"/>
              </w:rPr>
            </w:pPr>
          </w:p>
        </w:tc>
      </w:tr>
      <w:tr w:rsidR="00132BBE" w:rsidRPr="00DB770B" w14:paraId="0F90551C" w14:textId="77777777" w:rsidTr="00132BBE">
        <w:trPr>
          <w:trHeight w:val="398"/>
        </w:trPr>
        <w:tc>
          <w:tcPr>
            <w:tcW w:w="921" w:type="dxa"/>
            <w:vMerge/>
            <w:tcBorders>
              <w:left w:val="single" w:sz="8" w:space="0" w:color="auto"/>
              <w:right w:val="nil"/>
            </w:tcBorders>
            <w:vAlign w:val="center"/>
          </w:tcPr>
          <w:p w14:paraId="07F44778" w14:textId="10626A45" w:rsidR="00132BBE" w:rsidRPr="00B71A41" w:rsidRDefault="00132BBE" w:rsidP="00132BBE">
            <w:pPr>
              <w:jc w:val="center"/>
              <w:rPr>
                <w:rFonts w:cstheme="minorHAnsi"/>
                <w:b/>
                <w:sz w:val="20"/>
                <w:szCs w:val="20"/>
              </w:rPr>
            </w:pPr>
          </w:p>
        </w:tc>
        <w:tc>
          <w:tcPr>
            <w:tcW w:w="2410" w:type="dxa"/>
            <w:vMerge/>
            <w:tcBorders>
              <w:left w:val="single" w:sz="8" w:space="0" w:color="auto"/>
              <w:right w:val="single" w:sz="4" w:space="0" w:color="auto"/>
            </w:tcBorders>
            <w:vAlign w:val="center"/>
          </w:tcPr>
          <w:p w14:paraId="41666863" w14:textId="429D9156" w:rsidR="00132BBE" w:rsidRPr="00DB770B" w:rsidRDefault="00132BBE" w:rsidP="00132BBE">
            <w:pPr>
              <w:jc w:val="center"/>
              <w:rPr>
                <w:rFonts w:cstheme="minorHAnsi"/>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D77340" w14:textId="164964D1"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tcPr>
          <w:p w14:paraId="10BF74BC" w14:textId="6FBAAEF9" w:rsidR="00132BBE" w:rsidRPr="00DB770B" w:rsidRDefault="00132BBE" w:rsidP="00132BBE">
            <w:pPr>
              <w:jc w:val="both"/>
              <w:rPr>
                <w:rFonts w:cstheme="minorHAnsi"/>
                <w:sz w:val="20"/>
                <w:szCs w:val="20"/>
              </w:rPr>
            </w:pPr>
            <w:r w:rsidRPr="00DB770B">
              <w:rPr>
                <w:rFonts w:cstheme="minorHAnsi"/>
                <w:color w:val="000000"/>
                <w:sz w:val="20"/>
                <w:szCs w:val="20"/>
                <w:lang w:eastAsia="es-MX"/>
              </w:rPr>
              <w:t>Unidad Básica de Rehabilitación (U.B.R.)</w:t>
            </w:r>
          </w:p>
        </w:tc>
        <w:tc>
          <w:tcPr>
            <w:tcW w:w="1417" w:type="dxa"/>
            <w:tcBorders>
              <w:top w:val="single" w:sz="4" w:space="0" w:color="auto"/>
              <w:left w:val="single" w:sz="4" w:space="0" w:color="auto"/>
              <w:bottom w:val="single" w:sz="4" w:space="0" w:color="auto"/>
              <w:right w:val="single" w:sz="4" w:space="0" w:color="auto"/>
            </w:tcBorders>
          </w:tcPr>
          <w:p w14:paraId="1707BE1A"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1F14AA50" w14:textId="77777777" w:rsidR="00132BBE" w:rsidRPr="00DB770B" w:rsidRDefault="00132BBE" w:rsidP="00132BBE">
            <w:pPr>
              <w:jc w:val="both"/>
              <w:rPr>
                <w:rFonts w:cstheme="minorHAnsi"/>
                <w:b/>
                <w:color w:val="000000"/>
                <w:lang w:eastAsia="es-MX"/>
              </w:rPr>
            </w:pPr>
          </w:p>
        </w:tc>
      </w:tr>
      <w:tr w:rsidR="00132BBE" w:rsidRPr="00DB770B" w14:paraId="059C50F1" w14:textId="77777777" w:rsidTr="00132BBE">
        <w:trPr>
          <w:trHeight w:val="398"/>
        </w:trPr>
        <w:tc>
          <w:tcPr>
            <w:tcW w:w="921" w:type="dxa"/>
            <w:vMerge/>
            <w:tcBorders>
              <w:left w:val="single" w:sz="8" w:space="0" w:color="auto"/>
              <w:right w:val="nil"/>
            </w:tcBorders>
            <w:vAlign w:val="center"/>
          </w:tcPr>
          <w:p w14:paraId="2F1DC154" w14:textId="2A93801B" w:rsidR="00132BBE" w:rsidRPr="00B71A41" w:rsidRDefault="00132BBE" w:rsidP="00132BBE">
            <w:pPr>
              <w:jc w:val="center"/>
              <w:rPr>
                <w:rFonts w:cstheme="minorHAnsi"/>
                <w:b/>
                <w:sz w:val="20"/>
                <w:szCs w:val="20"/>
              </w:rPr>
            </w:pPr>
          </w:p>
        </w:tc>
        <w:tc>
          <w:tcPr>
            <w:tcW w:w="2410" w:type="dxa"/>
            <w:vMerge/>
            <w:tcBorders>
              <w:left w:val="single" w:sz="8" w:space="0" w:color="auto"/>
              <w:right w:val="single" w:sz="4" w:space="0" w:color="auto"/>
            </w:tcBorders>
            <w:vAlign w:val="center"/>
          </w:tcPr>
          <w:p w14:paraId="238E8929" w14:textId="31DD77DF" w:rsidR="00132BBE" w:rsidRPr="00DB770B" w:rsidRDefault="00132BBE" w:rsidP="00132BBE">
            <w:pPr>
              <w:jc w:val="center"/>
              <w:rPr>
                <w:rFonts w:cstheme="minorHAnsi"/>
                <w:b/>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51EAE2" w14:textId="18AD71AE"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tcPr>
          <w:p w14:paraId="2E30B4F9" w14:textId="4F6D5490" w:rsidR="00132BBE" w:rsidRPr="00DB770B" w:rsidRDefault="00132BBE" w:rsidP="00132BBE">
            <w:pPr>
              <w:jc w:val="both"/>
              <w:rPr>
                <w:rFonts w:cstheme="minorHAnsi"/>
                <w:b/>
                <w:sz w:val="20"/>
                <w:szCs w:val="20"/>
              </w:rPr>
            </w:pPr>
            <w:r w:rsidRPr="00DB770B">
              <w:rPr>
                <w:rFonts w:cstheme="minorHAnsi"/>
                <w:color w:val="000000"/>
                <w:sz w:val="20"/>
                <w:szCs w:val="20"/>
                <w:lang w:eastAsia="es-MX"/>
              </w:rPr>
              <w:t>Centro de Atención Psicológica Integral (C.A.P.I.)</w:t>
            </w:r>
          </w:p>
        </w:tc>
        <w:tc>
          <w:tcPr>
            <w:tcW w:w="1417" w:type="dxa"/>
            <w:tcBorders>
              <w:top w:val="single" w:sz="4" w:space="0" w:color="auto"/>
              <w:left w:val="single" w:sz="4" w:space="0" w:color="auto"/>
              <w:bottom w:val="single" w:sz="4" w:space="0" w:color="auto"/>
              <w:right w:val="single" w:sz="4" w:space="0" w:color="auto"/>
            </w:tcBorders>
          </w:tcPr>
          <w:p w14:paraId="73B48B05"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70463653" w14:textId="77777777" w:rsidR="00132BBE" w:rsidRPr="00DB770B" w:rsidRDefault="00132BBE" w:rsidP="00132BBE">
            <w:pPr>
              <w:jc w:val="both"/>
              <w:rPr>
                <w:rFonts w:cstheme="minorHAnsi"/>
                <w:b/>
                <w:color w:val="000000"/>
                <w:lang w:eastAsia="es-MX"/>
              </w:rPr>
            </w:pPr>
          </w:p>
        </w:tc>
      </w:tr>
      <w:tr w:rsidR="00132BBE" w:rsidRPr="00DB770B" w14:paraId="5C3469EA" w14:textId="77777777" w:rsidTr="00132BBE">
        <w:trPr>
          <w:trHeight w:val="409"/>
        </w:trPr>
        <w:tc>
          <w:tcPr>
            <w:tcW w:w="921" w:type="dxa"/>
            <w:vMerge/>
            <w:tcBorders>
              <w:left w:val="single" w:sz="8" w:space="0" w:color="auto"/>
              <w:right w:val="nil"/>
            </w:tcBorders>
            <w:vAlign w:val="center"/>
          </w:tcPr>
          <w:p w14:paraId="58D9E838" w14:textId="77A657A2"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3AAE8ECD" w14:textId="184C6182"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6B5D5919" w14:textId="50EEEC30"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noWrap/>
            <w:vAlign w:val="bottom"/>
            <w:hideMark/>
          </w:tcPr>
          <w:p w14:paraId="55A91BDF" w14:textId="51ACC062"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Coordinación de los Programas Alimentarios (Alimentación)</w:t>
            </w:r>
          </w:p>
        </w:tc>
        <w:tc>
          <w:tcPr>
            <w:tcW w:w="1417" w:type="dxa"/>
            <w:tcBorders>
              <w:top w:val="single" w:sz="4" w:space="0" w:color="auto"/>
              <w:left w:val="single" w:sz="4" w:space="0" w:color="auto"/>
              <w:bottom w:val="single" w:sz="4" w:space="0" w:color="auto"/>
              <w:right w:val="single" w:sz="4" w:space="0" w:color="auto"/>
            </w:tcBorders>
          </w:tcPr>
          <w:p w14:paraId="1C6F99D7"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006D8382" w14:textId="77777777" w:rsidR="00132BBE" w:rsidRPr="00DB770B" w:rsidRDefault="00132BBE" w:rsidP="00132BBE">
            <w:pPr>
              <w:jc w:val="both"/>
              <w:rPr>
                <w:rFonts w:cstheme="minorHAnsi"/>
                <w:b/>
                <w:color w:val="000000"/>
                <w:lang w:eastAsia="es-MX"/>
              </w:rPr>
            </w:pPr>
          </w:p>
        </w:tc>
      </w:tr>
      <w:tr w:rsidR="00132BBE" w:rsidRPr="00DB770B" w14:paraId="5AE72813" w14:textId="77777777" w:rsidTr="00132BBE">
        <w:trPr>
          <w:trHeight w:val="300"/>
        </w:trPr>
        <w:tc>
          <w:tcPr>
            <w:tcW w:w="921" w:type="dxa"/>
            <w:vMerge/>
            <w:tcBorders>
              <w:left w:val="single" w:sz="8" w:space="0" w:color="auto"/>
              <w:right w:val="nil"/>
            </w:tcBorders>
            <w:vAlign w:val="center"/>
          </w:tcPr>
          <w:p w14:paraId="61D018E0" w14:textId="437CDB29"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075729E3" w14:textId="4545743E"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091716D3" w14:textId="78E7CE51"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nil"/>
              <w:left w:val="single" w:sz="4" w:space="0" w:color="auto"/>
              <w:bottom w:val="nil"/>
              <w:right w:val="nil"/>
            </w:tcBorders>
            <w:shd w:val="clear" w:color="auto" w:fill="auto"/>
            <w:noWrap/>
            <w:vAlign w:val="bottom"/>
            <w:hideMark/>
          </w:tcPr>
          <w:p w14:paraId="35EE9B25" w14:textId="77300AB1"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Unidad Deportiva Infantil (UDIF)</w:t>
            </w:r>
          </w:p>
        </w:tc>
        <w:tc>
          <w:tcPr>
            <w:tcW w:w="1417" w:type="dxa"/>
            <w:tcBorders>
              <w:top w:val="nil"/>
              <w:left w:val="single" w:sz="4" w:space="0" w:color="auto"/>
              <w:bottom w:val="single" w:sz="4" w:space="0" w:color="auto"/>
              <w:right w:val="single" w:sz="4" w:space="0" w:color="auto"/>
            </w:tcBorders>
          </w:tcPr>
          <w:p w14:paraId="4E40C5B8"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25EE0F71" w14:textId="77777777" w:rsidR="00132BBE" w:rsidRPr="00DB770B" w:rsidRDefault="00132BBE" w:rsidP="00132BBE">
            <w:pPr>
              <w:jc w:val="both"/>
              <w:rPr>
                <w:rFonts w:cstheme="minorHAnsi"/>
                <w:b/>
                <w:color w:val="000000"/>
                <w:lang w:eastAsia="es-MX"/>
              </w:rPr>
            </w:pPr>
          </w:p>
        </w:tc>
      </w:tr>
      <w:tr w:rsidR="00132BBE" w:rsidRPr="00DB770B" w14:paraId="186DBB54" w14:textId="77777777" w:rsidTr="00132BBE">
        <w:trPr>
          <w:trHeight w:val="435"/>
        </w:trPr>
        <w:tc>
          <w:tcPr>
            <w:tcW w:w="921" w:type="dxa"/>
            <w:vMerge/>
            <w:tcBorders>
              <w:left w:val="single" w:sz="8" w:space="0" w:color="auto"/>
              <w:right w:val="nil"/>
            </w:tcBorders>
            <w:vAlign w:val="center"/>
          </w:tcPr>
          <w:p w14:paraId="70F93605" w14:textId="27F090BC"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239A44D8" w14:textId="14895B53"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2642D8D6" w14:textId="6FE2F44E"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vAlign w:val="bottom"/>
            <w:hideMark/>
          </w:tcPr>
          <w:p w14:paraId="704FE304" w14:textId="55D34D21"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Complejo de Atención Integral a Grupos Vulnerables (CAIGV)</w:t>
            </w:r>
          </w:p>
        </w:tc>
        <w:tc>
          <w:tcPr>
            <w:tcW w:w="1417" w:type="dxa"/>
            <w:tcBorders>
              <w:top w:val="nil"/>
              <w:left w:val="single" w:sz="4" w:space="0" w:color="auto"/>
              <w:bottom w:val="single" w:sz="4" w:space="0" w:color="auto"/>
              <w:right w:val="single" w:sz="4" w:space="0" w:color="auto"/>
            </w:tcBorders>
          </w:tcPr>
          <w:p w14:paraId="75E11F9B"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588677BE" w14:textId="77777777" w:rsidR="00132BBE" w:rsidRPr="00DB770B" w:rsidRDefault="00132BBE" w:rsidP="00132BBE">
            <w:pPr>
              <w:jc w:val="both"/>
              <w:rPr>
                <w:rFonts w:cstheme="minorHAnsi"/>
                <w:b/>
                <w:color w:val="000000"/>
                <w:lang w:eastAsia="es-MX"/>
              </w:rPr>
            </w:pPr>
          </w:p>
        </w:tc>
      </w:tr>
      <w:tr w:rsidR="00132BBE" w:rsidRPr="00DB770B" w14:paraId="56FEAD61" w14:textId="77777777" w:rsidTr="00132BBE">
        <w:trPr>
          <w:trHeight w:val="457"/>
        </w:trPr>
        <w:tc>
          <w:tcPr>
            <w:tcW w:w="921" w:type="dxa"/>
            <w:vMerge/>
            <w:tcBorders>
              <w:left w:val="single" w:sz="8" w:space="0" w:color="auto"/>
              <w:right w:val="nil"/>
            </w:tcBorders>
            <w:vAlign w:val="center"/>
          </w:tcPr>
          <w:p w14:paraId="44B854A4" w14:textId="52ED31CB"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E93EA39" w14:textId="748128BC"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2D2E0C23" w14:textId="70C35057"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nil"/>
              <w:left w:val="single" w:sz="4" w:space="0" w:color="auto"/>
              <w:bottom w:val="nil"/>
              <w:right w:val="nil"/>
            </w:tcBorders>
            <w:shd w:val="clear" w:color="auto" w:fill="auto"/>
            <w:vAlign w:val="bottom"/>
            <w:hideMark/>
          </w:tcPr>
          <w:p w14:paraId="3B8D73F5" w14:textId="6D854828" w:rsidR="00132BBE" w:rsidRPr="00DB770B" w:rsidRDefault="00132BBE" w:rsidP="00132BBE">
            <w:pPr>
              <w:jc w:val="both"/>
              <w:rPr>
                <w:rFonts w:cstheme="minorHAnsi"/>
                <w:b/>
                <w:color w:val="000000"/>
                <w:sz w:val="20"/>
                <w:szCs w:val="20"/>
                <w:lang w:eastAsia="es-MX"/>
              </w:rPr>
            </w:pPr>
            <w:r w:rsidRPr="00DB770B">
              <w:rPr>
                <w:rFonts w:cstheme="minorHAnsi"/>
                <w:color w:val="000000"/>
                <w:sz w:val="20"/>
                <w:szCs w:val="20"/>
                <w:lang w:eastAsia="es-MX"/>
              </w:rPr>
              <w:t>Unidad De Cirugías Ambulatorias (UCA)</w:t>
            </w:r>
          </w:p>
        </w:tc>
        <w:tc>
          <w:tcPr>
            <w:tcW w:w="1417" w:type="dxa"/>
            <w:tcBorders>
              <w:top w:val="nil"/>
              <w:left w:val="single" w:sz="4" w:space="0" w:color="auto"/>
              <w:bottom w:val="single" w:sz="4" w:space="0" w:color="auto"/>
              <w:right w:val="single" w:sz="4" w:space="0" w:color="auto"/>
            </w:tcBorders>
          </w:tcPr>
          <w:p w14:paraId="564536F7"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385A8469" w14:textId="77777777" w:rsidR="00132BBE" w:rsidRPr="00DB770B" w:rsidRDefault="00132BBE" w:rsidP="00132BBE">
            <w:pPr>
              <w:jc w:val="both"/>
              <w:rPr>
                <w:rFonts w:cstheme="minorHAnsi"/>
                <w:b/>
                <w:color w:val="000000"/>
                <w:lang w:eastAsia="es-MX"/>
              </w:rPr>
            </w:pPr>
          </w:p>
        </w:tc>
      </w:tr>
      <w:tr w:rsidR="00132BBE" w:rsidRPr="00DB770B" w14:paraId="7822F144" w14:textId="77777777" w:rsidTr="004D603D">
        <w:trPr>
          <w:trHeight w:val="479"/>
        </w:trPr>
        <w:tc>
          <w:tcPr>
            <w:tcW w:w="921" w:type="dxa"/>
            <w:vMerge/>
            <w:tcBorders>
              <w:left w:val="single" w:sz="8" w:space="0" w:color="auto"/>
              <w:right w:val="nil"/>
            </w:tcBorders>
            <w:vAlign w:val="center"/>
          </w:tcPr>
          <w:p w14:paraId="034E3470" w14:textId="709C2D1B"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right w:val="single" w:sz="4" w:space="0" w:color="auto"/>
            </w:tcBorders>
            <w:vAlign w:val="center"/>
          </w:tcPr>
          <w:p w14:paraId="6A3E6A20" w14:textId="1A04AD3C"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0848EB4D" w14:textId="0FEE0B20"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vAlign w:val="center"/>
            <w:hideMark/>
          </w:tcPr>
          <w:p w14:paraId="777A4BBB" w14:textId="5A9459E1"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Casa de las y los Adolescentes</w:t>
            </w:r>
          </w:p>
        </w:tc>
        <w:tc>
          <w:tcPr>
            <w:tcW w:w="1417" w:type="dxa"/>
            <w:tcBorders>
              <w:top w:val="nil"/>
              <w:left w:val="single" w:sz="4" w:space="0" w:color="auto"/>
              <w:bottom w:val="single" w:sz="4" w:space="0" w:color="auto"/>
              <w:right w:val="single" w:sz="4" w:space="0" w:color="auto"/>
            </w:tcBorders>
          </w:tcPr>
          <w:p w14:paraId="193C0FC3" w14:textId="77777777" w:rsidR="00132BBE" w:rsidRPr="00DB770B" w:rsidRDefault="00132BBE" w:rsidP="00132BBE">
            <w:pPr>
              <w:jc w:val="both"/>
              <w:rPr>
                <w:rFonts w:cstheme="minorHAnsi"/>
                <w:b/>
                <w:color w:val="000000"/>
                <w:lang w:eastAsia="es-MX"/>
              </w:rPr>
            </w:pPr>
          </w:p>
        </w:tc>
        <w:tc>
          <w:tcPr>
            <w:tcW w:w="1418" w:type="dxa"/>
            <w:tcBorders>
              <w:top w:val="nil"/>
              <w:left w:val="single" w:sz="4" w:space="0" w:color="auto"/>
              <w:bottom w:val="single" w:sz="4" w:space="0" w:color="auto"/>
              <w:right w:val="single" w:sz="4" w:space="0" w:color="auto"/>
            </w:tcBorders>
          </w:tcPr>
          <w:p w14:paraId="3035775E" w14:textId="77777777" w:rsidR="00132BBE" w:rsidRPr="00DB770B" w:rsidRDefault="00132BBE" w:rsidP="00132BBE">
            <w:pPr>
              <w:jc w:val="both"/>
              <w:rPr>
                <w:rFonts w:cstheme="minorHAnsi"/>
                <w:b/>
                <w:color w:val="000000"/>
                <w:lang w:eastAsia="es-MX"/>
              </w:rPr>
            </w:pPr>
          </w:p>
        </w:tc>
      </w:tr>
      <w:tr w:rsidR="00132BBE" w:rsidRPr="00DB770B" w14:paraId="36A10BD7" w14:textId="77777777" w:rsidTr="004D603D">
        <w:trPr>
          <w:trHeight w:val="479"/>
        </w:trPr>
        <w:tc>
          <w:tcPr>
            <w:tcW w:w="921" w:type="dxa"/>
            <w:vMerge/>
            <w:tcBorders>
              <w:left w:val="single" w:sz="8" w:space="0" w:color="auto"/>
              <w:bottom w:val="single" w:sz="4" w:space="0" w:color="auto"/>
              <w:right w:val="nil"/>
            </w:tcBorders>
            <w:vAlign w:val="center"/>
          </w:tcPr>
          <w:p w14:paraId="6F8EC446" w14:textId="327B6862" w:rsidR="00132BBE" w:rsidRPr="00B71A41" w:rsidRDefault="00132BBE" w:rsidP="00132BBE">
            <w:pPr>
              <w:jc w:val="center"/>
              <w:rPr>
                <w:rFonts w:cstheme="minorHAnsi"/>
                <w:b/>
                <w:color w:val="000000"/>
                <w:sz w:val="20"/>
                <w:szCs w:val="20"/>
                <w:lang w:eastAsia="es-MX"/>
              </w:rPr>
            </w:pPr>
          </w:p>
        </w:tc>
        <w:tc>
          <w:tcPr>
            <w:tcW w:w="2410" w:type="dxa"/>
            <w:vMerge/>
            <w:tcBorders>
              <w:left w:val="single" w:sz="8" w:space="0" w:color="auto"/>
              <w:bottom w:val="single" w:sz="4" w:space="0" w:color="auto"/>
              <w:right w:val="single" w:sz="4" w:space="0" w:color="auto"/>
            </w:tcBorders>
            <w:vAlign w:val="center"/>
          </w:tcPr>
          <w:p w14:paraId="530C93F6" w14:textId="407690DE" w:rsidR="00132BBE" w:rsidRPr="00DB770B" w:rsidRDefault="00132BBE" w:rsidP="00132BBE">
            <w:pPr>
              <w:jc w:val="center"/>
              <w:rPr>
                <w:rFonts w:cstheme="minorHAnsi"/>
                <w:b/>
                <w:color w:val="000000"/>
                <w:sz w:val="20"/>
                <w:szCs w:val="20"/>
                <w:lang w:eastAsia="es-MX"/>
              </w:rPr>
            </w:pPr>
          </w:p>
        </w:tc>
        <w:tc>
          <w:tcPr>
            <w:tcW w:w="1275" w:type="dxa"/>
            <w:tcBorders>
              <w:top w:val="single" w:sz="4" w:space="0" w:color="auto"/>
              <w:left w:val="single" w:sz="4" w:space="0" w:color="auto"/>
              <w:bottom w:val="single" w:sz="4" w:space="0" w:color="auto"/>
              <w:right w:val="single" w:sz="4" w:space="0" w:color="auto"/>
            </w:tcBorders>
            <w:vAlign w:val="center"/>
          </w:tcPr>
          <w:p w14:paraId="390CEA31" w14:textId="3A2D854B" w:rsidR="00132BBE" w:rsidRPr="00C92787" w:rsidRDefault="00132BBE" w:rsidP="00132BBE">
            <w:pPr>
              <w:jc w:val="center"/>
              <w:rPr>
                <w:rFonts w:cstheme="minorHAnsi"/>
                <w:b/>
                <w:color w:val="000000"/>
                <w:sz w:val="20"/>
                <w:szCs w:val="20"/>
                <w:lang w:eastAsia="es-MX"/>
              </w:rPr>
            </w:pPr>
            <w:r w:rsidRPr="00C92787">
              <w:rPr>
                <w:rFonts w:cstheme="minorHAnsi"/>
                <w:b/>
                <w:color w:val="000000"/>
                <w:sz w:val="20"/>
                <w:szCs w:val="20"/>
                <w:lang w:eastAsia="es-MX"/>
              </w:rPr>
              <w:t>4</w:t>
            </w:r>
          </w:p>
        </w:tc>
        <w:tc>
          <w:tcPr>
            <w:tcW w:w="3261" w:type="dxa"/>
            <w:tcBorders>
              <w:top w:val="single" w:sz="4" w:space="0" w:color="auto"/>
              <w:left w:val="single" w:sz="4" w:space="0" w:color="auto"/>
              <w:bottom w:val="single" w:sz="4" w:space="0" w:color="auto"/>
              <w:right w:val="nil"/>
            </w:tcBorders>
            <w:shd w:val="clear" w:color="auto" w:fill="auto"/>
            <w:vAlign w:val="center"/>
          </w:tcPr>
          <w:p w14:paraId="249518D0" w14:textId="7077A54A" w:rsidR="00132BBE" w:rsidRPr="00DB770B" w:rsidRDefault="00132BBE" w:rsidP="004D603D">
            <w:pPr>
              <w:rPr>
                <w:rFonts w:cstheme="minorHAnsi"/>
                <w:b/>
                <w:color w:val="000000"/>
                <w:sz w:val="20"/>
                <w:szCs w:val="20"/>
                <w:lang w:eastAsia="es-MX"/>
              </w:rPr>
            </w:pPr>
            <w:r w:rsidRPr="00DB770B">
              <w:rPr>
                <w:rFonts w:cstheme="minorHAnsi"/>
                <w:color w:val="000000"/>
                <w:sz w:val="20"/>
                <w:szCs w:val="20"/>
                <w:lang w:eastAsia="es-MX"/>
              </w:rPr>
              <w:t>Casino de la Feria</w:t>
            </w:r>
          </w:p>
        </w:tc>
        <w:tc>
          <w:tcPr>
            <w:tcW w:w="1417" w:type="dxa"/>
            <w:tcBorders>
              <w:top w:val="single" w:sz="4" w:space="0" w:color="auto"/>
              <w:left w:val="single" w:sz="4" w:space="0" w:color="auto"/>
              <w:bottom w:val="single" w:sz="4" w:space="0" w:color="auto"/>
              <w:right w:val="single" w:sz="4" w:space="0" w:color="auto"/>
            </w:tcBorders>
          </w:tcPr>
          <w:p w14:paraId="34F39D5C" w14:textId="77777777" w:rsidR="00132BBE" w:rsidRPr="00DB770B" w:rsidRDefault="00132BBE" w:rsidP="00132BBE">
            <w:pPr>
              <w:jc w:val="both"/>
              <w:rPr>
                <w:rFonts w:cstheme="minorHAnsi"/>
                <w:b/>
                <w:color w:val="000000"/>
                <w:lang w:eastAsia="es-MX"/>
              </w:rPr>
            </w:pPr>
          </w:p>
        </w:tc>
        <w:tc>
          <w:tcPr>
            <w:tcW w:w="1418" w:type="dxa"/>
            <w:tcBorders>
              <w:top w:val="single" w:sz="4" w:space="0" w:color="auto"/>
              <w:left w:val="single" w:sz="4" w:space="0" w:color="auto"/>
              <w:bottom w:val="single" w:sz="4" w:space="0" w:color="auto"/>
              <w:right w:val="single" w:sz="4" w:space="0" w:color="auto"/>
            </w:tcBorders>
          </w:tcPr>
          <w:p w14:paraId="00E8AC0A" w14:textId="77777777" w:rsidR="00132BBE" w:rsidRPr="00DB770B" w:rsidRDefault="00132BBE" w:rsidP="00132BBE">
            <w:pPr>
              <w:jc w:val="both"/>
              <w:rPr>
                <w:rFonts w:cstheme="minorHAnsi"/>
                <w:b/>
                <w:color w:val="000000"/>
                <w:lang w:eastAsia="es-MX"/>
              </w:rPr>
            </w:pPr>
          </w:p>
        </w:tc>
      </w:tr>
      <w:tr w:rsidR="00132BBE" w:rsidRPr="00DB770B" w14:paraId="4DB0DB07" w14:textId="77777777" w:rsidTr="00132BBE">
        <w:trPr>
          <w:trHeight w:val="626"/>
        </w:trPr>
        <w:tc>
          <w:tcPr>
            <w:tcW w:w="921" w:type="dxa"/>
            <w:tcBorders>
              <w:top w:val="single" w:sz="4" w:space="0" w:color="auto"/>
            </w:tcBorders>
          </w:tcPr>
          <w:p w14:paraId="5B500C5F" w14:textId="77777777" w:rsidR="00132BBE" w:rsidRPr="00DB770B" w:rsidRDefault="00132BBE" w:rsidP="00132BBE">
            <w:pPr>
              <w:jc w:val="both"/>
              <w:rPr>
                <w:rFonts w:cstheme="minorHAnsi"/>
                <w:b/>
                <w:color w:val="000000"/>
                <w:lang w:eastAsia="es-MX"/>
              </w:rPr>
            </w:pPr>
          </w:p>
        </w:tc>
        <w:tc>
          <w:tcPr>
            <w:tcW w:w="2410" w:type="dxa"/>
            <w:tcBorders>
              <w:top w:val="single" w:sz="4" w:space="0" w:color="auto"/>
            </w:tcBorders>
          </w:tcPr>
          <w:p w14:paraId="28F78D7A" w14:textId="77777777" w:rsidR="00132BBE" w:rsidRPr="00DB770B" w:rsidRDefault="00132BBE" w:rsidP="00132BBE">
            <w:pPr>
              <w:jc w:val="both"/>
              <w:rPr>
                <w:rFonts w:cstheme="minorHAnsi"/>
                <w:b/>
                <w:color w:val="000000"/>
                <w:lang w:eastAsia="es-MX"/>
              </w:rPr>
            </w:pPr>
          </w:p>
        </w:tc>
        <w:tc>
          <w:tcPr>
            <w:tcW w:w="1275" w:type="dxa"/>
            <w:tcBorders>
              <w:top w:val="single" w:sz="4" w:space="0" w:color="auto"/>
            </w:tcBorders>
          </w:tcPr>
          <w:p w14:paraId="56B319C6" w14:textId="77777777" w:rsidR="00132BBE" w:rsidRDefault="00132BBE" w:rsidP="00132BBE">
            <w:pPr>
              <w:jc w:val="both"/>
              <w:rPr>
                <w:rFonts w:cstheme="minorHAnsi"/>
                <w:b/>
                <w:color w:val="000000"/>
                <w:sz w:val="32"/>
                <w:szCs w:val="32"/>
                <w:lang w:eastAsia="es-MX"/>
              </w:rPr>
            </w:pPr>
          </w:p>
        </w:tc>
        <w:tc>
          <w:tcPr>
            <w:tcW w:w="3261" w:type="dxa"/>
            <w:tcBorders>
              <w:top w:val="single" w:sz="4" w:space="0" w:color="auto"/>
            </w:tcBorders>
            <w:shd w:val="clear" w:color="auto" w:fill="auto"/>
            <w:vAlign w:val="bottom"/>
          </w:tcPr>
          <w:p w14:paraId="3BFB498D" w14:textId="3F811944" w:rsidR="00132BBE" w:rsidRPr="00B71A41" w:rsidRDefault="00132BBE" w:rsidP="00132BBE">
            <w:pPr>
              <w:jc w:val="both"/>
              <w:rPr>
                <w:rFonts w:cstheme="minorHAnsi"/>
                <w:b/>
                <w:color w:val="000000"/>
                <w:sz w:val="32"/>
                <w:szCs w:val="32"/>
                <w:lang w:eastAsia="es-MX"/>
              </w:rPr>
            </w:pPr>
            <w:r>
              <w:rPr>
                <w:rFonts w:cstheme="minorHAnsi"/>
                <w:b/>
                <w:color w:val="000000"/>
                <w:sz w:val="32"/>
                <w:szCs w:val="32"/>
                <w:lang w:eastAsia="es-MX"/>
              </w:rPr>
              <w:t xml:space="preserve">                  </w:t>
            </w:r>
            <w:r w:rsidRPr="00B71A41">
              <w:rPr>
                <w:rFonts w:cstheme="minorHAnsi"/>
                <w:b/>
                <w:color w:val="000000"/>
                <w:sz w:val="32"/>
                <w:szCs w:val="32"/>
                <w:lang w:eastAsia="es-MX"/>
              </w:rPr>
              <w:t>TOTAL</w:t>
            </w:r>
          </w:p>
        </w:tc>
        <w:tc>
          <w:tcPr>
            <w:tcW w:w="1417" w:type="dxa"/>
            <w:tcBorders>
              <w:top w:val="single" w:sz="4" w:space="0" w:color="auto"/>
            </w:tcBorders>
          </w:tcPr>
          <w:p w14:paraId="167030C3" w14:textId="77777777" w:rsidR="00132BBE" w:rsidRPr="00DB770B" w:rsidRDefault="00132BBE" w:rsidP="00132BBE">
            <w:pPr>
              <w:jc w:val="both"/>
              <w:rPr>
                <w:rFonts w:cstheme="minorHAnsi"/>
                <w:b/>
                <w:color w:val="000000"/>
                <w:lang w:eastAsia="es-MX"/>
              </w:rPr>
            </w:pPr>
          </w:p>
        </w:tc>
        <w:tc>
          <w:tcPr>
            <w:tcW w:w="1418" w:type="dxa"/>
            <w:tcBorders>
              <w:top w:val="single" w:sz="4" w:space="0" w:color="auto"/>
            </w:tcBorders>
          </w:tcPr>
          <w:p w14:paraId="690B6BC0" w14:textId="77777777" w:rsidR="00132BBE" w:rsidRPr="00DB770B" w:rsidRDefault="00132BBE" w:rsidP="00132BBE">
            <w:pPr>
              <w:jc w:val="both"/>
              <w:rPr>
                <w:rFonts w:cstheme="minorHAnsi"/>
                <w:b/>
                <w:color w:val="000000"/>
                <w:lang w:eastAsia="es-MX"/>
              </w:rPr>
            </w:pPr>
          </w:p>
        </w:tc>
      </w:tr>
    </w:tbl>
    <w:p w14:paraId="119C12C8" w14:textId="77777777" w:rsidR="003151C4" w:rsidRPr="00DB770B" w:rsidRDefault="003151C4" w:rsidP="003151C4">
      <w:pPr>
        <w:jc w:val="both"/>
        <w:rPr>
          <w:rFonts w:cstheme="minorHAnsi"/>
        </w:rPr>
      </w:pPr>
    </w:p>
    <w:tbl>
      <w:tblPr>
        <w:tblpPr w:leftFromText="141" w:rightFromText="141" w:vertAnchor="text" w:horzAnchor="margin" w:tblpY="1569"/>
        <w:tblW w:w="10702" w:type="dxa"/>
        <w:tblLayout w:type="fixed"/>
        <w:tblCellMar>
          <w:left w:w="70" w:type="dxa"/>
          <w:right w:w="70" w:type="dxa"/>
        </w:tblCellMar>
        <w:tblLook w:val="04A0" w:firstRow="1" w:lastRow="0" w:firstColumn="1" w:lastColumn="0" w:noHBand="0" w:noVBand="1"/>
      </w:tblPr>
      <w:tblGrid>
        <w:gridCol w:w="921"/>
        <w:gridCol w:w="2410"/>
        <w:gridCol w:w="1275"/>
        <w:gridCol w:w="3261"/>
        <w:gridCol w:w="1417"/>
        <w:gridCol w:w="1418"/>
      </w:tblGrid>
      <w:tr w:rsidR="00FA7C3E" w:rsidRPr="00F77639" w14:paraId="189E4DF6" w14:textId="77777777" w:rsidTr="00FA7C3E">
        <w:trPr>
          <w:trHeight w:val="970"/>
        </w:trPr>
        <w:tc>
          <w:tcPr>
            <w:tcW w:w="921" w:type="dxa"/>
            <w:tcBorders>
              <w:top w:val="single" w:sz="8" w:space="0" w:color="auto"/>
              <w:left w:val="single" w:sz="8" w:space="0" w:color="auto"/>
              <w:bottom w:val="single" w:sz="8" w:space="0" w:color="auto"/>
              <w:right w:val="nil"/>
            </w:tcBorders>
            <w:shd w:val="clear" w:color="auto" w:fill="BFBFBF" w:themeFill="background1" w:themeFillShade="BF"/>
            <w:vAlign w:val="center"/>
          </w:tcPr>
          <w:p w14:paraId="50EF45F5" w14:textId="77777777" w:rsidR="00FA7C3E" w:rsidRPr="00F77639" w:rsidRDefault="00FA7C3E" w:rsidP="00FA7C3E">
            <w:pPr>
              <w:jc w:val="center"/>
              <w:rPr>
                <w:rFonts w:cstheme="minorHAnsi"/>
                <w:sz w:val="20"/>
                <w:szCs w:val="20"/>
              </w:rPr>
            </w:pPr>
          </w:p>
          <w:p w14:paraId="065BB88D" w14:textId="365A7AF1" w:rsidR="00FA7C3E" w:rsidRPr="00F77639" w:rsidRDefault="00FA7C3E" w:rsidP="00FA7C3E">
            <w:pPr>
              <w:jc w:val="center"/>
              <w:rPr>
                <w:rFonts w:cstheme="minorHAnsi"/>
                <w:sz w:val="20"/>
                <w:szCs w:val="20"/>
              </w:rPr>
            </w:pPr>
            <w:r w:rsidRPr="00F77639">
              <w:rPr>
                <w:rFonts w:cstheme="minorHAnsi"/>
                <w:sz w:val="20"/>
                <w:szCs w:val="20"/>
              </w:rPr>
              <w:t>PAQ</w:t>
            </w:r>
            <w:r>
              <w:rPr>
                <w:rFonts w:cstheme="minorHAnsi"/>
                <w:sz w:val="20"/>
                <w:szCs w:val="20"/>
              </w:rPr>
              <w:t>UETE</w:t>
            </w:r>
          </w:p>
        </w:tc>
        <w:tc>
          <w:tcPr>
            <w:tcW w:w="241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7C3A5F5" w14:textId="77777777" w:rsidR="00FA7C3E" w:rsidRPr="00F77639" w:rsidRDefault="00FA7C3E" w:rsidP="00FA7C3E">
            <w:pPr>
              <w:jc w:val="center"/>
              <w:rPr>
                <w:rFonts w:cstheme="minorHAnsi"/>
                <w:color w:val="000000"/>
                <w:sz w:val="20"/>
                <w:szCs w:val="20"/>
                <w:bdr w:val="none" w:sz="0" w:space="0" w:color="auto" w:frame="1"/>
              </w:rPr>
            </w:pPr>
          </w:p>
          <w:p w14:paraId="77C26C56" w14:textId="76511264" w:rsidR="00FA7C3E" w:rsidRPr="00F77639" w:rsidRDefault="00FA7C3E" w:rsidP="00FA7C3E">
            <w:pPr>
              <w:jc w:val="center"/>
              <w:rPr>
                <w:rFonts w:cstheme="minorHAnsi"/>
                <w:sz w:val="20"/>
                <w:szCs w:val="20"/>
              </w:rPr>
            </w:pPr>
            <w:r>
              <w:rPr>
                <w:rFonts w:cstheme="minorHAnsi"/>
                <w:sz w:val="20"/>
                <w:szCs w:val="20"/>
              </w:rPr>
              <w:t>CONCEPTO</w:t>
            </w:r>
          </w:p>
        </w:tc>
        <w:tc>
          <w:tcPr>
            <w:tcW w:w="127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04FB5BB" w14:textId="77777777" w:rsidR="00FA7C3E" w:rsidRPr="00F77639" w:rsidRDefault="00FA7C3E" w:rsidP="00FA7C3E">
            <w:pPr>
              <w:jc w:val="center"/>
              <w:rPr>
                <w:rFonts w:cstheme="minorHAnsi"/>
                <w:sz w:val="20"/>
                <w:szCs w:val="20"/>
              </w:rPr>
            </w:pPr>
          </w:p>
          <w:p w14:paraId="1CFBB096" w14:textId="77777777" w:rsidR="00FA7C3E" w:rsidRPr="00F77639" w:rsidRDefault="00FA7C3E" w:rsidP="00FA7C3E">
            <w:pPr>
              <w:jc w:val="center"/>
              <w:rPr>
                <w:rFonts w:cstheme="minorHAnsi"/>
                <w:sz w:val="20"/>
                <w:szCs w:val="20"/>
              </w:rPr>
            </w:pPr>
            <w:r>
              <w:rPr>
                <w:rFonts w:cstheme="minorHAnsi"/>
                <w:sz w:val="20"/>
                <w:szCs w:val="20"/>
              </w:rPr>
              <w:t>SERVICIOS</w:t>
            </w:r>
          </w:p>
          <w:p w14:paraId="6DB54DB5" w14:textId="77777777" w:rsidR="00FA7C3E" w:rsidRPr="00F77639" w:rsidRDefault="00FA7C3E" w:rsidP="00FA7C3E">
            <w:pPr>
              <w:jc w:val="center"/>
              <w:rPr>
                <w:rFonts w:cstheme="minorHAnsi"/>
                <w:sz w:val="20"/>
                <w:szCs w:val="20"/>
              </w:rPr>
            </w:pPr>
          </w:p>
        </w:tc>
        <w:tc>
          <w:tcPr>
            <w:tcW w:w="3261" w:type="dxa"/>
            <w:tcBorders>
              <w:top w:val="single" w:sz="8" w:space="0" w:color="auto"/>
              <w:left w:val="single" w:sz="8" w:space="0" w:color="auto"/>
              <w:bottom w:val="single" w:sz="8" w:space="0" w:color="auto"/>
              <w:right w:val="nil"/>
            </w:tcBorders>
            <w:shd w:val="clear" w:color="auto" w:fill="BFBFBF" w:themeFill="background1" w:themeFillShade="BF"/>
            <w:noWrap/>
            <w:vAlign w:val="center"/>
          </w:tcPr>
          <w:p w14:paraId="78C31241" w14:textId="707C5AD3" w:rsidR="00FA7C3E" w:rsidRPr="00F77639" w:rsidRDefault="00FA7C3E" w:rsidP="00FA7C3E">
            <w:pPr>
              <w:jc w:val="center"/>
              <w:rPr>
                <w:rFonts w:cstheme="minorHAnsi"/>
                <w:sz w:val="20"/>
                <w:szCs w:val="20"/>
              </w:rPr>
            </w:pPr>
          </w:p>
          <w:p w14:paraId="6EA040EB" w14:textId="14736211" w:rsidR="00FA7C3E" w:rsidRPr="00F77639" w:rsidRDefault="00FA7C3E" w:rsidP="00FA7C3E">
            <w:pPr>
              <w:jc w:val="center"/>
              <w:rPr>
                <w:rFonts w:cstheme="minorHAnsi"/>
                <w:b/>
                <w:sz w:val="20"/>
                <w:szCs w:val="20"/>
              </w:rPr>
            </w:pPr>
            <w:r>
              <w:rPr>
                <w:rFonts w:cstheme="minorHAnsi"/>
                <w:sz w:val="20"/>
                <w:szCs w:val="20"/>
              </w:rPr>
              <w:t>INMUEBLE A DESINFECTAR</w:t>
            </w:r>
          </w:p>
        </w:tc>
        <w:tc>
          <w:tcPr>
            <w:tcW w:w="1417"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4EE7F920" w14:textId="77777777" w:rsidR="00FA7C3E" w:rsidRPr="00F77639" w:rsidRDefault="00FA7C3E" w:rsidP="00FA7C3E">
            <w:pPr>
              <w:jc w:val="center"/>
              <w:rPr>
                <w:rFonts w:cstheme="minorHAnsi"/>
                <w:sz w:val="20"/>
                <w:szCs w:val="20"/>
              </w:rPr>
            </w:pPr>
          </w:p>
          <w:p w14:paraId="738961C9" w14:textId="707A9619" w:rsidR="00FA7C3E" w:rsidRPr="00F77639" w:rsidRDefault="00FA7C3E" w:rsidP="00FA7C3E">
            <w:pPr>
              <w:jc w:val="center"/>
              <w:rPr>
                <w:rFonts w:cstheme="minorHAnsi"/>
                <w:sz w:val="20"/>
                <w:szCs w:val="20"/>
              </w:rPr>
            </w:pPr>
            <w:r>
              <w:rPr>
                <w:rFonts w:cstheme="minorHAnsi"/>
                <w:sz w:val="20"/>
                <w:szCs w:val="20"/>
              </w:rPr>
              <w:t>PRECIO UNITARIO</w:t>
            </w:r>
          </w:p>
          <w:p w14:paraId="78795B78" w14:textId="77777777" w:rsidR="00FA7C3E" w:rsidRPr="00F77639" w:rsidRDefault="00FA7C3E" w:rsidP="00FA7C3E">
            <w:pPr>
              <w:jc w:val="center"/>
              <w:rPr>
                <w:rFonts w:cstheme="minorHAnsi"/>
                <w:sz w:val="20"/>
                <w:szCs w:val="20"/>
              </w:rPr>
            </w:pPr>
          </w:p>
        </w:tc>
        <w:tc>
          <w:tcPr>
            <w:tcW w:w="1418" w:type="dxa"/>
            <w:tcBorders>
              <w:top w:val="single" w:sz="8" w:space="0" w:color="auto"/>
              <w:left w:val="single" w:sz="4" w:space="0" w:color="auto"/>
              <w:bottom w:val="single" w:sz="8" w:space="0" w:color="auto"/>
              <w:right w:val="single" w:sz="4" w:space="0" w:color="auto"/>
            </w:tcBorders>
            <w:shd w:val="clear" w:color="auto" w:fill="BFBFBF" w:themeFill="background1" w:themeFillShade="BF"/>
            <w:vAlign w:val="center"/>
          </w:tcPr>
          <w:p w14:paraId="62B709BF" w14:textId="0F8F6D63" w:rsidR="00FA7C3E" w:rsidRPr="00F77639" w:rsidRDefault="00FA7C3E" w:rsidP="00FA7C3E">
            <w:pPr>
              <w:jc w:val="center"/>
              <w:rPr>
                <w:rFonts w:cstheme="minorHAnsi"/>
                <w:sz w:val="20"/>
                <w:szCs w:val="20"/>
              </w:rPr>
            </w:pPr>
            <w:r>
              <w:rPr>
                <w:rFonts w:cstheme="minorHAnsi"/>
                <w:sz w:val="20"/>
                <w:szCs w:val="20"/>
              </w:rPr>
              <w:t>TOTAL INCLUIDO</w:t>
            </w:r>
          </w:p>
        </w:tc>
      </w:tr>
      <w:tr w:rsidR="00FA7C3E" w:rsidRPr="00DB770B" w14:paraId="2BEF2FB0" w14:textId="77777777" w:rsidTr="00FA7C3E">
        <w:trPr>
          <w:trHeight w:val="566"/>
        </w:trPr>
        <w:tc>
          <w:tcPr>
            <w:tcW w:w="921" w:type="dxa"/>
            <w:vMerge w:val="restart"/>
            <w:tcBorders>
              <w:top w:val="single" w:sz="8" w:space="0" w:color="auto"/>
              <w:left w:val="single" w:sz="8" w:space="0" w:color="auto"/>
              <w:right w:val="nil"/>
            </w:tcBorders>
            <w:shd w:val="clear" w:color="auto" w:fill="auto"/>
            <w:vAlign w:val="center"/>
          </w:tcPr>
          <w:p w14:paraId="0C219AA1" w14:textId="0B829DE9" w:rsidR="00FA7C3E" w:rsidRPr="00F459EA" w:rsidRDefault="00FA7C3E" w:rsidP="00FA7C3E">
            <w:pPr>
              <w:jc w:val="center"/>
              <w:rPr>
                <w:rFonts w:cstheme="minorHAnsi"/>
                <w:b/>
                <w:sz w:val="44"/>
                <w:szCs w:val="44"/>
              </w:rPr>
            </w:pPr>
            <w:r w:rsidRPr="00F459EA">
              <w:rPr>
                <w:rFonts w:cstheme="minorHAnsi"/>
                <w:b/>
                <w:sz w:val="44"/>
                <w:szCs w:val="44"/>
              </w:rPr>
              <w:t>1</w:t>
            </w:r>
          </w:p>
        </w:tc>
        <w:tc>
          <w:tcPr>
            <w:tcW w:w="2410" w:type="dxa"/>
            <w:tcBorders>
              <w:top w:val="single" w:sz="8" w:space="0" w:color="auto"/>
              <w:left w:val="single" w:sz="8" w:space="0" w:color="auto"/>
              <w:bottom w:val="single" w:sz="8" w:space="0" w:color="auto"/>
              <w:right w:val="single" w:sz="8" w:space="0" w:color="auto"/>
            </w:tcBorders>
            <w:shd w:val="clear" w:color="auto" w:fill="auto"/>
            <w:vAlign w:val="center"/>
          </w:tcPr>
          <w:p w14:paraId="0035D82D" w14:textId="77777777" w:rsidR="00FA7C3E" w:rsidRPr="009B2F44" w:rsidRDefault="00FA7C3E" w:rsidP="00FA7C3E">
            <w:pPr>
              <w:jc w:val="both"/>
              <w:rPr>
                <w:rFonts w:cstheme="minorHAnsi"/>
                <w:color w:val="000000"/>
                <w:sz w:val="18"/>
                <w:szCs w:val="18"/>
                <w:bdr w:val="none" w:sz="0" w:space="0" w:color="auto" w:frame="1"/>
              </w:rPr>
            </w:pPr>
            <w:r w:rsidRPr="009B2F44">
              <w:rPr>
                <w:rFonts w:cstheme="minorHAnsi"/>
                <w:color w:val="000000"/>
                <w:sz w:val="18"/>
                <w:szCs w:val="18"/>
                <w:bdr w:val="none" w:sz="0" w:space="0" w:color="auto" w:frame="1"/>
              </w:rPr>
              <w:t xml:space="preserve">Desinfección a base de </w:t>
            </w:r>
            <w:r w:rsidRPr="009B2F44">
              <w:rPr>
                <w:rFonts w:cstheme="minorHAnsi"/>
                <w:b/>
                <w:color w:val="000000"/>
                <w:sz w:val="18"/>
                <w:szCs w:val="18"/>
                <w:bdr w:val="none" w:sz="0" w:space="0" w:color="auto" w:frame="1"/>
              </w:rPr>
              <w:t xml:space="preserve">TERMONEOBULIZACION </w:t>
            </w:r>
            <w:r w:rsidRPr="009B2F44">
              <w:rPr>
                <w:rFonts w:cstheme="minorHAnsi"/>
                <w:color w:val="000000"/>
                <w:sz w:val="18"/>
                <w:szCs w:val="18"/>
                <w:bdr w:val="none" w:sz="0" w:space="0" w:color="auto" w:frame="1"/>
              </w:rPr>
              <w:t xml:space="preserve">con  termo nebulizadora y </w:t>
            </w:r>
            <w:r w:rsidRPr="009B2F44">
              <w:rPr>
                <w:rFonts w:cstheme="minorHAnsi"/>
                <w:b/>
                <w:color w:val="000000"/>
                <w:sz w:val="18"/>
                <w:szCs w:val="18"/>
                <w:bdr w:val="none" w:sz="0" w:space="0" w:color="auto" w:frame="1"/>
              </w:rPr>
              <w:t>NEBULIZACION</w:t>
            </w:r>
            <w:r w:rsidRPr="009B2F44">
              <w:rPr>
                <w:rFonts w:cstheme="minorHAnsi"/>
                <w:color w:val="000000"/>
                <w:sz w:val="18"/>
                <w:szCs w:val="18"/>
                <w:bdr w:val="none" w:sz="0" w:space="0" w:color="auto" w:frame="1"/>
              </w:rPr>
              <w:t xml:space="preserve"> con aspersor de motor.</w:t>
            </w:r>
          </w:p>
        </w:tc>
        <w:tc>
          <w:tcPr>
            <w:tcW w:w="1275" w:type="dxa"/>
            <w:tcBorders>
              <w:top w:val="single" w:sz="8" w:space="0" w:color="auto"/>
              <w:left w:val="single" w:sz="8" w:space="0" w:color="auto"/>
              <w:bottom w:val="single" w:sz="8" w:space="0" w:color="auto"/>
              <w:right w:val="single" w:sz="8" w:space="0" w:color="auto"/>
            </w:tcBorders>
            <w:vAlign w:val="center"/>
          </w:tcPr>
          <w:p w14:paraId="58BD385C" w14:textId="7EB2224F" w:rsidR="00FA7C3E" w:rsidRPr="009B2F44" w:rsidRDefault="00FA7C3E" w:rsidP="00FA7C3E">
            <w:pPr>
              <w:jc w:val="center"/>
              <w:rPr>
                <w:rFonts w:cstheme="minorHAnsi"/>
                <w:color w:val="000000"/>
                <w:sz w:val="18"/>
                <w:szCs w:val="18"/>
                <w:lang w:eastAsia="es-MX"/>
              </w:rPr>
            </w:pPr>
            <w:r w:rsidRPr="00132BBE">
              <w:rPr>
                <w:rFonts w:cstheme="minorHAnsi"/>
              </w:rPr>
              <w:t>9</w:t>
            </w:r>
          </w:p>
        </w:tc>
        <w:tc>
          <w:tcPr>
            <w:tcW w:w="3261" w:type="dxa"/>
            <w:tcBorders>
              <w:top w:val="single" w:sz="8" w:space="0" w:color="auto"/>
              <w:left w:val="single" w:sz="8" w:space="0" w:color="auto"/>
              <w:bottom w:val="single" w:sz="8" w:space="0" w:color="auto"/>
              <w:right w:val="nil"/>
            </w:tcBorders>
            <w:shd w:val="clear" w:color="auto" w:fill="auto"/>
            <w:noWrap/>
            <w:vAlign w:val="center"/>
          </w:tcPr>
          <w:p w14:paraId="2CB2E6FA" w14:textId="5F72F8BC" w:rsidR="00FA7C3E" w:rsidRPr="009B2F44" w:rsidRDefault="00FA7C3E" w:rsidP="00FA7C3E">
            <w:pPr>
              <w:rPr>
                <w:rFonts w:cstheme="minorHAnsi"/>
                <w:b/>
                <w:sz w:val="18"/>
                <w:szCs w:val="18"/>
              </w:rPr>
            </w:pPr>
            <w:r w:rsidRPr="009B2F44">
              <w:rPr>
                <w:rFonts w:cstheme="minorHAnsi"/>
                <w:color w:val="000000"/>
                <w:sz w:val="18"/>
                <w:szCs w:val="18"/>
                <w:lang w:eastAsia="es-MX"/>
              </w:rPr>
              <w:t>Complejo de Atención Integral a Grupos Vulnerables (CAIGV)</w:t>
            </w:r>
          </w:p>
        </w:tc>
        <w:tc>
          <w:tcPr>
            <w:tcW w:w="1417" w:type="dxa"/>
            <w:tcBorders>
              <w:top w:val="single" w:sz="8" w:space="0" w:color="auto"/>
              <w:left w:val="single" w:sz="4" w:space="0" w:color="auto"/>
              <w:bottom w:val="single" w:sz="8" w:space="0" w:color="auto"/>
              <w:right w:val="single" w:sz="4" w:space="0" w:color="auto"/>
            </w:tcBorders>
            <w:shd w:val="clear" w:color="auto" w:fill="auto"/>
          </w:tcPr>
          <w:p w14:paraId="39E84115" w14:textId="77777777" w:rsidR="00FA7C3E" w:rsidRPr="00DB770B" w:rsidRDefault="00FA7C3E" w:rsidP="00FA7C3E">
            <w:pPr>
              <w:jc w:val="both"/>
              <w:rPr>
                <w:rFonts w:cstheme="minorHAnsi"/>
                <w:sz w:val="16"/>
                <w:szCs w:val="16"/>
              </w:rPr>
            </w:pPr>
          </w:p>
        </w:tc>
        <w:tc>
          <w:tcPr>
            <w:tcW w:w="1418" w:type="dxa"/>
            <w:tcBorders>
              <w:top w:val="single" w:sz="8" w:space="0" w:color="auto"/>
              <w:left w:val="single" w:sz="4" w:space="0" w:color="auto"/>
              <w:bottom w:val="single" w:sz="8" w:space="0" w:color="auto"/>
              <w:right w:val="single" w:sz="4" w:space="0" w:color="auto"/>
            </w:tcBorders>
            <w:shd w:val="clear" w:color="auto" w:fill="auto"/>
          </w:tcPr>
          <w:p w14:paraId="1E15A430" w14:textId="77777777" w:rsidR="00FA7C3E" w:rsidRPr="00DB770B" w:rsidRDefault="00FA7C3E" w:rsidP="00FA7C3E">
            <w:pPr>
              <w:jc w:val="both"/>
              <w:rPr>
                <w:rFonts w:cstheme="minorHAnsi"/>
                <w:sz w:val="16"/>
                <w:szCs w:val="16"/>
              </w:rPr>
            </w:pPr>
          </w:p>
        </w:tc>
      </w:tr>
      <w:tr w:rsidR="00FA7C3E" w:rsidRPr="00DB770B" w14:paraId="13C6FBFE" w14:textId="77777777" w:rsidTr="00FA7C3E">
        <w:trPr>
          <w:trHeight w:val="566"/>
        </w:trPr>
        <w:tc>
          <w:tcPr>
            <w:tcW w:w="921" w:type="dxa"/>
            <w:vMerge/>
            <w:tcBorders>
              <w:left w:val="single" w:sz="8" w:space="0" w:color="auto"/>
              <w:bottom w:val="single" w:sz="4" w:space="0" w:color="auto"/>
              <w:right w:val="nil"/>
            </w:tcBorders>
            <w:shd w:val="clear" w:color="auto" w:fill="auto"/>
            <w:vAlign w:val="center"/>
          </w:tcPr>
          <w:p w14:paraId="12055060" w14:textId="01CAB2EA" w:rsidR="00FA7C3E" w:rsidRPr="00B71A41" w:rsidRDefault="00FA7C3E" w:rsidP="00FA7C3E">
            <w:pPr>
              <w:jc w:val="center"/>
              <w:rPr>
                <w:rFonts w:cstheme="minorHAnsi"/>
                <w:b/>
                <w:sz w:val="20"/>
                <w:szCs w:val="20"/>
              </w:rPr>
            </w:pPr>
          </w:p>
        </w:tc>
        <w:tc>
          <w:tcPr>
            <w:tcW w:w="2410" w:type="dxa"/>
            <w:tcBorders>
              <w:top w:val="single" w:sz="8" w:space="0" w:color="auto"/>
              <w:left w:val="single" w:sz="8" w:space="0" w:color="auto"/>
              <w:bottom w:val="single" w:sz="4" w:space="0" w:color="auto"/>
              <w:right w:val="single" w:sz="8" w:space="0" w:color="auto"/>
            </w:tcBorders>
            <w:shd w:val="clear" w:color="auto" w:fill="auto"/>
            <w:vAlign w:val="center"/>
          </w:tcPr>
          <w:p w14:paraId="70E939C1" w14:textId="77777777" w:rsidR="00FA7C3E" w:rsidRPr="009B2F44" w:rsidRDefault="00FA7C3E" w:rsidP="00FA7C3E">
            <w:pPr>
              <w:jc w:val="both"/>
              <w:rPr>
                <w:rFonts w:cstheme="minorHAnsi"/>
                <w:color w:val="000000"/>
                <w:sz w:val="18"/>
                <w:szCs w:val="18"/>
                <w:bdr w:val="none" w:sz="0" w:space="0" w:color="auto" w:frame="1"/>
              </w:rPr>
            </w:pPr>
            <w:r w:rsidRPr="009B2F44">
              <w:rPr>
                <w:rFonts w:cstheme="minorHAnsi"/>
                <w:color w:val="000000"/>
                <w:sz w:val="18"/>
                <w:szCs w:val="18"/>
                <w:bdr w:val="none" w:sz="0" w:space="0" w:color="auto" w:frame="1"/>
              </w:rPr>
              <w:t xml:space="preserve">Desinfección a base de </w:t>
            </w:r>
            <w:r w:rsidRPr="009B2F44">
              <w:rPr>
                <w:rFonts w:cstheme="minorHAnsi"/>
                <w:b/>
                <w:color w:val="000000"/>
                <w:sz w:val="18"/>
                <w:szCs w:val="18"/>
                <w:bdr w:val="none" w:sz="0" w:space="0" w:color="auto" w:frame="1"/>
              </w:rPr>
              <w:t xml:space="preserve">TERMONEOBULIZACION </w:t>
            </w:r>
            <w:r w:rsidRPr="009B2F44">
              <w:rPr>
                <w:rFonts w:cstheme="minorHAnsi"/>
                <w:color w:val="000000"/>
                <w:sz w:val="18"/>
                <w:szCs w:val="18"/>
                <w:bdr w:val="none" w:sz="0" w:space="0" w:color="auto" w:frame="1"/>
              </w:rPr>
              <w:t xml:space="preserve">con  termo nebulizadora y </w:t>
            </w:r>
            <w:r w:rsidRPr="009B2F44">
              <w:rPr>
                <w:rFonts w:cstheme="minorHAnsi"/>
                <w:b/>
                <w:color w:val="000000"/>
                <w:sz w:val="18"/>
                <w:szCs w:val="18"/>
                <w:bdr w:val="none" w:sz="0" w:space="0" w:color="auto" w:frame="1"/>
              </w:rPr>
              <w:t>NEBULIZACION</w:t>
            </w:r>
            <w:r w:rsidRPr="009B2F44">
              <w:rPr>
                <w:rFonts w:cstheme="minorHAnsi"/>
                <w:color w:val="000000"/>
                <w:sz w:val="18"/>
                <w:szCs w:val="18"/>
                <w:bdr w:val="none" w:sz="0" w:space="0" w:color="auto" w:frame="1"/>
              </w:rPr>
              <w:t xml:space="preserve"> con aspersor de motor.</w:t>
            </w:r>
          </w:p>
        </w:tc>
        <w:tc>
          <w:tcPr>
            <w:tcW w:w="1275" w:type="dxa"/>
            <w:tcBorders>
              <w:top w:val="single" w:sz="8" w:space="0" w:color="auto"/>
              <w:left w:val="single" w:sz="8" w:space="0" w:color="auto"/>
              <w:bottom w:val="single" w:sz="4" w:space="0" w:color="auto"/>
              <w:right w:val="single" w:sz="8" w:space="0" w:color="auto"/>
            </w:tcBorders>
            <w:vAlign w:val="center"/>
          </w:tcPr>
          <w:p w14:paraId="10F2D317" w14:textId="12DB3D45" w:rsidR="00FA7C3E" w:rsidRPr="009B2F44" w:rsidRDefault="00FA7C3E" w:rsidP="00FA7C3E">
            <w:pPr>
              <w:jc w:val="center"/>
              <w:rPr>
                <w:rFonts w:cstheme="minorHAnsi"/>
                <w:color w:val="000000"/>
                <w:sz w:val="18"/>
                <w:szCs w:val="18"/>
                <w:lang w:eastAsia="es-MX"/>
              </w:rPr>
            </w:pPr>
            <w:r w:rsidRPr="00132BBE">
              <w:rPr>
                <w:rFonts w:cstheme="minorHAnsi"/>
              </w:rPr>
              <w:t>9</w:t>
            </w:r>
          </w:p>
        </w:tc>
        <w:tc>
          <w:tcPr>
            <w:tcW w:w="3261" w:type="dxa"/>
            <w:tcBorders>
              <w:top w:val="single" w:sz="8" w:space="0" w:color="auto"/>
              <w:left w:val="single" w:sz="8" w:space="0" w:color="auto"/>
              <w:bottom w:val="single" w:sz="4" w:space="0" w:color="auto"/>
              <w:right w:val="nil"/>
            </w:tcBorders>
            <w:shd w:val="clear" w:color="auto" w:fill="auto"/>
            <w:noWrap/>
            <w:vAlign w:val="center"/>
          </w:tcPr>
          <w:p w14:paraId="3E599ADF" w14:textId="6E28091F" w:rsidR="00FA7C3E" w:rsidRPr="009B2F44" w:rsidRDefault="00FA7C3E" w:rsidP="00FA7C3E">
            <w:pPr>
              <w:rPr>
                <w:rFonts w:cstheme="minorHAnsi"/>
                <w:color w:val="000000"/>
                <w:sz w:val="18"/>
                <w:szCs w:val="18"/>
                <w:lang w:eastAsia="es-MX"/>
              </w:rPr>
            </w:pPr>
            <w:r w:rsidRPr="009B2F44">
              <w:rPr>
                <w:rFonts w:cstheme="minorHAnsi"/>
                <w:color w:val="000000"/>
                <w:sz w:val="18"/>
                <w:szCs w:val="18"/>
                <w:lang w:eastAsia="es-MX"/>
              </w:rPr>
              <w:t>Unidad De Cirugías Ambulatorias (UCA)</w:t>
            </w:r>
          </w:p>
        </w:tc>
        <w:tc>
          <w:tcPr>
            <w:tcW w:w="1417" w:type="dxa"/>
            <w:tcBorders>
              <w:top w:val="single" w:sz="8" w:space="0" w:color="auto"/>
              <w:left w:val="single" w:sz="4" w:space="0" w:color="auto"/>
              <w:bottom w:val="single" w:sz="4" w:space="0" w:color="auto"/>
              <w:right w:val="single" w:sz="4" w:space="0" w:color="auto"/>
            </w:tcBorders>
            <w:shd w:val="clear" w:color="auto" w:fill="auto"/>
          </w:tcPr>
          <w:p w14:paraId="5B174FBE" w14:textId="77777777" w:rsidR="00FA7C3E" w:rsidRPr="00DB770B" w:rsidRDefault="00FA7C3E" w:rsidP="00FA7C3E">
            <w:pPr>
              <w:jc w:val="both"/>
              <w:rPr>
                <w:rFonts w:cstheme="minorHAnsi"/>
                <w:sz w:val="16"/>
                <w:szCs w:val="16"/>
              </w:rPr>
            </w:pPr>
          </w:p>
        </w:tc>
        <w:tc>
          <w:tcPr>
            <w:tcW w:w="1418" w:type="dxa"/>
            <w:tcBorders>
              <w:top w:val="single" w:sz="8" w:space="0" w:color="auto"/>
              <w:left w:val="single" w:sz="4" w:space="0" w:color="auto"/>
              <w:bottom w:val="single" w:sz="4" w:space="0" w:color="auto"/>
              <w:right w:val="single" w:sz="4" w:space="0" w:color="auto"/>
            </w:tcBorders>
            <w:shd w:val="clear" w:color="auto" w:fill="auto"/>
          </w:tcPr>
          <w:p w14:paraId="285B22A3" w14:textId="77777777" w:rsidR="00FA7C3E" w:rsidRPr="00DB770B" w:rsidRDefault="00FA7C3E" w:rsidP="00FA7C3E">
            <w:pPr>
              <w:jc w:val="both"/>
              <w:rPr>
                <w:rFonts w:cstheme="minorHAnsi"/>
                <w:sz w:val="16"/>
                <w:szCs w:val="16"/>
              </w:rPr>
            </w:pPr>
          </w:p>
        </w:tc>
      </w:tr>
    </w:tbl>
    <w:p w14:paraId="7E6C0348" w14:textId="0260E34C" w:rsidR="003151C4" w:rsidRPr="00DB770B" w:rsidRDefault="003151C4" w:rsidP="004D603D">
      <w:pPr>
        <w:jc w:val="both"/>
        <w:rPr>
          <w:rFonts w:cstheme="minorHAnsi"/>
        </w:rPr>
      </w:pPr>
    </w:p>
    <w:p w14:paraId="10C6E39C" w14:textId="77777777" w:rsidR="003151C4" w:rsidRPr="00DB770B" w:rsidRDefault="003151C4" w:rsidP="003151C4">
      <w:pPr>
        <w:jc w:val="both"/>
        <w:rPr>
          <w:rFonts w:cstheme="minorHAnsi"/>
        </w:rPr>
      </w:pPr>
    </w:p>
    <w:p w14:paraId="3916944A" w14:textId="77777777" w:rsidR="003151C4" w:rsidRPr="00DB770B" w:rsidRDefault="003151C4" w:rsidP="003151C4">
      <w:pPr>
        <w:jc w:val="both"/>
        <w:rPr>
          <w:rFonts w:cstheme="minorHAnsi"/>
        </w:rPr>
      </w:pPr>
    </w:p>
    <w:p w14:paraId="102476D4" w14:textId="77777777" w:rsidR="009B2F44" w:rsidRDefault="009B2F44" w:rsidP="009B2F44">
      <w:pPr>
        <w:contextualSpacing/>
        <w:jc w:val="both"/>
        <w:rPr>
          <w:rFonts w:cstheme="minorHAnsi"/>
        </w:rPr>
      </w:pPr>
    </w:p>
    <w:p w14:paraId="59FC7A4E" w14:textId="77777777" w:rsidR="00F459EA" w:rsidRDefault="00F459EA" w:rsidP="009B2F44">
      <w:pPr>
        <w:contextualSpacing/>
        <w:jc w:val="both"/>
        <w:rPr>
          <w:rFonts w:cstheme="minorHAnsi"/>
        </w:rPr>
      </w:pPr>
    </w:p>
    <w:p w14:paraId="45ECD5CF" w14:textId="77777777" w:rsidR="00F459EA" w:rsidRDefault="00F459EA" w:rsidP="009B2F44">
      <w:pPr>
        <w:contextualSpacing/>
        <w:jc w:val="both"/>
        <w:rPr>
          <w:rFonts w:cstheme="minorHAnsi"/>
        </w:rPr>
      </w:pPr>
    </w:p>
    <w:p w14:paraId="29D33E04" w14:textId="40BB6FC6" w:rsidR="00F459EA" w:rsidRDefault="00C92787" w:rsidP="00C92787">
      <w:pPr>
        <w:contextualSpacing/>
        <w:jc w:val="center"/>
        <w:rPr>
          <w:rFonts w:cstheme="minorHAnsi"/>
        </w:rPr>
      </w:pPr>
      <w:r w:rsidRPr="00B71A41">
        <w:rPr>
          <w:rFonts w:cstheme="minorHAnsi"/>
          <w:b/>
          <w:color w:val="000000"/>
          <w:sz w:val="32"/>
          <w:szCs w:val="32"/>
          <w:lang w:eastAsia="es-MX"/>
        </w:rPr>
        <w:t>TOTAL</w:t>
      </w:r>
      <w:bookmarkStart w:id="0" w:name="_GoBack"/>
      <w:bookmarkEnd w:id="0"/>
    </w:p>
    <w:p w14:paraId="27FEF4CC" w14:textId="77777777" w:rsidR="00F459EA" w:rsidRDefault="00F459EA" w:rsidP="009B2F44">
      <w:pPr>
        <w:contextualSpacing/>
        <w:jc w:val="both"/>
        <w:rPr>
          <w:rFonts w:cstheme="minorHAnsi"/>
        </w:rPr>
      </w:pPr>
    </w:p>
    <w:p w14:paraId="7B020BAD" w14:textId="77777777" w:rsidR="00F459EA" w:rsidRDefault="00F459EA" w:rsidP="009B2F44">
      <w:pPr>
        <w:contextualSpacing/>
        <w:jc w:val="both"/>
        <w:rPr>
          <w:rFonts w:cstheme="minorHAnsi"/>
        </w:rPr>
      </w:pPr>
    </w:p>
    <w:p w14:paraId="1886D653" w14:textId="77777777" w:rsidR="00F459EA" w:rsidRDefault="00F459EA" w:rsidP="009B2F44">
      <w:pPr>
        <w:contextualSpacing/>
        <w:jc w:val="both"/>
        <w:rPr>
          <w:rFonts w:cstheme="minorHAnsi"/>
        </w:rPr>
      </w:pPr>
    </w:p>
    <w:p w14:paraId="07D8E5FA" w14:textId="77777777" w:rsidR="00F459EA" w:rsidRPr="001A317F" w:rsidRDefault="00F459EA" w:rsidP="009B2F44">
      <w:pPr>
        <w:contextualSpacing/>
        <w:jc w:val="both"/>
        <w:rPr>
          <w:rFonts w:ascii="Times New Roman" w:hAnsi="Times New Roman" w:cs="Times New Roman"/>
          <w:b/>
        </w:rPr>
      </w:pPr>
    </w:p>
    <w:p w14:paraId="61EF6361" w14:textId="77777777" w:rsidR="009B2F44" w:rsidRPr="00F5275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rPr>
        <w:t xml:space="preserve">Las cajas porta cebos para el control de roedores serán proporcionadas en calidad de </w:t>
      </w:r>
    </w:p>
    <w:p w14:paraId="37C45B34" w14:textId="77777777" w:rsidR="009B2F44" w:rsidRPr="00731394" w:rsidRDefault="009B2F44" w:rsidP="009B2F4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rPr>
          <w:rFonts w:ascii="Times New Roman" w:hAnsi="Times New Roman" w:cs="Times New Roman"/>
        </w:rPr>
      </w:pPr>
      <w:r w:rsidRPr="001A317F">
        <w:rPr>
          <w:rFonts w:ascii="Times New Roman" w:hAnsi="Times New Roman" w:cs="Times New Roman"/>
        </w:rPr>
        <w:t>comodato.</w:t>
      </w:r>
    </w:p>
    <w:p w14:paraId="02EBA100" w14:textId="77777777" w:rsidR="009B2F44" w:rsidRPr="00731394" w:rsidRDefault="009B2F44" w:rsidP="009B2F44">
      <w:pPr>
        <w:pStyle w:val="Prrafodelista"/>
        <w:numPr>
          <w:ilvl w:val="0"/>
          <w:numId w:val="9"/>
        </w:numPr>
        <w:rPr>
          <w:rFonts w:ascii="Times New Roman" w:hAnsi="Times New Roman" w:cs="Times New Roman"/>
          <w:b w:val="0"/>
          <w:sz w:val="22"/>
          <w:szCs w:val="22"/>
        </w:rPr>
      </w:pPr>
      <w:r w:rsidRPr="00731394">
        <w:rPr>
          <w:rFonts w:ascii="Times New Roman" w:hAnsi="Times New Roman" w:cs="Times New Roman"/>
          <w:b w:val="0"/>
          <w:bCs/>
          <w:sz w:val="22"/>
          <w:szCs w:val="22"/>
        </w:rPr>
        <w:t>Los cebos y las placas con pegamento para roedores serán cambiados mensualmente o cuando sea necesario, retirando lo roedores que se encuentren atrapados o en descomposición.</w:t>
      </w:r>
    </w:p>
    <w:p w14:paraId="248C3EF0" w14:textId="77777777" w:rsidR="009B2F44" w:rsidRPr="00F5275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bCs/>
        </w:rPr>
        <w:t xml:space="preserve">Se instalarán cajas con placas de pegamento y/o cebos para roedores en el interior y exterior de los inmuebles </w:t>
      </w:r>
    </w:p>
    <w:p w14:paraId="33575109" w14:textId="77777777" w:rsidR="009B2F44" w:rsidRPr="001A317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bCs/>
        </w:rPr>
        <w:t xml:space="preserve">Los plaguicidas que se pretendan usar para el control de plagas, deberán ser productos de uso urbano y bajo licencia de la Secretaría de Salubridad y Asistencia. </w:t>
      </w:r>
    </w:p>
    <w:p w14:paraId="37CC9A91" w14:textId="77777777" w:rsidR="009B2F44" w:rsidRPr="001A317F" w:rsidRDefault="009B2F44" w:rsidP="009B2F44">
      <w:pPr>
        <w:numPr>
          <w:ilvl w:val="0"/>
          <w:numId w:val="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imes New Roman" w:hAnsi="Times New Roman" w:cs="Times New Roman"/>
          <w:b/>
        </w:rPr>
      </w:pPr>
      <w:r w:rsidRPr="001A317F">
        <w:rPr>
          <w:rFonts w:ascii="Times New Roman" w:hAnsi="Times New Roman" w:cs="Times New Roman"/>
        </w:rPr>
        <w:t>El control de plagas  será contra</w:t>
      </w:r>
      <w:r w:rsidRPr="001A317F">
        <w:rPr>
          <w:rFonts w:ascii="Times New Roman" w:hAnsi="Times New Roman" w:cs="Times New Roman"/>
          <w:bCs/>
        </w:rPr>
        <w:t xml:space="preserve"> </w:t>
      </w:r>
      <w:r w:rsidRPr="001A317F">
        <w:rPr>
          <w:rFonts w:ascii="Times New Roman" w:hAnsi="Times New Roman" w:cs="Times New Roman"/>
        </w:rPr>
        <w:t>arácnidos, insectos voladores y rastreros, roedores, reptiles y otros; atacando de urgencia: chinches, pulgas, garrapatas, alacranes y termitas</w:t>
      </w:r>
    </w:p>
    <w:p w14:paraId="7FFA91C4" w14:textId="77777777" w:rsidR="003151C4" w:rsidRPr="00DB770B" w:rsidRDefault="003151C4" w:rsidP="003151C4">
      <w:pPr>
        <w:jc w:val="both"/>
        <w:rPr>
          <w:rFonts w:cstheme="minorHAnsi"/>
        </w:rPr>
      </w:pPr>
    </w:p>
    <w:p w14:paraId="5AF6F6FF" w14:textId="77777777" w:rsidR="00757B6D" w:rsidRDefault="00757B6D" w:rsidP="003151C4">
      <w:pPr>
        <w:jc w:val="both"/>
        <w:rPr>
          <w:rFonts w:cstheme="minorHAnsi"/>
        </w:rPr>
      </w:pPr>
    </w:p>
    <w:p w14:paraId="4F6E6CC0" w14:textId="77777777" w:rsidR="00757B6D" w:rsidRDefault="00757B6D" w:rsidP="003151C4">
      <w:pPr>
        <w:jc w:val="both"/>
        <w:rPr>
          <w:rFonts w:cstheme="minorHAnsi"/>
        </w:rPr>
      </w:pPr>
    </w:p>
    <w:p w14:paraId="3EEEC67A" w14:textId="77777777" w:rsidR="00F459EA" w:rsidRPr="00EA0E4A" w:rsidRDefault="00F459EA"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5A4EF2F7" w14:textId="77777777" w:rsidR="00757B6D" w:rsidRDefault="00757B6D" w:rsidP="003151C4">
      <w:pPr>
        <w:jc w:val="both"/>
        <w:rPr>
          <w:rFonts w:cstheme="minorHAnsi"/>
        </w:rPr>
      </w:pPr>
    </w:p>
    <w:p w14:paraId="21CBD92E" w14:textId="77777777" w:rsidR="00757B6D" w:rsidRDefault="00757B6D" w:rsidP="003151C4">
      <w:pPr>
        <w:jc w:val="both"/>
        <w:rPr>
          <w:rFonts w:cstheme="minorHAnsi"/>
        </w:rPr>
      </w:pPr>
    </w:p>
    <w:p w14:paraId="24577F52" w14:textId="77777777" w:rsidR="00757B6D" w:rsidRDefault="00757B6D" w:rsidP="003151C4">
      <w:pPr>
        <w:jc w:val="both"/>
        <w:rPr>
          <w:rFonts w:cstheme="minorHAnsi"/>
        </w:rPr>
      </w:pPr>
    </w:p>
    <w:p w14:paraId="4BBC3CD0" w14:textId="77777777" w:rsidR="00757B6D" w:rsidRDefault="00757B6D" w:rsidP="003151C4">
      <w:pPr>
        <w:jc w:val="both"/>
        <w:rPr>
          <w:rFonts w:cstheme="minorHAnsi"/>
        </w:rPr>
      </w:pPr>
    </w:p>
    <w:p w14:paraId="0F75D11B" w14:textId="77777777" w:rsidR="00757B6D" w:rsidRDefault="00757B6D" w:rsidP="003151C4">
      <w:pPr>
        <w:jc w:val="both"/>
        <w:rPr>
          <w:rFonts w:cstheme="minorHAnsi"/>
        </w:rPr>
      </w:pPr>
    </w:p>
    <w:p w14:paraId="35E3AE9C" w14:textId="77777777" w:rsidR="00757B6D" w:rsidRDefault="00757B6D" w:rsidP="003151C4">
      <w:pPr>
        <w:jc w:val="both"/>
        <w:rPr>
          <w:rFonts w:cstheme="minorHAnsi"/>
        </w:rPr>
      </w:pPr>
    </w:p>
    <w:p w14:paraId="7AAE5A2E" w14:textId="77777777" w:rsidR="00757B6D" w:rsidRDefault="00757B6D" w:rsidP="003151C4">
      <w:pPr>
        <w:jc w:val="both"/>
        <w:rPr>
          <w:rFonts w:cstheme="minorHAnsi"/>
        </w:rPr>
      </w:pPr>
    </w:p>
    <w:p w14:paraId="0DC689CE" w14:textId="77777777" w:rsidR="00757B6D" w:rsidRDefault="00757B6D" w:rsidP="003151C4">
      <w:pPr>
        <w:jc w:val="both"/>
        <w:rPr>
          <w:rFonts w:cstheme="minorHAnsi"/>
        </w:rPr>
      </w:pPr>
    </w:p>
    <w:p w14:paraId="14A15751" w14:textId="77777777" w:rsidR="00757B6D" w:rsidRDefault="00757B6D" w:rsidP="003151C4">
      <w:pPr>
        <w:jc w:val="both"/>
        <w:rPr>
          <w:rFonts w:cstheme="minorHAnsi"/>
        </w:rPr>
      </w:pPr>
    </w:p>
    <w:p w14:paraId="0C9F69BD" w14:textId="77777777" w:rsidR="00757B6D" w:rsidRDefault="00757B6D" w:rsidP="003151C4">
      <w:pPr>
        <w:jc w:val="both"/>
        <w:rPr>
          <w:rFonts w:cstheme="minorHAnsi"/>
        </w:rPr>
      </w:pPr>
    </w:p>
    <w:p w14:paraId="5AA82AAF" w14:textId="77777777" w:rsidR="00757B6D" w:rsidRDefault="00757B6D" w:rsidP="003151C4">
      <w:pPr>
        <w:jc w:val="both"/>
        <w:rPr>
          <w:rFonts w:cstheme="minorHAnsi"/>
        </w:rPr>
      </w:pPr>
    </w:p>
    <w:p w14:paraId="007A702B" w14:textId="77777777" w:rsidR="00757B6D" w:rsidRDefault="00757B6D" w:rsidP="003151C4">
      <w:pPr>
        <w:jc w:val="both"/>
        <w:rPr>
          <w:rFonts w:cstheme="minorHAnsi"/>
        </w:rPr>
      </w:pPr>
    </w:p>
    <w:p w14:paraId="742DC702" w14:textId="77777777" w:rsidR="00757B6D" w:rsidRDefault="00757B6D" w:rsidP="003151C4">
      <w:pPr>
        <w:jc w:val="both"/>
        <w:rPr>
          <w:rFonts w:cstheme="minorHAnsi"/>
        </w:rPr>
      </w:pPr>
    </w:p>
    <w:p w14:paraId="1B388A12" w14:textId="77777777" w:rsidR="00757B6D" w:rsidRDefault="00757B6D" w:rsidP="003151C4">
      <w:pPr>
        <w:jc w:val="both"/>
        <w:rPr>
          <w:rFonts w:cstheme="minorHAnsi"/>
        </w:rPr>
      </w:pPr>
    </w:p>
    <w:p w14:paraId="63159A98" w14:textId="77777777" w:rsidR="00757B6D" w:rsidRDefault="00757B6D" w:rsidP="003151C4">
      <w:pPr>
        <w:jc w:val="both"/>
        <w:rPr>
          <w:rFonts w:cstheme="minorHAnsi"/>
        </w:rPr>
      </w:pPr>
    </w:p>
    <w:p w14:paraId="4ED8B30D" w14:textId="77777777" w:rsidR="00757B6D" w:rsidRDefault="00757B6D" w:rsidP="003151C4">
      <w:pPr>
        <w:jc w:val="both"/>
        <w:rPr>
          <w:rFonts w:cstheme="minorHAnsi"/>
        </w:rPr>
      </w:pPr>
    </w:p>
    <w:p w14:paraId="6A59E0E6" w14:textId="77777777" w:rsidR="00757B6D" w:rsidRDefault="00757B6D" w:rsidP="003151C4">
      <w:pPr>
        <w:jc w:val="both"/>
        <w:rPr>
          <w:rFonts w:cstheme="minorHAnsi"/>
        </w:rPr>
      </w:pPr>
    </w:p>
    <w:p w14:paraId="1515B5F8" w14:textId="77777777" w:rsidR="00757B6D" w:rsidRDefault="00757B6D" w:rsidP="003151C4">
      <w:pPr>
        <w:jc w:val="both"/>
        <w:rPr>
          <w:rFonts w:cstheme="minorHAnsi"/>
        </w:rPr>
      </w:pPr>
    </w:p>
    <w:p w14:paraId="7CF29979" w14:textId="77777777" w:rsidR="00757B6D" w:rsidRDefault="00757B6D" w:rsidP="003151C4">
      <w:pPr>
        <w:jc w:val="both"/>
        <w:rPr>
          <w:rFonts w:cstheme="minorHAnsi"/>
        </w:rPr>
      </w:pPr>
    </w:p>
    <w:p w14:paraId="01F6A182" w14:textId="77777777" w:rsidR="00757B6D" w:rsidRDefault="00757B6D" w:rsidP="003151C4">
      <w:pPr>
        <w:jc w:val="both"/>
        <w:rPr>
          <w:rFonts w:cstheme="minorHAnsi"/>
        </w:rPr>
      </w:pPr>
    </w:p>
    <w:p w14:paraId="6D9EB717" w14:textId="77777777" w:rsidR="00757B6D" w:rsidRDefault="00757B6D" w:rsidP="003151C4">
      <w:pPr>
        <w:jc w:val="both"/>
        <w:rPr>
          <w:rFonts w:cstheme="minorHAnsi"/>
        </w:rPr>
      </w:pPr>
    </w:p>
    <w:p w14:paraId="63893A26" w14:textId="77777777" w:rsidR="00B54706" w:rsidRDefault="00B54706" w:rsidP="003151C4">
      <w:pPr>
        <w:jc w:val="both"/>
        <w:rPr>
          <w:rFonts w:cstheme="minorHAnsi"/>
        </w:rPr>
      </w:pPr>
    </w:p>
    <w:p w14:paraId="2288A630" w14:textId="77777777" w:rsidR="00B54706" w:rsidRDefault="00B54706" w:rsidP="003151C4">
      <w:pPr>
        <w:jc w:val="both"/>
        <w:rPr>
          <w:rFonts w:cstheme="minorHAnsi"/>
        </w:rPr>
      </w:pPr>
    </w:p>
    <w:p w14:paraId="6F5C45DE" w14:textId="77777777" w:rsidR="00B54706" w:rsidRDefault="00B54706" w:rsidP="003151C4">
      <w:pPr>
        <w:jc w:val="both"/>
        <w:rPr>
          <w:rFonts w:cstheme="minorHAnsi"/>
        </w:rPr>
      </w:pPr>
    </w:p>
    <w:p w14:paraId="353E59B8" w14:textId="77777777" w:rsidR="00FA7C3E" w:rsidRDefault="00FA7C3E" w:rsidP="003151C4">
      <w:pPr>
        <w:jc w:val="both"/>
        <w:rPr>
          <w:rFonts w:cstheme="minorHAnsi"/>
        </w:rPr>
      </w:pPr>
    </w:p>
    <w:p w14:paraId="3404BBEA" w14:textId="77777777" w:rsidR="00FA7C3E" w:rsidRDefault="00FA7C3E" w:rsidP="003151C4">
      <w:pPr>
        <w:jc w:val="both"/>
        <w:rPr>
          <w:rFonts w:cstheme="minorHAnsi"/>
        </w:rPr>
      </w:pPr>
    </w:p>
    <w:p w14:paraId="34A9D235" w14:textId="77777777" w:rsidR="00FA7C3E" w:rsidRDefault="00FA7C3E" w:rsidP="003151C4">
      <w:pPr>
        <w:jc w:val="both"/>
        <w:rPr>
          <w:rFonts w:cstheme="minorHAnsi"/>
        </w:rPr>
      </w:pPr>
    </w:p>
    <w:p w14:paraId="71F1F8B1" w14:textId="77777777" w:rsidR="00FA7C3E" w:rsidRDefault="00FA7C3E" w:rsidP="003151C4">
      <w:pPr>
        <w:jc w:val="both"/>
        <w:rPr>
          <w:rFonts w:cstheme="minorHAnsi"/>
        </w:rPr>
      </w:pPr>
    </w:p>
    <w:p w14:paraId="279573E5" w14:textId="77777777" w:rsidR="009B2F44" w:rsidRDefault="009B2F44" w:rsidP="00757B6D">
      <w:pPr>
        <w:rPr>
          <w:rFonts w:ascii="Times New Roman" w:hAnsi="Times New Roman" w:cs="Times New Roman"/>
          <w:b/>
          <w:bCs/>
        </w:rPr>
      </w:pPr>
    </w:p>
    <w:p w14:paraId="181F956A" w14:textId="77777777" w:rsidR="003151C4" w:rsidRPr="00DB770B" w:rsidRDefault="003151C4" w:rsidP="003151C4">
      <w:pPr>
        <w:jc w:val="both"/>
        <w:rPr>
          <w:rFonts w:cstheme="minorHAnsi"/>
        </w:rPr>
      </w:pPr>
    </w:p>
    <w:p w14:paraId="4A17BCA5" w14:textId="77777777" w:rsidR="00757B6D" w:rsidRPr="001509B5" w:rsidRDefault="00757B6D" w:rsidP="00757B6D">
      <w:pPr>
        <w:jc w:val="center"/>
        <w:rPr>
          <w:rFonts w:ascii="Calibri" w:hAnsi="Calibri" w:cs="Calibri"/>
        </w:rPr>
      </w:pPr>
      <w:r w:rsidRPr="00BA34F9">
        <w:rPr>
          <w:rFonts w:ascii="Calibri" w:hAnsi="Calibri" w:cs="Calibri"/>
        </w:rPr>
        <w:t>ANEXO NÚMERO TRES</w:t>
      </w:r>
    </w:p>
    <w:p w14:paraId="0BACF237" w14:textId="77777777" w:rsidR="00757B6D" w:rsidRDefault="00757B6D" w:rsidP="00757B6D">
      <w:pPr>
        <w:ind w:left="-426" w:right="-518" w:firstLine="710"/>
        <w:jc w:val="center"/>
        <w:rPr>
          <w:b/>
          <w:sz w:val="28"/>
          <w:szCs w:val="28"/>
        </w:rPr>
      </w:pPr>
    </w:p>
    <w:p w14:paraId="04D4ED85" w14:textId="77777777" w:rsidR="00757B6D" w:rsidRPr="008F1C62" w:rsidRDefault="00757B6D" w:rsidP="00757B6D">
      <w:pPr>
        <w:jc w:val="center"/>
        <w:rPr>
          <w:rFonts w:cs="Arial"/>
          <w:sz w:val="32"/>
          <w:szCs w:val="32"/>
        </w:rPr>
      </w:pPr>
      <w:r w:rsidRPr="008F1C62">
        <w:rPr>
          <w:rFonts w:cs="Arial"/>
          <w:sz w:val="32"/>
          <w:szCs w:val="32"/>
        </w:rPr>
        <w:t>RECEPCIÓN DE BIENES O SERVICIOS</w:t>
      </w:r>
    </w:p>
    <w:p w14:paraId="77A8AA01" w14:textId="77777777" w:rsidR="00757B6D" w:rsidRPr="008F1C62" w:rsidRDefault="00757B6D" w:rsidP="00757B6D">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757B6D" w:rsidRPr="008F1C62" w14:paraId="037A8352" w14:textId="77777777" w:rsidTr="00757B6D">
        <w:trPr>
          <w:trHeight w:val="646"/>
        </w:trPr>
        <w:tc>
          <w:tcPr>
            <w:tcW w:w="6487" w:type="dxa"/>
          </w:tcPr>
          <w:p w14:paraId="1C8EEC64" w14:textId="77777777" w:rsidR="00757B6D" w:rsidRPr="008F1C62" w:rsidRDefault="00757B6D" w:rsidP="00757B6D">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320F6DE7" w14:textId="77777777" w:rsidR="00757B6D" w:rsidRPr="008F1C62" w:rsidRDefault="00757B6D" w:rsidP="00757B6D">
            <w:pPr>
              <w:jc w:val="both"/>
              <w:rPr>
                <w:rFonts w:cs="Arial"/>
                <w:sz w:val="20"/>
                <w:szCs w:val="20"/>
              </w:rPr>
            </w:pPr>
          </w:p>
          <w:p w14:paraId="14F80BE4" w14:textId="77777777" w:rsidR="00757B6D" w:rsidRPr="008F1C62" w:rsidRDefault="00757B6D" w:rsidP="00757B6D">
            <w:pPr>
              <w:jc w:val="both"/>
              <w:rPr>
                <w:rFonts w:cs="Arial"/>
                <w:sz w:val="20"/>
                <w:szCs w:val="20"/>
              </w:rPr>
            </w:pPr>
          </w:p>
        </w:tc>
        <w:tc>
          <w:tcPr>
            <w:tcW w:w="425" w:type="dxa"/>
          </w:tcPr>
          <w:p w14:paraId="0AECDC8F" w14:textId="77777777" w:rsidR="00757B6D" w:rsidRPr="008F1C62" w:rsidRDefault="00757B6D" w:rsidP="00757B6D">
            <w:pPr>
              <w:jc w:val="both"/>
              <w:rPr>
                <w:rFonts w:cs="Arial"/>
                <w:sz w:val="20"/>
                <w:szCs w:val="20"/>
              </w:rPr>
            </w:pPr>
          </w:p>
        </w:tc>
        <w:tc>
          <w:tcPr>
            <w:tcW w:w="2977" w:type="dxa"/>
          </w:tcPr>
          <w:p w14:paraId="3BD60C4D" w14:textId="77777777" w:rsidR="00757B6D" w:rsidRPr="008F1C62" w:rsidRDefault="00757B6D" w:rsidP="00757B6D">
            <w:pPr>
              <w:jc w:val="center"/>
              <w:rPr>
                <w:rFonts w:cs="Arial"/>
                <w:sz w:val="20"/>
                <w:szCs w:val="20"/>
              </w:rPr>
            </w:pPr>
          </w:p>
          <w:p w14:paraId="1DA2C236" w14:textId="77777777" w:rsidR="00757B6D" w:rsidRPr="008F1C62" w:rsidRDefault="00757B6D" w:rsidP="00757B6D">
            <w:pPr>
              <w:rPr>
                <w:rFonts w:cs="Arial"/>
                <w:sz w:val="20"/>
                <w:szCs w:val="20"/>
              </w:rPr>
            </w:pPr>
            <w:r w:rsidRPr="008F1C62">
              <w:rPr>
                <w:rFonts w:cs="Arial"/>
                <w:sz w:val="20"/>
                <w:szCs w:val="20"/>
              </w:rPr>
              <w:t>Lugar de entrega:</w:t>
            </w:r>
          </w:p>
          <w:p w14:paraId="08015C1A" w14:textId="77777777" w:rsidR="00757B6D" w:rsidRPr="008F1C62" w:rsidRDefault="00757B6D" w:rsidP="00757B6D">
            <w:pPr>
              <w:jc w:val="center"/>
              <w:rPr>
                <w:rFonts w:cs="Arial"/>
                <w:sz w:val="20"/>
                <w:szCs w:val="20"/>
              </w:rPr>
            </w:pPr>
          </w:p>
          <w:p w14:paraId="3736F3B0"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22F8126" w14:textId="77777777" w:rsidR="00757B6D" w:rsidRPr="008F1C62" w:rsidRDefault="00757B6D" w:rsidP="00757B6D">
            <w:pPr>
              <w:jc w:val="center"/>
              <w:rPr>
                <w:rFonts w:cs="Arial"/>
                <w:sz w:val="20"/>
                <w:szCs w:val="20"/>
              </w:rPr>
            </w:pPr>
          </w:p>
        </w:tc>
      </w:tr>
      <w:tr w:rsidR="00757B6D" w:rsidRPr="008F1C62" w14:paraId="31E3ADFF" w14:textId="77777777" w:rsidTr="00757B6D">
        <w:tc>
          <w:tcPr>
            <w:tcW w:w="6487" w:type="dxa"/>
          </w:tcPr>
          <w:p w14:paraId="0E0CA594" w14:textId="77777777" w:rsidR="00757B6D" w:rsidRPr="008F1C62" w:rsidRDefault="00757B6D" w:rsidP="00757B6D">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1638C881" w14:textId="77777777" w:rsidR="00757B6D" w:rsidRPr="008F1C62" w:rsidRDefault="00757B6D" w:rsidP="00757B6D">
            <w:pPr>
              <w:ind w:left="720"/>
              <w:jc w:val="both"/>
              <w:rPr>
                <w:rFonts w:cs="Arial"/>
                <w:sz w:val="20"/>
                <w:szCs w:val="20"/>
              </w:rPr>
            </w:pPr>
          </w:p>
          <w:p w14:paraId="1B70B703" w14:textId="77777777" w:rsidR="00757B6D" w:rsidRPr="008F1C62" w:rsidRDefault="00757B6D" w:rsidP="00757B6D">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E299FC4" w14:textId="77777777" w:rsidR="00757B6D" w:rsidRPr="008F1C62" w:rsidRDefault="00757B6D" w:rsidP="00757B6D">
            <w:pPr>
              <w:jc w:val="both"/>
              <w:rPr>
                <w:rFonts w:cs="Arial"/>
                <w:sz w:val="20"/>
                <w:szCs w:val="20"/>
              </w:rPr>
            </w:pPr>
          </w:p>
        </w:tc>
        <w:tc>
          <w:tcPr>
            <w:tcW w:w="425" w:type="dxa"/>
          </w:tcPr>
          <w:p w14:paraId="2DE30C74" w14:textId="77777777" w:rsidR="00757B6D" w:rsidRPr="008F1C62" w:rsidRDefault="00757B6D" w:rsidP="00757B6D">
            <w:pPr>
              <w:jc w:val="both"/>
              <w:rPr>
                <w:rFonts w:cs="Arial"/>
                <w:sz w:val="20"/>
                <w:szCs w:val="20"/>
              </w:rPr>
            </w:pPr>
          </w:p>
        </w:tc>
        <w:tc>
          <w:tcPr>
            <w:tcW w:w="2977" w:type="dxa"/>
          </w:tcPr>
          <w:p w14:paraId="7A618758" w14:textId="77777777" w:rsidR="00757B6D" w:rsidRPr="008F1C62" w:rsidRDefault="00757B6D" w:rsidP="00757B6D">
            <w:pPr>
              <w:jc w:val="center"/>
              <w:rPr>
                <w:rFonts w:cs="Arial"/>
                <w:sz w:val="20"/>
                <w:szCs w:val="20"/>
              </w:rPr>
            </w:pPr>
          </w:p>
          <w:p w14:paraId="0A922692" w14:textId="77777777" w:rsidR="00757B6D" w:rsidRPr="008F1C62" w:rsidRDefault="00757B6D" w:rsidP="00757B6D">
            <w:pPr>
              <w:rPr>
                <w:rFonts w:cs="Arial"/>
                <w:sz w:val="20"/>
                <w:szCs w:val="20"/>
              </w:rPr>
            </w:pPr>
            <w:r w:rsidRPr="008F1C62">
              <w:rPr>
                <w:rFonts w:cs="Arial"/>
                <w:sz w:val="20"/>
                <w:szCs w:val="20"/>
              </w:rPr>
              <w:t>Fecha de entrega:</w:t>
            </w:r>
          </w:p>
          <w:p w14:paraId="23DE5C39" w14:textId="77777777" w:rsidR="00757B6D" w:rsidRPr="008F1C62" w:rsidRDefault="00757B6D" w:rsidP="00757B6D">
            <w:pPr>
              <w:jc w:val="center"/>
              <w:rPr>
                <w:rFonts w:cs="Arial"/>
                <w:sz w:val="20"/>
                <w:szCs w:val="20"/>
              </w:rPr>
            </w:pPr>
          </w:p>
          <w:p w14:paraId="2484BE7E"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138C9BB4" w14:textId="77777777" w:rsidR="00757B6D" w:rsidRPr="008F1C62" w:rsidRDefault="00757B6D" w:rsidP="00757B6D">
            <w:pPr>
              <w:jc w:val="center"/>
              <w:rPr>
                <w:rFonts w:cs="Arial"/>
                <w:sz w:val="20"/>
                <w:szCs w:val="20"/>
              </w:rPr>
            </w:pPr>
          </w:p>
          <w:p w14:paraId="143DF726" w14:textId="77777777" w:rsidR="00757B6D" w:rsidRPr="008F1C62" w:rsidRDefault="00757B6D" w:rsidP="00757B6D">
            <w:pPr>
              <w:rPr>
                <w:rFonts w:cs="Arial"/>
                <w:sz w:val="20"/>
                <w:szCs w:val="20"/>
              </w:rPr>
            </w:pPr>
            <w:r w:rsidRPr="008F1C62">
              <w:rPr>
                <w:rFonts w:cs="Arial"/>
                <w:sz w:val="20"/>
                <w:szCs w:val="20"/>
              </w:rPr>
              <w:t>Proveedor:</w:t>
            </w:r>
          </w:p>
          <w:p w14:paraId="283F2D78" w14:textId="77777777" w:rsidR="00757B6D" w:rsidRPr="008F1C62" w:rsidRDefault="00757B6D" w:rsidP="00757B6D">
            <w:pPr>
              <w:jc w:val="center"/>
              <w:rPr>
                <w:rFonts w:cs="Arial"/>
                <w:sz w:val="20"/>
                <w:szCs w:val="20"/>
              </w:rPr>
            </w:pPr>
          </w:p>
          <w:p w14:paraId="1AC02512"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85ADA29" w14:textId="77777777" w:rsidR="00757B6D" w:rsidRPr="008F1C62" w:rsidRDefault="00757B6D" w:rsidP="00757B6D">
            <w:pPr>
              <w:jc w:val="center"/>
              <w:rPr>
                <w:rFonts w:cs="Arial"/>
                <w:sz w:val="20"/>
                <w:szCs w:val="20"/>
              </w:rPr>
            </w:pPr>
          </w:p>
          <w:p w14:paraId="307040B2" w14:textId="77777777" w:rsidR="00757B6D" w:rsidRPr="008F1C62" w:rsidRDefault="00757B6D" w:rsidP="00757B6D">
            <w:pPr>
              <w:jc w:val="center"/>
              <w:rPr>
                <w:rFonts w:cs="Arial"/>
                <w:sz w:val="20"/>
                <w:szCs w:val="20"/>
              </w:rPr>
            </w:pPr>
          </w:p>
          <w:p w14:paraId="5D6EB26C" w14:textId="77777777" w:rsidR="00757B6D" w:rsidRPr="008F1C62" w:rsidRDefault="00757B6D" w:rsidP="00757B6D">
            <w:pPr>
              <w:rPr>
                <w:rFonts w:cs="Arial"/>
                <w:sz w:val="20"/>
                <w:szCs w:val="20"/>
              </w:rPr>
            </w:pPr>
            <w:r w:rsidRPr="008F1C62">
              <w:rPr>
                <w:rFonts w:cs="Arial"/>
                <w:sz w:val="20"/>
                <w:szCs w:val="20"/>
              </w:rPr>
              <w:t>Tipo de Compra:</w:t>
            </w:r>
          </w:p>
          <w:p w14:paraId="7ABFB731" w14:textId="77777777" w:rsidR="00757B6D" w:rsidRPr="008F1C62" w:rsidRDefault="00757B6D" w:rsidP="00757B6D">
            <w:pPr>
              <w:jc w:val="center"/>
              <w:rPr>
                <w:rFonts w:cs="Arial"/>
                <w:sz w:val="20"/>
                <w:szCs w:val="20"/>
              </w:rPr>
            </w:pPr>
          </w:p>
          <w:p w14:paraId="27E3CA77"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68DAEDDA" w14:textId="77777777" w:rsidR="00757B6D" w:rsidRPr="008F1C62" w:rsidRDefault="00757B6D" w:rsidP="00757B6D">
            <w:pPr>
              <w:jc w:val="center"/>
              <w:rPr>
                <w:rFonts w:cs="Arial"/>
                <w:sz w:val="20"/>
                <w:szCs w:val="20"/>
              </w:rPr>
            </w:pPr>
          </w:p>
        </w:tc>
      </w:tr>
    </w:tbl>
    <w:p w14:paraId="0696D566" w14:textId="77777777" w:rsidR="00757B6D" w:rsidRPr="008F1C62" w:rsidRDefault="00757B6D" w:rsidP="00757B6D">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757B6D" w:rsidRPr="008F1C62" w14:paraId="113124A5" w14:textId="77777777" w:rsidTr="00757B6D">
        <w:tc>
          <w:tcPr>
            <w:tcW w:w="250" w:type="dxa"/>
            <w:tcBorders>
              <w:bottom w:val="single" w:sz="4" w:space="0" w:color="auto"/>
            </w:tcBorders>
          </w:tcPr>
          <w:p w14:paraId="638561A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0F0014F8" w14:textId="77777777" w:rsidR="00757B6D" w:rsidRPr="008F1C62" w:rsidRDefault="00757B6D" w:rsidP="00757B6D">
            <w:pPr>
              <w:jc w:val="both"/>
              <w:rPr>
                <w:rFonts w:cs="Arial"/>
                <w:sz w:val="20"/>
                <w:szCs w:val="20"/>
              </w:rPr>
            </w:pPr>
            <w:r w:rsidRPr="008F1C62">
              <w:rPr>
                <w:rFonts w:cs="Arial"/>
                <w:sz w:val="20"/>
                <w:szCs w:val="20"/>
              </w:rPr>
              <w:t>Entrega Parciales(_____________de____________)</w:t>
            </w:r>
          </w:p>
        </w:tc>
      </w:tr>
      <w:tr w:rsidR="00757B6D" w:rsidRPr="008F1C62" w14:paraId="18EBCBC5" w14:textId="77777777" w:rsidTr="00757B6D">
        <w:tc>
          <w:tcPr>
            <w:tcW w:w="250" w:type="dxa"/>
            <w:tcBorders>
              <w:left w:val="nil"/>
              <w:right w:val="nil"/>
            </w:tcBorders>
          </w:tcPr>
          <w:p w14:paraId="25578A69" w14:textId="77777777" w:rsidR="00757B6D" w:rsidRPr="008F1C62" w:rsidRDefault="00757B6D" w:rsidP="00757B6D">
            <w:pPr>
              <w:jc w:val="both"/>
              <w:rPr>
                <w:rFonts w:cs="Arial"/>
                <w:sz w:val="20"/>
                <w:szCs w:val="20"/>
              </w:rPr>
            </w:pPr>
          </w:p>
        </w:tc>
        <w:tc>
          <w:tcPr>
            <w:tcW w:w="6095" w:type="dxa"/>
            <w:tcBorders>
              <w:top w:val="nil"/>
              <w:left w:val="nil"/>
              <w:bottom w:val="nil"/>
              <w:right w:val="nil"/>
            </w:tcBorders>
          </w:tcPr>
          <w:p w14:paraId="2A65A807" w14:textId="77777777" w:rsidR="00757B6D" w:rsidRPr="008F1C62" w:rsidRDefault="00757B6D" w:rsidP="00757B6D">
            <w:pPr>
              <w:jc w:val="both"/>
              <w:rPr>
                <w:rFonts w:cs="Arial"/>
                <w:sz w:val="20"/>
                <w:szCs w:val="20"/>
              </w:rPr>
            </w:pPr>
          </w:p>
        </w:tc>
      </w:tr>
      <w:tr w:rsidR="00757B6D" w:rsidRPr="008F1C62" w14:paraId="4412B5D6" w14:textId="77777777" w:rsidTr="00757B6D">
        <w:tc>
          <w:tcPr>
            <w:tcW w:w="250" w:type="dxa"/>
          </w:tcPr>
          <w:p w14:paraId="28F4F30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581BF855" w14:textId="77777777" w:rsidR="00757B6D" w:rsidRPr="008F1C62" w:rsidRDefault="00757B6D" w:rsidP="00757B6D">
            <w:pPr>
              <w:jc w:val="both"/>
              <w:rPr>
                <w:rFonts w:cs="Arial"/>
                <w:sz w:val="20"/>
                <w:szCs w:val="20"/>
              </w:rPr>
            </w:pPr>
            <w:r w:rsidRPr="008F1C62">
              <w:rPr>
                <w:rFonts w:cs="Arial"/>
                <w:sz w:val="20"/>
                <w:szCs w:val="20"/>
              </w:rPr>
              <w:t>Entrega en una sola exhibición.</w:t>
            </w:r>
          </w:p>
        </w:tc>
      </w:tr>
    </w:tbl>
    <w:p w14:paraId="1CD6AE3B" w14:textId="77777777" w:rsidR="00757B6D" w:rsidRPr="008F1C62" w:rsidRDefault="00757B6D" w:rsidP="00757B6D">
      <w:pPr>
        <w:jc w:val="both"/>
        <w:rPr>
          <w:rFonts w:cs="Arial"/>
          <w:sz w:val="20"/>
          <w:szCs w:val="20"/>
        </w:rPr>
      </w:pPr>
      <w:r w:rsidRPr="008F1C62">
        <w:rPr>
          <w:rFonts w:cs="Arial"/>
          <w:sz w:val="20"/>
          <w:szCs w:val="20"/>
        </w:rPr>
        <w:t xml:space="preserve">   </w:t>
      </w:r>
    </w:p>
    <w:p w14:paraId="72E6DEF4" w14:textId="77777777" w:rsidR="00757B6D" w:rsidRPr="008F1C62" w:rsidRDefault="00757B6D" w:rsidP="00757B6D">
      <w:pPr>
        <w:jc w:val="both"/>
        <w:rPr>
          <w:rFonts w:cs="Arial"/>
          <w:sz w:val="20"/>
          <w:szCs w:val="20"/>
        </w:rPr>
      </w:pPr>
    </w:p>
    <w:p w14:paraId="1E042876" w14:textId="77777777" w:rsidR="00757B6D" w:rsidRPr="008F1C62" w:rsidRDefault="00757B6D" w:rsidP="00757B6D">
      <w:pPr>
        <w:jc w:val="both"/>
        <w:rPr>
          <w:rFonts w:cs="Arial"/>
          <w:sz w:val="20"/>
          <w:szCs w:val="20"/>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757B6D" w:rsidRPr="008F1C62" w14:paraId="55BC23BA" w14:textId="77777777" w:rsidTr="00757B6D">
        <w:trPr>
          <w:trHeight w:val="569"/>
          <w:jc w:val="center"/>
        </w:trPr>
        <w:tc>
          <w:tcPr>
            <w:tcW w:w="1810" w:type="dxa"/>
            <w:tcBorders>
              <w:top w:val="nil"/>
              <w:left w:val="nil"/>
              <w:right w:val="nil"/>
            </w:tcBorders>
          </w:tcPr>
          <w:p w14:paraId="2090E70C" w14:textId="77777777" w:rsidR="00757B6D" w:rsidRPr="008F1C62" w:rsidRDefault="00757B6D" w:rsidP="00757B6D">
            <w:pPr>
              <w:jc w:val="center"/>
              <w:rPr>
                <w:rFonts w:cs="Arial"/>
                <w:b/>
                <w:sz w:val="20"/>
                <w:szCs w:val="20"/>
              </w:rPr>
            </w:pPr>
            <w:r w:rsidRPr="008F1C62">
              <w:rPr>
                <w:rFonts w:cs="Arial"/>
                <w:b/>
                <w:sz w:val="20"/>
                <w:szCs w:val="20"/>
              </w:rPr>
              <w:t>No. de Requisición</w:t>
            </w:r>
          </w:p>
          <w:p w14:paraId="71FC8954" w14:textId="77777777" w:rsidR="00757B6D" w:rsidRPr="008F1C62" w:rsidRDefault="00757B6D" w:rsidP="00757B6D">
            <w:pPr>
              <w:jc w:val="center"/>
              <w:rPr>
                <w:rFonts w:cs="Arial"/>
                <w:b/>
                <w:sz w:val="20"/>
                <w:szCs w:val="20"/>
              </w:rPr>
            </w:pPr>
          </w:p>
          <w:p w14:paraId="002D50C8" w14:textId="77777777" w:rsidR="00757B6D" w:rsidRPr="008F1C62" w:rsidRDefault="00757B6D" w:rsidP="00757B6D">
            <w:pPr>
              <w:jc w:val="center"/>
              <w:rPr>
                <w:rFonts w:cs="Arial"/>
                <w:b/>
                <w:sz w:val="20"/>
                <w:szCs w:val="20"/>
              </w:rPr>
            </w:pPr>
          </w:p>
        </w:tc>
        <w:tc>
          <w:tcPr>
            <w:tcW w:w="243" w:type="dxa"/>
            <w:tcBorders>
              <w:top w:val="nil"/>
              <w:left w:val="nil"/>
              <w:bottom w:val="nil"/>
              <w:right w:val="nil"/>
            </w:tcBorders>
          </w:tcPr>
          <w:p w14:paraId="6580C678" w14:textId="77777777" w:rsidR="00757B6D" w:rsidRPr="008F1C62" w:rsidRDefault="00757B6D" w:rsidP="00757B6D">
            <w:pPr>
              <w:jc w:val="center"/>
              <w:rPr>
                <w:rFonts w:cs="Arial"/>
                <w:b/>
                <w:sz w:val="20"/>
                <w:szCs w:val="20"/>
              </w:rPr>
            </w:pPr>
          </w:p>
        </w:tc>
        <w:tc>
          <w:tcPr>
            <w:tcW w:w="2025" w:type="dxa"/>
            <w:tcBorders>
              <w:top w:val="nil"/>
              <w:left w:val="nil"/>
              <w:right w:val="nil"/>
            </w:tcBorders>
          </w:tcPr>
          <w:p w14:paraId="184AE42E" w14:textId="77777777" w:rsidR="00757B6D" w:rsidRPr="008F1C62" w:rsidRDefault="00757B6D" w:rsidP="00757B6D">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0C2080DF" w14:textId="77777777" w:rsidR="00757B6D" w:rsidRPr="008F1C62" w:rsidRDefault="00757B6D" w:rsidP="00757B6D">
            <w:pPr>
              <w:jc w:val="center"/>
              <w:rPr>
                <w:rFonts w:cs="Arial"/>
                <w:b/>
                <w:sz w:val="20"/>
                <w:szCs w:val="20"/>
              </w:rPr>
            </w:pPr>
          </w:p>
        </w:tc>
        <w:tc>
          <w:tcPr>
            <w:tcW w:w="3572" w:type="dxa"/>
            <w:tcBorders>
              <w:top w:val="nil"/>
              <w:left w:val="nil"/>
              <w:right w:val="nil"/>
            </w:tcBorders>
          </w:tcPr>
          <w:p w14:paraId="55FC9B6A" w14:textId="77777777" w:rsidR="00757B6D" w:rsidRPr="008F1C62" w:rsidRDefault="00757B6D" w:rsidP="00757B6D">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56E31862" w14:textId="77777777" w:rsidR="00757B6D" w:rsidRPr="008F1C62" w:rsidRDefault="00757B6D" w:rsidP="00757B6D">
            <w:pPr>
              <w:jc w:val="center"/>
              <w:rPr>
                <w:rFonts w:cs="Arial"/>
                <w:b/>
                <w:sz w:val="20"/>
                <w:szCs w:val="20"/>
              </w:rPr>
            </w:pPr>
          </w:p>
        </w:tc>
        <w:tc>
          <w:tcPr>
            <w:tcW w:w="1371" w:type="dxa"/>
            <w:tcBorders>
              <w:top w:val="nil"/>
              <w:left w:val="nil"/>
              <w:right w:val="nil"/>
            </w:tcBorders>
          </w:tcPr>
          <w:p w14:paraId="612B5080" w14:textId="77777777" w:rsidR="00757B6D" w:rsidRPr="008F1C62" w:rsidRDefault="00757B6D" w:rsidP="00757B6D">
            <w:pPr>
              <w:jc w:val="center"/>
              <w:rPr>
                <w:rFonts w:cs="Arial"/>
                <w:b/>
                <w:sz w:val="20"/>
                <w:szCs w:val="20"/>
              </w:rPr>
            </w:pPr>
            <w:r w:rsidRPr="008F1C62">
              <w:rPr>
                <w:rFonts w:cs="Arial"/>
                <w:b/>
                <w:sz w:val="20"/>
                <w:szCs w:val="20"/>
              </w:rPr>
              <w:t>No. de Factura</w:t>
            </w:r>
          </w:p>
        </w:tc>
      </w:tr>
    </w:tbl>
    <w:p w14:paraId="2DB37F9F" w14:textId="77777777" w:rsidR="00757B6D" w:rsidRPr="008F1C62" w:rsidRDefault="00757B6D" w:rsidP="00757B6D">
      <w:pPr>
        <w:jc w:val="both"/>
        <w:rPr>
          <w:rFonts w:cs="Arial"/>
          <w:sz w:val="20"/>
          <w:szCs w:val="20"/>
        </w:rPr>
      </w:pPr>
    </w:p>
    <w:p w14:paraId="5A33C390" w14:textId="77777777" w:rsidR="00757B6D" w:rsidRPr="008F1C62" w:rsidRDefault="00757B6D" w:rsidP="00757B6D">
      <w:pPr>
        <w:jc w:val="both"/>
        <w:rPr>
          <w:rFonts w:cs="Arial"/>
        </w:rPr>
      </w:pPr>
    </w:p>
    <w:p w14:paraId="0EE24C20" w14:textId="77777777" w:rsidR="00757B6D" w:rsidRPr="008F1C62" w:rsidRDefault="00757B6D" w:rsidP="00757B6D">
      <w:pPr>
        <w:jc w:val="both"/>
        <w:rPr>
          <w:rFonts w:cs="Arial"/>
        </w:rPr>
      </w:pPr>
    </w:p>
    <w:p w14:paraId="1A8F0ED1" w14:textId="77777777" w:rsidR="00757B6D" w:rsidRPr="008F1C62" w:rsidRDefault="00757B6D" w:rsidP="00757B6D">
      <w:pPr>
        <w:jc w:val="both"/>
        <w:rPr>
          <w:rFonts w:cs="Arial"/>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757B6D" w:rsidRPr="008F1C62" w14:paraId="1E31912F" w14:textId="77777777" w:rsidTr="00757B6D">
        <w:trPr>
          <w:trHeight w:val="625"/>
        </w:trPr>
        <w:tc>
          <w:tcPr>
            <w:tcW w:w="4361" w:type="dxa"/>
            <w:tcBorders>
              <w:top w:val="nil"/>
              <w:left w:val="nil"/>
              <w:bottom w:val="single" w:sz="4" w:space="0" w:color="auto"/>
              <w:right w:val="nil"/>
            </w:tcBorders>
          </w:tcPr>
          <w:p w14:paraId="7D381B53" w14:textId="77777777" w:rsidR="00757B6D" w:rsidRPr="008F1C62" w:rsidRDefault="00757B6D" w:rsidP="00757B6D">
            <w:pPr>
              <w:jc w:val="center"/>
              <w:rPr>
                <w:rFonts w:cs="Arial"/>
                <w:b/>
                <w:sz w:val="24"/>
                <w:szCs w:val="24"/>
              </w:rPr>
            </w:pPr>
            <w:r w:rsidRPr="008F1C62">
              <w:rPr>
                <w:rFonts w:cs="Arial"/>
                <w:b/>
                <w:sz w:val="24"/>
                <w:szCs w:val="24"/>
              </w:rPr>
              <w:t>RECIBE</w:t>
            </w:r>
          </w:p>
          <w:p w14:paraId="6C7D3037" w14:textId="77777777" w:rsidR="00757B6D" w:rsidRPr="008F1C62" w:rsidRDefault="00757B6D" w:rsidP="00757B6D">
            <w:pPr>
              <w:jc w:val="center"/>
              <w:rPr>
                <w:rFonts w:cs="Arial"/>
                <w:b/>
                <w:sz w:val="24"/>
                <w:szCs w:val="24"/>
              </w:rPr>
            </w:pPr>
          </w:p>
        </w:tc>
        <w:tc>
          <w:tcPr>
            <w:tcW w:w="567" w:type="dxa"/>
            <w:tcBorders>
              <w:top w:val="nil"/>
              <w:left w:val="nil"/>
              <w:bottom w:val="nil"/>
              <w:right w:val="nil"/>
            </w:tcBorders>
          </w:tcPr>
          <w:p w14:paraId="19AFB1EF" w14:textId="77777777" w:rsidR="00757B6D" w:rsidRPr="008F1C62" w:rsidRDefault="00757B6D" w:rsidP="00757B6D">
            <w:pPr>
              <w:jc w:val="center"/>
              <w:rPr>
                <w:rFonts w:cs="Arial"/>
                <w:b/>
                <w:sz w:val="24"/>
                <w:szCs w:val="24"/>
              </w:rPr>
            </w:pPr>
          </w:p>
        </w:tc>
        <w:tc>
          <w:tcPr>
            <w:tcW w:w="4126" w:type="dxa"/>
            <w:tcBorders>
              <w:top w:val="nil"/>
              <w:left w:val="nil"/>
              <w:bottom w:val="single" w:sz="4" w:space="0" w:color="auto"/>
              <w:right w:val="nil"/>
            </w:tcBorders>
          </w:tcPr>
          <w:p w14:paraId="0449CC5C" w14:textId="77777777" w:rsidR="00757B6D" w:rsidRPr="008F1C62" w:rsidRDefault="00757B6D" w:rsidP="00757B6D">
            <w:pPr>
              <w:jc w:val="center"/>
              <w:rPr>
                <w:rFonts w:cs="Arial"/>
                <w:b/>
                <w:sz w:val="24"/>
                <w:szCs w:val="24"/>
              </w:rPr>
            </w:pPr>
            <w:r w:rsidRPr="008F1C62">
              <w:rPr>
                <w:rFonts w:cs="Arial"/>
                <w:b/>
                <w:sz w:val="24"/>
                <w:szCs w:val="24"/>
              </w:rPr>
              <w:t>ENTREGA</w:t>
            </w:r>
          </w:p>
        </w:tc>
      </w:tr>
      <w:tr w:rsidR="00757B6D" w:rsidRPr="008F1C62" w14:paraId="3065C535" w14:textId="77777777" w:rsidTr="00757B6D">
        <w:tc>
          <w:tcPr>
            <w:tcW w:w="4361" w:type="dxa"/>
            <w:tcBorders>
              <w:top w:val="single" w:sz="4" w:space="0" w:color="auto"/>
              <w:left w:val="nil"/>
              <w:bottom w:val="nil"/>
              <w:right w:val="nil"/>
            </w:tcBorders>
          </w:tcPr>
          <w:p w14:paraId="6E9B6E8B" w14:textId="77777777" w:rsidR="00757B6D" w:rsidRPr="008F1C62" w:rsidRDefault="00757B6D" w:rsidP="00757B6D">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5BECCCB8" w14:textId="77777777" w:rsidR="00757B6D" w:rsidRPr="008F1C62" w:rsidRDefault="00757B6D" w:rsidP="00757B6D">
            <w:pPr>
              <w:jc w:val="center"/>
              <w:rPr>
                <w:rFonts w:cs="Arial"/>
                <w:sz w:val="20"/>
                <w:szCs w:val="20"/>
              </w:rPr>
            </w:pPr>
          </w:p>
        </w:tc>
        <w:tc>
          <w:tcPr>
            <w:tcW w:w="4126" w:type="dxa"/>
            <w:tcBorders>
              <w:top w:val="single" w:sz="4" w:space="0" w:color="auto"/>
              <w:left w:val="nil"/>
              <w:bottom w:val="nil"/>
              <w:right w:val="nil"/>
            </w:tcBorders>
          </w:tcPr>
          <w:p w14:paraId="2676A35C" w14:textId="77777777" w:rsidR="00757B6D" w:rsidRPr="008F1C62" w:rsidRDefault="00757B6D" w:rsidP="00757B6D">
            <w:pPr>
              <w:jc w:val="center"/>
              <w:rPr>
                <w:rFonts w:cs="Arial"/>
                <w:sz w:val="20"/>
                <w:szCs w:val="20"/>
              </w:rPr>
            </w:pPr>
            <w:r w:rsidRPr="008F1C62">
              <w:rPr>
                <w:rFonts w:cs="Arial"/>
                <w:sz w:val="20"/>
                <w:szCs w:val="20"/>
              </w:rPr>
              <w:t>Nombre y Firma</w:t>
            </w:r>
          </w:p>
        </w:tc>
      </w:tr>
    </w:tbl>
    <w:p w14:paraId="4B4B525A" w14:textId="77777777" w:rsidR="00757B6D" w:rsidRDefault="00757B6D" w:rsidP="00757B6D">
      <w:pPr>
        <w:ind w:right="-518"/>
        <w:rPr>
          <w:b/>
          <w:sz w:val="28"/>
          <w:szCs w:val="28"/>
        </w:rPr>
      </w:pPr>
    </w:p>
    <w:p w14:paraId="23A32734" w14:textId="77777777" w:rsidR="00757B6D" w:rsidRDefault="00757B6D" w:rsidP="00757B6D">
      <w:pPr>
        <w:ind w:right="-518"/>
        <w:rPr>
          <w:b/>
          <w:sz w:val="28"/>
          <w:szCs w:val="28"/>
        </w:rPr>
      </w:pPr>
    </w:p>
    <w:p w14:paraId="4523CDEE" w14:textId="77777777" w:rsidR="00757B6D" w:rsidRDefault="00757B6D" w:rsidP="00757B6D">
      <w:pPr>
        <w:ind w:left="-426" w:right="-518" w:firstLine="710"/>
        <w:jc w:val="center"/>
        <w:rPr>
          <w:b/>
          <w:sz w:val="28"/>
          <w:szCs w:val="28"/>
        </w:rPr>
      </w:pPr>
    </w:p>
    <w:p w14:paraId="09A00DB7" w14:textId="77777777" w:rsidR="00757B6D" w:rsidRDefault="00757B6D" w:rsidP="00757B6D">
      <w:pPr>
        <w:ind w:left="-426" w:right="-518" w:firstLine="710"/>
        <w:jc w:val="center"/>
        <w:rPr>
          <w:b/>
          <w:sz w:val="28"/>
          <w:szCs w:val="28"/>
        </w:rPr>
      </w:pPr>
    </w:p>
    <w:p w14:paraId="5C3AC852" w14:textId="77777777" w:rsidR="00757B6D" w:rsidRDefault="00757B6D" w:rsidP="00757B6D">
      <w:pPr>
        <w:ind w:left="-426" w:right="-518" w:firstLine="710"/>
        <w:jc w:val="center"/>
        <w:rPr>
          <w:b/>
          <w:sz w:val="28"/>
          <w:szCs w:val="28"/>
        </w:rPr>
      </w:pPr>
    </w:p>
    <w:p w14:paraId="5623DD63" w14:textId="77777777" w:rsidR="00757B6D" w:rsidRDefault="00757B6D" w:rsidP="00757B6D">
      <w:pPr>
        <w:rPr>
          <w:rFonts w:ascii="Calibri" w:hAnsi="Calibri" w:cs="Calibri"/>
          <w:b/>
        </w:rPr>
      </w:pPr>
    </w:p>
    <w:p w14:paraId="38F0F283" w14:textId="77777777" w:rsidR="00757B6D" w:rsidRPr="00881A75" w:rsidRDefault="00757B6D" w:rsidP="00757B6D">
      <w:pPr>
        <w:tabs>
          <w:tab w:val="left" w:pos="1300"/>
        </w:tabs>
        <w:jc w:val="center"/>
        <w:rPr>
          <w:rFonts w:cstheme="minorHAnsi"/>
          <w:b/>
          <w:bCs/>
        </w:rPr>
      </w:pPr>
      <w:r>
        <w:rPr>
          <w:rFonts w:cstheme="minorHAnsi"/>
          <w:bCs/>
        </w:rPr>
        <w:t>A</w:t>
      </w:r>
      <w:r w:rsidRPr="00881A75">
        <w:rPr>
          <w:rFonts w:cstheme="minorHAnsi"/>
          <w:bCs/>
        </w:rPr>
        <w:t>NEXO</w:t>
      </w:r>
      <w:r>
        <w:rPr>
          <w:rFonts w:cstheme="minorHAnsi"/>
          <w:bCs/>
        </w:rPr>
        <w:t xml:space="preserve"> NÚMERO </w:t>
      </w:r>
      <w:r w:rsidRPr="00881A75">
        <w:rPr>
          <w:rFonts w:cstheme="minorHAnsi"/>
          <w:bCs/>
        </w:rPr>
        <w:t xml:space="preserve"> 4</w:t>
      </w:r>
    </w:p>
    <w:p w14:paraId="0E945360" w14:textId="77777777" w:rsidR="00757B6D" w:rsidRPr="00881A75" w:rsidRDefault="00757B6D" w:rsidP="00757B6D">
      <w:pPr>
        <w:jc w:val="center"/>
        <w:rPr>
          <w:rFonts w:cstheme="minorHAnsi"/>
          <w:b/>
          <w:bCs/>
        </w:rPr>
      </w:pPr>
      <w:r w:rsidRPr="00881A75">
        <w:rPr>
          <w:rFonts w:cstheme="minorHAnsi"/>
          <w:bCs/>
        </w:rPr>
        <w:t>AVISO DE PRIVACIDAD</w:t>
      </w:r>
    </w:p>
    <w:p w14:paraId="6B4F3DCC" w14:textId="77777777" w:rsidR="00757B6D" w:rsidRPr="0025685A" w:rsidRDefault="00757B6D" w:rsidP="00757B6D">
      <w:pPr>
        <w:jc w:val="center"/>
        <w:rPr>
          <w:rFonts w:cstheme="minorHAnsi"/>
        </w:rPr>
      </w:pPr>
    </w:p>
    <w:p w14:paraId="339F9F93" w14:textId="00296465" w:rsidR="00757B6D" w:rsidRDefault="00FA7C3E" w:rsidP="00757B6D">
      <w:pPr>
        <w:rPr>
          <w:rFonts w:eastAsia="Calibri" w:cstheme="minorHAnsi"/>
          <w:spacing w:val="37"/>
        </w:rPr>
      </w:pPr>
      <w:r w:rsidRPr="00FA7C3E">
        <w:rPr>
          <w:rFonts w:cstheme="minorHAnsi"/>
          <w:b/>
          <w:bCs/>
        </w:rPr>
        <w:t>INVITACIÓN IRE/15DIF/2023, para la adjudicación de un  contrato de prestación de servicios, relativa al control de plagas en 22  inmuebles del DIF Estatal, así como el servicio de desinfección del complejo de atención integral a grupos vulnerables (CAIGV) y de la unidad de cirugías, abarcando desde el 15 de abril al 31 de diciembre del 2023.</w:t>
      </w:r>
    </w:p>
    <w:p w14:paraId="0DB9A764" w14:textId="77777777" w:rsidR="00757B6D" w:rsidRPr="0025685A" w:rsidRDefault="00757B6D" w:rsidP="00757B6D">
      <w:pPr>
        <w:tabs>
          <w:tab w:val="left" w:pos="567"/>
        </w:tabs>
        <w:ind w:right="900"/>
        <w:rPr>
          <w:rFonts w:cstheme="minorHAnsi"/>
        </w:rPr>
      </w:pPr>
    </w:p>
    <w:p w14:paraId="26576AC4" w14:textId="77777777" w:rsidR="00757B6D" w:rsidRPr="0025685A" w:rsidRDefault="00757B6D" w:rsidP="00757B6D">
      <w:pPr>
        <w:tabs>
          <w:tab w:val="left" w:pos="567"/>
        </w:tabs>
        <w:ind w:right="900"/>
        <w:rPr>
          <w:rFonts w:cstheme="minorHAnsi"/>
          <w:sz w:val="22"/>
          <w:szCs w:val="22"/>
        </w:rPr>
      </w:pPr>
    </w:p>
    <w:p w14:paraId="02A7A6F7" w14:textId="77777777" w:rsidR="00757B6D" w:rsidRPr="0025685A" w:rsidRDefault="00757B6D" w:rsidP="00757B6D">
      <w:pPr>
        <w:tabs>
          <w:tab w:val="center" w:pos="4252"/>
          <w:tab w:val="right" w:pos="8504"/>
        </w:tabs>
        <w:rPr>
          <w:rFonts w:cstheme="minorHAnsi"/>
          <w:b/>
          <w:sz w:val="22"/>
          <w:szCs w:val="22"/>
        </w:rPr>
      </w:pPr>
      <w:r w:rsidRPr="0025685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51863FE" wp14:editId="53C0E48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F459EA" w:rsidRPr="00EA26D2" w14:paraId="00D82158" w14:textId="77777777" w:rsidTr="00E91EF2">
                              <w:trPr>
                                <w:trHeight w:val="646"/>
                              </w:trPr>
                              <w:tc>
                                <w:tcPr>
                                  <w:tcW w:w="1505" w:type="dxa"/>
                                  <w:shd w:val="clear" w:color="auto" w:fill="auto"/>
                                  <w:vAlign w:val="center"/>
                                </w:tcPr>
                                <w:p w14:paraId="2B2E73D7" w14:textId="77777777" w:rsidR="00F459EA" w:rsidRPr="00EA26D2" w:rsidRDefault="00F459EA"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F459EA" w:rsidRPr="00EA26D2" w:rsidRDefault="00F459EA"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F459EA" w:rsidRPr="00EA26D2" w:rsidRDefault="00F459EA"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F459EA" w:rsidRPr="00EA26D2" w:rsidRDefault="00F459EA"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F459EA" w:rsidRPr="00A05847" w:rsidRDefault="00F459EA" w:rsidP="00757B6D">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F459EA" w:rsidRPr="00EA26D2" w14:paraId="00D82158" w14:textId="77777777" w:rsidTr="00E91EF2">
                        <w:trPr>
                          <w:trHeight w:val="646"/>
                        </w:trPr>
                        <w:tc>
                          <w:tcPr>
                            <w:tcW w:w="1505" w:type="dxa"/>
                            <w:shd w:val="clear" w:color="auto" w:fill="auto"/>
                            <w:vAlign w:val="center"/>
                          </w:tcPr>
                          <w:p w14:paraId="2B2E73D7" w14:textId="77777777" w:rsidR="00F459EA" w:rsidRPr="00EA26D2" w:rsidRDefault="00F459EA"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F459EA" w:rsidRPr="00EA26D2" w:rsidRDefault="00F459EA"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F459EA" w:rsidRPr="00EA26D2" w:rsidRDefault="00F459EA"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F459EA" w:rsidRPr="00EA26D2" w:rsidRDefault="00F459EA"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F459EA" w:rsidRPr="00A05847" w:rsidRDefault="00F459EA" w:rsidP="00757B6D">
                      <w:pPr>
                        <w:rPr>
                          <w:sz w:val="8"/>
                        </w:rPr>
                      </w:pPr>
                    </w:p>
                  </w:txbxContent>
                </v:textbox>
                <w10:wrap anchorx="margin"/>
              </v:shape>
            </w:pict>
          </mc:Fallback>
        </mc:AlternateContent>
      </w:r>
      <w:r w:rsidRPr="0025685A">
        <w:rPr>
          <w:rFonts w:cstheme="minorHAnsi"/>
          <w:sz w:val="22"/>
          <w:szCs w:val="22"/>
        </w:rPr>
        <w:t>Sistema para el Desarrollo Integral de la Familia</w:t>
      </w:r>
    </w:p>
    <w:p w14:paraId="74BD0953"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Dirección General </w:t>
      </w:r>
    </w:p>
    <w:p w14:paraId="131BACD1"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Coordinación de Calidad </w:t>
      </w:r>
    </w:p>
    <w:p w14:paraId="27C19B7A" w14:textId="77777777" w:rsidR="00757B6D" w:rsidRPr="0025685A" w:rsidRDefault="00757B6D" w:rsidP="00757B6D">
      <w:pPr>
        <w:tabs>
          <w:tab w:val="center" w:pos="4252"/>
          <w:tab w:val="right" w:pos="8504"/>
        </w:tabs>
        <w:rPr>
          <w:rFonts w:cstheme="minorHAnsi"/>
        </w:rPr>
      </w:pPr>
    </w:p>
    <w:p w14:paraId="49767116" w14:textId="77777777" w:rsidR="00757B6D" w:rsidRPr="0025685A" w:rsidRDefault="00757B6D" w:rsidP="00757B6D">
      <w:pPr>
        <w:tabs>
          <w:tab w:val="center" w:pos="4252"/>
          <w:tab w:val="right" w:pos="8504"/>
        </w:tabs>
        <w:rPr>
          <w:rFonts w:cstheme="minorHAnsi"/>
          <w:b/>
        </w:rPr>
      </w:pPr>
      <w:r w:rsidRPr="0025685A">
        <w:rPr>
          <w:rFonts w:cstheme="minorHAnsi"/>
        </w:rPr>
        <w:t>AUTORIZACIÓN PARA EL USO DE DATOS PERSONALES</w:t>
      </w:r>
    </w:p>
    <w:p w14:paraId="5FDD23B2" w14:textId="77777777" w:rsidR="00757B6D" w:rsidRPr="0025685A" w:rsidRDefault="00757B6D" w:rsidP="00757B6D">
      <w:pPr>
        <w:rPr>
          <w:rFonts w:cstheme="minorHAnsi"/>
        </w:rPr>
      </w:pPr>
    </w:p>
    <w:p w14:paraId="41AF412D" w14:textId="495C0E8B" w:rsidR="00757B6D" w:rsidRPr="001B4DFF" w:rsidRDefault="00757B6D" w:rsidP="00757B6D">
      <w:pPr>
        <w:numPr>
          <w:ilvl w:val="1"/>
          <w:numId w:val="0"/>
        </w:numPr>
        <w:jc w:val="both"/>
        <w:outlineLvl w:val="0"/>
        <w:rPr>
          <w:rFonts w:cstheme="minorHAnsi"/>
          <w:bCs/>
          <w:iCs/>
          <w:spacing w:val="15"/>
        </w:rPr>
      </w:pPr>
      <w:r w:rsidRPr="0025685A">
        <w:rPr>
          <w:rFonts w:cstheme="minorHAnsi"/>
        </w:rPr>
        <w:t xml:space="preserve">Por este medio, otorgo mi consentimiento y autorizo de manera voluntaria para que el DIF Estatal, a través de él o la  </w:t>
      </w:r>
      <w:r w:rsidRPr="002B082E">
        <w:rPr>
          <w:rFonts w:cstheme="minorHAnsi"/>
          <w:b/>
          <w:bCs/>
          <w:u w:val="single"/>
        </w:rPr>
        <w:t>C.P. CESAR MAURILIO MACÍAS RAMÍREZ</w:t>
      </w:r>
      <w:r w:rsidRPr="0025685A">
        <w:rPr>
          <w:rFonts w:cstheme="minorHAnsi"/>
        </w:rPr>
        <w:t xml:space="preserve">, del área de </w:t>
      </w:r>
      <w:r w:rsidRPr="0025685A">
        <w:rPr>
          <w:rFonts w:cstheme="minorHAnsi"/>
          <w:u w:val="single"/>
        </w:rPr>
        <w:t>_ADMINISTRACIÓN Y FINANZAS</w:t>
      </w:r>
      <w:r w:rsidRPr="0025685A">
        <w:rPr>
          <w:rFonts w:cstheme="minorHAnsi"/>
        </w:rPr>
        <w:t xml:space="preserve"> realice el tratamiento necesario de mis datos personales y/o sensibles para la finalidad de: _</w:t>
      </w:r>
      <w:r w:rsidRPr="0025685A">
        <w:rPr>
          <w:rFonts w:cstheme="minorHAnsi"/>
          <w:u w:val="single"/>
        </w:rPr>
        <w:t xml:space="preserve">integrar el expediente del proceso de </w:t>
      </w:r>
      <w:r w:rsidR="00FA7C3E" w:rsidRPr="00FA7C3E">
        <w:rPr>
          <w:rFonts w:cstheme="minorHAnsi"/>
          <w:b/>
        </w:rPr>
        <w:t>INVITACIÓN IRE/15DIF/2023, para la adjudicación de un  contrato de prestación de servicios, relativa al control de plagas en 22  inmuebles del DIF Estatal, así como el servicio de desinfección del complejo de atención integral a grupos vulnerables (CAIGV) y de la unidad de cirugías, abarcando desde el 15 de ab</w:t>
      </w:r>
      <w:r w:rsidR="00FA7C3E">
        <w:rPr>
          <w:rFonts w:cstheme="minorHAnsi"/>
          <w:b/>
        </w:rPr>
        <w:t>ril al 31 de diciembre del 2023</w:t>
      </w:r>
      <w:r>
        <w:rPr>
          <w:rFonts w:cstheme="minorHAnsi"/>
        </w:rPr>
        <w:t xml:space="preserve">, </w:t>
      </w:r>
      <w:r w:rsidRPr="0025685A">
        <w:rPr>
          <w:rFonts w:cstheme="minorHAnsi"/>
        </w:rPr>
        <w:t>del mismo modo, manifiesto que fui informado sobre el aviso de privacidad de la institución y el uso de mis derechos de ARCO.</w:t>
      </w:r>
    </w:p>
    <w:p w14:paraId="7B642932" w14:textId="77777777" w:rsidR="00757B6D" w:rsidRPr="0025685A" w:rsidRDefault="00757B6D" w:rsidP="00757B6D">
      <w:pPr>
        <w:rPr>
          <w:rFonts w:cstheme="minorHAnsi"/>
        </w:rPr>
      </w:pPr>
    </w:p>
    <w:p w14:paraId="4C8D58CD" w14:textId="77777777" w:rsidR="00757B6D" w:rsidRPr="0025685A" w:rsidRDefault="00757B6D" w:rsidP="00757B6D">
      <w:pPr>
        <w:rPr>
          <w:rFonts w:cstheme="minorHAnsi"/>
        </w:rPr>
      </w:pPr>
      <w:r w:rsidRPr="0025685A">
        <w:rPr>
          <w:rFonts w:cstheme="minorHAnsi"/>
        </w:rPr>
        <w:t xml:space="preserve">Colima, Col.  </w:t>
      </w:r>
      <w:r w:rsidRPr="0025685A">
        <w:rPr>
          <w:rFonts w:cstheme="minorHAnsi"/>
          <w:u w:val="single"/>
        </w:rPr>
        <w:t>_________</w:t>
      </w:r>
      <w:r w:rsidRPr="0025685A">
        <w:rPr>
          <w:rFonts w:cstheme="minorHAnsi"/>
        </w:rPr>
        <w:t xml:space="preserve"> De </w:t>
      </w:r>
      <w:r w:rsidRPr="0025685A">
        <w:rPr>
          <w:rFonts w:cstheme="minorHAnsi"/>
          <w:u w:val="single"/>
        </w:rPr>
        <w:t>____</w:t>
      </w:r>
      <w:r>
        <w:rPr>
          <w:rFonts w:cstheme="minorHAnsi"/>
          <w:u w:val="single"/>
        </w:rPr>
        <w:t xml:space="preserve">         </w:t>
      </w:r>
      <w:r w:rsidRPr="0025685A">
        <w:rPr>
          <w:rFonts w:cstheme="minorHAnsi"/>
          <w:u w:val="single"/>
        </w:rPr>
        <w:t>____            ____</w:t>
      </w:r>
      <w:r w:rsidRPr="0025685A">
        <w:rPr>
          <w:rFonts w:cstheme="minorHAnsi"/>
        </w:rPr>
        <w:t xml:space="preserve">de </w:t>
      </w:r>
      <w:r>
        <w:rPr>
          <w:rFonts w:cstheme="minorHAnsi"/>
          <w:u w:val="single"/>
        </w:rPr>
        <w:t>2023</w:t>
      </w:r>
      <w:r w:rsidRPr="0025685A">
        <w:rPr>
          <w:rFonts w:cstheme="minorHAnsi"/>
        </w:rPr>
        <w:t>.</w:t>
      </w:r>
    </w:p>
    <w:p w14:paraId="65949134" w14:textId="77777777" w:rsidR="00757B6D" w:rsidRPr="0025685A" w:rsidRDefault="00757B6D" w:rsidP="00757B6D">
      <w:pPr>
        <w:rPr>
          <w:rFonts w:cstheme="minorHAnsi"/>
        </w:rPr>
      </w:pPr>
    </w:p>
    <w:p w14:paraId="0F9364D7" w14:textId="77777777" w:rsidR="00757B6D" w:rsidRPr="0025685A" w:rsidRDefault="00757B6D" w:rsidP="00757B6D">
      <w:pPr>
        <w:rPr>
          <w:rFonts w:cstheme="minorHAnsi"/>
        </w:rPr>
      </w:pPr>
    </w:p>
    <w:p w14:paraId="249043A1" w14:textId="77777777" w:rsidR="00757B6D" w:rsidRPr="005E3CA9" w:rsidRDefault="00757B6D" w:rsidP="00757B6D">
      <w:pPr>
        <w:rPr>
          <w:rFonts w:cstheme="minorHAnsi"/>
        </w:rPr>
      </w:pPr>
    </w:p>
    <w:p w14:paraId="4D7F41D1" w14:textId="77777777" w:rsidR="00757B6D" w:rsidRPr="005E3CA9" w:rsidRDefault="00757B6D" w:rsidP="00757B6D">
      <w:pPr>
        <w:rPr>
          <w:rFonts w:cstheme="minorHAnsi"/>
        </w:rPr>
      </w:pPr>
      <w:r w:rsidRPr="005E3CA9">
        <w:rPr>
          <w:rFonts w:cstheme="minorHAnsi"/>
          <w:noProof/>
          <w:lang w:eastAsia="es-MX"/>
        </w:rPr>
        <mc:AlternateContent>
          <mc:Choice Requires="wps">
            <w:drawing>
              <wp:anchor distT="0" distB="0" distL="114300" distR="114300" simplePos="0" relativeHeight="251660288" behindDoc="0" locked="0" layoutInCell="1" allowOverlap="1" wp14:anchorId="2A0D2142" wp14:editId="73AD9D5A">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45A662F" w14:textId="0F84A566" w:rsidR="00F459EA" w:rsidRPr="00F06795" w:rsidRDefault="00FA7C3E" w:rsidP="00757B6D">
                            <w:pPr>
                              <w:jc w:val="center"/>
                              <w:rPr>
                                <w:rFonts w:cstheme="minorHAnsi"/>
                                <w:szCs w:val="28"/>
                              </w:rPr>
                            </w:pPr>
                            <w:r>
                              <w:rPr>
                                <w:rFonts w:cstheme="minorHAnsi"/>
                                <w:szCs w:val="28"/>
                              </w:rPr>
                              <w:t>____________________________</w:t>
                            </w:r>
                            <w:r w:rsidR="00F459EA">
                              <w:rPr>
                                <w:rFonts w:cstheme="minorHAnsi"/>
                                <w:szCs w:val="28"/>
                              </w:rPr>
                              <w:t xml:space="preserve"> </w:t>
                            </w:r>
                          </w:p>
                          <w:p w14:paraId="3B0EE13B" w14:textId="77777777" w:rsidR="00F459EA" w:rsidRPr="00F06795" w:rsidRDefault="00F459EA" w:rsidP="00757B6D">
                            <w:pPr>
                              <w:jc w:val="center"/>
                              <w:rPr>
                                <w:rFonts w:cstheme="minorHAnsi"/>
                                <w:szCs w:val="28"/>
                              </w:rPr>
                            </w:pPr>
                            <w:r w:rsidRPr="00F06795">
                              <w:rPr>
                                <w:rFonts w:cstheme="minorHAnsi"/>
                                <w:szCs w:val="28"/>
                              </w:rPr>
                              <w:t>Nombre y firma de quien autoriza</w:t>
                            </w:r>
                          </w:p>
                          <w:p w14:paraId="44E36B33" w14:textId="77777777" w:rsidR="00F459EA" w:rsidRPr="00F06795" w:rsidRDefault="00F459EA" w:rsidP="00757B6D">
                            <w:pPr>
                              <w:jc w:val="center"/>
                              <w:rPr>
                                <w:rFonts w:cstheme="minorHAnsi"/>
                                <w:szCs w:val="28"/>
                              </w:rPr>
                            </w:pPr>
                            <w:r w:rsidRPr="00F06795">
                              <w:rPr>
                                <w:rFonts w:cstheme="minorHAnsi"/>
                                <w:szCs w:val="28"/>
                              </w:rPr>
                              <w:t>(Titular de los datos personales)</w:t>
                            </w:r>
                          </w:p>
                          <w:p w14:paraId="63946A67" w14:textId="77777777" w:rsidR="00F459EA" w:rsidRDefault="00F459EA"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245A662F" w14:textId="0F84A566" w:rsidR="00F459EA" w:rsidRPr="00F06795" w:rsidRDefault="00FA7C3E" w:rsidP="00757B6D">
                      <w:pPr>
                        <w:jc w:val="center"/>
                        <w:rPr>
                          <w:rFonts w:cstheme="minorHAnsi"/>
                          <w:szCs w:val="28"/>
                        </w:rPr>
                      </w:pPr>
                      <w:r>
                        <w:rPr>
                          <w:rFonts w:cstheme="minorHAnsi"/>
                          <w:szCs w:val="28"/>
                        </w:rPr>
                        <w:t>____________________________</w:t>
                      </w:r>
                      <w:r w:rsidR="00F459EA">
                        <w:rPr>
                          <w:rFonts w:cstheme="minorHAnsi"/>
                          <w:szCs w:val="28"/>
                        </w:rPr>
                        <w:t xml:space="preserve"> </w:t>
                      </w:r>
                    </w:p>
                    <w:p w14:paraId="3B0EE13B" w14:textId="77777777" w:rsidR="00F459EA" w:rsidRPr="00F06795" w:rsidRDefault="00F459EA" w:rsidP="00757B6D">
                      <w:pPr>
                        <w:jc w:val="center"/>
                        <w:rPr>
                          <w:rFonts w:cstheme="minorHAnsi"/>
                          <w:szCs w:val="28"/>
                        </w:rPr>
                      </w:pPr>
                      <w:r w:rsidRPr="00F06795">
                        <w:rPr>
                          <w:rFonts w:cstheme="minorHAnsi"/>
                          <w:szCs w:val="28"/>
                        </w:rPr>
                        <w:t>Nombre y firma de quien autoriza</w:t>
                      </w:r>
                    </w:p>
                    <w:p w14:paraId="44E36B33" w14:textId="77777777" w:rsidR="00F459EA" w:rsidRPr="00F06795" w:rsidRDefault="00F459EA" w:rsidP="00757B6D">
                      <w:pPr>
                        <w:jc w:val="center"/>
                        <w:rPr>
                          <w:rFonts w:cstheme="minorHAnsi"/>
                          <w:szCs w:val="28"/>
                        </w:rPr>
                      </w:pPr>
                      <w:r w:rsidRPr="00F06795">
                        <w:rPr>
                          <w:rFonts w:cstheme="minorHAnsi"/>
                          <w:szCs w:val="28"/>
                        </w:rPr>
                        <w:t>(Titular de los datos personales)</w:t>
                      </w:r>
                    </w:p>
                    <w:p w14:paraId="63946A67" w14:textId="77777777" w:rsidR="00F459EA" w:rsidRDefault="00F459EA" w:rsidP="00757B6D"/>
                  </w:txbxContent>
                </v:textbox>
              </v:shape>
            </w:pict>
          </mc:Fallback>
        </mc:AlternateContent>
      </w:r>
      <w:r w:rsidRPr="005E3CA9">
        <w:rPr>
          <w:rFonts w:cstheme="minorHAnsi"/>
          <w:noProof/>
          <w:lang w:eastAsia="es-MX"/>
        </w:rPr>
        <mc:AlternateContent>
          <mc:Choice Requires="wps">
            <w:drawing>
              <wp:anchor distT="0" distB="0" distL="114300" distR="114300" simplePos="0" relativeHeight="251661312" behindDoc="0" locked="0" layoutInCell="1" allowOverlap="1" wp14:anchorId="276DB27F" wp14:editId="36657559">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FC2DA51" w14:textId="77777777" w:rsidR="00F459EA" w:rsidRDefault="00F459EA"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F459EA" w:rsidRPr="00F06795" w:rsidRDefault="00F459EA" w:rsidP="00757B6D">
                            <w:pPr>
                              <w:jc w:val="center"/>
                              <w:rPr>
                                <w:rFonts w:cstheme="minorHAnsi"/>
                                <w:szCs w:val="28"/>
                              </w:rPr>
                            </w:pPr>
                            <w:r>
                              <w:rPr>
                                <w:rFonts w:cstheme="minorHAnsi"/>
                                <w:szCs w:val="28"/>
                              </w:rPr>
                              <w:t>(Trabajador (a) DIF Estatal)</w:t>
                            </w:r>
                          </w:p>
                          <w:p w14:paraId="4B5D01B8" w14:textId="77777777" w:rsidR="00F459EA" w:rsidRDefault="00F459EA"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4FC2DA51" w14:textId="77777777" w:rsidR="00CB0F74" w:rsidRDefault="00CB0F74"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CB0F74" w:rsidRPr="00F06795" w:rsidRDefault="00CB0F74" w:rsidP="00757B6D">
                      <w:pPr>
                        <w:jc w:val="center"/>
                        <w:rPr>
                          <w:rFonts w:cstheme="minorHAnsi"/>
                          <w:szCs w:val="28"/>
                        </w:rPr>
                      </w:pPr>
                      <w:r>
                        <w:rPr>
                          <w:rFonts w:cstheme="minorHAnsi"/>
                          <w:szCs w:val="28"/>
                        </w:rPr>
                        <w:t>(Trabajador (a) DIF Estatal)</w:t>
                      </w:r>
                    </w:p>
                    <w:p w14:paraId="4B5D01B8" w14:textId="77777777" w:rsidR="00CB0F74" w:rsidRDefault="00CB0F74" w:rsidP="00757B6D"/>
                  </w:txbxContent>
                </v:textbox>
              </v:shape>
            </w:pict>
          </mc:Fallback>
        </mc:AlternateContent>
      </w:r>
    </w:p>
    <w:p w14:paraId="260CCFF6" w14:textId="77777777" w:rsidR="00757B6D" w:rsidRPr="005E3CA9" w:rsidRDefault="00757B6D" w:rsidP="00757B6D">
      <w:pPr>
        <w:rPr>
          <w:rFonts w:cstheme="minorHAnsi"/>
        </w:rPr>
      </w:pPr>
    </w:p>
    <w:p w14:paraId="5492CC75" w14:textId="77777777" w:rsidR="00757B6D" w:rsidRPr="005E3CA9" w:rsidRDefault="00757B6D" w:rsidP="00757B6D">
      <w:pPr>
        <w:rPr>
          <w:rFonts w:cstheme="minorHAnsi"/>
        </w:rPr>
      </w:pPr>
    </w:p>
    <w:p w14:paraId="1EBA9845" w14:textId="77777777" w:rsidR="00757B6D" w:rsidRPr="005E3CA9" w:rsidRDefault="00757B6D" w:rsidP="00757B6D">
      <w:pPr>
        <w:rPr>
          <w:rFonts w:cstheme="minorHAnsi"/>
        </w:rPr>
      </w:pPr>
    </w:p>
    <w:p w14:paraId="77705AE4" w14:textId="77777777" w:rsidR="00757B6D" w:rsidRPr="0025685A" w:rsidRDefault="00757B6D" w:rsidP="00757B6D">
      <w:pPr>
        <w:rPr>
          <w:rFonts w:cstheme="minorHAnsi"/>
        </w:rPr>
      </w:pPr>
    </w:p>
    <w:p w14:paraId="2C5BD623" w14:textId="77777777" w:rsidR="00757B6D" w:rsidRPr="0025685A" w:rsidRDefault="00757B6D" w:rsidP="00757B6D">
      <w:pPr>
        <w:rPr>
          <w:rFonts w:cstheme="minorHAnsi"/>
        </w:rPr>
      </w:pPr>
    </w:p>
    <w:p w14:paraId="5A32D98D" w14:textId="77777777" w:rsidR="00757B6D" w:rsidRPr="005A75F4" w:rsidRDefault="00757B6D" w:rsidP="00757B6D">
      <w:pPr>
        <w:rPr>
          <w:rFonts w:cstheme="minorHAnsi"/>
          <w:sz w:val="20"/>
          <w:szCs w:val="20"/>
        </w:rPr>
      </w:pPr>
      <w:r w:rsidRPr="005A75F4">
        <w:rPr>
          <w:rFonts w:cstheme="minorHAnsi"/>
          <w:sz w:val="20"/>
          <w:szCs w:val="20"/>
        </w:rPr>
        <w:t>Nota: Después del llenado del formato, se integrar</w:t>
      </w:r>
      <w:r>
        <w:rPr>
          <w:rFonts w:cstheme="minorHAnsi"/>
          <w:sz w:val="20"/>
          <w:szCs w:val="20"/>
        </w:rPr>
        <w:t>á</w:t>
      </w:r>
      <w:r w:rsidRPr="005A75F4">
        <w:rPr>
          <w:rFonts w:cstheme="minorHAnsi"/>
          <w:sz w:val="20"/>
          <w:szCs w:val="20"/>
        </w:rPr>
        <w:t xml:space="preserve"> al trámite o expediente correspondiente.</w:t>
      </w:r>
    </w:p>
    <w:p w14:paraId="52EEC826" w14:textId="598624EB" w:rsidR="00A94F9A" w:rsidRPr="00757B6D" w:rsidRDefault="00757B6D" w:rsidP="00757B6D">
      <w:pPr>
        <w:rPr>
          <w:b/>
          <w:sz w:val="18"/>
          <w:szCs w:val="18"/>
        </w:rPr>
      </w:pPr>
      <w:r w:rsidRPr="005A75F4">
        <w:rPr>
          <w:rFonts w:cstheme="minorHAnsi"/>
          <w:sz w:val="20"/>
          <w:szCs w:val="20"/>
        </w:rPr>
        <w:t>Documento controlado por medio electrónico, toda copia en papel</w:t>
      </w:r>
      <w:r>
        <w:rPr>
          <w:rFonts w:cstheme="minorHAnsi"/>
          <w:sz w:val="20"/>
          <w:szCs w:val="20"/>
        </w:rPr>
        <w:t xml:space="preserve"> es un “Documento no controlado”</w:t>
      </w:r>
    </w:p>
    <w:sectPr w:rsidR="00A94F9A" w:rsidRPr="00757B6D" w:rsidSect="00ED709E">
      <w:headerReference w:type="even" r:id="rId10"/>
      <w:headerReference w:type="default" r:id="rId11"/>
      <w:footerReference w:type="even" r:id="rId12"/>
      <w:footerReference w:type="default" r:id="rId13"/>
      <w:headerReference w:type="first" r:id="rId14"/>
      <w:footerReference w:type="first" r:id="rId15"/>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31E1F7" w14:textId="77777777" w:rsidR="00D37E96" w:rsidRDefault="00D37E96" w:rsidP="00B85D99">
      <w:r>
        <w:separator/>
      </w:r>
    </w:p>
  </w:endnote>
  <w:endnote w:type="continuationSeparator" w:id="0">
    <w:p w14:paraId="7C64DEDF" w14:textId="77777777" w:rsidR="00D37E96" w:rsidRDefault="00D37E96"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F459EA" w:rsidRDefault="00F459E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F459EA" w:rsidRDefault="00F459E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F459EA" w:rsidRDefault="00F459E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BCE67D" w14:textId="77777777" w:rsidR="00D37E96" w:rsidRDefault="00D37E96" w:rsidP="00B85D99">
      <w:r>
        <w:separator/>
      </w:r>
    </w:p>
  </w:footnote>
  <w:footnote w:type="continuationSeparator" w:id="0">
    <w:p w14:paraId="662977DD" w14:textId="77777777" w:rsidR="00D37E96" w:rsidRDefault="00D37E96"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F459EA" w:rsidRDefault="00F459E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F459EA" w:rsidRPr="00C92FA5" w:rsidRDefault="00F459EA"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F459EA" w:rsidRDefault="00F459E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326BA"/>
    <w:rsid w:val="00033274"/>
    <w:rsid w:val="000454AF"/>
    <w:rsid w:val="00046433"/>
    <w:rsid w:val="000504A7"/>
    <w:rsid w:val="00060EFA"/>
    <w:rsid w:val="00074CF1"/>
    <w:rsid w:val="0008103C"/>
    <w:rsid w:val="00092C24"/>
    <w:rsid w:val="000A5145"/>
    <w:rsid w:val="000B3C3F"/>
    <w:rsid w:val="000C31D5"/>
    <w:rsid w:val="000D5792"/>
    <w:rsid w:val="000E39F7"/>
    <w:rsid w:val="000F38AA"/>
    <w:rsid w:val="00103FA2"/>
    <w:rsid w:val="00114928"/>
    <w:rsid w:val="001257C5"/>
    <w:rsid w:val="00132BBE"/>
    <w:rsid w:val="00134B97"/>
    <w:rsid w:val="00134CDE"/>
    <w:rsid w:val="001509B5"/>
    <w:rsid w:val="00154E89"/>
    <w:rsid w:val="00166C91"/>
    <w:rsid w:val="00173B15"/>
    <w:rsid w:val="001821F5"/>
    <w:rsid w:val="0018480B"/>
    <w:rsid w:val="00185A0F"/>
    <w:rsid w:val="001960C5"/>
    <w:rsid w:val="001A19AF"/>
    <w:rsid w:val="001A22E4"/>
    <w:rsid w:val="001A3B70"/>
    <w:rsid w:val="001A714F"/>
    <w:rsid w:val="001B4DFF"/>
    <w:rsid w:val="001B529D"/>
    <w:rsid w:val="001C7D25"/>
    <w:rsid w:val="001D3F7E"/>
    <w:rsid w:val="001E7073"/>
    <w:rsid w:val="001F2EDD"/>
    <w:rsid w:val="00214128"/>
    <w:rsid w:val="00221B75"/>
    <w:rsid w:val="00262FC4"/>
    <w:rsid w:val="00271B06"/>
    <w:rsid w:val="00283F74"/>
    <w:rsid w:val="00293F32"/>
    <w:rsid w:val="00296FB8"/>
    <w:rsid w:val="002B082E"/>
    <w:rsid w:val="002D1A28"/>
    <w:rsid w:val="002D7195"/>
    <w:rsid w:val="002E3F75"/>
    <w:rsid w:val="002F38C5"/>
    <w:rsid w:val="00311112"/>
    <w:rsid w:val="00313998"/>
    <w:rsid w:val="003151C4"/>
    <w:rsid w:val="0031598E"/>
    <w:rsid w:val="003179DA"/>
    <w:rsid w:val="00325F3E"/>
    <w:rsid w:val="003362AB"/>
    <w:rsid w:val="00360C88"/>
    <w:rsid w:val="0038296E"/>
    <w:rsid w:val="00384771"/>
    <w:rsid w:val="003B0568"/>
    <w:rsid w:val="003B7D14"/>
    <w:rsid w:val="003C20E6"/>
    <w:rsid w:val="003C48B6"/>
    <w:rsid w:val="003C74E5"/>
    <w:rsid w:val="003D2D8B"/>
    <w:rsid w:val="003E48BA"/>
    <w:rsid w:val="004139AE"/>
    <w:rsid w:val="00424862"/>
    <w:rsid w:val="0043579F"/>
    <w:rsid w:val="00435A0E"/>
    <w:rsid w:val="00444F20"/>
    <w:rsid w:val="00445922"/>
    <w:rsid w:val="004469BB"/>
    <w:rsid w:val="00480C72"/>
    <w:rsid w:val="004858EF"/>
    <w:rsid w:val="00490C57"/>
    <w:rsid w:val="00495D90"/>
    <w:rsid w:val="00496F63"/>
    <w:rsid w:val="004A1918"/>
    <w:rsid w:val="004D432C"/>
    <w:rsid w:val="004D603D"/>
    <w:rsid w:val="004E19CA"/>
    <w:rsid w:val="0051762B"/>
    <w:rsid w:val="00535B32"/>
    <w:rsid w:val="00540766"/>
    <w:rsid w:val="00573491"/>
    <w:rsid w:val="00576D91"/>
    <w:rsid w:val="00591C60"/>
    <w:rsid w:val="00597914"/>
    <w:rsid w:val="005A0C23"/>
    <w:rsid w:val="005C1D6F"/>
    <w:rsid w:val="005D1C4A"/>
    <w:rsid w:val="006014E2"/>
    <w:rsid w:val="00623F2C"/>
    <w:rsid w:val="00632996"/>
    <w:rsid w:val="006508E3"/>
    <w:rsid w:val="00671C36"/>
    <w:rsid w:val="00673501"/>
    <w:rsid w:val="006805BE"/>
    <w:rsid w:val="006939C4"/>
    <w:rsid w:val="006A570C"/>
    <w:rsid w:val="006B0758"/>
    <w:rsid w:val="006F6D27"/>
    <w:rsid w:val="00705216"/>
    <w:rsid w:val="00707445"/>
    <w:rsid w:val="007211A1"/>
    <w:rsid w:val="007307E2"/>
    <w:rsid w:val="007315D5"/>
    <w:rsid w:val="00737192"/>
    <w:rsid w:val="00744095"/>
    <w:rsid w:val="00757B6D"/>
    <w:rsid w:val="00761BE0"/>
    <w:rsid w:val="00767365"/>
    <w:rsid w:val="00770307"/>
    <w:rsid w:val="00784D2E"/>
    <w:rsid w:val="00785D0E"/>
    <w:rsid w:val="007A29FB"/>
    <w:rsid w:val="007B18E2"/>
    <w:rsid w:val="007B4EBA"/>
    <w:rsid w:val="007B6A10"/>
    <w:rsid w:val="007C38AE"/>
    <w:rsid w:val="007D10AA"/>
    <w:rsid w:val="0081599E"/>
    <w:rsid w:val="0081645B"/>
    <w:rsid w:val="00820AE6"/>
    <w:rsid w:val="00834453"/>
    <w:rsid w:val="00837AA1"/>
    <w:rsid w:val="00846C79"/>
    <w:rsid w:val="008506B0"/>
    <w:rsid w:val="0086652C"/>
    <w:rsid w:val="0087409D"/>
    <w:rsid w:val="0087523C"/>
    <w:rsid w:val="008769C9"/>
    <w:rsid w:val="00894C0C"/>
    <w:rsid w:val="00896454"/>
    <w:rsid w:val="00897F8F"/>
    <w:rsid w:val="008C0A6F"/>
    <w:rsid w:val="008E7946"/>
    <w:rsid w:val="008E7F47"/>
    <w:rsid w:val="008F59A9"/>
    <w:rsid w:val="00900879"/>
    <w:rsid w:val="00910070"/>
    <w:rsid w:val="00911DC5"/>
    <w:rsid w:val="00911E20"/>
    <w:rsid w:val="00931DFE"/>
    <w:rsid w:val="00947DF8"/>
    <w:rsid w:val="00960FE7"/>
    <w:rsid w:val="0096704F"/>
    <w:rsid w:val="0096722F"/>
    <w:rsid w:val="00973418"/>
    <w:rsid w:val="00984778"/>
    <w:rsid w:val="00987862"/>
    <w:rsid w:val="00992F24"/>
    <w:rsid w:val="0099729B"/>
    <w:rsid w:val="009A325B"/>
    <w:rsid w:val="009A6B8B"/>
    <w:rsid w:val="009B0917"/>
    <w:rsid w:val="009B2F44"/>
    <w:rsid w:val="009B37CE"/>
    <w:rsid w:val="009B53CA"/>
    <w:rsid w:val="009C055C"/>
    <w:rsid w:val="009D4C78"/>
    <w:rsid w:val="009F5DBF"/>
    <w:rsid w:val="00A03B4B"/>
    <w:rsid w:val="00A042D7"/>
    <w:rsid w:val="00A059D7"/>
    <w:rsid w:val="00A06AA0"/>
    <w:rsid w:val="00A244FC"/>
    <w:rsid w:val="00A40831"/>
    <w:rsid w:val="00A52A45"/>
    <w:rsid w:val="00A565D1"/>
    <w:rsid w:val="00A610A0"/>
    <w:rsid w:val="00A6328E"/>
    <w:rsid w:val="00A71299"/>
    <w:rsid w:val="00A8686A"/>
    <w:rsid w:val="00A93747"/>
    <w:rsid w:val="00A94F9A"/>
    <w:rsid w:val="00A973BF"/>
    <w:rsid w:val="00AA0CEE"/>
    <w:rsid w:val="00AA49D9"/>
    <w:rsid w:val="00AA6859"/>
    <w:rsid w:val="00AB700F"/>
    <w:rsid w:val="00AE12FE"/>
    <w:rsid w:val="00B020DE"/>
    <w:rsid w:val="00B10A26"/>
    <w:rsid w:val="00B326F2"/>
    <w:rsid w:val="00B42075"/>
    <w:rsid w:val="00B44E0D"/>
    <w:rsid w:val="00B52911"/>
    <w:rsid w:val="00B54532"/>
    <w:rsid w:val="00B54706"/>
    <w:rsid w:val="00B7111F"/>
    <w:rsid w:val="00B71A41"/>
    <w:rsid w:val="00B73CDB"/>
    <w:rsid w:val="00B85D99"/>
    <w:rsid w:val="00BA2D5D"/>
    <w:rsid w:val="00BA4D07"/>
    <w:rsid w:val="00BA6892"/>
    <w:rsid w:val="00BA7766"/>
    <w:rsid w:val="00BB41D5"/>
    <w:rsid w:val="00BC34C0"/>
    <w:rsid w:val="00BC37AE"/>
    <w:rsid w:val="00BD1CFB"/>
    <w:rsid w:val="00BE3AF7"/>
    <w:rsid w:val="00C06015"/>
    <w:rsid w:val="00C20B6A"/>
    <w:rsid w:val="00C3148D"/>
    <w:rsid w:val="00C465AA"/>
    <w:rsid w:val="00C569E0"/>
    <w:rsid w:val="00C610DF"/>
    <w:rsid w:val="00C624ED"/>
    <w:rsid w:val="00C66711"/>
    <w:rsid w:val="00C81D9A"/>
    <w:rsid w:val="00C8366B"/>
    <w:rsid w:val="00C87245"/>
    <w:rsid w:val="00C92787"/>
    <w:rsid w:val="00C92FA5"/>
    <w:rsid w:val="00C96DB1"/>
    <w:rsid w:val="00CA7C86"/>
    <w:rsid w:val="00CB0F74"/>
    <w:rsid w:val="00CD12DB"/>
    <w:rsid w:val="00CD6882"/>
    <w:rsid w:val="00CE04B7"/>
    <w:rsid w:val="00CE0E69"/>
    <w:rsid w:val="00CF2DA6"/>
    <w:rsid w:val="00CF7528"/>
    <w:rsid w:val="00D04D92"/>
    <w:rsid w:val="00D0756D"/>
    <w:rsid w:val="00D17F4F"/>
    <w:rsid w:val="00D202A9"/>
    <w:rsid w:val="00D37E96"/>
    <w:rsid w:val="00D472A4"/>
    <w:rsid w:val="00DA4CEE"/>
    <w:rsid w:val="00DB770B"/>
    <w:rsid w:val="00E16C57"/>
    <w:rsid w:val="00E216D0"/>
    <w:rsid w:val="00E21E62"/>
    <w:rsid w:val="00E34AA3"/>
    <w:rsid w:val="00E41B64"/>
    <w:rsid w:val="00E71ADD"/>
    <w:rsid w:val="00E834CB"/>
    <w:rsid w:val="00E85861"/>
    <w:rsid w:val="00E85A0B"/>
    <w:rsid w:val="00E9022E"/>
    <w:rsid w:val="00E91EF2"/>
    <w:rsid w:val="00EA0E4A"/>
    <w:rsid w:val="00EA4842"/>
    <w:rsid w:val="00EC0F50"/>
    <w:rsid w:val="00ED3E6D"/>
    <w:rsid w:val="00ED709E"/>
    <w:rsid w:val="00EE390E"/>
    <w:rsid w:val="00EF1371"/>
    <w:rsid w:val="00F01A3B"/>
    <w:rsid w:val="00F04A21"/>
    <w:rsid w:val="00F459EA"/>
    <w:rsid w:val="00F50B21"/>
    <w:rsid w:val="00F61A0E"/>
    <w:rsid w:val="00F73429"/>
    <w:rsid w:val="00F77068"/>
    <w:rsid w:val="00F77639"/>
    <w:rsid w:val="00F80060"/>
    <w:rsid w:val="00F81807"/>
    <w:rsid w:val="00F93890"/>
    <w:rsid w:val="00F96952"/>
    <w:rsid w:val="00FA76AE"/>
    <w:rsid w:val="00FA7C3E"/>
    <w:rsid w:val="00FB5C35"/>
    <w:rsid w:val="00FD0C78"/>
    <w:rsid w:val="00FE2C4F"/>
    <w:rsid w:val="00FE62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laneacioncontraloria@hotmai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A2919-068D-48DE-AA86-A47872F8C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16</Pages>
  <Words>4956</Words>
  <Characters>27260</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15</cp:revision>
  <cp:lastPrinted>2023-03-23T15:54:00Z</cp:lastPrinted>
  <dcterms:created xsi:type="dcterms:W3CDTF">2023-03-16T19:46:00Z</dcterms:created>
  <dcterms:modified xsi:type="dcterms:W3CDTF">2023-03-23T18:30:00Z</dcterms:modified>
</cp:coreProperties>
</file>