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485976" w14:textId="7D07B519" w:rsidR="0000628F" w:rsidRPr="00643F7D" w:rsidRDefault="00C0676F" w:rsidP="00643F7D">
      <w:pPr>
        <w:tabs>
          <w:tab w:val="left" w:pos="2835"/>
        </w:tabs>
        <w:jc w:val="center"/>
        <w:rPr>
          <w:rFonts w:ascii="Montserrat Light" w:hAnsi="Montserrat Light" w:cs="Arial"/>
          <w:b/>
          <w:sz w:val="28"/>
          <w:szCs w:val="20"/>
        </w:rPr>
      </w:pPr>
      <w:r w:rsidRPr="00643F7D">
        <w:rPr>
          <w:rFonts w:ascii="Montserrat Light" w:hAnsi="Montserrat Light" w:cs="Arial"/>
          <w:b/>
          <w:sz w:val="28"/>
          <w:szCs w:val="20"/>
        </w:rPr>
        <w:t>LICITACIÓN N</w:t>
      </w:r>
      <w:r>
        <w:rPr>
          <w:rFonts w:ascii="Montserrat Light" w:hAnsi="Montserrat Light" w:cs="Arial"/>
          <w:b/>
          <w:sz w:val="28"/>
          <w:szCs w:val="20"/>
        </w:rPr>
        <w:t>o.</w:t>
      </w:r>
      <w:r w:rsidR="0000628F" w:rsidRPr="00643F7D">
        <w:rPr>
          <w:rFonts w:ascii="Montserrat Light" w:hAnsi="Montserrat Light" w:cs="Arial"/>
          <w:b/>
          <w:sz w:val="28"/>
          <w:szCs w:val="20"/>
        </w:rPr>
        <w:t>:  SEIDUM-0</w:t>
      </w:r>
      <w:r w:rsidR="00A72EE4">
        <w:rPr>
          <w:rFonts w:ascii="Montserrat Light" w:hAnsi="Montserrat Light" w:cs="Arial"/>
          <w:b/>
          <w:sz w:val="28"/>
          <w:szCs w:val="20"/>
        </w:rPr>
        <w:t>10</w:t>
      </w:r>
      <w:r w:rsidR="0000628F" w:rsidRPr="00643F7D">
        <w:rPr>
          <w:rFonts w:ascii="Montserrat Light" w:hAnsi="Montserrat Light" w:cs="Arial"/>
          <w:b/>
          <w:sz w:val="28"/>
          <w:szCs w:val="20"/>
        </w:rPr>
        <w:t>/</w:t>
      </w:r>
      <w:r w:rsidR="007203DC" w:rsidRPr="00643F7D">
        <w:rPr>
          <w:rFonts w:ascii="Montserrat Light" w:hAnsi="Montserrat Light" w:cs="Arial"/>
          <w:b/>
          <w:sz w:val="28"/>
          <w:szCs w:val="20"/>
        </w:rPr>
        <w:t>20</w:t>
      </w:r>
      <w:r w:rsidR="0000628F" w:rsidRPr="00643F7D">
        <w:rPr>
          <w:rFonts w:ascii="Montserrat Light" w:hAnsi="Montserrat Light" w:cs="Arial"/>
          <w:b/>
          <w:sz w:val="28"/>
          <w:szCs w:val="20"/>
        </w:rPr>
        <w:t>23</w:t>
      </w:r>
    </w:p>
    <w:p w14:paraId="649CB5D8" w14:textId="77777777" w:rsidR="0000628F" w:rsidRPr="00643F7D" w:rsidRDefault="0000628F" w:rsidP="0000628F">
      <w:pPr>
        <w:tabs>
          <w:tab w:val="left" w:pos="2835"/>
        </w:tabs>
        <w:jc w:val="both"/>
        <w:rPr>
          <w:rFonts w:ascii="Montserrat Light" w:hAnsi="Montserrat Light" w:cs="Arial"/>
          <w:b/>
          <w:sz w:val="28"/>
          <w:szCs w:val="20"/>
        </w:rPr>
      </w:pPr>
    </w:p>
    <w:p w14:paraId="6AF8FF3A" w14:textId="77777777" w:rsidR="0000628F" w:rsidRPr="00643F7D" w:rsidRDefault="0000628F" w:rsidP="0000628F">
      <w:pPr>
        <w:jc w:val="both"/>
        <w:rPr>
          <w:rFonts w:ascii="Montserrat Light" w:hAnsi="Montserrat Light" w:cs="Arial"/>
          <w:b/>
          <w:sz w:val="28"/>
          <w:szCs w:val="20"/>
        </w:rPr>
      </w:pPr>
    </w:p>
    <w:p w14:paraId="6D643327" w14:textId="50FFE807" w:rsidR="0000628F" w:rsidRPr="00643F7D" w:rsidRDefault="0000628F" w:rsidP="0000628F">
      <w:pPr>
        <w:jc w:val="both"/>
        <w:rPr>
          <w:rFonts w:ascii="Montserrat Light" w:hAnsi="Montserrat Light" w:cs="Arial"/>
          <w:b/>
          <w:caps/>
          <w:sz w:val="28"/>
          <w:szCs w:val="20"/>
        </w:rPr>
      </w:pPr>
      <w:r w:rsidRPr="00643F7D">
        <w:rPr>
          <w:rFonts w:ascii="Montserrat Light" w:hAnsi="Montserrat Light" w:cs="Arial"/>
          <w:b/>
          <w:sz w:val="28"/>
          <w:szCs w:val="20"/>
        </w:rPr>
        <w:t>CONSISTENTE EN:</w:t>
      </w:r>
      <w:r w:rsidRPr="00643F7D">
        <w:rPr>
          <w:rFonts w:ascii="Montserrat Light" w:hAnsi="Montserrat Light" w:cs="Arial"/>
          <w:b/>
          <w:sz w:val="28"/>
          <w:szCs w:val="20"/>
        </w:rPr>
        <w:tab/>
      </w:r>
      <w:r w:rsidR="00A72EE4" w:rsidRPr="00A72EE4">
        <w:rPr>
          <w:rFonts w:ascii="Montserrat Light" w:hAnsi="Montserrat Light" w:cs="Arial"/>
          <w:b/>
          <w:sz w:val="28"/>
          <w:szCs w:val="20"/>
        </w:rPr>
        <w:t>CONSTRUCCIÓN DE TECHADO EN ÁREA DE IMPARTICIÓN DE EDUCACIÓN FÍSICA EN PREESCOLAR CENDI, EN EL MUNICIPIO DE VILLA DE ALVAREZ, COLIMA.</w:t>
      </w:r>
    </w:p>
    <w:p w14:paraId="739899E9" w14:textId="77777777" w:rsidR="00DB1C6B" w:rsidRPr="00643F7D" w:rsidRDefault="00DB1C6B" w:rsidP="0000628F">
      <w:pPr>
        <w:jc w:val="both"/>
        <w:rPr>
          <w:rFonts w:ascii="Montserrat Light" w:hAnsi="Montserrat Light" w:cs="Arial"/>
          <w:b/>
          <w:sz w:val="28"/>
          <w:szCs w:val="20"/>
        </w:rPr>
      </w:pPr>
    </w:p>
    <w:p w14:paraId="247C721C" w14:textId="56BEE445" w:rsidR="0000628F" w:rsidRPr="00643F7D" w:rsidRDefault="0000628F" w:rsidP="0000628F">
      <w:pPr>
        <w:jc w:val="both"/>
        <w:rPr>
          <w:rFonts w:ascii="Montserrat Light" w:hAnsi="Montserrat Light" w:cs="Arial"/>
          <w:b/>
          <w:sz w:val="28"/>
          <w:szCs w:val="20"/>
        </w:rPr>
      </w:pPr>
      <w:r w:rsidRPr="00643F7D">
        <w:rPr>
          <w:rFonts w:ascii="Montserrat Light" w:hAnsi="Montserrat Light" w:cs="Arial"/>
          <w:b/>
          <w:sz w:val="28"/>
          <w:szCs w:val="20"/>
        </w:rPr>
        <w:t>UBICACIÓN:</w:t>
      </w:r>
      <w:r w:rsidRPr="00643F7D">
        <w:rPr>
          <w:rFonts w:ascii="Montserrat Light" w:hAnsi="Montserrat Light" w:cs="Arial"/>
          <w:b/>
          <w:sz w:val="28"/>
          <w:szCs w:val="20"/>
        </w:rPr>
        <w:tab/>
      </w:r>
      <w:r w:rsidR="00A72EE4" w:rsidRPr="00A72EE4">
        <w:rPr>
          <w:rFonts w:ascii="Montserrat Light" w:hAnsi="Montserrat Light" w:cs="Arial"/>
          <w:b/>
          <w:sz w:val="28"/>
          <w:szCs w:val="20"/>
        </w:rPr>
        <w:t>VILLA DE ALVAREZ, COL</w:t>
      </w:r>
      <w:r w:rsidR="00EB0C3A" w:rsidRPr="00643F7D">
        <w:rPr>
          <w:rFonts w:ascii="Montserrat Light" w:hAnsi="Montserrat Light" w:cs="Arial"/>
          <w:b/>
          <w:sz w:val="28"/>
          <w:szCs w:val="20"/>
        </w:rPr>
        <w:t>.</w:t>
      </w:r>
    </w:p>
    <w:p w14:paraId="5532611B" w14:textId="77777777" w:rsidR="0000628F" w:rsidRPr="00643F7D" w:rsidRDefault="0000628F" w:rsidP="0000628F">
      <w:pPr>
        <w:jc w:val="both"/>
        <w:rPr>
          <w:rFonts w:ascii="Montserrat Light" w:hAnsi="Montserrat Light" w:cs="Arial"/>
          <w:b/>
          <w:sz w:val="28"/>
          <w:szCs w:val="20"/>
        </w:rPr>
      </w:pPr>
    </w:p>
    <w:p w14:paraId="08C426D9" w14:textId="77777777" w:rsidR="0000628F" w:rsidRPr="00643F7D" w:rsidRDefault="0000628F" w:rsidP="0000628F">
      <w:pPr>
        <w:jc w:val="both"/>
        <w:rPr>
          <w:rFonts w:ascii="Montserrat Light" w:hAnsi="Montserrat Light" w:cs="Arial"/>
          <w:b/>
          <w:sz w:val="28"/>
          <w:szCs w:val="20"/>
        </w:rPr>
      </w:pPr>
    </w:p>
    <w:p w14:paraId="681304BB" w14:textId="77777777" w:rsidR="0000628F" w:rsidRPr="00643F7D" w:rsidRDefault="0000628F" w:rsidP="0000628F">
      <w:pPr>
        <w:jc w:val="both"/>
        <w:rPr>
          <w:rFonts w:ascii="Montserrat Light" w:hAnsi="Montserrat Light" w:cs="Arial"/>
          <w:b/>
          <w:sz w:val="28"/>
          <w:szCs w:val="20"/>
        </w:rPr>
      </w:pPr>
    </w:p>
    <w:p w14:paraId="3CA97916" w14:textId="77777777" w:rsidR="0000628F" w:rsidRPr="00643F7D" w:rsidRDefault="0000628F" w:rsidP="0000628F">
      <w:pPr>
        <w:jc w:val="both"/>
        <w:rPr>
          <w:rFonts w:ascii="Montserrat Light" w:hAnsi="Montserrat Light" w:cs="Arial"/>
          <w:b/>
          <w:sz w:val="28"/>
          <w:szCs w:val="20"/>
        </w:rPr>
      </w:pPr>
    </w:p>
    <w:p w14:paraId="4C972432" w14:textId="77777777" w:rsidR="0000628F" w:rsidRPr="00643F7D" w:rsidRDefault="0000628F" w:rsidP="0000628F">
      <w:pPr>
        <w:pBdr>
          <w:between w:val="double" w:sz="12" w:space="1" w:color="auto"/>
        </w:pBdr>
        <w:jc w:val="center"/>
        <w:rPr>
          <w:rFonts w:ascii="Montserrat Light" w:hAnsi="Montserrat Light" w:cs="Arial"/>
          <w:b/>
          <w:sz w:val="28"/>
          <w:szCs w:val="20"/>
        </w:rPr>
      </w:pPr>
      <w:r w:rsidRPr="00643F7D">
        <w:rPr>
          <w:rFonts w:ascii="Montserrat Light" w:hAnsi="Montserrat Light" w:cs="Arial"/>
          <w:b/>
          <w:sz w:val="28"/>
          <w:szCs w:val="20"/>
        </w:rPr>
        <w:t>ÍNDICE</w:t>
      </w:r>
    </w:p>
    <w:p w14:paraId="5D547EE2" w14:textId="77777777" w:rsidR="0000628F" w:rsidRPr="00643F7D" w:rsidRDefault="0000628F" w:rsidP="0000628F">
      <w:pPr>
        <w:jc w:val="both"/>
        <w:rPr>
          <w:rFonts w:ascii="Montserrat Light" w:hAnsi="Montserrat Light" w:cs="Arial"/>
          <w:b/>
          <w:sz w:val="28"/>
          <w:szCs w:val="20"/>
        </w:rPr>
      </w:pPr>
    </w:p>
    <w:p w14:paraId="0D949373" w14:textId="77777777" w:rsidR="0000628F" w:rsidRPr="00643F7D" w:rsidRDefault="0000628F" w:rsidP="0000628F">
      <w:pPr>
        <w:jc w:val="both"/>
        <w:rPr>
          <w:rFonts w:ascii="Montserrat Light" w:hAnsi="Montserrat Light" w:cs="Arial"/>
          <w:b/>
          <w:sz w:val="28"/>
          <w:szCs w:val="20"/>
        </w:rPr>
      </w:pPr>
    </w:p>
    <w:p w14:paraId="17E9531C" w14:textId="77777777" w:rsidR="0000628F" w:rsidRPr="00643F7D" w:rsidRDefault="0000628F" w:rsidP="0000628F">
      <w:pPr>
        <w:jc w:val="both"/>
        <w:rPr>
          <w:rFonts w:ascii="Montserrat Light" w:hAnsi="Montserrat Light" w:cs="Arial"/>
          <w:b/>
          <w:sz w:val="28"/>
          <w:szCs w:val="20"/>
        </w:rPr>
      </w:pPr>
      <w:r w:rsidRPr="00643F7D">
        <w:rPr>
          <w:rFonts w:ascii="Montserrat Light" w:hAnsi="Montserrat Light" w:cs="Arial"/>
          <w:b/>
          <w:sz w:val="28"/>
          <w:szCs w:val="20"/>
        </w:rPr>
        <w:t>1.-</w:t>
      </w:r>
      <w:r w:rsidRPr="00643F7D">
        <w:rPr>
          <w:rFonts w:ascii="Montserrat Light" w:hAnsi="Montserrat Light" w:cs="Arial"/>
          <w:b/>
          <w:sz w:val="28"/>
          <w:szCs w:val="20"/>
        </w:rPr>
        <w:tab/>
        <w:t>INFORMACIÓN GENERAL.</w:t>
      </w:r>
    </w:p>
    <w:p w14:paraId="6D2612B7" w14:textId="77777777" w:rsidR="0000628F" w:rsidRPr="00643F7D" w:rsidRDefault="0000628F" w:rsidP="0000628F">
      <w:pPr>
        <w:jc w:val="both"/>
        <w:rPr>
          <w:rFonts w:ascii="Montserrat Light" w:hAnsi="Montserrat Light" w:cs="Arial"/>
          <w:b/>
          <w:sz w:val="28"/>
          <w:szCs w:val="20"/>
        </w:rPr>
      </w:pPr>
    </w:p>
    <w:p w14:paraId="68A8E380" w14:textId="77777777" w:rsidR="0000628F" w:rsidRPr="00643F7D" w:rsidRDefault="0000628F" w:rsidP="0000628F">
      <w:pPr>
        <w:jc w:val="both"/>
        <w:rPr>
          <w:rFonts w:ascii="Montserrat Light" w:hAnsi="Montserrat Light" w:cs="Arial"/>
          <w:b/>
          <w:sz w:val="28"/>
          <w:szCs w:val="20"/>
        </w:rPr>
      </w:pPr>
    </w:p>
    <w:p w14:paraId="322C8A6E" w14:textId="77777777" w:rsidR="0000628F" w:rsidRPr="00643F7D" w:rsidRDefault="0000628F" w:rsidP="0000628F">
      <w:pPr>
        <w:jc w:val="both"/>
        <w:rPr>
          <w:rFonts w:ascii="Montserrat Light" w:hAnsi="Montserrat Light" w:cs="Arial"/>
          <w:b/>
          <w:sz w:val="28"/>
          <w:szCs w:val="20"/>
        </w:rPr>
      </w:pPr>
      <w:r w:rsidRPr="00643F7D">
        <w:rPr>
          <w:rFonts w:ascii="Montserrat Light" w:hAnsi="Montserrat Light" w:cs="Arial"/>
          <w:b/>
          <w:sz w:val="28"/>
          <w:szCs w:val="20"/>
        </w:rPr>
        <w:t>2.-</w:t>
      </w:r>
      <w:r w:rsidRPr="00643F7D">
        <w:rPr>
          <w:rFonts w:ascii="Montserrat Light" w:hAnsi="Montserrat Light" w:cs="Arial"/>
          <w:b/>
          <w:sz w:val="28"/>
          <w:szCs w:val="20"/>
        </w:rPr>
        <w:tab/>
        <w:t>REQUISITOS A INCLUIR EN LAS PROPUESTAS.</w:t>
      </w:r>
    </w:p>
    <w:p w14:paraId="71C76B22" w14:textId="77777777" w:rsidR="0000628F" w:rsidRPr="00643F7D" w:rsidRDefault="0000628F" w:rsidP="0000628F">
      <w:pPr>
        <w:jc w:val="both"/>
        <w:rPr>
          <w:rFonts w:ascii="Montserrat Light" w:hAnsi="Montserrat Light" w:cs="Arial"/>
          <w:b/>
          <w:sz w:val="28"/>
          <w:szCs w:val="20"/>
        </w:rPr>
      </w:pPr>
    </w:p>
    <w:p w14:paraId="0A65FB01" w14:textId="77777777" w:rsidR="0000628F" w:rsidRPr="00643F7D" w:rsidRDefault="0000628F" w:rsidP="0000628F">
      <w:pPr>
        <w:jc w:val="both"/>
        <w:rPr>
          <w:rFonts w:ascii="Montserrat Light" w:hAnsi="Montserrat Light" w:cs="Arial"/>
          <w:b/>
          <w:sz w:val="28"/>
          <w:szCs w:val="20"/>
        </w:rPr>
      </w:pPr>
    </w:p>
    <w:p w14:paraId="055B0E63" w14:textId="77777777" w:rsidR="0000628F" w:rsidRPr="00643F7D" w:rsidRDefault="0000628F" w:rsidP="0000628F">
      <w:pPr>
        <w:jc w:val="both"/>
        <w:rPr>
          <w:rFonts w:ascii="Montserrat Light" w:hAnsi="Montserrat Light" w:cs="Arial"/>
          <w:b/>
          <w:sz w:val="28"/>
          <w:szCs w:val="20"/>
        </w:rPr>
      </w:pPr>
      <w:r w:rsidRPr="00643F7D">
        <w:rPr>
          <w:rFonts w:ascii="Montserrat Light" w:hAnsi="Montserrat Light" w:cs="Arial"/>
          <w:b/>
          <w:sz w:val="28"/>
          <w:szCs w:val="20"/>
        </w:rPr>
        <w:t>3.-</w:t>
      </w:r>
      <w:r w:rsidRPr="00643F7D">
        <w:rPr>
          <w:rFonts w:ascii="Montserrat Light" w:hAnsi="Montserrat Light" w:cs="Arial"/>
          <w:b/>
          <w:sz w:val="28"/>
          <w:szCs w:val="20"/>
        </w:rPr>
        <w:tab/>
        <w:t>CONSIDERACIONES AL PREPARAR LAS PROPUESTAS.</w:t>
      </w:r>
    </w:p>
    <w:p w14:paraId="1143A836" w14:textId="77777777" w:rsidR="0000628F" w:rsidRPr="00643F7D" w:rsidRDefault="0000628F" w:rsidP="0000628F">
      <w:pPr>
        <w:jc w:val="both"/>
        <w:rPr>
          <w:rFonts w:ascii="Montserrat Light" w:hAnsi="Montserrat Light" w:cs="Arial"/>
          <w:b/>
          <w:sz w:val="28"/>
          <w:szCs w:val="20"/>
        </w:rPr>
      </w:pPr>
    </w:p>
    <w:p w14:paraId="6B98D497" w14:textId="77777777" w:rsidR="0000628F" w:rsidRPr="00643F7D" w:rsidRDefault="0000628F" w:rsidP="0000628F">
      <w:pPr>
        <w:jc w:val="both"/>
        <w:rPr>
          <w:rFonts w:ascii="Montserrat Light" w:hAnsi="Montserrat Light" w:cs="Arial"/>
          <w:b/>
          <w:sz w:val="28"/>
          <w:szCs w:val="20"/>
        </w:rPr>
      </w:pPr>
    </w:p>
    <w:p w14:paraId="61208ECD" w14:textId="77777777" w:rsidR="0000628F" w:rsidRPr="00643F7D" w:rsidRDefault="0000628F" w:rsidP="0000628F">
      <w:pPr>
        <w:jc w:val="both"/>
        <w:rPr>
          <w:rFonts w:ascii="Montserrat Light" w:hAnsi="Montserrat Light" w:cs="Arial"/>
          <w:b/>
          <w:sz w:val="28"/>
          <w:szCs w:val="20"/>
        </w:rPr>
      </w:pPr>
      <w:r w:rsidRPr="00643F7D">
        <w:rPr>
          <w:rFonts w:ascii="Montserrat Light" w:hAnsi="Montserrat Light" w:cs="Arial"/>
          <w:b/>
          <w:sz w:val="28"/>
          <w:szCs w:val="20"/>
        </w:rPr>
        <w:t>4.-</w:t>
      </w:r>
      <w:r w:rsidRPr="00643F7D">
        <w:rPr>
          <w:rFonts w:ascii="Montserrat Light" w:hAnsi="Montserrat Light" w:cs="Arial"/>
          <w:b/>
          <w:sz w:val="28"/>
          <w:szCs w:val="20"/>
        </w:rPr>
        <w:tab/>
        <w:t>CRITERIOS PARA EL ANÁLISIS Y EVALUACIÓN DE LAS PROPUESTAS, DESECHAMIENTO DE PROPUESTAS, CANCELACIÓN, NULIDAD Y LICITACIONES DESIERTAS.</w:t>
      </w:r>
    </w:p>
    <w:p w14:paraId="391348AE" w14:textId="77777777" w:rsidR="0000628F" w:rsidRPr="00643F7D" w:rsidRDefault="0000628F" w:rsidP="0000628F">
      <w:pPr>
        <w:jc w:val="both"/>
        <w:rPr>
          <w:rFonts w:ascii="Montserrat Light" w:hAnsi="Montserrat Light" w:cs="Arial"/>
          <w:b/>
          <w:sz w:val="28"/>
          <w:szCs w:val="20"/>
        </w:rPr>
      </w:pPr>
    </w:p>
    <w:p w14:paraId="33D81EDE" w14:textId="77777777" w:rsidR="0000628F" w:rsidRPr="00643F7D" w:rsidRDefault="0000628F" w:rsidP="0000628F">
      <w:pPr>
        <w:jc w:val="both"/>
        <w:rPr>
          <w:rFonts w:ascii="Montserrat Light" w:hAnsi="Montserrat Light" w:cs="Arial"/>
          <w:b/>
          <w:sz w:val="28"/>
          <w:szCs w:val="20"/>
        </w:rPr>
      </w:pPr>
    </w:p>
    <w:p w14:paraId="7A0932E4" w14:textId="51701392" w:rsidR="00643F7D" w:rsidRDefault="0000628F" w:rsidP="00643F7D">
      <w:pPr>
        <w:jc w:val="both"/>
        <w:rPr>
          <w:rFonts w:ascii="Montserrat Light" w:hAnsi="Montserrat Light" w:cs="Arial"/>
          <w:b/>
          <w:sz w:val="28"/>
          <w:szCs w:val="20"/>
        </w:rPr>
      </w:pPr>
      <w:r w:rsidRPr="00643F7D">
        <w:rPr>
          <w:rFonts w:ascii="Montserrat Light" w:hAnsi="Montserrat Light" w:cs="Arial"/>
          <w:b/>
          <w:sz w:val="28"/>
          <w:szCs w:val="20"/>
        </w:rPr>
        <w:t>5.-</w:t>
      </w:r>
      <w:r w:rsidRPr="00643F7D">
        <w:rPr>
          <w:rFonts w:ascii="Montserrat Light" w:hAnsi="Montserrat Light" w:cs="Arial"/>
          <w:b/>
          <w:sz w:val="28"/>
          <w:szCs w:val="20"/>
        </w:rPr>
        <w:tab/>
        <w:t>CONTRATACIÓN DE LA OBRA</w:t>
      </w:r>
      <w:r w:rsidR="00643F7D">
        <w:rPr>
          <w:rFonts w:ascii="Montserrat Light" w:hAnsi="Montserrat Light" w:cs="Arial"/>
          <w:b/>
          <w:sz w:val="28"/>
          <w:szCs w:val="20"/>
        </w:rPr>
        <w:t>.</w:t>
      </w:r>
    </w:p>
    <w:p w14:paraId="53AB9EA8" w14:textId="77777777" w:rsidR="00C0676F" w:rsidRDefault="00C0676F" w:rsidP="00643F7D">
      <w:pPr>
        <w:jc w:val="both"/>
        <w:rPr>
          <w:rFonts w:ascii="Montserrat Light" w:hAnsi="Montserrat Light" w:cs="Arial"/>
          <w:b/>
          <w:sz w:val="28"/>
          <w:szCs w:val="20"/>
        </w:rPr>
      </w:pPr>
    </w:p>
    <w:p w14:paraId="6B745151" w14:textId="2051B7E9" w:rsidR="0000628F" w:rsidRPr="0000628F" w:rsidRDefault="0000628F" w:rsidP="00643F7D">
      <w:pPr>
        <w:jc w:val="center"/>
        <w:rPr>
          <w:rFonts w:ascii="Montserrat Light" w:hAnsi="Montserrat Light" w:cs="Arial"/>
          <w:b/>
          <w:sz w:val="20"/>
          <w:szCs w:val="20"/>
          <w:lang w:val="es-ES_tradnl" w:eastAsia="es-MX"/>
        </w:rPr>
      </w:pPr>
      <w:r w:rsidRPr="0000628F">
        <w:rPr>
          <w:rFonts w:ascii="Montserrat Light" w:hAnsi="Montserrat Light" w:cs="Arial"/>
          <w:b/>
          <w:sz w:val="20"/>
          <w:szCs w:val="20"/>
          <w:lang w:val="es-ES_tradnl" w:eastAsia="es-MX"/>
        </w:rPr>
        <w:t>BASES DE CONCURSO</w:t>
      </w:r>
    </w:p>
    <w:p w14:paraId="68607521" w14:textId="77777777" w:rsidR="0000628F" w:rsidRPr="0000628F" w:rsidRDefault="0000628F" w:rsidP="0000628F">
      <w:pPr>
        <w:ind w:left="851" w:hanging="851"/>
        <w:rPr>
          <w:rFonts w:ascii="Montserrat Light" w:hAnsi="Montserrat Light" w:cs="Arial"/>
          <w:sz w:val="20"/>
          <w:szCs w:val="20"/>
        </w:rPr>
      </w:pPr>
    </w:p>
    <w:p w14:paraId="577A519F" w14:textId="77777777" w:rsidR="0000628F" w:rsidRPr="0000628F" w:rsidRDefault="0000628F" w:rsidP="0000628F">
      <w:pPr>
        <w:ind w:left="851" w:hanging="851"/>
        <w:jc w:val="both"/>
        <w:rPr>
          <w:rFonts w:ascii="Montserrat Light" w:hAnsi="Montserrat Light" w:cs="Arial"/>
          <w:b/>
          <w:sz w:val="20"/>
          <w:szCs w:val="20"/>
          <w:u w:val="single"/>
        </w:rPr>
      </w:pPr>
      <w:r w:rsidRPr="0000628F">
        <w:rPr>
          <w:rFonts w:ascii="Montserrat Light" w:hAnsi="Montserrat Light" w:cs="Arial"/>
          <w:b/>
          <w:sz w:val="20"/>
          <w:szCs w:val="20"/>
        </w:rPr>
        <w:t>1.-</w:t>
      </w:r>
      <w:r w:rsidRPr="0000628F">
        <w:rPr>
          <w:rFonts w:ascii="Montserrat Light" w:hAnsi="Montserrat Light" w:cs="Arial"/>
          <w:b/>
          <w:sz w:val="20"/>
          <w:szCs w:val="20"/>
        </w:rPr>
        <w:tab/>
      </w:r>
      <w:r w:rsidRPr="0000628F">
        <w:rPr>
          <w:rFonts w:ascii="Montserrat Light" w:hAnsi="Montserrat Light" w:cs="Arial"/>
          <w:b/>
          <w:sz w:val="20"/>
          <w:szCs w:val="20"/>
          <w:u w:val="single"/>
        </w:rPr>
        <w:t>INFORMACIÓN GENERAL.</w:t>
      </w:r>
    </w:p>
    <w:p w14:paraId="0A9A2A6A" w14:textId="77777777" w:rsidR="0000628F" w:rsidRPr="0000628F" w:rsidRDefault="0000628F" w:rsidP="0000628F">
      <w:pPr>
        <w:ind w:left="851" w:hanging="851"/>
        <w:jc w:val="both"/>
        <w:rPr>
          <w:rFonts w:ascii="Montserrat Light" w:hAnsi="Montserrat Light" w:cs="Arial"/>
          <w:sz w:val="20"/>
          <w:szCs w:val="20"/>
        </w:rPr>
      </w:pPr>
    </w:p>
    <w:p w14:paraId="5759DC54" w14:textId="6424FA3C" w:rsidR="0000628F" w:rsidRDefault="0000628F" w:rsidP="0000628F">
      <w:pPr>
        <w:ind w:left="851"/>
        <w:jc w:val="both"/>
        <w:rPr>
          <w:rFonts w:ascii="Montserrat Light" w:hAnsi="Montserrat Light" w:cs="Arial"/>
          <w:b/>
          <w:sz w:val="20"/>
          <w:szCs w:val="20"/>
        </w:rPr>
      </w:pPr>
      <w:r w:rsidRPr="0000628F">
        <w:rPr>
          <w:rFonts w:ascii="Montserrat Light" w:hAnsi="Montserrat Light" w:cs="Arial"/>
          <w:sz w:val="20"/>
          <w:szCs w:val="20"/>
        </w:rPr>
        <w:t xml:space="preserve">La Secretaría de Infraestructura, Desarrollo Urbano y Movilidad a través de la Coordinación de la Unidad Estatal de Licitaciones de Obra Pública, en atención a lo dispuesto en la normatividad vigente Convoca a los interesados que dispongan de capacidad técnica, económica y administrativa necesaria y que deseen participar en los concursos para adjudicación de contratos de Obra Pública. </w:t>
      </w:r>
      <w:r w:rsidRPr="0000628F">
        <w:rPr>
          <w:rFonts w:ascii="Montserrat Light" w:hAnsi="Montserrat Light" w:cs="Arial"/>
          <w:b/>
          <w:sz w:val="20"/>
          <w:szCs w:val="20"/>
        </w:rPr>
        <w:t>Los requisitos generales que deberán acreditar en el momento de la inscripción son los siguientes</w:t>
      </w:r>
      <w:r w:rsidR="00C0676F">
        <w:rPr>
          <w:rFonts w:ascii="Montserrat Light" w:hAnsi="Montserrat Light" w:cs="Arial"/>
          <w:b/>
          <w:sz w:val="20"/>
          <w:szCs w:val="20"/>
        </w:rPr>
        <w:t>:</w:t>
      </w:r>
    </w:p>
    <w:p w14:paraId="79A0B46C" w14:textId="77777777" w:rsidR="00C0676F" w:rsidRPr="0000628F" w:rsidRDefault="00C0676F" w:rsidP="0000628F">
      <w:pPr>
        <w:ind w:left="851"/>
        <w:jc w:val="both"/>
        <w:rPr>
          <w:rFonts w:ascii="Montserrat Light" w:hAnsi="Montserrat Light" w:cs="Arial"/>
          <w:b/>
          <w:sz w:val="20"/>
          <w:szCs w:val="20"/>
        </w:rPr>
      </w:pPr>
    </w:p>
    <w:p w14:paraId="2D6668B8"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bCs/>
          <w:sz w:val="20"/>
          <w:szCs w:val="20"/>
        </w:rPr>
        <w:t xml:space="preserve">I.- </w:t>
      </w:r>
      <w:r w:rsidRPr="0000628F">
        <w:rPr>
          <w:rFonts w:ascii="Montserrat Light" w:hAnsi="Montserrat Light" w:cs="Arial"/>
          <w:sz w:val="20"/>
          <w:szCs w:val="20"/>
        </w:rPr>
        <w:t>Escrito de solicitud de inscripción a la licitación correspondiente.</w:t>
      </w:r>
    </w:p>
    <w:p w14:paraId="4CCC2B64" w14:textId="77777777" w:rsidR="0000628F" w:rsidRPr="0000628F" w:rsidRDefault="0000628F" w:rsidP="0000628F">
      <w:pPr>
        <w:ind w:left="851"/>
        <w:jc w:val="both"/>
        <w:rPr>
          <w:rFonts w:ascii="Montserrat Light" w:hAnsi="Montserrat Light" w:cs="Arial"/>
          <w:b/>
          <w:bCs/>
          <w:sz w:val="20"/>
          <w:szCs w:val="20"/>
        </w:rPr>
      </w:pPr>
    </w:p>
    <w:p w14:paraId="4FA97F48" w14:textId="7A047F6B"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bCs/>
          <w:sz w:val="20"/>
          <w:szCs w:val="20"/>
        </w:rPr>
        <w:t xml:space="preserve">II.- </w:t>
      </w:r>
      <w:r w:rsidRPr="0000628F">
        <w:rPr>
          <w:rFonts w:ascii="Montserrat Light" w:hAnsi="Montserrat Light" w:cs="Arial"/>
          <w:sz w:val="20"/>
          <w:szCs w:val="20"/>
        </w:rPr>
        <w:t>Documentos que acrediten la capacidad financiera de los cuales deberán integrarse de acuerdo a lo siguiente: A).- Original y copia de la declaración fiscal del ejercicio inmediato anterior (202</w:t>
      </w:r>
      <w:r w:rsidR="00F167AD">
        <w:rPr>
          <w:rFonts w:ascii="Montserrat Light" w:hAnsi="Montserrat Light" w:cs="Arial"/>
          <w:sz w:val="20"/>
          <w:szCs w:val="20"/>
        </w:rPr>
        <w:t>2</w:t>
      </w:r>
      <w:r w:rsidRPr="0000628F">
        <w:rPr>
          <w:rFonts w:ascii="Montserrat Light" w:hAnsi="Montserrat Light" w:cs="Arial"/>
          <w:sz w:val="20"/>
          <w:szCs w:val="20"/>
        </w:rPr>
        <w:t>), con el que acredite el capital contable requerido; B).- Presentar por lo menos los estados financieros de los dos años anteriores y el comparativo de razones financieras básicas firmados por contador externo a su empresa, salvo en el caso de empresas de reciente creación, los cuales deberán presentar los más actualizados a la fecha de presentación de la propuesta. Para empresas que se encuentren dentro de lo previsto en el Art.32-a del Código Fiscal de la Federación deberá presentar sus estados financieros dictaminados.</w:t>
      </w:r>
    </w:p>
    <w:p w14:paraId="3484D2D6" w14:textId="77777777" w:rsidR="0000628F" w:rsidRPr="0000628F" w:rsidRDefault="0000628F" w:rsidP="0000628F">
      <w:pPr>
        <w:ind w:left="851" w:hanging="851"/>
        <w:jc w:val="both"/>
        <w:rPr>
          <w:rFonts w:ascii="Montserrat Light" w:hAnsi="Montserrat Light" w:cs="Arial"/>
          <w:sz w:val="20"/>
          <w:szCs w:val="20"/>
        </w:rPr>
      </w:pPr>
    </w:p>
    <w:p w14:paraId="669921DF"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bCs/>
          <w:sz w:val="20"/>
          <w:szCs w:val="20"/>
        </w:rPr>
        <w:t xml:space="preserve">III.- </w:t>
      </w:r>
      <w:r w:rsidRPr="0000628F">
        <w:rPr>
          <w:rFonts w:ascii="Montserrat Light" w:hAnsi="Montserrat Light" w:cs="Arial"/>
          <w:sz w:val="20"/>
          <w:szCs w:val="20"/>
        </w:rPr>
        <w:t>Acta constitutiva y poderes para personas morales o acta de nacimiento para personas físicas.</w:t>
      </w:r>
    </w:p>
    <w:p w14:paraId="1BB568D1" w14:textId="77777777" w:rsidR="0000628F" w:rsidRPr="0000628F" w:rsidRDefault="0000628F" w:rsidP="0000628F">
      <w:pPr>
        <w:ind w:left="851"/>
        <w:jc w:val="both"/>
        <w:rPr>
          <w:rFonts w:ascii="Montserrat Light" w:hAnsi="Montserrat Light" w:cs="Arial"/>
          <w:sz w:val="20"/>
          <w:szCs w:val="20"/>
        </w:rPr>
      </w:pPr>
    </w:p>
    <w:p w14:paraId="1982D69F"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I</w:t>
      </w:r>
      <w:r w:rsidRPr="0000628F">
        <w:rPr>
          <w:rFonts w:ascii="Montserrat Light" w:hAnsi="Montserrat Light" w:cs="Arial"/>
          <w:b/>
          <w:bCs/>
          <w:sz w:val="20"/>
          <w:szCs w:val="20"/>
        </w:rPr>
        <w:t xml:space="preserve">V.- </w:t>
      </w:r>
      <w:r w:rsidRPr="0000628F">
        <w:rPr>
          <w:rFonts w:ascii="Montserrat Light" w:hAnsi="Montserrat Light" w:cs="Arial"/>
          <w:sz w:val="20"/>
          <w:szCs w:val="20"/>
        </w:rPr>
        <w:t xml:space="preserve">Declaración escrita bajo protesta de decir verdad de no encontrarse en los supuestos del Art. 51 de la Ley Estatal de Obras Públicas. </w:t>
      </w:r>
    </w:p>
    <w:p w14:paraId="4B704A2F" w14:textId="77777777" w:rsidR="0000628F" w:rsidRPr="0000628F" w:rsidRDefault="0000628F" w:rsidP="0000628F">
      <w:pPr>
        <w:ind w:left="851"/>
        <w:jc w:val="both"/>
        <w:rPr>
          <w:rFonts w:ascii="Montserrat Light" w:hAnsi="Montserrat Light" w:cs="Arial"/>
          <w:sz w:val="20"/>
          <w:szCs w:val="20"/>
        </w:rPr>
      </w:pPr>
    </w:p>
    <w:p w14:paraId="2DDABE4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bCs/>
          <w:sz w:val="20"/>
          <w:szCs w:val="20"/>
        </w:rPr>
        <w:t xml:space="preserve">V.- </w:t>
      </w:r>
      <w:r w:rsidRPr="0000628F">
        <w:rPr>
          <w:rFonts w:ascii="Montserrat Light" w:hAnsi="Montserrat Light" w:cs="Arial"/>
          <w:sz w:val="20"/>
          <w:szCs w:val="20"/>
        </w:rPr>
        <w:t xml:space="preserve">Declaración escrita bajo protesta de decir verdad de no tener adeudos fiscales en lo que se refiere a los tres últimos ejercicios. </w:t>
      </w:r>
    </w:p>
    <w:p w14:paraId="3BC33F8D" w14:textId="77777777" w:rsidR="0000628F" w:rsidRPr="0000628F" w:rsidRDefault="0000628F" w:rsidP="0000628F">
      <w:pPr>
        <w:ind w:left="851"/>
        <w:jc w:val="both"/>
        <w:rPr>
          <w:rFonts w:ascii="Montserrat Light" w:hAnsi="Montserrat Light" w:cs="Arial"/>
          <w:b/>
          <w:bCs/>
          <w:sz w:val="20"/>
          <w:szCs w:val="20"/>
        </w:rPr>
      </w:pPr>
    </w:p>
    <w:p w14:paraId="4C69EB2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bCs/>
          <w:sz w:val="20"/>
          <w:szCs w:val="20"/>
        </w:rPr>
        <w:t xml:space="preserve">VI.- </w:t>
      </w:r>
      <w:r w:rsidRPr="0000628F">
        <w:rPr>
          <w:rFonts w:ascii="Montserrat Light" w:hAnsi="Montserrat Light" w:cs="Arial"/>
          <w:sz w:val="20"/>
          <w:szCs w:val="20"/>
        </w:rPr>
        <w:t xml:space="preserve">Declaración escrita bajo protesta de decir verdad donde manifieste que no podrán participar bajo su conducto personas físicas o morales inhabilitadas por la Secretaría de la Función Pública, y/o la Contraloría General del Estado, en los términos de la Ley de Obras Públicas y Servicios Relacionados con las Mismas y la Ley de Adquisiciones, Arrendamientos y Servicios del Sector Público, Ley Estatal de Obras Públicas y Ley De Adquisiciones, Arrendamientos y Servicios para el Estado de Colima  y demás normatividad aplicable. </w:t>
      </w:r>
    </w:p>
    <w:p w14:paraId="166FE6DB" w14:textId="77777777" w:rsidR="0000628F" w:rsidRPr="0000628F" w:rsidRDefault="0000628F" w:rsidP="0000628F">
      <w:pPr>
        <w:ind w:left="851"/>
        <w:jc w:val="both"/>
        <w:rPr>
          <w:rFonts w:ascii="Montserrat Light" w:hAnsi="Montserrat Light" w:cs="Arial"/>
          <w:b/>
          <w:bCs/>
          <w:sz w:val="20"/>
          <w:szCs w:val="20"/>
        </w:rPr>
      </w:pPr>
    </w:p>
    <w:p w14:paraId="5DF81A4D"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bCs/>
          <w:sz w:val="20"/>
          <w:szCs w:val="20"/>
        </w:rPr>
        <w:t>VII.-</w:t>
      </w:r>
      <w:r w:rsidRPr="0000628F">
        <w:rPr>
          <w:rFonts w:ascii="Montserrat Light" w:hAnsi="Montserrat Light" w:cs="Arial"/>
          <w:sz w:val="20"/>
          <w:szCs w:val="20"/>
        </w:rPr>
        <w:t xml:space="preserve">Documentación comprobable por la dependencia que acredite que tiene el equipo indispensable para la ejecución de la obra anexando su relación, e indicando su ubicación actual para verificación en su caso. </w:t>
      </w:r>
    </w:p>
    <w:p w14:paraId="1215E566" w14:textId="77777777" w:rsidR="0000628F" w:rsidRPr="0000628F" w:rsidRDefault="0000628F" w:rsidP="0000628F">
      <w:pPr>
        <w:ind w:left="851"/>
        <w:jc w:val="both"/>
        <w:rPr>
          <w:rFonts w:ascii="Montserrat Light" w:hAnsi="Montserrat Light" w:cs="Arial"/>
          <w:b/>
          <w:sz w:val="20"/>
          <w:szCs w:val="20"/>
        </w:rPr>
      </w:pPr>
    </w:p>
    <w:p w14:paraId="6D0E4355" w14:textId="3513F649"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VIII</w:t>
      </w:r>
      <w:r w:rsidRPr="0000628F">
        <w:rPr>
          <w:rFonts w:ascii="Montserrat Light" w:hAnsi="Montserrat Light" w:cs="Arial"/>
          <w:b/>
          <w:bCs/>
          <w:sz w:val="20"/>
          <w:szCs w:val="20"/>
        </w:rPr>
        <w:t>.-</w:t>
      </w:r>
      <w:r w:rsidRPr="0000628F">
        <w:rPr>
          <w:rFonts w:ascii="Montserrat Light" w:hAnsi="Montserrat Light" w:cs="Arial"/>
          <w:sz w:val="20"/>
          <w:szCs w:val="20"/>
        </w:rPr>
        <w:t xml:space="preserve"> Indicación de las obras en proceso con la administración pública o particulares indicando el avance, el importe y el teléfono del cliente. </w:t>
      </w:r>
    </w:p>
    <w:p w14:paraId="573A0671" w14:textId="77777777" w:rsidR="0000628F" w:rsidRPr="0000628F" w:rsidRDefault="0000628F" w:rsidP="0000628F">
      <w:pPr>
        <w:ind w:left="851"/>
        <w:jc w:val="both"/>
        <w:rPr>
          <w:rFonts w:ascii="Montserrat Light" w:hAnsi="Montserrat Light" w:cs="Arial"/>
          <w:b/>
          <w:sz w:val="20"/>
          <w:szCs w:val="20"/>
        </w:rPr>
      </w:pPr>
    </w:p>
    <w:p w14:paraId="681612E9"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 xml:space="preserve">IX.- </w:t>
      </w:r>
      <w:r w:rsidRPr="0000628F">
        <w:rPr>
          <w:rFonts w:ascii="Montserrat Light" w:hAnsi="Montserrat Light" w:cs="Arial"/>
          <w:sz w:val="20"/>
          <w:szCs w:val="20"/>
        </w:rPr>
        <w:t>Copia del documento donde compruebe que cuenta con el registro 2023 en el Padrón de Contratistas del Gobierno del Estado de Colima.</w:t>
      </w:r>
    </w:p>
    <w:p w14:paraId="31E06A22" w14:textId="77777777" w:rsidR="0000628F" w:rsidRPr="0000628F" w:rsidRDefault="0000628F" w:rsidP="0000628F">
      <w:pPr>
        <w:ind w:left="851" w:hanging="851"/>
        <w:jc w:val="both"/>
        <w:rPr>
          <w:rFonts w:ascii="Montserrat Light" w:hAnsi="Montserrat Light" w:cs="Arial"/>
          <w:sz w:val="20"/>
          <w:szCs w:val="20"/>
        </w:rPr>
      </w:pPr>
    </w:p>
    <w:p w14:paraId="09546D00" w14:textId="77777777" w:rsidR="0000628F" w:rsidRPr="0000628F" w:rsidRDefault="0000628F" w:rsidP="0000628F">
      <w:pPr>
        <w:ind w:left="851" w:hanging="851"/>
        <w:jc w:val="both"/>
        <w:rPr>
          <w:rFonts w:ascii="Montserrat Light" w:hAnsi="Montserrat Light" w:cs="Arial"/>
          <w:sz w:val="20"/>
          <w:szCs w:val="20"/>
        </w:rPr>
      </w:pPr>
    </w:p>
    <w:p w14:paraId="06E659E4" w14:textId="2007A4F3" w:rsidR="0000628F" w:rsidRDefault="0000628F" w:rsidP="0000628F">
      <w:pPr>
        <w:ind w:left="851"/>
        <w:jc w:val="both"/>
        <w:rPr>
          <w:rFonts w:ascii="Montserrat Light" w:hAnsi="Montserrat Light" w:cs="Arial"/>
          <w:b/>
          <w:sz w:val="20"/>
          <w:szCs w:val="20"/>
        </w:rPr>
      </w:pPr>
      <w:r w:rsidRPr="0000628F">
        <w:rPr>
          <w:rFonts w:ascii="Montserrat Light" w:hAnsi="Montserrat Light" w:cs="Arial"/>
          <w:b/>
          <w:sz w:val="20"/>
          <w:szCs w:val="20"/>
        </w:rPr>
        <w:t>AUTORIZACIÓN DE RECURSOS:</w:t>
      </w:r>
    </w:p>
    <w:p w14:paraId="604FC336" w14:textId="77777777" w:rsidR="000D031D" w:rsidRPr="0000628F" w:rsidRDefault="000D031D" w:rsidP="0000628F">
      <w:pPr>
        <w:ind w:left="851"/>
        <w:jc w:val="both"/>
        <w:rPr>
          <w:rFonts w:ascii="Montserrat Light" w:hAnsi="Montserrat Light" w:cs="Arial"/>
          <w:b/>
          <w:sz w:val="20"/>
          <w:szCs w:val="20"/>
        </w:rPr>
      </w:pPr>
    </w:p>
    <w:p w14:paraId="4E133ED8" w14:textId="7F74275B"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La (s) obra (s) que se licita (n), esta (n) incluida (s) en los recursos autorizados dentro de: </w:t>
      </w:r>
      <w:r w:rsidR="000D031D" w:rsidRPr="000D031D">
        <w:rPr>
          <w:rFonts w:ascii="Montserrat Light" w:hAnsi="Montserrat Light" w:cs="Arial"/>
          <w:b/>
          <w:sz w:val="20"/>
          <w:szCs w:val="20"/>
          <w:u w:val="single"/>
        </w:rPr>
        <w:t>Fondo de Infraestructura Social para las Entidades (FISE 2023)</w:t>
      </w:r>
      <w:r w:rsidR="00C0676F">
        <w:rPr>
          <w:rFonts w:ascii="Montserrat Light" w:hAnsi="Montserrat Light" w:cs="Arial"/>
          <w:b/>
          <w:sz w:val="20"/>
          <w:szCs w:val="20"/>
          <w:u w:val="single"/>
        </w:rPr>
        <w:t xml:space="preserve"> </w:t>
      </w:r>
      <w:r w:rsidRPr="0000628F">
        <w:rPr>
          <w:rFonts w:ascii="Montserrat Light" w:hAnsi="Montserrat Light" w:cs="Arial"/>
          <w:sz w:val="20"/>
          <w:szCs w:val="20"/>
        </w:rPr>
        <w:t>Con una asignación inicial de_______ a ejercer en el presente año.</w:t>
      </w:r>
    </w:p>
    <w:p w14:paraId="535EB517" w14:textId="77777777" w:rsidR="0000628F" w:rsidRPr="0000628F" w:rsidRDefault="0000628F" w:rsidP="0000628F">
      <w:pPr>
        <w:ind w:left="851"/>
        <w:jc w:val="both"/>
        <w:rPr>
          <w:rFonts w:ascii="Montserrat Light" w:hAnsi="Montserrat Light" w:cs="Arial"/>
          <w:sz w:val="20"/>
          <w:szCs w:val="20"/>
        </w:rPr>
      </w:pPr>
    </w:p>
    <w:p w14:paraId="73561E46" w14:textId="77777777" w:rsidR="0000628F" w:rsidRPr="0000628F" w:rsidRDefault="0000628F" w:rsidP="0000628F">
      <w:pPr>
        <w:ind w:left="851"/>
        <w:jc w:val="both"/>
        <w:rPr>
          <w:rFonts w:ascii="Montserrat Light" w:hAnsi="Montserrat Light" w:cs="Arial"/>
          <w:b/>
          <w:sz w:val="20"/>
          <w:szCs w:val="20"/>
        </w:rPr>
      </w:pPr>
      <w:r w:rsidRPr="0000628F">
        <w:rPr>
          <w:rFonts w:ascii="Montserrat Light" w:hAnsi="Montserrat Light" w:cs="Arial"/>
          <w:b/>
          <w:sz w:val="20"/>
          <w:szCs w:val="20"/>
        </w:rPr>
        <w:t>ANTICIPOS.</w:t>
      </w:r>
    </w:p>
    <w:p w14:paraId="49D46B59"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Los anticipos a otorgar serán </w:t>
      </w:r>
      <w:r w:rsidRPr="0000628F">
        <w:rPr>
          <w:rFonts w:ascii="Montserrat Light" w:hAnsi="Montserrat Light" w:cs="Arial"/>
          <w:b/>
          <w:sz w:val="20"/>
          <w:szCs w:val="20"/>
          <w:u w:val="single"/>
        </w:rPr>
        <w:t>30.00%</w:t>
      </w:r>
      <w:r w:rsidRPr="0000628F">
        <w:rPr>
          <w:rFonts w:ascii="Montserrat Light" w:hAnsi="Montserrat Light" w:cs="Arial"/>
          <w:sz w:val="20"/>
          <w:szCs w:val="20"/>
        </w:rPr>
        <w:t xml:space="preserve"> de la asignación contratada, para que el contratista realice en el sitio de los trabajos la construcción de sus oficinas, almacenes, bodegas e instalaciones, y en su caso, para los gastos de traslado de maquinaria y equipo de construcción e inicio de los trabajos; así como, para la compra y producción de materiales de construcción, la adquisición de equipos que se instalen permanentemente y demás insumos que se deberán otorgar.</w:t>
      </w:r>
    </w:p>
    <w:p w14:paraId="7527225A" w14:textId="77777777" w:rsidR="0000628F" w:rsidRPr="0000628F" w:rsidRDefault="0000628F" w:rsidP="0000628F">
      <w:pPr>
        <w:ind w:left="851"/>
        <w:jc w:val="both"/>
        <w:rPr>
          <w:rFonts w:ascii="Montserrat Light" w:hAnsi="Montserrat Light" w:cs="Arial"/>
          <w:sz w:val="20"/>
          <w:szCs w:val="20"/>
        </w:rPr>
      </w:pPr>
    </w:p>
    <w:p w14:paraId="795DBB8C" w14:textId="77777777" w:rsidR="0000628F" w:rsidRPr="0000628F" w:rsidRDefault="0000628F" w:rsidP="0000628F">
      <w:pPr>
        <w:ind w:left="851"/>
        <w:jc w:val="both"/>
        <w:rPr>
          <w:rFonts w:ascii="Montserrat Light" w:hAnsi="Montserrat Light" w:cs="Arial"/>
          <w:b/>
          <w:sz w:val="20"/>
          <w:szCs w:val="20"/>
        </w:rPr>
      </w:pPr>
      <w:r w:rsidRPr="0000628F">
        <w:rPr>
          <w:rFonts w:ascii="Montserrat Light" w:hAnsi="Montserrat Light" w:cs="Arial"/>
          <w:b/>
          <w:sz w:val="20"/>
          <w:szCs w:val="20"/>
        </w:rPr>
        <w:t>VISITA.</w:t>
      </w:r>
    </w:p>
    <w:p w14:paraId="1BF0D695" w14:textId="4CF6692F" w:rsidR="0000628F" w:rsidRDefault="0000628F" w:rsidP="0000628F">
      <w:pPr>
        <w:tabs>
          <w:tab w:val="left" w:pos="3261"/>
        </w:tabs>
        <w:ind w:left="851"/>
        <w:jc w:val="both"/>
        <w:rPr>
          <w:rFonts w:ascii="Montserrat Light" w:hAnsi="Montserrat Light" w:cs="Arial"/>
          <w:sz w:val="20"/>
          <w:szCs w:val="20"/>
          <w:u w:val="single"/>
        </w:rPr>
      </w:pPr>
      <w:r w:rsidRPr="0000628F">
        <w:rPr>
          <w:rFonts w:ascii="Montserrat Light" w:hAnsi="Montserrat Light" w:cs="Arial"/>
          <w:sz w:val="20"/>
          <w:szCs w:val="20"/>
        </w:rPr>
        <w:t xml:space="preserve">El contratista deberá inspeccionar el sitio donde se llevarán a cabo los trabajos objeto de este concurso y conocer el terreno, obra (en su caso) y la localidad, así como el mercado (materiales, mano de obra, maquinaria y equipo) con toda su problemática. En consecuencia, la visita a obra será guiada por el responsable del proyecto y personal de supervisión de obras el día </w:t>
      </w:r>
      <w:r w:rsidR="002D7A69">
        <w:rPr>
          <w:rFonts w:ascii="Montserrat Light" w:hAnsi="Montserrat Light" w:cs="Arial"/>
          <w:b/>
          <w:sz w:val="20"/>
          <w:szCs w:val="20"/>
          <w:u w:val="single"/>
        </w:rPr>
        <w:t>12</w:t>
      </w:r>
      <w:r w:rsidRPr="0000628F">
        <w:rPr>
          <w:rFonts w:ascii="Montserrat Light" w:hAnsi="Montserrat Light" w:cs="Arial"/>
          <w:b/>
          <w:sz w:val="20"/>
          <w:szCs w:val="20"/>
          <w:u w:val="single"/>
        </w:rPr>
        <w:t xml:space="preserve"> de </w:t>
      </w:r>
      <w:r w:rsidR="00944610">
        <w:rPr>
          <w:rFonts w:ascii="Montserrat Light" w:hAnsi="Montserrat Light" w:cs="Arial"/>
          <w:b/>
          <w:sz w:val="20"/>
          <w:szCs w:val="20"/>
          <w:u w:val="single"/>
        </w:rPr>
        <w:t>diciembre</w:t>
      </w:r>
      <w:r w:rsidRPr="0000628F">
        <w:rPr>
          <w:rFonts w:ascii="Montserrat Light" w:hAnsi="Montserrat Light" w:cs="Arial"/>
          <w:b/>
          <w:sz w:val="20"/>
          <w:szCs w:val="20"/>
          <w:u w:val="single"/>
        </w:rPr>
        <w:t xml:space="preserve"> de 2023</w:t>
      </w:r>
      <w:r w:rsidRPr="0000628F">
        <w:rPr>
          <w:rFonts w:ascii="Montserrat Light" w:hAnsi="Montserrat Light" w:cs="Arial"/>
          <w:sz w:val="20"/>
          <w:szCs w:val="20"/>
        </w:rPr>
        <w:t xml:space="preserve"> a las </w:t>
      </w:r>
      <w:r w:rsidRPr="0000628F">
        <w:rPr>
          <w:rFonts w:ascii="Montserrat Light" w:hAnsi="Montserrat Light" w:cs="Arial"/>
          <w:b/>
          <w:sz w:val="20"/>
          <w:szCs w:val="20"/>
          <w:u w:val="single"/>
        </w:rPr>
        <w:t>09:00</w:t>
      </w:r>
      <w:r w:rsidRPr="0000628F">
        <w:rPr>
          <w:rFonts w:ascii="Montserrat Light" w:hAnsi="Montserrat Light" w:cs="Arial"/>
          <w:sz w:val="20"/>
          <w:szCs w:val="20"/>
        </w:rPr>
        <w:t xml:space="preserve"> hrs.; se partirá de </w:t>
      </w:r>
      <w:r w:rsidRPr="0000628F">
        <w:rPr>
          <w:rFonts w:ascii="Montserrat Light" w:hAnsi="Montserrat Light" w:cs="Arial"/>
          <w:sz w:val="20"/>
          <w:szCs w:val="20"/>
          <w:u w:val="single"/>
        </w:rPr>
        <w:t>la Secretaría de Infraestructura</w:t>
      </w:r>
      <w:r w:rsidR="00F167AD">
        <w:rPr>
          <w:rFonts w:ascii="Montserrat Light" w:hAnsi="Montserrat Light" w:cs="Arial"/>
          <w:sz w:val="20"/>
          <w:szCs w:val="20"/>
          <w:u w:val="single"/>
        </w:rPr>
        <w:t>,</w:t>
      </w:r>
      <w:r w:rsidRPr="0000628F">
        <w:rPr>
          <w:rFonts w:ascii="Montserrat Light" w:hAnsi="Montserrat Light" w:cs="Arial"/>
          <w:sz w:val="20"/>
          <w:szCs w:val="20"/>
          <w:u w:val="single"/>
        </w:rPr>
        <w:t xml:space="preserve"> Desarrollo Urbano </w:t>
      </w:r>
      <w:r w:rsidR="00F167AD">
        <w:rPr>
          <w:rFonts w:ascii="Montserrat Light" w:hAnsi="Montserrat Light" w:cs="Arial"/>
          <w:sz w:val="20"/>
          <w:szCs w:val="20"/>
          <w:u w:val="single"/>
        </w:rPr>
        <w:t xml:space="preserve">y Movilidad, </w:t>
      </w:r>
      <w:r w:rsidRPr="0000628F">
        <w:rPr>
          <w:rFonts w:ascii="Montserrat Light" w:hAnsi="Montserrat Light" w:cs="Arial"/>
          <w:sz w:val="20"/>
          <w:szCs w:val="20"/>
          <w:u w:val="single"/>
        </w:rPr>
        <w:t>sito en Bulevar Camino Real # 435 de la ciudad de Colima, Col.</w:t>
      </w:r>
    </w:p>
    <w:p w14:paraId="7425BFC3" w14:textId="77777777" w:rsidR="00944610" w:rsidRPr="0000628F" w:rsidRDefault="00944610" w:rsidP="0000628F">
      <w:pPr>
        <w:tabs>
          <w:tab w:val="left" w:pos="3261"/>
        </w:tabs>
        <w:ind w:left="851"/>
        <w:jc w:val="both"/>
        <w:rPr>
          <w:rFonts w:ascii="Montserrat Light" w:hAnsi="Montserrat Light" w:cs="Arial"/>
          <w:sz w:val="20"/>
          <w:szCs w:val="20"/>
          <w:u w:val="single"/>
        </w:rPr>
      </w:pPr>
    </w:p>
    <w:p w14:paraId="0164DB30" w14:textId="77777777" w:rsidR="0000628F" w:rsidRPr="0000628F" w:rsidRDefault="0000628F" w:rsidP="0000628F">
      <w:pPr>
        <w:tabs>
          <w:tab w:val="left" w:pos="3261"/>
        </w:tabs>
        <w:ind w:left="851"/>
        <w:jc w:val="both"/>
        <w:rPr>
          <w:rFonts w:ascii="Montserrat Light" w:hAnsi="Montserrat Light" w:cs="Arial"/>
          <w:sz w:val="20"/>
          <w:szCs w:val="20"/>
        </w:rPr>
      </w:pPr>
      <w:r w:rsidRPr="0000628F">
        <w:rPr>
          <w:rFonts w:ascii="Montserrat Light" w:hAnsi="Montserrat Light" w:cs="Arial"/>
          <w:sz w:val="20"/>
          <w:szCs w:val="20"/>
        </w:rPr>
        <w:t>Cada asistente a la visita de obra, además de firmar el acta respectiva deberá anotar la dirección de correo electrónico de su representada con el propósito de posteriormente enviar a este, tanto el acta de visita como el acta de junta de aclaraciones.</w:t>
      </w:r>
    </w:p>
    <w:p w14:paraId="153977BD" w14:textId="77777777" w:rsidR="0000628F" w:rsidRPr="0000628F" w:rsidRDefault="0000628F" w:rsidP="0000628F">
      <w:pPr>
        <w:ind w:left="851"/>
        <w:jc w:val="both"/>
        <w:rPr>
          <w:rFonts w:ascii="Montserrat Light" w:hAnsi="Montserrat Light" w:cs="Arial"/>
          <w:sz w:val="20"/>
          <w:szCs w:val="20"/>
        </w:rPr>
      </w:pPr>
    </w:p>
    <w:p w14:paraId="58B34316" w14:textId="77777777" w:rsidR="0000628F" w:rsidRPr="0000628F" w:rsidRDefault="0000628F" w:rsidP="0000628F">
      <w:pPr>
        <w:ind w:left="851"/>
        <w:jc w:val="both"/>
        <w:rPr>
          <w:rFonts w:ascii="Montserrat Light" w:hAnsi="Montserrat Light" w:cs="Arial"/>
          <w:b/>
          <w:sz w:val="20"/>
          <w:szCs w:val="20"/>
        </w:rPr>
      </w:pPr>
      <w:r w:rsidRPr="0000628F">
        <w:rPr>
          <w:rFonts w:ascii="Montserrat Light" w:hAnsi="Montserrat Light" w:cs="Arial"/>
          <w:b/>
          <w:sz w:val="20"/>
          <w:szCs w:val="20"/>
        </w:rPr>
        <w:t>JUNTA DE ACLARACIONES.</w:t>
      </w:r>
    </w:p>
    <w:p w14:paraId="70217586" w14:textId="149E911C"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Para cualquier duda, se realizará en las instalaciones de esta dependencia, una junta de aclaraciones a las bases de la licitación, a las </w:t>
      </w:r>
      <w:r w:rsidR="00CD4F88">
        <w:rPr>
          <w:rFonts w:ascii="Montserrat Light" w:hAnsi="Montserrat Light" w:cs="Arial"/>
          <w:b/>
          <w:sz w:val="20"/>
          <w:szCs w:val="20"/>
          <w:u w:val="single"/>
        </w:rPr>
        <w:t>09</w:t>
      </w:r>
      <w:r w:rsidRPr="0000628F">
        <w:rPr>
          <w:rFonts w:ascii="Montserrat Light" w:hAnsi="Montserrat Light" w:cs="Arial"/>
          <w:b/>
          <w:sz w:val="20"/>
          <w:szCs w:val="20"/>
          <w:u w:val="single"/>
        </w:rPr>
        <w:t>:</w:t>
      </w:r>
      <w:r w:rsidR="002D7A69">
        <w:rPr>
          <w:rFonts w:ascii="Montserrat Light" w:hAnsi="Montserrat Light" w:cs="Arial"/>
          <w:b/>
          <w:sz w:val="20"/>
          <w:szCs w:val="20"/>
          <w:u w:val="single"/>
        </w:rPr>
        <w:t>3</w:t>
      </w:r>
      <w:r w:rsidRPr="0000628F">
        <w:rPr>
          <w:rFonts w:ascii="Montserrat Light" w:hAnsi="Montserrat Light" w:cs="Arial"/>
          <w:b/>
          <w:sz w:val="20"/>
          <w:szCs w:val="20"/>
          <w:u w:val="single"/>
        </w:rPr>
        <w:t>0</w:t>
      </w:r>
      <w:r w:rsidRPr="0000628F">
        <w:rPr>
          <w:rFonts w:ascii="Montserrat Light" w:hAnsi="Montserrat Light" w:cs="Arial"/>
          <w:sz w:val="20"/>
          <w:szCs w:val="20"/>
        </w:rPr>
        <w:t xml:space="preserve"> hrs., del día </w:t>
      </w:r>
      <w:r w:rsidR="002D7A69">
        <w:rPr>
          <w:rFonts w:ascii="Montserrat Light" w:hAnsi="Montserrat Light" w:cs="Arial"/>
          <w:b/>
          <w:sz w:val="20"/>
          <w:szCs w:val="20"/>
          <w:u w:val="single"/>
        </w:rPr>
        <w:t>13</w:t>
      </w:r>
      <w:r w:rsidRPr="0000628F">
        <w:rPr>
          <w:rFonts w:ascii="Montserrat Light" w:hAnsi="Montserrat Light" w:cs="Arial"/>
          <w:b/>
          <w:sz w:val="20"/>
          <w:szCs w:val="20"/>
          <w:u w:val="single"/>
        </w:rPr>
        <w:t xml:space="preserve"> de </w:t>
      </w:r>
      <w:r w:rsidR="00CD4F88">
        <w:rPr>
          <w:rFonts w:ascii="Montserrat Light" w:hAnsi="Montserrat Light" w:cs="Arial"/>
          <w:b/>
          <w:sz w:val="20"/>
          <w:szCs w:val="20"/>
          <w:u w:val="single"/>
        </w:rPr>
        <w:t>diciembre</w:t>
      </w:r>
      <w:r w:rsidRPr="0000628F">
        <w:rPr>
          <w:rFonts w:ascii="Montserrat Light" w:hAnsi="Montserrat Light" w:cs="Arial"/>
          <w:b/>
          <w:sz w:val="20"/>
          <w:szCs w:val="20"/>
          <w:u w:val="single"/>
        </w:rPr>
        <w:t xml:space="preserve"> de 2023</w:t>
      </w:r>
      <w:r w:rsidRPr="0000628F">
        <w:rPr>
          <w:rFonts w:ascii="Montserrat Light" w:hAnsi="Montserrat Light" w:cs="Arial"/>
          <w:sz w:val="20"/>
          <w:szCs w:val="20"/>
        </w:rPr>
        <w:t xml:space="preserve"> Siendo optativa la asistencia.</w:t>
      </w:r>
    </w:p>
    <w:p w14:paraId="4EA6859F" w14:textId="77777777" w:rsidR="0000628F" w:rsidRPr="0000628F" w:rsidRDefault="0000628F" w:rsidP="0000628F">
      <w:pPr>
        <w:ind w:left="851"/>
        <w:jc w:val="both"/>
        <w:rPr>
          <w:rFonts w:ascii="Montserrat Light" w:hAnsi="Montserrat Light" w:cs="Arial"/>
          <w:sz w:val="20"/>
          <w:szCs w:val="20"/>
          <w:highlight w:val="lightGray"/>
        </w:rPr>
      </w:pPr>
    </w:p>
    <w:p w14:paraId="65610CF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La junta de aclaraciones se realizara con la presencia del servidor público que presida dicho acto así como un representante del área técnica o usuaria tratándose de bienes o área ejecutora o requirente tratándose de obra pública, por lo que quienes hubieren realizado la inscripción y visita al lugar de los trabajos, tendrán derecho a plantear personalmente o por escrito a través de los </w:t>
      </w:r>
      <w:r w:rsidRPr="0000628F">
        <w:rPr>
          <w:rFonts w:ascii="Montserrat Light" w:hAnsi="Montserrat Light" w:cs="Arial"/>
          <w:sz w:val="20"/>
          <w:szCs w:val="20"/>
        </w:rPr>
        <w:lastRenderedPageBreak/>
        <w:t xml:space="preserve">medios electrónicos que se hayan previsto en las bases de licitación, sus dudas, aclaraciones o cuestionamientos sobre la convocatoria, las bases, sus anexos y a las cláusulas del modelo de contrato, las cuales serán ponderadas por las áreas participantes en el proceso. No se atenderán solicitudes que se reciban después de los plazos establecidos en las presentes bases de licitación. </w:t>
      </w:r>
    </w:p>
    <w:p w14:paraId="573C12C9" w14:textId="3C1858E2" w:rsid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Cualquier modificación a la convocatoria, a sus anexos o a las cláusulas del modelo de contrato, derivadas de la junta de aclaraciones formara parte integral de la presente convocatoria.</w:t>
      </w:r>
    </w:p>
    <w:p w14:paraId="0D16A574" w14:textId="77777777" w:rsidR="00260443" w:rsidRPr="0000628F" w:rsidRDefault="00260443" w:rsidP="0000628F">
      <w:pPr>
        <w:ind w:left="851"/>
        <w:jc w:val="both"/>
        <w:rPr>
          <w:rFonts w:ascii="Montserrat Light" w:hAnsi="Montserrat Light" w:cs="Arial"/>
          <w:sz w:val="20"/>
          <w:szCs w:val="20"/>
        </w:rPr>
      </w:pPr>
    </w:p>
    <w:p w14:paraId="36A990C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 convocante entregara a cada participante una copia del acta de junta de aclaraciones o en caso de no haber asistido, la enviará al correo electrónico que hayan registrado en el acta de visita y además difundirá un ejemplar del acta en la página de INTERNET de la Secretaria de Infraestructura, Desarrollo Urbano y Movilidad, para efectos de su notificación a los licitantes.</w:t>
      </w:r>
    </w:p>
    <w:p w14:paraId="2224AB8B" w14:textId="77777777" w:rsidR="0000628F" w:rsidRPr="0000628F" w:rsidRDefault="0000628F" w:rsidP="0000628F">
      <w:pPr>
        <w:ind w:left="851" w:hanging="851"/>
        <w:jc w:val="both"/>
        <w:rPr>
          <w:rFonts w:ascii="Montserrat Light" w:hAnsi="Montserrat Light" w:cs="Arial"/>
          <w:sz w:val="20"/>
          <w:szCs w:val="20"/>
        </w:rPr>
      </w:pPr>
    </w:p>
    <w:p w14:paraId="73D5A745" w14:textId="77777777" w:rsidR="0000628F" w:rsidRPr="0000628F" w:rsidRDefault="0000628F" w:rsidP="0000628F">
      <w:pPr>
        <w:ind w:left="851" w:hanging="851"/>
        <w:rPr>
          <w:rFonts w:ascii="Montserrat Light" w:hAnsi="Montserrat Light" w:cs="Arial"/>
          <w:b/>
          <w:sz w:val="20"/>
          <w:szCs w:val="20"/>
        </w:rPr>
      </w:pPr>
      <w:r w:rsidRPr="0000628F">
        <w:rPr>
          <w:rFonts w:ascii="Montserrat Light" w:hAnsi="Montserrat Light" w:cs="Arial"/>
          <w:sz w:val="20"/>
          <w:szCs w:val="20"/>
        </w:rPr>
        <w:tab/>
      </w:r>
      <w:r w:rsidRPr="0000628F">
        <w:rPr>
          <w:rFonts w:ascii="Montserrat Light" w:hAnsi="Montserrat Light" w:cs="Arial"/>
          <w:b/>
          <w:sz w:val="20"/>
          <w:szCs w:val="20"/>
        </w:rPr>
        <w:t>PRESENTACIÓN CONJUNTA DE PROPOSICIÓN</w:t>
      </w:r>
    </w:p>
    <w:p w14:paraId="667EEF9C"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b/>
          <w:sz w:val="20"/>
          <w:szCs w:val="20"/>
        </w:rPr>
        <w:tab/>
      </w:r>
      <w:r w:rsidRPr="0000628F">
        <w:rPr>
          <w:rFonts w:ascii="Montserrat Light" w:hAnsi="Montserrat Light" w:cs="Arial"/>
          <w:sz w:val="20"/>
          <w:szCs w:val="20"/>
        </w:rPr>
        <w:t>Los interesados que decidan agruparse para presentar una propuesta, deberán acreditar en forma individual los requisitos señalados, además de entregar una copia del convenio respectivo. La presentación de los documentos de los integrantes de la agrupación y la del convenio deberá hacerla el representante común.</w:t>
      </w:r>
    </w:p>
    <w:p w14:paraId="2EBB2317" w14:textId="77777777" w:rsidR="0000628F" w:rsidRPr="0000628F" w:rsidRDefault="0000628F" w:rsidP="0000628F">
      <w:pPr>
        <w:ind w:left="851" w:hanging="851"/>
        <w:jc w:val="both"/>
        <w:rPr>
          <w:rFonts w:ascii="Montserrat Light" w:hAnsi="Montserrat Light" w:cs="Arial"/>
          <w:sz w:val="20"/>
          <w:szCs w:val="20"/>
        </w:rPr>
      </w:pPr>
    </w:p>
    <w:p w14:paraId="5C3E0704"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En el acto de presentación y apertura de propuestas el representante común deberá señalar que la proposición se presenta en forma conjunta. El convenio a que se hace referencia la fracción anterior se incluirá en el sobre que contenga su propuesta.</w:t>
      </w:r>
    </w:p>
    <w:p w14:paraId="52A0003D" w14:textId="77777777" w:rsidR="0000628F" w:rsidRPr="0000628F" w:rsidRDefault="0000628F" w:rsidP="0000628F">
      <w:pPr>
        <w:ind w:left="851" w:hanging="851"/>
        <w:jc w:val="both"/>
        <w:rPr>
          <w:rFonts w:ascii="Montserrat Light" w:hAnsi="Montserrat Light" w:cs="Arial"/>
          <w:sz w:val="20"/>
          <w:szCs w:val="20"/>
        </w:rPr>
      </w:pPr>
    </w:p>
    <w:p w14:paraId="5F36118E"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ENTREGA DE PROPOSICIONES TÉCNICAS Y ECONÓMICAS.</w:t>
      </w:r>
    </w:p>
    <w:p w14:paraId="384C55EB" w14:textId="7EB68459"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Las proposiciones se presentarán en dos sobres por separado, completamente cerrados claramente identificados en su parte exterior con los siguientes datos: Sobre técnico y/o económico según corresponda, N° de la licitación, nombre de la obra y nombre del licitante, a las </w:t>
      </w:r>
      <w:r w:rsidR="002D7A69">
        <w:rPr>
          <w:rFonts w:ascii="Montserrat Light" w:hAnsi="Montserrat Light" w:cs="Arial"/>
          <w:b/>
          <w:sz w:val="20"/>
          <w:szCs w:val="20"/>
          <w:u w:val="single"/>
        </w:rPr>
        <w:t>10</w:t>
      </w:r>
      <w:r w:rsidRPr="0000628F">
        <w:rPr>
          <w:rFonts w:ascii="Montserrat Light" w:hAnsi="Montserrat Light" w:cs="Arial"/>
          <w:b/>
          <w:sz w:val="20"/>
          <w:szCs w:val="20"/>
          <w:u w:val="single"/>
        </w:rPr>
        <w:t>:00</w:t>
      </w:r>
      <w:r w:rsidRPr="0000628F">
        <w:rPr>
          <w:rFonts w:ascii="Montserrat Light" w:hAnsi="Montserrat Light" w:cs="Arial"/>
          <w:sz w:val="20"/>
          <w:szCs w:val="20"/>
        </w:rPr>
        <w:t xml:space="preserve"> hrs., el día </w:t>
      </w:r>
      <w:r w:rsidR="00356EB4">
        <w:rPr>
          <w:rFonts w:ascii="Montserrat Light" w:hAnsi="Montserrat Light" w:cs="Arial"/>
          <w:b/>
          <w:sz w:val="20"/>
          <w:szCs w:val="20"/>
          <w:u w:val="single"/>
        </w:rPr>
        <w:t>1</w:t>
      </w:r>
      <w:r w:rsidR="002D7A69">
        <w:rPr>
          <w:rFonts w:ascii="Montserrat Light" w:hAnsi="Montserrat Light" w:cs="Arial"/>
          <w:b/>
          <w:sz w:val="20"/>
          <w:szCs w:val="20"/>
          <w:u w:val="single"/>
        </w:rPr>
        <w:t>8</w:t>
      </w:r>
      <w:r w:rsidRPr="0000628F">
        <w:rPr>
          <w:rFonts w:ascii="Montserrat Light" w:hAnsi="Montserrat Light" w:cs="Arial"/>
          <w:b/>
          <w:sz w:val="20"/>
          <w:szCs w:val="20"/>
          <w:u w:val="single"/>
        </w:rPr>
        <w:t xml:space="preserve"> de </w:t>
      </w:r>
      <w:r w:rsidR="00356EB4">
        <w:rPr>
          <w:rFonts w:ascii="Montserrat Light" w:hAnsi="Montserrat Light" w:cs="Arial"/>
          <w:b/>
          <w:sz w:val="20"/>
          <w:szCs w:val="20"/>
          <w:u w:val="single"/>
        </w:rPr>
        <w:t>d</w:t>
      </w:r>
      <w:r w:rsidR="00A44725">
        <w:rPr>
          <w:rFonts w:ascii="Montserrat Light" w:hAnsi="Montserrat Light" w:cs="Arial"/>
          <w:b/>
          <w:sz w:val="20"/>
          <w:szCs w:val="20"/>
          <w:u w:val="single"/>
        </w:rPr>
        <w:t>iciembre</w:t>
      </w:r>
      <w:r w:rsidR="00864ADF">
        <w:rPr>
          <w:rFonts w:ascii="Montserrat Light" w:hAnsi="Montserrat Light" w:cs="Arial"/>
          <w:b/>
          <w:sz w:val="20"/>
          <w:szCs w:val="20"/>
          <w:u w:val="single"/>
        </w:rPr>
        <w:t xml:space="preserve"> </w:t>
      </w:r>
      <w:r w:rsidRPr="0000628F">
        <w:rPr>
          <w:rFonts w:ascii="Montserrat Light" w:hAnsi="Montserrat Light" w:cs="Arial"/>
          <w:b/>
          <w:sz w:val="20"/>
          <w:szCs w:val="20"/>
          <w:u w:val="single"/>
        </w:rPr>
        <w:t>de 2023</w:t>
      </w:r>
      <w:r w:rsidRPr="0000628F">
        <w:rPr>
          <w:rFonts w:ascii="Montserrat Light" w:hAnsi="Montserrat Light" w:cs="Arial"/>
          <w:sz w:val="20"/>
          <w:szCs w:val="20"/>
        </w:rPr>
        <w:t>, en la Sala de Juntas de la Coordinación de la Unidad Licitadora Estatal de Obra Pública de la Secretaría de Infraestructura, Desarrollo Urbano y Movilidad, sito en Bulevar Camino Real Nº 435 de la ciudad de Colima, Col., donde se llevará a cabo el concurso aperturando las propuestas de los participantes que hayan cumplido íntegramente con los requisitos de la convocatoria, y se desarrollará en dos etapas; conforme a lo siguiente:</w:t>
      </w:r>
    </w:p>
    <w:p w14:paraId="6388F056" w14:textId="77777777" w:rsidR="0000628F" w:rsidRPr="0000628F" w:rsidRDefault="0000628F" w:rsidP="0000628F">
      <w:pPr>
        <w:ind w:left="851"/>
        <w:jc w:val="both"/>
        <w:rPr>
          <w:rFonts w:ascii="Montserrat Light" w:hAnsi="Montserrat Light" w:cs="Arial"/>
          <w:sz w:val="20"/>
          <w:szCs w:val="20"/>
        </w:rPr>
      </w:pPr>
    </w:p>
    <w:p w14:paraId="1778F68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APERTURA DE PROPUESTAS TÉCNICAS.</w:t>
      </w:r>
    </w:p>
    <w:p w14:paraId="16964002"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licitantes entregarán su propuesta e inmediatamente se procederá a la apertura de las PROPUESTAS TÉCNICAS exclusivamente. Se desecharán las que hubieren omitido alguno de los requisitos exigidos en las presentes bases, las que serán devueltas por esta Secretaría transcurridos quince días naturales contados a partir de la fecha en que se dé a conocer el fallo de la licitación.</w:t>
      </w:r>
    </w:p>
    <w:p w14:paraId="1D225197" w14:textId="77777777" w:rsidR="0000628F" w:rsidRPr="0000628F" w:rsidRDefault="0000628F" w:rsidP="0000628F">
      <w:pPr>
        <w:ind w:left="851"/>
        <w:jc w:val="both"/>
        <w:rPr>
          <w:rFonts w:ascii="Montserrat Light" w:hAnsi="Montserrat Light" w:cs="Arial"/>
          <w:sz w:val="20"/>
          <w:szCs w:val="20"/>
        </w:rPr>
      </w:pPr>
    </w:p>
    <w:p w14:paraId="48A0BE8F"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Por lo menos un licitante si asistiere alguno y dos servidores públicos de la dependencia, o entidad presentes, rubricarán los correspondientes sobres cerrados que contengan las propuestas económicas, inclusive los de aquellos cuyas propuestas técnicas que hubieren sido desechadas y quedarán en custodia de esta Secretaría.</w:t>
      </w:r>
    </w:p>
    <w:p w14:paraId="0F9F812B" w14:textId="77777777" w:rsidR="00533388" w:rsidRDefault="00533388" w:rsidP="0000628F">
      <w:pPr>
        <w:ind w:left="851"/>
        <w:jc w:val="both"/>
        <w:rPr>
          <w:rFonts w:ascii="Montserrat Light" w:hAnsi="Montserrat Light" w:cs="Arial"/>
          <w:sz w:val="20"/>
          <w:szCs w:val="20"/>
        </w:rPr>
      </w:pPr>
    </w:p>
    <w:p w14:paraId="0205CBA9" w14:textId="31D9E7D4"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Se procederá a levantar el acta respectiva a la primera etapa, en la que se harán constar las propuestas técnicas aceptadas, así como las que hubieren sido desechadas y las causas que lo motivaron; se firmará por los asistentes y se les entregará copia de la misma, la falta de firma de algún licitante no invalidará su contenido y efectos.</w:t>
      </w:r>
    </w:p>
    <w:p w14:paraId="3362D2C2" w14:textId="77777777" w:rsidR="0000628F" w:rsidRPr="0000628F" w:rsidRDefault="0000628F" w:rsidP="0000628F">
      <w:pPr>
        <w:ind w:left="851"/>
        <w:jc w:val="both"/>
        <w:rPr>
          <w:rFonts w:ascii="Montserrat Light" w:hAnsi="Montserrat Light" w:cs="Arial"/>
          <w:sz w:val="20"/>
          <w:szCs w:val="20"/>
          <w:highlight w:val="lightGray"/>
        </w:rPr>
      </w:pPr>
    </w:p>
    <w:p w14:paraId="713C3770"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Al término del evento, la dependencia difundirá un ejemplar en la página de INTERNET de la Secretaria de Infraestructura, Desarrollo Urbano y Movilidad, para efectos de su notificación a los licitantes.</w:t>
      </w:r>
    </w:p>
    <w:p w14:paraId="2E27C82A" w14:textId="77777777" w:rsidR="0000628F" w:rsidRPr="0000628F" w:rsidRDefault="0000628F" w:rsidP="0000628F">
      <w:pPr>
        <w:ind w:left="851"/>
        <w:jc w:val="both"/>
        <w:rPr>
          <w:rFonts w:ascii="Montserrat Light" w:hAnsi="Montserrat Light" w:cs="Arial"/>
          <w:sz w:val="20"/>
          <w:szCs w:val="20"/>
        </w:rPr>
      </w:pPr>
    </w:p>
    <w:p w14:paraId="4736AC21" w14:textId="77777777" w:rsidR="0000628F" w:rsidRPr="0000628F" w:rsidRDefault="0000628F" w:rsidP="0000628F">
      <w:pPr>
        <w:tabs>
          <w:tab w:val="left" w:pos="567"/>
        </w:tabs>
        <w:ind w:left="851"/>
        <w:jc w:val="both"/>
        <w:rPr>
          <w:rFonts w:ascii="Montserrat Light" w:hAnsi="Montserrat Light" w:cs="Arial"/>
          <w:sz w:val="20"/>
          <w:szCs w:val="20"/>
        </w:rPr>
      </w:pPr>
      <w:r w:rsidRPr="0000628F">
        <w:rPr>
          <w:rFonts w:ascii="Montserrat Light" w:hAnsi="Montserrat Light" w:cs="Arial"/>
          <w:b/>
          <w:sz w:val="20"/>
          <w:szCs w:val="20"/>
        </w:rPr>
        <w:t>APERTURA DE PROPUESTAS ECONÓMICAS.</w:t>
      </w:r>
    </w:p>
    <w:p w14:paraId="177642A9" w14:textId="394CAD86"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Se llevará a cabo en la dirección antes citada, a las </w:t>
      </w:r>
      <w:r w:rsidR="00356EB4">
        <w:rPr>
          <w:rFonts w:ascii="Montserrat Light" w:hAnsi="Montserrat Light" w:cs="Arial"/>
          <w:b/>
          <w:sz w:val="20"/>
          <w:szCs w:val="20"/>
          <w:u w:val="single"/>
        </w:rPr>
        <w:t>1</w:t>
      </w:r>
      <w:r w:rsidR="002D7A69">
        <w:rPr>
          <w:rFonts w:ascii="Montserrat Light" w:hAnsi="Montserrat Light" w:cs="Arial"/>
          <w:b/>
          <w:sz w:val="20"/>
          <w:szCs w:val="20"/>
          <w:u w:val="single"/>
        </w:rPr>
        <w:t>0</w:t>
      </w:r>
      <w:r w:rsidRPr="0000628F">
        <w:rPr>
          <w:rFonts w:ascii="Montserrat Light" w:hAnsi="Montserrat Light" w:cs="Arial"/>
          <w:b/>
          <w:sz w:val="20"/>
          <w:szCs w:val="20"/>
          <w:u w:val="single"/>
        </w:rPr>
        <w:t>:00</w:t>
      </w:r>
      <w:r w:rsidRPr="0000628F">
        <w:rPr>
          <w:rFonts w:ascii="Montserrat Light" w:hAnsi="Montserrat Light" w:cs="Arial"/>
          <w:sz w:val="20"/>
          <w:szCs w:val="20"/>
        </w:rPr>
        <w:t xml:space="preserve"> hrs., del día </w:t>
      </w:r>
      <w:r w:rsidR="00356EB4">
        <w:rPr>
          <w:rFonts w:ascii="Montserrat Light" w:hAnsi="Montserrat Light" w:cs="Arial"/>
          <w:b/>
          <w:sz w:val="20"/>
          <w:szCs w:val="20"/>
          <w:u w:val="single"/>
        </w:rPr>
        <w:t>1</w:t>
      </w:r>
      <w:r w:rsidR="002D7A69">
        <w:rPr>
          <w:rFonts w:ascii="Montserrat Light" w:hAnsi="Montserrat Light" w:cs="Arial"/>
          <w:b/>
          <w:sz w:val="20"/>
          <w:szCs w:val="20"/>
          <w:u w:val="single"/>
        </w:rPr>
        <w:t>9</w:t>
      </w:r>
      <w:r w:rsidRPr="0000628F">
        <w:rPr>
          <w:rFonts w:ascii="Montserrat Light" w:hAnsi="Montserrat Light" w:cs="Arial"/>
          <w:b/>
          <w:sz w:val="20"/>
          <w:szCs w:val="20"/>
          <w:u w:val="single"/>
        </w:rPr>
        <w:t xml:space="preserve"> de </w:t>
      </w:r>
      <w:r w:rsidR="00356EB4">
        <w:rPr>
          <w:rFonts w:ascii="Montserrat Light" w:hAnsi="Montserrat Light" w:cs="Arial"/>
          <w:b/>
          <w:sz w:val="20"/>
          <w:szCs w:val="20"/>
          <w:u w:val="single"/>
        </w:rPr>
        <w:t>d</w:t>
      </w:r>
      <w:r w:rsidR="00A44725">
        <w:rPr>
          <w:rFonts w:ascii="Montserrat Light" w:hAnsi="Montserrat Light" w:cs="Arial"/>
          <w:b/>
          <w:sz w:val="20"/>
          <w:szCs w:val="20"/>
          <w:u w:val="single"/>
        </w:rPr>
        <w:t>iciem</w:t>
      </w:r>
      <w:r w:rsidR="00864ADF">
        <w:rPr>
          <w:rFonts w:ascii="Montserrat Light" w:hAnsi="Montserrat Light" w:cs="Arial"/>
          <w:b/>
          <w:sz w:val="20"/>
          <w:szCs w:val="20"/>
          <w:u w:val="single"/>
        </w:rPr>
        <w:t>bre</w:t>
      </w:r>
      <w:r w:rsidRPr="0000628F">
        <w:rPr>
          <w:rFonts w:ascii="Montserrat Light" w:hAnsi="Montserrat Light" w:cs="Arial"/>
          <w:b/>
          <w:sz w:val="20"/>
          <w:szCs w:val="20"/>
          <w:u w:val="single"/>
        </w:rPr>
        <w:t xml:space="preserve"> de 2023,</w:t>
      </w:r>
      <w:r w:rsidRPr="0000628F">
        <w:rPr>
          <w:rFonts w:ascii="Montserrat Light" w:hAnsi="Montserrat Light" w:cs="Arial"/>
          <w:sz w:val="20"/>
          <w:szCs w:val="20"/>
        </w:rPr>
        <w:t xml:space="preserve"> procediendo a la apertura de los sobres que contienen las PROPUESTAS ECONÓMICAS de los licitantes cuyas propuestas técnicas no hubieren sido desechadas en la primera etapa o en el análisis detallado de las mismas y se dará lectura en voz alta al importe total de las propuestas que cumplan los requisitos exigidos. Por lo menos un licitante, si asistiere alguno, y un servidor público rubricará el catálogo de conceptos, en que se consignen los precios y el importe total de los trabajos objeto de la licitación, así como los programas de ejecución y de suministros para la ejecución de los trabajos. </w:t>
      </w:r>
    </w:p>
    <w:p w14:paraId="2EE80A9D" w14:textId="77777777" w:rsidR="0000628F" w:rsidRPr="0000628F" w:rsidRDefault="0000628F" w:rsidP="0000628F">
      <w:pPr>
        <w:ind w:left="851"/>
        <w:jc w:val="both"/>
        <w:rPr>
          <w:rFonts w:ascii="Montserrat Light" w:hAnsi="Montserrat Light" w:cs="Arial"/>
          <w:sz w:val="20"/>
          <w:szCs w:val="20"/>
        </w:rPr>
      </w:pPr>
    </w:p>
    <w:p w14:paraId="16EBEBE0"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Se levantará acta de la segunda etapa en la que se hará constar el resultado técnico, las propuestas económicas aceptadas para su análisis, sus importes, así como las que hubieren sido desechadas y la causa que lo motivaron; el acta será firmada por los asistentes y se les entregará copia de la misma, la falta de firma de algún licitante no invalidará su contenido y efectos.</w:t>
      </w:r>
    </w:p>
    <w:p w14:paraId="73C4A4BF" w14:textId="77777777" w:rsidR="0000628F" w:rsidRPr="0000628F" w:rsidRDefault="0000628F" w:rsidP="0000628F">
      <w:pPr>
        <w:ind w:left="851"/>
        <w:jc w:val="both"/>
        <w:rPr>
          <w:rFonts w:ascii="Montserrat Light" w:hAnsi="Montserrat Light" w:cs="Arial"/>
          <w:sz w:val="20"/>
          <w:szCs w:val="20"/>
        </w:rPr>
      </w:pPr>
    </w:p>
    <w:p w14:paraId="59F13250" w14:textId="77777777" w:rsidR="0000628F" w:rsidRPr="0000628F" w:rsidRDefault="0000628F" w:rsidP="0000628F">
      <w:pPr>
        <w:ind w:left="851"/>
        <w:jc w:val="both"/>
        <w:rPr>
          <w:rFonts w:ascii="Montserrat Light" w:hAnsi="Montserrat Light" w:cs="Arial"/>
          <w:sz w:val="20"/>
          <w:szCs w:val="20"/>
        </w:rPr>
      </w:pPr>
      <w:bookmarkStart w:id="0" w:name="_Hlk65752744"/>
      <w:r w:rsidRPr="0000628F">
        <w:rPr>
          <w:rFonts w:ascii="Montserrat Light" w:hAnsi="Montserrat Light" w:cs="Arial"/>
          <w:sz w:val="20"/>
          <w:szCs w:val="20"/>
        </w:rPr>
        <w:t>Al término del evento, la dependencia difundirá un ejemplar en la página de INTERNET de la Secretaria de Infraestructura, Desarrollo Urbano y Movilidad, para efectos de su notificación a los licitantes.</w:t>
      </w:r>
    </w:p>
    <w:bookmarkEnd w:id="0"/>
    <w:p w14:paraId="15241BE1" w14:textId="77777777" w:rsidR="0000628F" w:rsidRPr="0000628F" w:rsidRDefault="0000628F" w:rsidP="0000628F">
      <w:pPr>
        <w:ind w:left="851"/>
        <w:jc w:val="both"/>
        <w:rPr>
          <w:rFonts w:ascii="Montserrat Light" w:hAnsi="Montserrat Light" w:cs="Arial"/>
          <w:sz w:val="20"/>
          <w:szCs w:val="20"/>
        </w:rPr>
      </w:pPr>
    </w:p>
    <w:p w14:paraId="254E4109"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propuestas desechadas durante la licitación pública o invitación a cuando menos tres personas, podrán ser devueltas a los licitantes que lo soliciten, una vez transcurridos sesenta días naturales contados a partir de la fecha en que se dé a conocer el fallo respectivo, salvo que exista alguna inconformidad en trámite, en cuyo caso las propuestas deberán conservarse hasta la total conclusión de la inconformidad e instancias subsecuentes; agotados dichos términos la convocante podrá proceder a su devolución o destrucción.</w:t>
      </w:r>
    </w:p>
    <w:p w14:paraId="4621B5E2" w14:textId="77777777" w:rsidR="0000628F" w:rsidRPr="0000628F" w:rsidRDefault="0000628F" w:rsidP="0000628F">
      <w:pPr>
        <w:ind w:left="1134" w:hanging="1134"/>
        <w:jc w:val="both"/>
        <w:rPr>
          <w:rFonts w:ascii="Arial" w:hAnsi="Arial" w:cs="Arial"/>
          <w:sz w:val="18"/>
          <w:szCs w:val="18"/>
        </w:rPr>
      </w:pPr>
    </w:p>
    <w:p w14:paraId="164B811C" w14:textId="77777777" w:rsidR="0000628F" w:rsidRPr="0000628F" w:rsidRDefault="0000628F" w:rsidP="0000628F">
      <w:pPr>
        <w:ind w:left="851"/>
        <w:jc w:val="both"/>
        <w:rPr>
          <w:rFonts w:ascii="Montserrat Light" w:hAnsi="Montserrat Light" w:cs="Arial"/>
          <w:sz w:val="20"/>
          <w:szCs w:val="20"/>
        </w:rPr>
      </w:pPr>
    </w:p>
    <w:p w14:paraId="69A4D920"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FALLO DE LA LICITACIÓN.</w:t>
      </w:r>
    </w:p>
    <w:p w14:paraId="742A852D" w14:textId="5CD6852C"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La fecha del fallo inapelable dictado por la Secretaría de Infraestructura, Desarrollo Urbano y Movilidad se dará a conocer a las </w:t>
      </w:r>
      <w:r w:rsidRPr="0000628F">
        <w:rPr>
          <w:rFonts w:ascii="Montserrat Light" w:hAnsi="Montserrat Light" w:cs="Arial"/>
          <w:b/>
          <w:sz w:val="20"/>
          <w:szCs w:val="20"/>
          <w:u w:val="single"/>
        </w:rPr>
        <w:t>1</w:t>
      </w:r>
      <w:r w:rsidR="005C1654">
        <w:rPr>
          <w:rFonts w:ascii="Montserrat Light" w:hAnsi="Montserrat Light" w:cs="Arial"/>
          <w:b/>
          <w:sz w:val="20"/>
          <w:szCs w:val="20"/>
          <w:u w:val="single"/>
        </w:rPr>
        <w:t>4</w:t>
      </w:r>
      <w:r w:rsidRPr="0000628F">
        <w:rPr>
          <w:rFonts w:ascii="Montserrat Light" w:hAnsi="Montserrat Light" w:cs="Arial"/>
          <w:b/>
          <w:sz w:val="20"/>
          <w:szCs w:val="20"/>
          <w:u w:val="single"/>
        </w:rPr>
        <w:t>:</w:t>
      </w:r>
      <w:r w:rsidR="002D7A69">
        <w:rPr>
          <w:rFonts w:ascii="Montserrat Light" w:hAnsi="Montserrat Light" w:cs="Arial"/>
          <w:b/>
          <w:sz w:val="20"/>
          <w:szCs w:val="20"/>
          <w:u w:val="single"/>
        </w:rPr>
        <w:t>15</w:t>
      </w:r>
      <w:r w:rsidRPr="0000628F">
        <w:rPr>
          <w:rFonts w:ascii="Montserrat Light" w:hAnsi="Montserrat Light" w:cs="Arial"/>
          <w:b/>
          <w:sz w:val="20"/>
          <w:szCs w:val="20"/>
        </w:rPr>
        <w:t xml:space="preserve"> </w:t>
      </w:r>
      <w:r w:rsidRPr="0000628F">
        <w:rPr>
          <w:rFonts w:ascii="Montserrat Light" w:hAnsi="Montserrat Light" w:cs="Arial"/>
          <w:sz w:val="20"/>
          <w:szCs w:val="20"/>
        </w:rPr>
        <w:t xml:space="preserve">hrs., del día </w:t>
      </w:r>
      <w:r w:rsidR="002D7A69">
        <w:rPr>
          <w:rFonts w:ascii="Montserrat Light" w:hAnsi="Montserrat Light" w:cs="Arial"/>
          <w:b/>
          <w:sz w:val="20"/>
          <w:szCs w:val="20"/>
          <w:u w:val="single"/>
        </w:rPr>
        <w:t>21</w:t>
      </w:r>
      <w:r w:rsidRPr="0000628F">
        <w:rPr>
          <w:rFonts w:ascii="Montserrat Light" w:hAnsi="Montserrat Light" w:cs="Arial"/>
          <w:b/>
          <w:sz w:val="20"/>
          <w:szCs w:val="20"/>
          <w:u w:val="single"/>
        </w:rPr>
        <w:t xml:space="preserve"> de </w:t>
      </w:r>
      <w:r w:rsidR="00356EB4">
        <w:rPr>
          <w:rFonts w:ascii="Montserrat Light" w:hAnsi="Montserrat Light" w:cs="Arial"/>
          <w:b/>
          <w:sz w:val="20"/>
          <w:szCs w:val="20"/>
          <w:u w:val="single"/>
        </w:rPr>
        <w:t>d</w:t>
      </w:r>
      <w:r w:rsidR="00A44725">
        <w:rPr>
          <w:rFonts w:ascii="Montserrat Light" w:hAnsi="Montserrat Light" w:cs="Arial"/>
          <w:b/>
          <w:sz w:val="20"/>
          <w:szCs w:val="20"/>
          <w:u w:val="single"/>
        </w:rPr>
        <w:t>iciembre</w:t>
      </w:r>
      <w:r w:rsidRPr="0000628F">
        <w:rPr>
          <w:rFonts w:ascii="Montserrat Light" w:hAnsi="Montserrat Light" w:cs="Arial"/>
          <w:b/>
          <w:sz w:val="20"/>
          <w:szCs w:val="20"/>
          <w:u w:val="single"/>
        </w:rPr>
        <w:t xml:space="preserve"> de 2023</w:t>
      </w:r>
      <w:r w:rsidRPr="0000628F">
        <w:rPr>
          <w:rFonts w:ascii="Montserrat Light" w:hAnsi="Montserrat Light" w:cs="Arial"/>
          <w:sz w:val="20"/>
          <w:szCs w:val="20"/>
        </w:rPr>
        <w:t xml:space="preserve"> sito en la misma dirección antes mencionada, con la presencia de los representantes de las empresas participantes </w:t>
      </w:r>
      <w:r w:rsidRPr="0000628F">
        <w:rPr>
          <w:rFonts w:ascii="Montserrat Light" w:hAnsi="Montserrat Light" w:cs="Arial"/>
          <w:sz w:val="20"/>
          <w:szCs w:val="20"/>
        </w:rPr>
        <w:lastRenderedPageBreak/>
        <w:t>y dependencias asistentes. Acto en el que se levantará el Acta correspondiente, y se entregará copia de la misma a los asistentes.</w:t>
      </w:r>
    </w:p>
    <w:p w14:paraId="32B6B5C0"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Al término del evento, la dependencia difundirá un ejemplar en la página de INTERNET de la Secretaria de Infraestructura, Desarrollo Urbano y Movilidad, para efectos de su notificación a los licitantes.</w:t>
      </w:r>
    </w:p>
    <w:p w14:paraId="266744CB" w14:textId="77777777" w:rsidR="0000628F" w:rsidRPr="0000628F" w:rsidRDefault="0000628F" w:rsidP="0000628F">
      <w:pPr>
        <w:ind w:left="851"/>
        <w:jc w:val="both"/>
        <w:rPr>
          <w:rFonts w:ascii="Montserrat Light" w:hAnsi="Montserrat Light" w:cs="Arial"/>
          <w:sz w:val="20"/>
          <w:szCs w:val="20"/>
        </w:rPr>
      </w:pPr>
    </w:p>
    <w:p w14:paraId="62C6E281"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pago efectuado por cada concursante para la compra de planos, especificaciones y demás documentos del concurso, solo podrá ser reembolsado a indicación expresa de la Contraloría General del Estado.</w:t>
      </w:r>
    </w:p>
    <w:p w14:paraId="02EC6900" w14:textId="77777777" w:rsidR="0000628F" w:rsidRPr="0000628F" w:rsidRDefault="0000628F" w:rsidP="0000628F">
      <w:pPr>
        <w:ind w:left="851"/>
        <w:jc w:val="both"/>
        <w:rPr>
          <w:rFonts w:ascii="Montserrat Light" w:hAnsi="Montserrat Light" w:cs="Arial"/>
          <w:sz w:val="20"/>
          <w:szCs w:val="20"/>
        </w:rPr>
      </w:pPr>
    </w:p>
    <w:p w14:paraId="4284DB53" w14:textId="77777777" w:rsidR="0000628F" w:rsidRPr="0000628F" w:rsidRDefault="0000628F" w:rsidP="0000628F">
      <w:pPr>
        <w:ind w:left="851"/>
        <w:jc w:val="both"/>
        <w:rPr>
          <w:rFonts w:ascii="Montserrat Light" w:hAnsi="Montserrat Light" w:cs="Arial"/>
          <w:b/>
          <w:sz w:val="20"/>
          <w:szCs w:val="20"/>
        </w:rPr>
      </w:pPr>
      <w:r w:rsidRPr="0000628F">
        <w:rPr>
          <w:rFonts w:ascii="Montserrat Light" w:hAnsi="Montserrat Light" w:cs="Arial"/>
          <w:b/>
          <w:sz w:val="20"/>
          <w:szCs w:val="20"/>
        </w:rPr>
        <w:t>DIFERIMIENTO DEL FALLO.</w:t>
      </w:r>
    </w:p>
    <w:p w14:paraId="7DDECD14"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Cuando por circunstancias imprevisibles la Secretaría de Infraestructura, Desarrollo Urbano y Movilidad esté imposibilitada para dictar el fallo en la fecha prevista anteriormente, comunicará por escrito a los interesados e invitados la nueva fecha de fallo; la que en todo caso quedará comprendida dentro de los 30 (treinta) días naturales contados a partir del plazo establecido originalmente.</w:t>
      </w:r>
    </w:p>
    <w:p w14:paraId="676E6582" w14:textId="77777777" w:rsidR="0000628F" w:rsidRPr="0000628F" w:rsidRDefault="0000628F" w:rsidP="0000628F">
      <w:pPr>
        <w:ind w:left="851"/>
        <w:jc w:val="both"/>
        <w:rPr>
          <w:rFonts w:ascii="Montserrat Light" w:hAnsi="Montserrat Light" w:cs="Arial"/>
          <w:sz w:val="20"/>
          <w:szCs w:val="20"/>
        </w:rPr>
      </w:pPr>
    </w:p>
    <w:p w14:paraId="11392623" w14:textId="77777777" w:rsidR="0000628F" w:rsidRPr="0000628F" w:rsidRDefault="0000628F" w:rsidP="0000628F">
      <w:pPr>
        <w:ind w:left="851"/>
        <w:jc w:val="both"/>
        <w:rPr>
          <w:rFonts w:ascii="Montserrat Light" w:hAnsi="Montserrat Light" w:cs="Arial"/>
          <w:b/>
          <w:sz w:val="20"/>
          <w:szCs w:val="20"/>
        </w:rPr>
      </w:pPr>
      <w:r w:rsidRPr="0000628F">
        <w:rPr>
          <w:rFonts w:ascii="Montserrat Light" w:hAnsi="Montserrat Light" w:cs="Arial"/>
          <w:b/>
          <w:sz w:val="20"/>
          <w:szCs w:val="20"/>
        </w:rPr>
        <w:t>PLAZO DE EJECUCIÓN.</w:t>
      </w:r>
    </w:p>
    <w:p w14:paraId="5878D47F" w14:textId="2E2B12CF"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Tomando en consideración la urgencia que la Secretaría de Infraestructura, Desarrollo Urbano y Movilidad tiene por poner en servicio esta obra, el concursante deberá proponer el programa de ejecución de la obra para iniciarla de inmediato y terminarla en condiciones normales de trabajo, en el menor tiempo posible sin exceder de </w:t>
      </w:r>
      <w:r w:rsidR="00305DEC">
        <w:rPr>
          <w:rFonts w:ascii="Montserrat Light" w:hAnsi="Montserrat Light" w:cs="Arial"/>
          <w:b/>
          <w:sz w:val="20"/>
          <w:szCs w:val="20"/>
          <w:u w:val="single"/>
        </w:rPr>
        <w:t>9</w:t>
      </w:r>
      <w:r w:rsidR="00A44725">
        <w:rPr>
          <w:rFonts w:ascii="Montserrat Light" w:hAnsi="Montserrat Light" w:cs="Arial"/>
          <w:b/>
          <w:sz w:val="20"/>
          <w:szCs w:val="20"/>
          <w:u w:val="single"/>
        </w:rPr>
        <w:t>0</w:t>
      </w:r>
      <w:r w:rsidRPr="0000628F">
        <w:rPr>
          <w:rFonts w:ascii="Montserrat Light" w:hAnsi="Montserrat Light" w:cs="Arial"/>
          <w:sz w:val="20"/>
          <w:szCs w:val="20"/>
        </w:rPr>
        <w:t xml:space="preserve"> días naturales, siendo la fecha probable de inicio de los trabajos el </w:t>
      </w:r>
      <w:r w:rsidR="00A44725">
        <w:rPr>
          <w:rFonts w:ascii="Montserrat Light" w:hAnsi="Montserrat Light" w:cs="Arial"/>
          <w:b/>
          <w:sz w:val="20"/>
          <w:szCs w:val="20"/>
          <w:u w:val="single"/>
        </w:rPr>
        <w:t>2</w:t>
      </w:r>
      <w:r w:rsidR="000F3E12">
        <w:rPr>
          <w:rFonts w:ascii="Montserrat Light" w:hAnsi="Montserrat Light" w:cs="Arial"/>
          <w:b/>
          <w:sz w:val="20"/>
          <w:szCs w:val="20"/>
          <w:u w:val="single"/>
        </w:rPr>
        <w:t>2</w:t>
      </w:r>
      <w:r w:rsidRPr="0000628F">
        <w:rPr>
          <w:rFonts w:ascii="Montserrat Light" w:hAnsi="Montserrat Light" w:cs="Arial"/>
          <w:b/>
          <w:sz w:val="20"/>
          <w:szCs w:val="20"/>
          <w:u w:val="single"/>
        </w:rPr>
        <w:t xml:space="preserve"> de </w:t>
      </w:r>
      <w:r w:rsidR="00305DEC">
        <w:rPr>
          <w:rFonts w:ascii="Montserrat Light" w:hAnsi="Montserrat Light" w:cs="Arial"/>
          <w:b/>
          <w:sz w:val="20"/>
          <w:szCs w:val="20"/>
          <w:u w:val="single"/>
        </w:rPr>
        <w:t>d</w:t>
      </w:r>
      <w:r w:rsidR="00A44725">
        <w:rPr>
          <w:rFonts w:ascii="Montserrat Light" w:hAnsi="Montserrat Light" w:cs="Arial"/>
          <w:b/>
          <w:sz w:val="20"/>
          <w:szCs w:val="20"/>
          <w:u w:val="single"/>
        </w:rPr>
        <w:t>iciembre</w:t>
      </w:r>
      <w:r w:rsidRPr="0000628F">
        <w:rPr>
          <w:rFonts w:ascii="Montserrat Light" w:hAnsi="Montserrat Light" w:cs="Arial"/>
          <w:b/>
          <w:sz w:val="20"/>
          <w:szCs w:val="20"/>
          <w:u w:val="single"/>
        </w:rPr>
        <w:t xml:space="preserve"> de 2023</w:t>
      </w:r>
      <w:r w:rsidRPr="0000628F">
        <w:rPr>
          <w:rFonts w:ascii="Montserrat Light" w:hAnsi="Montserrat Light" w:cs="Arial"/>
          <w:b/>
          <w:sz w:val="20"/>
          <w:szCs w:val="20"/>
        </w:rPr>
        <w:t xml:space="preserve"> </w:t>
      </w:r>
      <w:r w:rsidRPr="0000628F">
        <w:rPr>
          <w:rFonts w:ascii="Montserrat Light" w:hAnsi="Montserrat Light" w:cs="Arial"/>
          <w:sz w:val="20"/>
          <w:szCs w:val="20"/>
        </w:rPr>
        <w:t xml:space="preserve">y fecha estimada de terminación el </w:t>
      </w:r>
      <w:bookmarkStart w:id="1" w:name="_GoBack"/>
      <w:bookmarkEnd w:id="1"/>
      <w:r w:rsidR="000F3E12">
        <w:rPr>
          <w:rFonts w:ascii="Montserrat Light" w:hAnsi="Montserrat Light" w:cs="Arial"/>
          <w:b/>
          <w:sz w:val="20"/>
          <w:szCs w:val="20"/>
          <w:u w:val="single"/>
        </w:rPr>
        <w:t>20</w:t>
      </w:r>
      <w:r w:rsidRPr="0000628F">
        <w:rPr>
          <w:rFonts w:ascii="Montserrat Light" w:hAnsi="Montserrat Light" w:cs="Arial"/>
          <w:b/>
          <w:sz w:val="20"/>
          <w:szCs w:val="20"/>
          <w:u w:val="single"/>
        </w:rPr>
        <w:t xml:space="preserve"> de </w:t>
      </w:r>
      <w:r w:rsidR="00305DEC">
        <w:rPr>
          <w:rFonts w:ascii="Montserrat Light" w:hAnsi="Montserrat Light" w:cs="Arial"/>
          <w:b/>
          <w:sz w:val="20"/>
          <w:szCs w:val="20"/>
          <w:u w:val="single"/>
        </w:rPr>
        <w:t>m</w:t>
      </w:r>
      <w:r w:rsidR="00A44725">
        <w:rPr>
          <w:rFonts w:ascii="Montserrat Light" w:hAnsi="Montserrat Light" w:cs="Arial"/>
          <w:b/>
          <w:sz w:val="20"/>
          <w:szCs w:val="20"/>
          <w:u w:val="single"/>
        </w:rPr>
        <w:t>arzo</w:t>
      </w:r>
      <w:r w:rsidRPr="0000628F">
        <w:rPr>
          <w:rFonts w:ascii="Montserrat Light" w:hAnsi="Montserrat Light" w:cs="Arial"/>
          <w:b/>
          <w:sz w:val="20"/>
          <w:szCs w:val="20"/>
          <w:u w:val="single"/>
        </w:rPr>
        <w:t xml:space="preserve"> de 202</w:t>
      </w:r>
      <w:r w:rsidR="00A44725">
        <w:rPr>
          <w:rFonts w:ascii="Montserrat Light" w:hAnsi="Montserrat Light" w:cs="Arial"/>
          <w:b/>
          <w:sz w:val="20"/>
          <w:szCs w:val="20"/>
          <w:u w:val="single"/>
        </w:rPr>
        <w:t>4.</w:t>
      </w:r>
    </w:p>
    <w:p w14:paraId="2E7CE66D" w14:textId="77777777" w:rsidR="0000628F" w:rsidRPr="0000628F" w:rsidRDefault="0000628F" w:rsidP="0000628F">
      <w:pPr>
        <w:ind w:left="851" w:hanging="851"/>
        <w:jc w:val="both"/>
        <w:rPr>
          <w:rFonts w:ascii="Montserrat Light" w:hAnsi="Montserrat Light" w:cs="Arial"/>
          <w:b/>
          <w:sz w:val="20"/>
          <w:szCs w:val="20"/>
        </w:rPr>
      </w:pPr>
    </w:p>
    <w:p w14:paraId="08A0B8B8" w14:textId="77777777" w:rsidR="0000628F" w:rsidRPr="0000628F" w:rsidRDefault="0000628F" w:rsidP="0000628F">
      <w:pPr>
        <w:ind w:left="851" w:hanging="851"/>
        <w:jc w:val="both"/>
        <w:rPr>
          <w:rFonts w:ascii="Montserrat Light" w:hAnsi="Montserrat Light" w:cs="Arial"/>
          <w:sz w:val="20"/>
          <w:szCs w:val="20"/>
          <w:u w:val="single"/>
        </w:rPr>
      </w:pPr>
      <w:r w:rsidRPr="0000628F">
        <w:rPr>
          <w:rFonts w:ascii="Montserrat Light" w:hAnsi="Montserrat Light" w:cs="Arial"/>
          <w:b/>
          <w:sz w:val="20"/>
          <w:szCs w:val="20"/>
        </w:rPr>
        <w:t>2.-</w:t>
      </w:r>
      <w:r w:rsidRPr="0000628F">
        <w:rPr>
          <w:rFonts w:ascii="Montserrat Light" w:hAnsi="Montserrat Light" w:cs="Arial"/>
          <w:b/>
          <w:sz w:val="20"/>
          <w:szCs w:val="20"/>
        </w:rPr>
        <w:tab/>
      </w:r>
      <w:r w:rsidRPr="0000628F">
        <w:rPr>
          <w:rFonts w:ascii="Montserrat Light" w:hAnsi="Montserrat Light" w:cs="Arial"/>
          <w:b/>
          <w:sz w:val="20"/>
          <w:szCs w:val="20"/>
          <w:u w:val="single"/>
        </w:rPr>
        <w:t>REQUISITOS A INCLUIR EN LA PROPUESTA</w:t>
      </w:r>
      <w:r w:rsidRPr="0000628F">
        <w:rPr>
          <w:rFonts w:ascii="Montserrat Light" w:hAnsi="Montserrat Light" w:cs="Arial"/>
          <w:sz w:val="20"/>
          <w:szCs w:val="20"/>
          <w:u w:val="single"/>
        </w:rPr>
        <w:t>.</w:t>
      </w:r>
    </w:p>
    <w:p w14:paraId="18DB2B82" w14:textId="77777777" w:rsidR="0000628F" w:rsidRPr="0000628F" w:rsidRDefault="0000628F" w:rsidP="0000628F">
      <w:pPr>
        <w:ind w:left="851" w:hanging="851"/>
        <w:jc w:val="both"/>
        <w:rPr>
          <w:rFonts w:ascii="Montserrat Light" w:hAnsi="Montserrat Light" w:cs="Arial"/>
          <w:sz w:val="20"/>
          <w:szCs w:val="20"/>
        </w:rPr>
      </w:pPr>
    </w:p>
    <w:p w14:paraId="2B20EAB3"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licitantes prepararán sus propuestas conforme a lo establecido en estas bases, así como a lo indicado en las aclaraciones y modificaciones que, en su caso, se efectuaron. Se deberán firmar cada una de las hojas que integran la proposición.</w:t>
      </w:r>
    </w:p>
    <w:p w14:paraId="28D8B204" w14:textId="77777777" w:rsidR="0000628F" w:rsidRPr="0000628F" w:rsidRDefault="0000628F" w:rsidP="0000628F">
      <w:pPr>
        <w:ind w:left="851"/>
        <w:jc w:val="both"/>
        <w:rPr>
          <w:rFonts w:ascii="Montserrat Light" w:hAnsi="Montserrat Light" w:cs="Arial"/>
          <w:sz w:val="20"/>
          <w:szCs w:val="20"/>
        </w:rPr>
      </w:pPr>
    </w:p>
    <w:p w14:paraId="1C3206E4" w14:textId="77777777" w:rsidR="0000628F" w:rsidRPr="0000628F" w:rsidRDefault="0000628F" w:rsidP="0000628F">
      <w:pPr>
        <w:ind w:left="851"/>
        <w:jc w:val="both"/>
        <w:rPr>
          <w:rFonts w:ascii="Montserrat Light" w:hAnsi="Montserrat Light" w:cs="Arial"/>
          <w:b/>
          <w:sz w:val="20"/>
          <w:szCs w:val="20"/>
        </w:rPr>
      </w:pPr>
      <w:r w:rsidRPr="0000628F">
        <w:rPr>
          <w:rFonts w:ascii="Montserrat Light" w:hAnsi="Montserrat Light" w:cs="Arial"/>
          <w:sz w:val="20"/>
          <w:szCs w:val="20"/>
        </w:rPr>
        <w:t xml:space="preserve">Las proposiciones que se presenten serán en lengua </w:t>
      </w:r>
      <w:r w:rsidRPr="0000628F">
        <w:rPr>
          <w:rFonts w:ascii="Montserrat Light" w:hAnsi="Montserrat Light" w:cs="Arial"/>
          <w:b/>
          <w:sz w:val="20"/>
          <w:szCs w:val="20"/>
        </w:rPr>
        <w:t>Española,</w:t>
      </w:r>
      <w:r w:rsidRPr="0000628F">
        <w:rPr>
          <w:rFonts w:ascii="Montserrat Light" w:hAnsi="Montserrat Light" w:cs="Arial"/>
          <w:sz w:val="20"/>
          <w:szCs w:val="20"/>
        </w:rPr>
        <w:t xml:space="preserve"> en moneda nacional y deberán contener, debidamente firmados todos y cada uno de los documentos enumerados en los puntos 2.1 y 2.2 de estas bases. </w:t>
      </w:r>
      <w:r w:rsidRPr="0000628F">
        <w:rPr>
          <w:rFonts w:ascii="Montserrat Light" w:hAnsi="Montserrat Light" w:cs="Arial"/>
          <w:b/>
          <w:sz w:val="20"/>
          <w:szCs w:val="20"/>
        </w:rPr>
        <w:t>Será causa de descalificación el incumplimiento de alguno de los requisitos establecidos en las presentes bases, así como la comprobación de que alguno de los licitantes ha acordado con uno u otros cualquier situación que tenga como fin obtener ventaja sobre los demás licitantes.</w:t>
      </w:r>
    </w:p>
    <w:p w14:paraId="463F1E96" w14:textId="77777777" w:rsidR="0000628F" w:rsidRPr="0000628F" w:rsidRDefault="0000628F" w:rsidP="0000628F">
      <w:pPr>
        <w:ind w:left="851"/>
        <w:jc w:val="both"/>
        <w:rPr>
          <w:rFonts w:ascii="Montserrat Light" w:hAnsi="Montserrat Light" w:cs="Arial"/>
          <w:sz w:val="20"/>
          <w:szCs w:val="20"/>
        </w:rPr>
      </w:pPr>
    </w:p>
    <w:p w14:paraId="7E853E73" w14:textId="77777777" w:rsidR="0000628F" w:rsidRPr="0000628F" w:rsidRDefault="0000628F" w:rsidP="0000628F">
      <w:pPr>
        <w:ind w:left="851"/>
        <w:jc w:val="both"/>
        <w:rPr>
          <w:rFonts w:ascii="Montserrat Light" w:hAnsi="Montserrat Light" w:cs="Arial"/>
          <w:b/>
          <w:sz w:val="20"/>
          <w:szCs w:val="20"/>
        </w:rPr>
      </w:pPr>
      <w:r w:rsidRPr="0000628F">
        <w:rPr>
          <w:rFonts w:ascii="Montserrat Light" w:hAnsi="Montserrat Light" w:cs="Arial"/>
          <w:b/>
          <w:sz w:val="20"/>
          <w:szCs w:val="20"/>
        </w:rPr>
        <w:t>Ninguna de las condiciones contenidas en estas bases o en las proposiciones que se presenten podrá ser negociada.</w:t>
      </w:r>
    </w:p>
    <w:p w14:paraId="58B9B970" w14:textId="77777777" w:rsidR="0000628F" w:rsidRPr="0000628F" w:rsidRDefault="0000628F" w:rsidP="0000628F">
      <w:pPr>
        <w:ind w:left="851" w:hanging="851"/>
        <w:jc w:val="both"/>
        <w:rPr>
          <w:rFonts w:ascii="Montserrat Light" w:hAnsi="Montserrat Light" w:cs="Arial"/>
          <w:sz w:val="20"/>
          <w:szCs w:val="20"/>
        </w:rPr>
      </w:pPr>
    </w:p>
    <w:p w14:paraId="680BDAAC" w14:textId="77777777" w:rsidR="0000628F" w:rsidRPr="0000628F" w:rsidRDefault="0000628F" w:rsidP="0000628F">
      <w:pPr>
        <w:ind w:left="851" w:hanging="851"/>
        <w:jc w:val="both"/>
        <w:rPr>
          <w:rFonts w:ascii="Montserrat Light" w:hAnsi="Montserrat Light" w:cs="Arial"/>
          <w:b/>
          <w:sz w:val="20"/>
          <w:szCs w:val="20"/>
        </w:rPr>
      </w:pPr>
      <w:r w:rsidRPr="0000628F">
        <w:rPr>
          <w:rFonts w:ascii="Montserrat Light" w:hAnsi="Montserrat Light" w:cs="Arial"/>
          <w:b/>
          <w:sz w:val="20"/>
          <w:szCs w:val="20"/>
        </w:rPr>
        <w:t>2.1.</w:t>
      </w:r>
      <w:r w:rsidRPr="0000628F">
        <w:rPr>
          <w:rFonts w:ascii="Montserrat Light" w:hAnsi="Montserrat Light" w:cs="Arial"/>
          <w:b/>
          <w:sz w:val="20"/>
          <w:szCs w:val="20"/>
        </w:rPr>
        <w:tab/>
        <w:t>PROPUESTAS TÉCNICAS.</w:t>
      </w:r>
    </w:p>
    <w:p w14:paraId="29D0E249" w14:textId="77777777" w:rsidR="0000628F" w:rsidRPr="0000628F" w:rsidRDefault="0000628F" w:rsidP="0000628F">
      <w:pPr>
        <w:ind w:left="851" w:hanging="851"/>
        <w:jc w:val="both"/>
        <w:rPr>
          <w:rFonts w:ascii="Montserrat Light" w:hAnsi="Montserrat Light" w:cs="Arial"/>
          <w:sz w:val="20"/>
          <w:szCs w:val="20"/>
        </w:rPr>
      </w:pPr>
    </w:p>
    <w:p w14:paraId="4D85D047"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lastRenderedPageBreak/>
        <w:t>2.1.1.-</w:t>
      </w:r>
      <w:r w:rsidRPr="0000628F">
        <w:rPr>
          <w:rFonts w:ascii="Montserrat Light" w:hAnsi="Montserrat Light" w:cs="Arial"/>
          <w:sz w:val="20"/>
          <w:szCs w:val="20"/>
        </w:rPr>
        <w:tab/>
        <w:t>Bases de concurso y manifestación de que su representada es de nacionalidad mexicana.</w:t>
      </w:r>
    </w:p>
    <w:p w14:paraId="219411C1" w14:textId="77777777" w:rsidR="0000628F" w:rsidRPr="0000628F" w:rsidRDefault="0000628F" w:rsidP="0000628F">
      <w:pPr>
        <w:ind w:left="851" w:hanging="851"/>
        <w:jc w:val="both"/>
        <w:rPr>
          <w:rFonts w:ascii="Montserrat Light" w:hAnsi="Montserrat Light" w:cs="Arial"/>
          <w:sz w:val="20"/>
          <w:szCs w:val="20"/>
        </w:rPr>
      </w:pPr>
    </w:p>
    <w:p w14:paraId="4879EA69"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2.1.2.-</w:t>
      </w:r>
      <w:r w:rsidRPr="0000628F">
        <w:rPr>
          <w:rFonts w:ascii="Montserrat Light" w:hAnsi="Montserrat Light" w:cs="Arial"/>
          <w:sz w:val="20"/>
          <w:szCs w:val="20"/>
        </w:rPr>
        <w:tab/>
        <w:t>Modelo del contrato y manifestación escrita de conocerlo en su contenido y de sujetarse a sus términos;</w:t>
      </w:r>
    </w:p>
    <w:p w14:paraId="08229B0F" w14:textId="77777777" w:rsidR="0000628F" w:rsidRPr="0000628F" w:rsidRDefault="0000628F" w:rsidP="0000628F">
      <w:pPr>
        <w:ind w:left="851" w:hanging="851"/>
        <w:jc w:val="both"/>
        <w:rPr>
          <w:rFonts w:ascii="Montserrat Light" w:hAnsi="Montserrat Light" w:cs="Arial"/>
          <w:sz w:val="20"/>
          <w:szCs w:val="20"/>
        </w:rPr>
      </w:pPr>
    </w:p>
    <w:p w14:paraId="32A34AEB"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2.1.3.-</w:t>
      </w:r>
      <w:r w:rsidRPr="0000628F">
        <w:rPr>
          <w:rFonts w:ascii="Montserrat Light" w:hAnsi="Montserrat Light" w:cs="Arial"/>
          <w:sz w:val="20"/>
          <w:szCs w:val="20"/>
        </w:rPr>
        <w:tab/>
        <w:t xml:space="preserve">Documento vigente a la firma del contrato expedido por el SAT, en el que se emita opinión del cumplimiento de obligaciones fiscales </w:t>
      </w:r>
      <w:r w:rsidRPr="0000628F">
        <w:rPr>
          <w:rFonts w:ascii="Montserrat Light" w:hAnsi="Montserrat Light" w:cs="Arial"/>
          <w:b/>
          <w:sz w:val="20"/>
          <w:szCs w:val="20"/>
        </w:rPr>
        <w:t>en sentido positivo</w:t>
      </w:r>
      <w:r w:rsidRPr="0000628F">
        <w:rPr>
          <w:rFonts w:ascii="Montserrat Light" w:hAnsi="Montserrat Light" w:cs="Arial"/>
          <w:sz w:val="20"/>
          <w:szCs w:val="20"/>
        </w:rPr>
        <w:t xml:space="preserve">, opinión de cumplimiento de obligaciones fiscales en materia de seguridad social expedida por el IMSS </w:t>
      </w:r>
      <w:r w:rsidRPr="0000628F">
        <w:rPr>
          <w:rFonts w:ascii="Montserrat Light" w:hAnsi="Montserrat Light" w:cs="Arial"/>
          <w:b/>
          <w:sz w:val="20"/>
          <w:szCs w:val="20"/>
        </w:rPr>
        <w:t>en sentido positivo</w:t>
      </w:r>
      <w:r w:rsidRPr="0000628F">
        <w:rPr>
          <w:rFonts w:ascii="Montserrat Light" w:hAnsi="Montserrat Light" w:cs="Arial"/>
          <w:sz w:val="20"/>
          <w:szCs w:val="20"/>
        </w:rPr>
        <w:t xml:space="preserve"> y Constancia de cumplimiento de obligaciones fiscales ante hacienda del Estado </w:t>
      </w:r>
      <w:r w:rsidRPr="0000628F">
        <w:rPr>
          <w:rFonts w:ascii="Montserrat Light" w:hAnsi="Montserrat Light" w:cs="Arial"/>
          <w:b/>
          <w:sz w:val="20"/>
          <w:szCs w:val="20"/>
        </w:rPr>
        <w:t>en sentido positivo</w:t>
      </w:r>
      <w:r w:rsidRPr="0000628F">
        <w:rPr>
          <w:rFonts w:ascii="Montserrat Light" w:hAnsi="Montserrat Light" w:cs="Arial"/>
          <w:sz w:val="20"/>
          <w:szCs w:val="20"/>
        </w:rPr>
        <w:t xml:space="preserve"> Expedida directamente por la Dirección de recaudación de la Dirección General de Ingresos de la Secretaria de Planeación, Finanzas y Administración, o en forma electrónica a través de la siguiente dirección: </w:t>
      </w:r>
      <w:hyperlink r:id="rId8" w:history="1">
        <w:r w:rsidRPr="0000628F">
          <w:rPr>
            <w:rFonts w:ascii="Montserrat Light" w:hAnsi="Montserrat Light" w:cs="Arial"/>
            <w:color w:val="0000FF"/>
            <w:sz w:val="20"/>
            <w:szCs w:val="20"/>
          </w:rPr>
          <w:t>http://www.constancia-noadeudo-sfya.col.gob.mx/</w:t>
        </w:r>
      </w:hyperlink>
      <w:r w:rsidRPr="0000628F">
        <w:rPr>
          <w:rFonts w:ascii="Montserrat Light" w:hAnsi="Montserrat Light" w:cs="Arial"/>
          <w:color w:val="0000FF"/>
          <w:sz w:val="20"/>
          <w:szCs w:val="20"/>
        </w:rPr>
        <w:t>.</w:t>
      </w:r>
      <w:r w:rsidRPr="0000628F">
        <w:rPr>
          <w:rFonts w:ascii="Montserrat Light" w:hAnsi="Montserrat Light" w:cs="Arial"/>
          <w:sz w:val="20"/>
          <w:szCs w:val="20"/>
        </w:rPr>
        <w:t xml:space="preserve"> Todas ellas en sentido positivo y vigentes al momento de presentación de propuestas y por lo menos hasta la fecha del fallo programada en estas bases.</w:t>
      </w:r>
    </w:p>
    <w:p w14:paraId="3D7DE340" w14:textId="77777777" w:rsidR="0000628F" w:rsidRPr="0000628F" w:rsidRDefault="0000628F" w:rsidP="0000628F">
      <w:pPr>
        <w:ind w:left="851" w:hanging="851"/>
        <w:jc w:val="both"/>
        <w:rPr>
          <w:rFonts w:ascii="Montserrat Light" w:hAnsi="Montserrat Light" w:cs="Arial"/>
          <w:sz w:val="20"/>
          <w:szCs w:val="20"/>
        </w:rPr>
      </w:pPr>
    </w:p>
    <w:p w14:paraId="2183EBD6" w14:textId="28538441"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2.1.4.-</w:t>
      </w:r>
      <w:r w:rsidRPr="0000628F">
        <w:rPr>
          <w:rFonts w:ascii="Montserrat Light" w:hAnsi="Montserrat Light" w:cs="Arial"/>
          <w:sz w:val="20"/>
          <w:szCs w:val="20"/>
        </w:rPr>
        <w:tab/>
        <w:t>Copia del escrito donde compruebe que cuenta con el registro 202</w:t>
      </w:r>
      <w:r w:rsidR="000D795D">
        <w:rPr>
          <w:rFonts w:ascii="Montserrat Light" w:hAnsi="Montserrat Light" w:cs="Arial"/>
          <w:sz w:val="20"/>
          <w:szCs w:val="20"/>
        </w:rPr>
        <w:t>3</w:t>
      </w:r>
      <w:r w:rsidRPr="0000628F">
        <w:rPr>
          <w:rFonts w:ascii="Montserrat Light" w:hAnsi="Montserrat Light" w:cs="Arial"/>
          <w:sz w:val="20"/>
          <w:szCs w:val="20"/>
        </w:rPr>
        <w:t xml:space="preserve"> en el Padrón de Contratistas del Gobierno del Estado de Colima.</w:t>
      </w:r>
    </w:p>
    <w:p w14:paraId="5CFB458F" w14:textId="77777777" w:rsidR="0000628F" w:rsidRPr="0000628F" w:rsidRDefault="0000628F" w:rsidP="0000628F">
      <w:pPr>
        <w:ind w:left="851" w:hanging="851"/>
        <w:jc w:val="both"/>
        <w:rPr>
          <w:rFonts w:ascii="Montserrat Light" w:hAnsi="Montserrat Light" w:cs="Arial"/>
          <w:sz w:val="20"/>
          <w:szCs w:val="20"/>
        </w:rPr>
      </w:pPr>
    </w:p>
    <w:p w14:paraId="2EA87078"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2.1.5.-</w:t>
      </w:r>
      <w:r w:rsidRPr="0000628F">
        <w:rPr>
          <w:rFonts w:ascii="Montserrat Light" w:hAnsi="Montserrat Light" w:cs="Arial"/>
          <w:sz w:val="20"/>
          <w:szCs w:val="20"/>
        </w:rPr>
        <w:tab/>
        <w:t>Original y copia del recibo de pago de inscripción y compra de bases.</w:t>
      </w:r>
    </w:p>
    <w:p w14:paraId="0EEF6631" w14:textId="77777777" w:rsidR="0000628F" w:rsidRPr="0000628F" w:rsidRDefault="0000628F" w:rsidP="0000628F">
      <w:pPr>
        <w:ind w:left="851" w:hanging="851"/>
        <w:jc w:val="both"/>
        <w:rPr>
          <w:rFonts w:ascii="Montserrat Light" w:hAnsi="Montserrat Light" w:cs="Arial"/>
          <w:sz w:val="20"/>
          <w:szCs w:val="20"/>
        </w:rPr>
      </w:pPr>
    </w:p>
    <w:p w14:paraId="11301AEE"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2.1.6.-</w:t>
      </w:r>
      <w:r w:rsidRPr="0000628F">
        <w:rPr>
          <w:rFonts w:ascii="Montserrat Light" w:hAnsi="Montserrat Light" w:cs="Arial"/>
          <w:sz w:val="20"/>
          <w:szCs w:val="20"/>
        </w:rPr>
        <w:tab/>
        <w:t>Escrito en el que manifieste el domicilio para oír y recibir todo tipo de notificaciones y documentos que deriven de los actos del procedimiento de licitación y, en su caso, del contrato respectivo.</w:t>
      </w:r>
    </w:p>
    <w:p w14:paraId="7D85C79E" w14:textId="77777777" w:rsidR="0000628F" w:rsidRPr="0000628F" w:rsidRDefault="0000628F" w:rsidP="0000628F">
      <w:pPr>
        <w:ind w:left="851" w:hanging="851"/>
        <w:jc w:val="both"/>
        <w:rPr>
          <w:rFonts w:ascii="Montserrat Light" w:hAnsi="Montserrat Light" w:cs="Arial"/>
          <w:sz w:val="20"/>
          <w:szCs w:val="20"/>
        </w:rPr>
      </w:pPr>
    </w:p>
    <w:p w14:paraId="1047EA38"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2.1.7.-</w:t>
      </w:r>
      <w:r w:rsidRPr="0000628F">
        <w:rPr>
          <w:rFonts w:ascii="Montserrat Light" w:hAnsi="Montserrat Light" w:cs="Arial"/>
          <w:sz w:val="20"/>
          <w:szCs w:val="20"/>
        </w:rPr>
        <w:tab/>
        <w:t>Descripción de la planeación integral del licitante para realizar los trabajos, incluyendo el procedimiento constructivo de ejecución de los trabajos. Las dependencias y entidades podrán establecer las restricciones técnicas que procedan conforme a los proyectos;</w:t>
      </w:r>
    </w:p>
    <w:p w14:paraId="31F11686" w14:textId="77777777" w:rsidR="0000628F" w:rsidRPr="0000628F" w:rsidRDefault="0000628F" w:rsidP="0000628F">
      <w:pPr>
        <w:ind w:left="851" w:hanging="851"/>
        <w:jc w:val="both"/>
        <w:rPr>
          <w:rFonts w:ascii="Montserrat Light" w:hAnsi="Montserrat Light" w:cs="Arial"/>
          <w:sz w:val="20"/>
          <w:szCs w:val="20"/>
        </w:rPr>
      </w:pPr>
    </w:p>
    <w:p w14:paraId="08F9E4A8"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2.1.8.-</w:t>
      </w:r>
      <w:r w:rsidRPr="0000628F">
        <w:rPr>
          <w:rFonts w:ascii="Montserrat Light" w:hAnsi="Montserrat Light" w:cs="Arial"/>
          <w:sz w:val="20"/>
          <w:szCs w:val="20"/>
        </w:rPr>
        <w:tab/>
        <w:t>Relación de maquinaria y equipo de construcción, indicando si son de su propiedad, arrendadas con o sin opción a compra, su ubicación física, modelo y usos actuales, así como la fecha en que se dispondrá de estos insumos en el sitio de los trabajos, tratándose de maquinaria o equipo de construcción arrendado, con o sin opción a compra, deberá presentar carta compromiso de arrendamiento y disponibilidad en el caso de que resultare ganador;</w:t>
      </w:r>
    </w:p>
    <w:p w14:paraId="75C5A991" w14:textId="77777777" w:rsidR="0000628F" w:rsidRPr="0000628F" w:rsidRDefault="0000628F" w:rsidP="0000628F">
      <w:pPr>
        <w:ind w:left="851" w:hanging="851"/>
        <w:jc w:val="both"/>
        <w:rPr>
          <w:rFonts w:ascii="Montserrat Light" w:hAnsi="Montserrat Light" w:cs="Arial"/>
          <w:sz w:val="20"/>
          <w:szCs w:val="20"/>
        </w:rPr>
      </w:pPr>
    </w:p>
    <w:p w14:paraId="3B0703C8" w14:textId="00B84F78"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2.1.9.-    Curriculum de cada uno de los profesionales técnicos que serán responsables de la Dirección, administración y ejecución de las obras, los que deberán tener experiencia en obras con características técnicas y magnitud similares a la que se licita.</w:t>
      </w:r>
    </w:p>
    <w:p w14:paraId="1728DCE9" w14:textId="77777777" w:rsidR="0000628F" w:rsidRPr="0000628F" w:rsidRDefault="0000628F" w:rsidP="0000628F">
      <w:pPr>
        <w:ind w:left="851" w:hanging="851"/>
        <w:jc w:val="both"/>
        <w:rPr>
          <w:rFonts w:ascii="Montserrat Light" w:hAnsi="Montserrat Light" w:cs="Arial"/>
          <w:sz w:val="20"/>
          <w:szCs w:val="20"/>
        </w:rPr>
      </w:pPr>
    </w:p>
    <w:p w14:paraId="15AF948A" w14:textId="20353A8D" w:rsidR="0000628F" w:rsidRPr="0000628F" w:rsidRDefault="0000628F" w:rsidP="0000628F">
      <w:pPr>
        <w:tabs>
          <w:tab w:val="left" w:pos="1276"/>
        </w:tabs>
        <w:ind w:left="851" w:hanging="851"/>
        <w:jc w:val="both"/>
        <w:rPr>
          <w:rFonts w:ascii="Montserrat Light" w:hAnsi="Montserrat Light" w:cs="Arial"/>
          <w:sz w:val="20"/>
          <w:szCs w:val="20"/>
        </w:rPr>
      </w:pPr>
      <w:r w:rsidRPr="0000628F">
        <w:rPr>
          <w:rFonts w:ascii="Montserrat Light" w:hAnsi="Montserrat Light" w:cs="Arial"/>
          <w:sz w:val="20"/>
          <w:szCs w:val="20"/>
        </w:rPr>
        <w:t xml:space="preserve">2.1.10.-   </w:t>
      </w:r>
      <w:r w:rsidRPr="0000628F">
        <w:rPr>
          <w:rFonts w:ascii="Montserrat Light" w:hAnsi="Montserrat Light" w:cs="Arial"/>
          <w:sz w:val="20"/>
          <w:szCs w:val="20"/>
        </w:rPr>
        <w:tab/>
        <w:t xml:space="preserve">Documentos que acrediten la experiencia y capacidad técnica en trabajos similares, la identificación de los   trabajos realizados por el licitante y su personal, en los que sea comprobable su participación, anotando el nombre de la contratante, descripción de las obras, importes totales, importes ejercidos o por ejercer y las fechas previstas de terminaciones, según el caso, así como </w:t>
      </w:r>
      <w:r w:rsidRPr="0000628F">
        <w:rPr>
          <w:rFonts w:ascii="Montserrat Light" w:hAnsi="Montserrat Light" w:cs="Arial"/>
          <w:sz w:val="20"/>
          <w:szCs w:val="20"/>
        </w:rPr>
        <w:lastRenderedPageBreak/>
        <w:t>organigrama de la empresa;</w:t>
      </w:r>
      <w:r w:rsidR="00005E71">
        <w:rPr>
          <w:rFonts w:ascii="Montserrat Light" w:hAnsi="Montserrat Light" w:cs="Arial"/>
          <w:sz w:val="20"/>
          <w:szCs w:val="20"/>
        </w:rPr>
        <w:t xml:space="preserve"> </w:t>
      </w:r>
      <w:r w:rsidR="00005E71" w:rsidRPr="000D795D">
        <w:rPr>
          <w:rFonts w:ascii="Montserrat Light" w:hAnsi="Montserrat Light" w:cs="Arial"/>
          <w:sz w:val="20"/>
          <w:szCs w:val="20"/>
        </w:rPr>
        <w:t>Deberá acreditarse plenamente la experiencia de acuerdo a lo indicado en la convocatoria y/o en la junta de aclaraciones.</w:t>
      </w:r>
    </w:p>
    <w:p w14:paraId="0BE226F6" w14:textId="77777777" w:rsidR="0000628F" w:rsidRPr="0000628F" w:rsidRDefault="0000628F" w:rsidP="0000628F">
      <w:pPr>
        <w:ind w:left="851" w:hanging="851"/>
        <w:jc w:val="both"/>
        <w:rPr>
          <w:rFonts w:ascii="Montserrat Light" w:hAnsi="Montserrat Light" w:cs="Arial"/>
          <w:sz w:val="20"/>
          <w:szCs w:val="20"/>
        </w:rPr>
      </w:pPr>
    </w:p>
    <w:p w14:paraId="7DFD6103"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2.1.11.-</w:t>
      </w:r>
      <w:r w:rsidRPr="0000628F">
        <w:rPr>
          <w:rFonts w:ascii="Montserrat Light" w:hAnsi="Montserrat Light" w:cs="Arial"/>
          <w:sz w:val="20"/>
          <w:szCs w:val="20"/>
        </w:rPr>
        <w:tab/>
        <w:t>Manifestación escrita de conocer los proyectos arquitectónicos y de ingeniería; las normas de calidad de los materiales y las especificaciones generales vigentes en la dependencia y las particulares de construcción aplicables; las leyes y reglamentos procedentes y su conformidad de ajustarse a sus términos;</w:t>
      </w:r>
    </w:p>
    <w:p w14:paraId="7C7FB263" w14:textId="77777777" w:rsidR="0000628F" w:rsidRPr="0000628F" w:rsidRDefault="0000628F" w:rsidP="0000628F">
      <w:pPr>
        <w:ind w:left="851" w:hanging="851"/>
        <w:jc w:val="both"/>
        <w:rPr>
          <w:rFonts w:ascii="Montserrat Light" w:hAnsi="Montserrat Light" w:cs="Arial"/>
          <w:sz w:val="20"/>
          <w:szCs w:val="20"/>
        </w:rPr>
      </w:pPr>
    </w:p>
    <w:p w14:paraId="49EB7B5F"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2.1.12.-</w:t>
      </w:r>
      <w:r w:rsidRPr="0000628F">
        <w:rPr>
          <w:rFonts w:ascii="Montserrat Light" w:hAnsi="Montserrat Light" w:cs="Arial"/>
          <w:sz w:val="20"/>
          <w:szCs w:val="20"/>
        </w:rPr>
        <w:tab/>
        <w:t>Manifestación escrita en la que señale las partes de los trabajos que subcontratará, incluyendo la información necesaria que acredite la experiencia y capacidad técnica y económica de las personas que se subcontratarán;</w:t>
      </w:r>
    </w:p>
    <w:p w14:paraId="69E8CBA4" w14:textId="77777777" w:rsidR="0000628F" w:rsidRPr="0000628F" w:rsidRDefault="0000628F" w:rsidP="0000628F">
      <w:pPr>
        <w:ind w:left="851" w:hanging="851"/>
        <w:jc w:val="both"/>
        <w:rPr>
          <w:rFonts w:ascii="Montserrat Light" w:hAnsi="Montserrat Light" w:cs="Arial"/>
          <w:sz w:val="20"/>
          <w:szCs w:val="20"/>
        </w:rPr>
      </w:pPr>
    </w:p>
    <w:p w14:paraId="22D95482"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2.1.13.-</w:t>
      </w:r>
      <w:r w:rsidRPr="0000628F">
        <w:rPr>
          <w:rFonts w:ascii="Montserrat Light" w:hAnsi="Montserrat Light" w:cs="Arial"/>
          <w:sz w:val="20"/>
          <w:szCs w:val="20"/>
        </w:rPr>
        <w:tab/>
        <w:t>Manifestación escrita de conocer el sitio de realización de los trabajos y sus condiciones, así como de haber considerado las modificaciones que, en su caso, se hayan efectuado a las bases de licitación, debiendo anexar los documentos correspondientes a la constancia de visita de obra y junta de aclaraciones;</w:t>
      </w:r>
    </w:p>
    <w:p w14:paraId="068BB15C" w14:textId="77777777" w:rsidR="0000628F" w:rsidRPr="0000628F" w:rsidRDefault="0000628F" w:rsidP="0000628F">
      <w:pPr>
        <w:ind w:left="851" w:hanging="851"/>
        <w:jc w:val="both"/>
        <w:rPr>
          <w:rFonts w:ascii="Montserrat Light" w:hAnsi="Montserrat Light" w:cs="Arial"/>
          <w:sz w:val="20"/>
          <w:szCs w:val="20"/>
        </w:rPr>
      </w:pPr>
    </w:p>
    <w:p w14:paraId="381FB764"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2.1.14.-</w:t>
      </w:r>
      <w:r w:rsidRPr="0000628F">
        <w:rPr>
          <w:rFonts w:ascii="Montserrat Light" w:hAnsi="Montserrat Light" w:cs="Arial"/>
          <w:sz w:val="20"/>
          <w:szCs w:val="20"/>
        </w:rPr>
        <w:tab/>
        <w:t>Manifestación bajo protesta de decir verdad de que por su conducto no participan en los procedimientos de contratación personas físicas o morales inhabilitadas por la Función Pública y/o la Contraloría General del Estado en los términos de los ordenamientos de la Ley de Obras Públicas y Servicios Relacionados con las Mismas o de la Ley de Adquisiciones, Arrendamientos y Servicios del Sector Público y demás normatividad aplicable;</w:t>
      </w:r>
    </w:p>
    <w:p w14:paraId="33CB4E2C" w14:textId="77777777" w:rsidR="0000628F" w:rsidRPr="0000628F" w:rsidRDefault="0000628F" w:rsidP="0000628F">
      <w:pPr>
        <w:ind w:left="851" w:hanging="851"/>
        <w:jc w:val="both"/>
        <w:rPr>
          <w:rFonts w:ascii="Montserrat Light" w:hAnsi="Montserrat Light" w:cs="Arial"/>
          <w:sz w:val="20"/>
          <w:szCs w:val="20"/>
        </w:rPr>
      </w:pPr>
    </w:p>
    <w:p w14:paraId="1982B578"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2.1.15.-</w:t>
      </w:r>
      <w:r w:rsidRPr="0000628F">
        <w:rPr>
          <w:rFonts w:ascii="Montserrat Light" w:hAnsi="Montserrat Light" w:cs="Arial"/>
          <w:sz w:val="20"/>
          <w:szCs w:val="20"/>
        </w:rPr>
        <w:tab/>
        <w:t>Cuando se requiera de materiales, maquinaria y equipo de instalación permanente de origen extranjero de los señalados por la Secretaría de Economía, manifestación escrita de que los precios consignados en su propuesta no se cotizan en condiciones de prácticas desleales de comercio internacional en su modalidad de discriminación de precios o de subsidios;</w:t>
      </w:r>
    </w:p>
    <w:p w14:paraId="46787B02" w14:textId="77777777" w:rsidR="0000628F" w:rsidRPr="0000628F" w:rsidRDefault="0000628F" w:rsidP="0000628F">
      <w:pPr>
        <w:ind w:left="851" w:hanging="851"/>
        <w:jc w:val="both"/>
        <w:rPr>
          <w:rFonts w:ascii="Montserrat Light" w:hAnsi="Montserrat Light" w:cs="Arial"/>
          <w:sz w:val="20"/>
          <w:szCs w:val="20"/>
        </w:rPr>
      </w:pPr>
    </w:p>
    <w:p w14:paraId="1713E15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2.1.16</w:t>
      </w:r>
      <w:r w:rsidRPr="0000628F">
        <w:rPr>
          <w:rFonts w:ascii="Montserrat Light" w:hAnsi="Montserrat Light" w:cs="Arial"/>
          <w:sz w:val="20"/>
          <w:szCs w:val="20"/>
        </w:rPr>
        <w:tab/>
        <w:t>Análisis cálculo e integración del salario real,</w:t>
      </w:r>
      <w:r w:rsidRPr="0000628F">
        <w:rPr>
          <w:rFonts w:ascii="Montserrat Light" w:hAnsi="Montserrat Light" w:cs="Arial"/>
          <w:b/>
          <w:sz w:val="20"/>
          <w:szCs w:val="20"/>
        </w:rPr>
        <w:t xml:space="preserve"> sin considerar costos e importes</w:t>
      </w:r>
      <w:r w:rsidRPr="0000628F">
        <w:rPr>
          <w:rFonts w:ascii="Montserrat Light" w:hAnsi="Montserrat Light" w:cs="Arial"/>
          <w:sz w:val="20"/>
          <w:szCs w:val="20"/>
        </w:rPr>
        <w:t>.</w:t>
      </w:r>
    </w:p>
    <w:p w14:paraId="70B8390A" w14:textId="77777777" w:rsidR="0000628F" w:rsidRPr="0000628F" w:rsidRDefault="0000628F" w:rsidP="0000628F">
      <w:pPr>
        <w:ind w:left="851" w:hanging="851"/>
        <w:jc w:val="both"/>
        <w:rPr>
          <w:rFonts w:ascii="Montserrat Light" w:hAnsi="Montserrat Light" w:cs="Arial"/>
          <w:sz w:val="20"/>
          <w:szCs w:val="20"/>
        </w:rPr>
      </w:pPr>
    </w:p>
    <w:p w14:paraId="6671398E" w14:textId="70D1BB0D"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2.1.17</w:t>
      </w:r>
      <w:r w:rsidRPr="0000628F">
        <w:rPr>
          <w:rFonts w:ascii="Montserrat Light" w:hAnsi="Montserrat Light" w:cs="Arial"/>
          <w:sz w:val="20"/>
          <w:szCs w:val="20"/>
        </w:rPr>
        <w:tab/>
        <w:t xml:space="preserve">Análisis del 100% de los conceptos de trabajo a desarrollar, su unidad de medida y cantidad, así como la relación de los materiales con sus correspondientes consumos y de la mano de obra, maquinaria y equipo de construcción con sus correspondientes rendimientos, </w:t>
      </w:r>
      <w:r w:rsidR="001E0DF0">
        <w:rPr>
          <w:rFonts w:ascii="Montserrat Light" w:hAnsi="Montserrat Light" w:cs="Arial"/>
          <w:sz w:val="20"/>
          <w:szCs w:val="20"/>
        </w:rPr>
        <w:t xml:space="preserve">así como los análisis de básicos, todo ello </w:t>
      </w:r>
      <w:r w:rsidRPr="0000628F">
        <w:rPr>
          <w:rFonts w:ascii="Montserrat Light" w:hAnsi="Montserrat Light" w:cs="Arial"/>
          <w:b/>
          <w:sz w:val="20"/>
          <w:szCs w:val="20"/>
        </w:rPr>
        <w:t>sin considerar costos e importes</w:t>
      </w:r>
      <w:r w:rsidR="001E0DF0">
        <w:rPr>
          <w:rFonts w:ascii="Montserrat Light" w:hAnsi="Montserrat Light" w:cs="Arial"/>
          <w:sz w:val="20"/>
          <w:szCs w:val="20"/>
        </w:rPr>
        <w:t>.</w:t>
      </w:r>
    </w:p>
    <w:p w14:paraId="20B9DF6B" w14:textId="77777777" w:rsidR="0000628F" w:rsidRPr="0000628F" w:rsidRDefault="0000628F" w:rsidP="0000628F">
      <w:pPr>
        <w:ind w:left="851" w:hanging="851"/>
        <w:jc w:val="both"/>
        <w:rPr>
          <w:rFonts w:ascii="Montserrat Light" w:hAnsi="Montserrat Light" w:cs="Arial"/>
          <w:sz w:val="20"/>
          <w:szCs w:val="20"/>
        </w:rPr>
      </w:pPr>
    </w:p>
    <w:p w14:paraId="15BCD5C1" w14:textId="77777777" w:rsidR="0000628F" w:rsidRPr="0000628F" w:rsidRDefault="0000628F" w:rsidP="0000628F">
      <w:pPr>
        <w:ind w:left="851" w:hanging="851"/>
        <w:jc w:val="both"/>
        <w:rPr>
          <w:rFonts w:ascii="Montserrat Light" w:hAnsi="Montserrat Light" w:cs="Arial"/>
          <w:b/>
          <w:sz w:val="20"/>
          <w:szCs w:val="20"/>
        </w:rPr>
      </w:pPr>
      <w:r w:rsidRPr="0000628F">
        <w:rPr>
          <w:rFonts w:ascii="Montserrat Light" w:hAnsi="Montserrat Light" w:cs="Arial"/>
          <w:sz w:val="20"/>
          <w:szCs w:val="20"/>
        </w:rPr>
        <w:t>2.1.18</w:t>
      </w:r>
      <w:r w:rsidRPr="0000628F">
        <w:rPr>
          <w:rFonts w:ascii="Montserrat Light" w:hAnsi="Montserrat Light" w:cs="Arial"/>
          <w:sz w:val="20"/>
          <w:szCs w:val="20"/>
        </w:rPr>
        <w:tab/>
        <w:t xml:space="preserve">Análisis del costo horario de maquinaria, </w:t>
      </w:r>
      <w:r w:rsidRPr="0000628F">
        <w:rPr>
          <w:rFonts w:ascii="Montserrat Light" w:hAnsi="Montserrat Light" w:cs="Arial"/>
          <w:b/>
          <w:sz w:val="20"/>
          <w:szCs w:val="20"/>
        </w:rPr>
        <w:t>sin considerar costos e importes.</w:t>
      </w:r>
    </w:p>
    <w:p w14:paraId="08610457" w14:textId="77777777" w:rsidR="0000628F" w:rsidRPr="0000628F" w:rsidRDefault="0000628F" w:rsidP="0000628F">
      <w:pPr>
        <w:ind w:left="851" w:hanging="851"/>
        <w:jc w:val="both"/>
        <w:rPr>
          <w:rFonts w:ascii="Montserrat Light" w:hAnsi="Montserrat Light" w:cs="Arial"/>
          <w:b/>
          <w:sz w:val="20"/>
          <w:szCs w:val="20"/>
        </w:rPr>
      </w:pPr>
    </w:p>
    <w:p w14:paraId="0CF02C11" w14:textId="77777777" w:rsidR="0000628F" w:rsidRPr="0000628F" w:rsidRDefault="0000628F" w:rsidP="0000628F">
      <w:pPr>
        <w:ind w:left="851" w:hanging="851"/>
        <w:jc w:val="both"/>
        <w:rPr>
          <w:rFonts w:ascii="Montserrat Light" w:hAnsi="Montserrat Light" w:cs="Arial"/>
          <w:b/>
          <w:sz w:val="20"/>
          <w:szCs w:val="20"/>
        </w:rPr>
      </w:pPr>
      <w:r w:rsidRPr="0000628F">
        <w:rPr>
          <w:rFonts w:ascii="Montserrat Light" w:hAnsi="Montserrat Light" w:cs="Arial"/>
          <w:sz w:val="20"/>
          <w:szCs w:val="20"/>
        </w:rPr>
        <w:t>2.1.19</w:t>
      </w:r>
      <w:r w:rsidRPr="0000628F">
        <w:rPr>
          <w:rFonts w:ascii="Montserrat Light" w:hAnsi="Montserrat Light" w:cs="Arial"/>
          <w:sz w:val="20"/>
          <w:szCs w:val="20"/>
        </w:rPr>
        <w:tab/>
        <w:t xml:space="preserve">Explosión de insumos que intervienen en la integración de la propuesta, agrupado por los materiales más significativos y equipo de instalación permanente, mano de obra, maquinaria y equipo de construcción, con la descripción y especificaciones técnicas de cada uno de ellos, indicando las cantidades a utilizar, sus respectivas unidades de medición, </w:t>
      </w:r>
      <w:r w:rsidRPr="0000628F">
        <w:rPr>
          <w:rFonts w:ascii="Montserrat Light" w:hAnsi="Montserrat Light" w:cs="Arial"/>
          <w:b/>
          <w:sz w:val="20"/>
          <w:szCs w:val="20"/>
        </w:rPr>
        <w:t>sin considerar costos e importes.</w:t>
      </w:r>
    </w:p>
    <w:p w14:paraId="74D72CF6" w14:textId="77777777" w:rsidR="0000628F" w:rsidRPr="0000628F" w:rsidRDefault="0000628F" w:rsidP="0000628F">
      <w:pPr>
        <w:ind w:left="851" w:hanging="851"/>
        <w:jc w:val="both"/>
        <w:rPr>
          <w:rFonts w:ascii="Montserrat Light" w:hAnsi="Montserrat Light" w:cs="Arial"/>
          <w:b/>
          <w:sz w:val="20"/>
          <w:szCs w:val="20"/>
        </w:rPr>
      </w:pPr>
    </w:p>
    <w:p w14:paraId="7DE4E0AF"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2.1.20</w:t>
      </w:r>
      <w:r w:rsidRPr="0000628F">
        <w:rPr>
          <w:rFonts w:ascii="Montserrat Light" w:hAnsi="Montserrat Light" w:cs="Arial"/>
          <w:sz w:val="20"/>
          <w:szCs w:val="20"/>
        </w:rPr>
        <w:tab/>
        <w:t xml:space="preserve">Programas de ejecución general de los trabajos, calendarizados en partidas y subpartidas de la totalidad de los conceptos de trabajo, </w:t>
      </w:r>
      <w:r w:rsidRPr="0000628F">
        <w:rPr>
          <w:rFonts w:ascii="Montserrat Light" w:hAnsi="Montserrat Light" w:cs="Arial"/>
          <w:b/>
          <w:bCs/>
          <w:sz w:val="20"/>
          <w:szCs w:val="20"/>
        </w:rPr>
        <w:t>sin considerar costos e importes,</w:t>
      </w:r>
      <w:r w:rsidRPr="0000628F">
        <w:rPr>
          <w:rFonts w:ascii="Montserrat Light" w:hAnsi="Montserrat Light" w:cs="Arial"/>
          <w:sz w:val="20"/>
          <w:szCs w:val="20"/>
        </w:rPr>
        <w:t xml:space="preserve"> así como los programas de:</w:t>
      </w:r>
    </w:p>
    <w:p w14:paraId="508C9B93"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a) de la mano de obra.</w:t>
      </w:r>
    </w:p>
    <w:p w14:paraId="3D3935F0"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b) de la maquinaria y equipo de construcción, identificando su tipo y característica.</w:t>
      </w:r>
    </w:p>
    <w:p w14:paraId="56D7025E"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 xml:space="preserve">c) de los materiales más significativos y de los equipos de instalación permanente, y </w:t>
      </w:r>
    </w:p>
    <w:p w14:paraId="1182A33F"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d) de utilización del personal profesional técnico, administrativo y de servicio encargado de la dirección, supervisión y administración de los trabajos.</w:t>
      </w:r>
    </w:p>
    <w:p w14:paraId="5BBD6C38"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También </w:t>
      </w:r>
      <w:r w:rsidRPr="0000628F">
        <w:rPr>
          <w:rFonts w:ascii="Montserrat Light" w:hAnsi="Montserrat Light" w:cs="Arial"/>
          <w:b/>
          <w:bCs/>
          <w:sz w:val="20"/>
          <w:szCs w:val="20"/>
        </w:rPr>
        <w:t>sin considerar costos e importes.</w:t>
      </w:r>
    </w:p>
    <w:p w14:paraId="0CED935D" w14:textId="77777777" w:rsidR="0000628F" w:rsidRPr="0000628F" w:rsidRDefault="0000628F" w:rsidP="0000628F">
      <w:pPr>
        <w:ind w:left="851" w:hanging="851"/>
        <w:jc w:val="both"/>
        <w:rPr>
          <w:rFonts w:ascii="Montserrat Light" w:hAnsi="Montserrat Light" w:cs="Arial"/>
          <w:sz w:val="20"/>
          <w:szCs w:val="20"/>
        </w:rPr>
      </w:pPr>
    </w:p>
    <w:p w14:paraId="113B034C" w14:textId="77777777" w:rsidR="0000628F" w:rsidRPr="0000628F" w:rsidRDefault="0000628F" w:rsidP="0000628F">
      <w:pPr>
        <w:ind w:left="851" w:hanging="851"/>
        <w:jc w:val="both"/>
        <w:rPr>
          <w:rFonts w:ascii="Montserrat Light" w:hAnsi="Montserrat Light" w:cs="Arial"/>
          <w:b/>
          <w:sz w:val="20"/>
          <w:szCs w:val="20"/>
        </w:rPr>
      </w:pPr>
      <w:r w:rsidRPr="0000628F">
        <w:rPr>
          <w:rFonts w:ascii="Montserrat Light" w:hAnsi="Montserrat Light" w:cs="Arial"/>
          <w:b/>
          <w:sz w:val="20"/>
          <w:szCs w:val="20"/>
        </w:rPr>
        <w:t>2.2.-</w:t>
      </w:r>
      <w:r w:rsidRPr="0000628F">
        <w:rPr>
          <w:rFonts w:ascii="Montserrat Light" w:hAnsi="Montserrat Light" w:cs="Arial"/>
          <w:b/>
          <w:sz w:val="20"/>
          <w:szCs w:val="20"/>
        </w:rPr>
        <w:tab/>
        <w:t>PROPUESTA ECONÓMICA.</w:t>
      </w:r>
    </w:p>
    <w:p w14:paraId="1FFA2A0B" w14:textId="77777777" w:rsidR="0000628F" w:rsidRPr="0000628F" w:rsidRDefault="0000628F" w:rsidP="0000628F">
      <w:pPr>
        <w:ind w:left="851" w:hanging="851"/>
        <w:jc w:val="both"/>
        <w:rPr>
          <w:rFonts w:ascii="Montserrat Light" w:hAnsi="Montserrat Light" w:cs="Arial"/>
          <w:b/>
          <w:sz w:val="20"/>
          <w:szCs w:val="20"/>
        </w:rPr>
      </w:pPr>
    </w:p>
    <w:p w14:paraId="5B2B9AA5" w14:textId="77777777" w:rsidR="0000628F" w:rsidRPr="0000628F" w:rsidRDefault="0000628F" w:rsidP="0000628F">
      <w:pPr>
        <w:ind w:left="851" w:hanging="851"/>
        <w:jc w:val="both"/>
        <w:rPr>
          <w:rFonts w:ascii="Montserrat Light" w:hAnsi="Montserrat Light" w:cs="Arial"/>
          <w:sz w:val="20"/>
          <w:szCs w:val="20"/>
        </w:rPr>
      </w:pPr>
      <w:bookmarkStart w:id="2" w:name="_Hlk147308968"/>
      <w:r w:rsidRPr="0000628F">
        <w:rPr>
          <w:rFonts w:ascii="Montserrat Light" w:hAnsi="Montserrat Light" w:cs="Arial"/>
          <w:sz w:val="20"/>
          <w:szCs w:val="20"/>
        </w:rPr>
        <w:t>2.2.1.-</w:t>
      </w:r>
      <w:r w:rsidRPr="0000628F">
        <w:rPr>
          <w:rFonts w:ascii="Montserrat Light" w:hAnsi="Montserrat Light" w:cs="Arial"/>
          <w:sz w:val="20"/>
          <w:szCs w:val="20"/>
        </w:rPr>
        <w:tab/>
        <w:t>Análisis, cálculo e integración del factor de salario real. Conforme a lo siguiente:</w:t>
      </w:r>
    </w:p>
    <w:p w14:paraId="32D8A40D" w14:textId="77777777" w:rsidR="0000628F" w:rsidRPr="0000628F" w:rsidRDefault="0000628F" w:rsidP="0000628F">
      <w:pPr>
        <w:ind w:left="851" w:hanging="851"/>
        <w:jc w:val="both"/>
        <w:rPr>
          <w:rFonts w:ascii="Montserrat Light" w:hAnsi="Montserrat Light" w:cs="Arial"/>
          <w:sz w:val="20"/>
          <w:szCs w:val="20"/>
        </w:rPr>
      </w:pPr>
    </w:p>
    <w:p w14:paraId="3C1A671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El costo directo por mano de obra es el que se deriva de las erogaciones que hace el contratista por el pago de salarios reales al personal que interviene directamente en la ejecución del concepto de trabajo de que se trate, incluyendo al primer mando, entendiéndose como tal hasta la categoría de cabo o jefe de una cuadrilla de trabajadores. No se consideran dentro de este costo, las percepciones del personal técnico, administrativo, de control, supervisión y vigilancia que corresponden a los costos indirectos.</w:t>
      </w:r>
    </w:p>
    <w:bookmarkEnd w:id="2"/>
    <w:p w14:paraId="5BF15ABB" w14:textId="77777777" w:rsidR="0000628F" w:rsidRPr="0000628F" w:rsidRDefault="0000628F" w:rsidP="0000628F">
      <w:pPr>
        <w:ind w:left="851" w:hanging="851"/>
        <w:jc w:val="both"/>
        <w:rPr>
          <w:rFonts w:ascii="Montserrat Light" w:hAnsi="Montserrat Light" w:cs="Arial"/>
          <w:sz w:val="20"/>
          <w:szCs w:val="20"/>
        </w:rPr>
      </w:pPr>
    </w:p>
    <w:p w14:paraId="5532AA6C"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El costo de mano de obras se obtendrá de la expresión:</w:t>
      </w:r>
    </w:p>
    <w:p w14:paraId="13C0E00E" w14:textId="77777777" w:rsidR="0000628F" w:rsidRPr="0000628F" w:rsidRDefault="0000628F" w:rsidP="0000628F">
      <w:pPr>
        <w:ind w:left="851" w:hanging="851"/>
        <w:jc w:val="both"/>
        <w:rPr>
          <w:rFonts w:ascii="Montserrat Light" w:hAnsi="Montserrat Light" w:cs="Arial"/>
          <w:sz w:val="20"/>
          <w:szCs w:val="20"/>
          <w:u w:val="single"/>
        </w:rPr>
      </w:pPr>
      <w:r w:rsidRPr="0000628F">
        <w:rPr>
          <w:rFonts w:ascii="Montserrat Light" w:hAnsi="Montserrat Light" w:cs="Arial"/>
          <w:sz w:val="20"/>
          <w:szCs w:val="20"/>
        </w:rPr>
        <w:tab/>
      </w:r>
      <w:r w:rsidRPr="0000628F">
        <w:rPr>
          <w:rFonts w:ascii="Montserrat Light" w:hAnsi="Montserrat Light" w:cs="Arial"/>
          <w:sz w:val="20"/>
          <w:szCs w:val="20"/>
        </w:rPr>
        <w:tab/>
      </w:r>
      <w:r w:rsidRPr="0000628F">
        <w:rPr>
          <w:rFonts w:ascii="Montserrat Light" w:hAnsi="Montserrat Light" w:cs="Arial"/>
          <w:sz w:val="20"/>
          <w:szCs w:val="20"/>
        </w:rPr>
        <w:tab/>
      </w:r>
      <w:r w:rsidRPr="0000628F">
        <w:rPr>
          <w:rFonts w:ascii="Montserrat Light" w:hAnsi="Montserrat Light" w:cs="Arial"/>
          <w:sz w:val="20"/>
          <w:szCs w:val="20"/>
        </w:rPr>
        <w:tab/>
      </w:r>
      <w:r w:rsidRPr="0000628F">
        <w:rPr>
          <w:rFonts w:ascii="Montserrat Light" w:hAnsi="Montserrat Light" w:cs="Arial"/>
          <w:sz w:val="20"/>
          <w:szCs w:val="20"/>
        </w:rPr>
        <w:tab/>
      </w:r>
      <w:r w:rsidRPr="0000628F">
        <w:rPr>
          <w:rFonts w:ascii="Montserrat Light" w:hAnsi="Montserrat Light" w:cs="Arial"/>
          <w:sz w:val="20"/>
          <w:szCs w:val="20"/>
          <w:u w:val="single"/>
        </w:rPr>
        <w:t>Sr</w:t>
      </w:r>
    </w:p>
    <w:p w14:paraId="6960455C"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r>
      <w:r w:rsidRPr="0000628F">
        <w:rPr>
          <w:rFonts w:ascii="Montserrat Light" w:hAnsi="Montserrat Light" w:cs="Arial"/>
          <w:sz w:val="20"/>
          <w:szCs w:val="20"/>
        </w:rPr>
        <w:tab/>
      </w:r>
      <w:r w:rsidRPr="0000628F">
        <w:rPr>
          <w:rFonts w:ascii="Montserrat Light" w:hAnsi="Montserrat Light" w:cs="Arial"/>
          <w:sz w:val="20"/>
          <w:szCs w:val="20"/>
        </w:rPr>
        <w:tab/>
      </w:r>
      <w:r w:rsidRPr="0000628F">
        <w:rPr>
          <w:rFonts w:ascii="Montserrat Light" w:hAnsi="Montserrat Light" w:cs="Arial"/>
          <w:sz w:val="20"/>
          <w:szCs w:val="20"/>
        </w:rPr>
        <w:tab/>
        <w:t>Mo=</w:t>
      </w:r>
      <w:r w:rsidRPr="0000628F">
        <w:rPr>
          <w:rFonts w:ascii="Montserrat Light" w:hAnsi="Montserrat Light" w:cs="Arial"/>
          <w:sz w:val="20"/>
          <w:szCs w:val="20"/>
        </w:rPr>
        <w:tab/>
        <w:t xml:space="preserve"> R</w:t>
      </w:r>
    </w:p>
    <w:p w14:paraId="2D51D72E"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Donde:</w:t>
      </w:r>
    </w:p>
    <w:p w14:paraId="37B8C3BF"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“Mo”</w:t>
      </w:r>
      <w:r w:rsidRPr="0000628F">
        <w:rPr>
          <w:rFonts w:ascii="Montserrat Light" w:hAnsi="Montserrat Light" w:cs="Arial"/>
          <w:sz w:val="20"/>
          <w:szCs w:val="20"/>
        </w:rPr>
        <w:tab/>
        <w:t>Representa el costo por mano de obra.</w:t>
      </w:r>
    </w:p>
    <w:p w14:paraId="463A4D8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“Sr”</w:t>
      </w:r>
      <w:r w:rsidRPr="0000628F">
        <w:rPr>
          <w:rFonts w:ascii="Montserrat Light" w:hAnsi="Montserrat Light" w:cs="Arial"/>
          <w:sz w:val="20"/>
          <w:szCs w:val="20"/>
        </w:rPr>
        <w:tab/>
        <w:t>Representa el salario real del personal que interviene directamente en la ejecución de cada concepto de trabajo por jornada de ocho horas, salvo las percepciones del personal técnico, administrativo, de control, supervisión y vigilancia que corresponden a los costos indirectos. Incluirá todas las prestaciones derivadas de la Ley Federal del Trabajo, la Ley del Seguro Social, Ley del Instituto del Fondo Nacional de la Vivienda para los Trabajadores o de los Contratos Colectivos de Trabajo en vigor.</w:t>
      </w:r>
    </w:p>
    <w:p w14:paraId="45BD1766" w14:textId="77777777" w:rsidR="0000628F" w:rsidRPr="0000628F" w:rsidRDefault="0000628F" w:rsidP="0000628F">
      <w:pPr>
        <w:ind w:left="851"/>
        <w:jc w:val="both"/>
        <w:rPr>
          <w:rFonts w:ascii="Montserrat Light" w:hAnsi="Montserrat Light" w:cs="Arial"/>
          <w:sz w:val="20"/>
          <w:szCs w:val="20"/>
        </w:rPr>
      </w:pPr>
    </w:p>
    <w:p w14:paraId="0237785A"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Para la obtención de este rubro se deben considerar los salarios tabulados “Sn” de las diferentes categorías y especialidades propuestas por el licitante o contratista, de acuerdo a la zona o región donde se ejecuten los trabajos, el que deberá afectarse con un factor de salario real “Fsr”, de acuerdo con la siguiente expresión:</w:t>
      </w:r>
    </w:p>
    <w:p w14:paraId="2510D56F" w14:textId="77777777" w:rsidR="0000628F" w:rsidRPr="0000628F" w:rsidRDefault="0000628F" w:rsidP="0000628F">
      <w:pPr>
        <w:ind w:left="851"/>
        <w:jc w:val="both"/>
        <w:rPr>
          <w:rFonts w:ascii="Montserrat Light" w:hAnsi="Montserrat Light" w:cs="Arial"/>
          <w:sz w:val="20"/>
          <w:szCs w:val="20"/>
        </w:rPr>
      </w:pPr>
    </w:p>
    <w:p w14:paraId="11D8DAC5"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ab/>
        <w:t>Sr = Sn *Fsr</w:t>
      </w:r>
    </w:p>
    <w:p w14:paraId="474D8112" w14:textId="77777777" w:rsidR="0000628F" w:rsidRPr="0000628F" w:rsidRDefault="0000628F" w:rsidP="0000628F">
      <w:pPr>
        <w:ind w:left="851"/>
        <w:jc w:val="both"/>
        <w:rPr>
          <w:rFonts w:ascii="Montserrat Light" w:hAnsi="Montserrat Light" w:cs="Arial"/>
          <w:sz w:val="20"/>
          <w:szCs w:val="20"/>
        </w:rPr>
      </w:pPr>
    </w:p>
    <w:p w14:paraId="035D70A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lastRenderedPageBreak/>
        <w:t>“R”</w:t>
      </w:r>
      <w:r w:rsidRPr="0000628F">
        <w:rPr>
          <w:rFonts w:ascii="Montserrat Light" w:hAnsi="Montserrat Light" w:cs="Arial"/>
          <w:sz w:val="20"/>
          <w:szCs w:val="20"/>
        </w:rPr>
        <w:tab/>
        <w:t xml:space="preserve">Representa el rendimiento, es decir, la cantidad de trabajo que desarrolla el personal que interviene directamente en la ejecución del concepto de trabajo por jornada de ocho horas. Para realizar la evaluación del rendimiento, se deberá considerar en todo momento el tipo de trabajo </w:t>
      </w:r>
    </w:p>
    <w:p w14:paraId="32B7535E" w14:textId="77777777" w:rsidR="0000628F" w:rsidRPr="0000628F" w:rsidRDefault="0000628F" w:rsidP="0000628F">
      <w:pPr>
        <w:ind w:left="851"/>
        <w:jc w:val="both"/>
        <w:rPr>
          <w:rFonts w:ascii="Montserrat Light" w:hAnsi="Montserrat Light" w:cs="Arial"/>
          <w:sz w:val="20"/>
          <w:szCs w:val="20"/>
        </w:rPr>
      </w:pPr>
    </w:p>
    <w:p w14:paraId="3E06066E"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a desarrollar y las condiciones ambientales, topográficas y en general aquellas que predominen en la zona o región donde se ejecuten.</w:t>
      </w:r>
    </w:p>
    <w:p w14:paraId="0831762B" w14:textId="77777777" w:rsidR="0000628F" w:rsidRPr="0000628F" w:rsidRDefault="0000628F" w:rsidP="0000628F">
      <w:pPr>
        <w:ind w:left="851"/>
        <w:jc w:val="both"/>
        <w:rPr>
          <w:rFonts w:ascii="Montserrat Light" w:hAnsi="Montserrat Light" w:cs="Arial"/>
          <w:sz w:val="20"/>
          <w:szCs w:val="20"/>
        </w:rPr>
      </w:pPr>
    </w:p>
    <w:p w14:paraId="6C8EF8AE"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Para los efectos del punto anterior, se deberá entender el factor de salario real “Fsr” como la relación de </w:t>
      </w:r>
      <w:r w:rsidRPr="0000628F">
        <w:rPr>
          <w:rFonts w:ascii="Montserrat Light" w:hAnsi="Montserrat Light" w:cs="Arial"/>
          <w:b/>
          <w:sz w:val="20"/>
          <w:szCs w:val="20"/>
          <w:u w:val="single"/>
        </w:rPr>
        <w:t>los días realmente pagados</w:t>
      </w:r>
      <w:r w:rsidRPr="0000628F">
        <w:rPr>
          <w:rFonts w:ascii="Montserrat Light" w:hAnsi="Montserrat Light" w:cs="Arial"/>
          <w:sz w:val="20"/>
          <w:szCs w:val="20"/>
        </w:rPr>
        <w:t xml:space="preserve"> en un periodo anual, de enero a diciembre, divididos entre los </w:t>
      </w:r>
      <w:r w:rsidRPr="0000628F">
        <w:rPr>
          <w:rFonts w:ascii="Montserrat Light" w:hAnsi="Montserrat Light" w:cs="Arial"/>
          <w:b/>
          <w:sz w:val="20"/>
          <w:szCs w:val="20"/>
          <w:u w:val="single"/>
        </w:rPr>
        <w:t>días efectivamente laborados</w:t>
      </w:r>
      <w:r w:rsidRPr="0000628F">
        <w:rPr>
          <w:rFonts w:ascii="Montserrat Light" w:hAnsi="Montserrat Light" w:cs="Arial"/>
          <w:sz w:val="20"/>
          <w:szCs w:val="20"/>
        </w:rPr>
        <w:t xml:space="preserve"> durante el mismo periodo, de acuerdo con la siguiente expresión:</w:t>
      </w:r>
    </w:p>
    <w:p w14:paraId="43E719BB" w14:textId="77777777" w:rsidR="0000628F" w:rsidRPr="0000628F" w:rsidRDefault="0000628F" w:rsidP="0000628F">
      <w:pPr>
        <w:ind w:left="851"/>
        <w:jc w:val="both"/>
        <w:rPr>
          <w:rFonts w:ascii="Montserrat Light" w:hAnsi="Montserrat Light" w:cs="Arial"/>
          <w:sz w:val="20"/>
          <w:szCs w:val="20"/>
        </w:rPr>
      </w:pPr>
    </w:p>
    <w:p w14:paraId="13D2F1C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Fsr=</w:t>
      </w:r>
      <w:r w:rsidRPr="0000628F">
        <w:rPr>
          <w:rFonts w:ascii="Montserrat Light" w:hAnsi="Montserrat Light" w:cs="Arial"/>
          <w:sz w:val="20"/>
          <w:szCs w:val="20"/>
        </w:rPr>
        <w:tab/>
        <w:t>Representa el factor de salario real.</w:t>
      </w:r>
    </w:p>
    <w:p w14:paraId="1E9226C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Ps=</w:t>
      </w:r>
      <w:r w:rsidRPr="0000628F">
        <w:rPr>
          <w:rFonts w:ascii="Montserrat Light" w:hAnsi="Montserrat Light" w:cs="Arial"/>
          <w:sz w:val="20"/>
          <w:szCs w:val="20"/>
        </w:rPr>
        <w:tab/>
        <w:t>Representa, en fracción decimal, las obligaciones obrero-patronales derivadas de la Ley del Seguro Social y de la Ley del Instituto del Fondo Nacional de la Vivienda para los Trabajadores.</w:t>
      </w:r>
    </w:p>
    <w:p w14:paraId="67E65EB5"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Tp=</w:t>
      </w:r>
      <w:r w:rsidRPr="0000628F">
        <w:rPr>
          <w:rFonts w:ascii="Montserrat Light" w:hAnsi="Montserrat Light" w:cs="Arial"/>
          <w:sz w:val="20"/>
          <w:szCs w:val="20"/>
        </w:rPr>
        <w:tab/>
        <w:t>Representa los días realmente pagados durante un periodo anual.</w:t>
      </w:r>
    </w:p>
    <w:p w14:paraId="0BCC2B5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T1=</w:t>
      </w:r>
      <w:r w:rsidRPr="0000628F">
        <w:rPr>
          <w:rFonts w:ascii="Montserrat Light" w:hAnsi="Montserrat Light" w:cs="Arial"/>
          <w:sz w:val="20"/>
          <w:szCs w:val="20"/>
        </w:rPr>
        <w:tab/>
        <w:t>Representa los días realmente laborados durante el mismo periodo anual.</w:t>
      </w:r>
    </w:p>
    <w:p w14:paraId="32A8279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ab/>
      </w:r>
    </w:p>
    <w:p w14:paraId="7803840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Para su determinación, únicamente se deberán considerar aquellos días que estén dentro del periodo anual referido y que, de acuerdo con la Ley Federal del Trabajo y los Contratos Colectivos, resulten pagos obligatorios, aunque no sean laborables.</w:t>
      </w:r>
    </w:p>
    <w:p w14:paraId="39EDC967" w14:textId="77777777" w:rsidR="0000628F" w:rsidRPr="0000628F" w:rsidRDefault="0000628F" w:rsidP="0000628F">
      <w:pPr>
        <w:ind w:left="851"/>
        <w:jc w:val="both"/>
        <w:rPr>
          <w:rFonts w:ascii="Montserrat Light" w:hAnsi="Montserrat Light" w:cs="Arial"/>
          <w:sz w:val="20"/>
          <w:szCs w:val="20"/>
        </w:rPr>
      </w:pPr>
    </w:p>
    <w:p w14:paraId="725456C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factor de salario real deberá incluir las prestaciones derivadas de la Ley Federal del Trabajo de la Ley del Seguro Social, de la Ley del Instituto del Fondo Nacional de la Vivienda para los Trabajadores o de los Contratos Colectivos de Trabajos en vigor.</w:t>
      </w:r>
    </w:p>
    <w:p w14:paraId="2892BCE8" w14:textId="77777777" w:rsidR="0000628F" w:rsidRPr="0000628F" w:rsidRDefault="0000628F" w:rsidP="0000628F">
      <w:pPr>
        <w:ind w:left="851"/>
        <w:jc w:val="both"/>
        <w:rPr>
          <w:rFonts w:ascii="Montserrat Light" w:hAnsi="Montserrat Light" w:cs="Arial"/>
          <w:sz w:val="20"/>
          <w:szCs w:val="20"/>
        </w:rPr>
      </w:pPr>
    </w:p>
    <w:p w14:paraId="2065E03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Determinando el factor de salario real, éste permanecerá fijo hasta la terminación de los trabajos contratados, incluyendo los convenios que se celebren, debiendo considerar los ajustes a las prestaciones que para tal efecto determina la Ley del Seguro Social, dándoles un trato similar a un ajuste de costos.</w:t>
      </w:r>
    </w:p>
    <w:p w14:paraId="7F580A00" w14:textId="77777777" w:rsidR="0000628F" w:rsidRPr="0000628F" w:rsidRDefault="0000628F" w:rsidP="0000628F">
      <w:pPr>
        <w:ind w:left="851"/>
        <w:jc w:val="both"/>
        <w:rPr>
          <w:rFonts w:ascii="Montserrat Light" w:hAnsi="Montserrat Light" w:cs="Arial"/>
          <w:sz w:val="20"/>
          <w:szCs w:val="20"/>
        </w:rPr>
      </w:pPr>
    </w:p>
    <w:p w14:paraId="6F84A8A5"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Cuando se requiera de la realización de trabajos de emergencia originados por eventos que pongan en peligro o alteren el orden social, la economía, los servicios públicos, la salubridad, la seguridad o el ambiente de alguna zona o región del país, las dependencias o entidades podrán requerir la integración de horas por tiempo extraordinario, dentro de los márgenes señalados en la Ley Federal del Trabajo, debiendo ajustar el factor de salario real utilizado en la integración de los precios unitarios.</w:t>
      </w:r>
    </w:p>
    <w:p w14:paraId="4F46AB84" w14:textId="77777777" w:rsidR="0000628F" w:rsidRPr="0000628F" w:rsidRDefault="0000628F" w:rsidP="0000628F">
      <w:pPr>
        <w:ind w:left="851"/>
        <w:jc w:val="both"/>
        <w:rPr>
          <w:rFonts w:ascii="Montserrat Light" w:hAnsi="Montserrat Light" w:cs="Arial"/>
          <w:sz w:val="20"/>
          <w:szCs w:val="20"/>
        </w:rPr>
      </w:pPr>
    </w:p>
    <w:p w14:paraId="652EBE3E"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En la determinación del Salario Real no deberán considerarse los siguientes conceptos:</w:t>
      </w:r>
    </w:p>
    <w:p w14:paraId="4D4541D1" w14:textId="77777777" w:rsidR="0000628F" w:rsidRPr="0000628F" w:rsidRDefault="0000628F" w:rsidP="00F354FD">
      <w:pPr>
        <w:numPr>
          <w:ilvl w:val="0"/>
          <w:numId w:val="29"/>
        </w:numPr>
        <w:tabs>
          <w:tab w:val="num" w:pos="1428"/>
        </w:tabs>
        <w:ind w:left="851" w:firstLine="0"/>
        <w:jc w:val="both"/>
        <w:rPr>
          <w:rFonts w:ascii="Montserrat Light" w:hAnsi="Montserrat Light" w:cs="Arial"/>
          <w:sz w:val="20"/>
          <w:szCs w:val="20"/>
        </w:rPr>
      </w:pPr>
      <w:r w:rsidRPr="0000628F">
        <w:rPr>
          <w:rFonts w:ascii="Montserrat Light" w:hAnsi="Montserrat Light" w:cs="Arial"/>
          <w:sz w:val="20"/>
          <w:szCs w:val="20"/>
        </w:rPr>
        <w:t>Aquellos de carácter general referentes a transportación, instalaciones y servicios de comedor, campamentos, instalaciones deportivas y de recreación, así como las que sean para fines sociales de carácter sindical;</w:t>
      </w:r>
    </w:p>
    <w:p w14:paraId="74FABAFA" w14:textId="77777777" w:rsidR="0000628F" w:rsidRPr="0000628F" w:rsidRDefault="0000628F" w:rsidP="00F354FD">
      <w:pPr>
        <w:numPr>
          <w:ilvl w:val="0"/>
          <w:numId w:val="29"/>
        </w:numPr>
        <w:tabs>
          <w:tab w:val="num" w:pos="1428"/>
        </w:tabs>
        <w:ind w:left="851" w:firstLine="0"/>
        <w:jc w:val="both"/>
        <w:rPr>
          <w:rFonts w:ascii="Montserrat Light" w:hAnsi="Montserrat Light" w:cs="Arial"/>
          <w:sz w:val="20"/>
          <w:szCs w:val="20"/>
        </w:rPr>
      </w:pPr>
      <w:r w:rsidRPr="0000628F">
        <w:rPr>
          <w:rFonts w:ascii="Montserrat Light" w:hAnsi="Montserrat Light" w:cs="Arial"/>
          <w:sz w:val="20"/>
          <w:szCs w:val="20"/>
        </w:rPr>
        <w:lastRenderedPageBreak/>
        <w:t>Instrumentos de trabajo, tales como herramientas, ropa, cascos, zapatos, guantes y otros similares;</w:t>
      </w:r>
    </w:p>
    <w:p w14:paraId="51E3F0AC" w14:textId="77777777" w:rsidR="0000628F" w:rsidRPr="0000628F" w:rsidRDefault="0000628F" w:rsidP="00F354FD">
      <w:pPr>
        <w:numPr>
          <w:ilvl w:val="0"/>
          <w:numId w:val="29"/>
        </w:numPr>
        <w:tabs>
          <w:tab w:val="num" w:pos="1428"/>
        </w:tabs>
        <w:ind w:left="851" w:firstLine="0"/>
        <w:jc w:val="both"/>
        <w:rPr>
          <w:rFonts w:ascii="Montserrat Light" w:hAnsi="Montserrat Light" w:cs="Arial"/>
          <w:sz w:val="20"/>
          <w:szCs w:val="20"/>
        </w:rPr>
      </w:pPr>
      <w:r w:rsidRPr="0000628F">
        <w:rPr>
          <w:rFonts w:ascii="Montserrat Light" w:hAnsi="Montserrat Light" w:cs="Arial"/>
          <w:sz w:val="20"/>
          <w:szCs w:val="20"/>
        </w:rPr>
        <w:t>La alimentación y la habitación cuando se entreguen en forma onerosa a los trabajadores;</w:t>
      </w:r>
    </w:p>
    <w:p w14:paraId="3094C709" w14:textId="77777777" w:rsidR="0000628F" w:rsidRPr="0000628F" w:rsidRDefault="0000628F" w:rsidP="00F354FD">
      <w:pPr>
        <w:numPr>
          <w:ilvl w:val="0"/>
          <w:numId w:val="29"/>
        </w:numPr>
        <w:tabs>
          <w:tab w:val="num" w:pos="1428"/>
        </w:tabs>
        <w:ind w:left="851" w:firstLine="0"/>
        <w:jc w:val="both"/>
        <w:rPr>
          <w:rFonts w:ascii="Montserrat Light" w:hAnsi="Montserrat Light" w:cs="Arial"/>
          <w:sz w:val="20"/>
          <w:szCs w:val="20"/>
        </w:rPr>
      </w:pPr>
      <w:r w:rsidRPr="0000628F">
        <w:rPr>
          <w:rFonts w:ascii="Montserrat Light" w:hAnsi="Montserrat Light" w:cs="Arial"/>
          <w:sz w:val="20"/>
          <w:szCs w:val="20"/>
        </w:rPr>
        <w:t>Cualquier otro cargo en especie o en dinero, tales como: despensas, premios por asistencia y puntualidad, entre otros;</w:t>
      </w:r>
    </w:p>
    <w:p w14:paraId="56A461DC" w14:textId="77777777" w:rsidR="0000628F" w:rsidRPr="0000628F" w:rsidRDefault="0000628F" w:rsidP="00F354FD">
      <w:pPr>
        <w:numPr>
          <w:ilvl w:val="0"/>
          <w:numId w:val="29"/>
        </w:numPr>
        <w:tabs>
          <w:tab w:val="num" w:pos="1428"/>
        </w:tabs>
        <w:ind w:left="851" w:firstLine="0"/>
        <w:jc w:val="both"/>
        <w:rPr>
          <w:rFonts w:ascii="Montserrat Light" w:hAnsi="Montserrat Light" w:cs="Arial"/>
          <w:sz w:val="20"/>
          <w:szCs w:val="20"/>
        </w:rPr>
      </w:pPr>
      <w:r w:rsidRPr="0000628F">
        <w:rPr>
          <w:rFonts w:ascii="Montserrat Light" w:hAnsi="Montserrat Light" w:cs="Arial"/>
          <w:sz w:val="20"/>
          <w:szCs w:val="20"/>
        </w:rPr>
        <w:t>Los viáticos y pasajes del personal especializado que por requerimientos de los trabajos a ejecutar se tenga que trasladar fuera de su lugar habitual de trabajo, y</w:t>
      </w:r>
    </w:p>
    <w:p w14:paraId="7B4B1A99" w14:textId="77777777" w:rsidR="0000628F" w:rsidRPr="0000628F" w:rsidRDefault="0000628F" w:rsidP="00F354FD">
      <w:pPr>
        <w:numPr>
          <w:ilvl w:val="0"/>
          <w:numId w:val="29"/>
        </w:numPr>
        <w:tabs>
          <w:tab w:val="num" w:pos="1428"/>
        </w:tabs>
        <w:ind w:left="851" w:firstLine="0"/>
        <w:jc w:val="both"/>
        <w:rPr>
          <w:rFonts w:ascii="Montserrat Light" w:hAnsi="Montserrat Light" w:cs="Arial"/>
          <w:sz w:val="20"/>
          <w:szCs w:val="20"/>
        </w:rPr>
      </w:pPr>
      <w:r w:rsidRPr="0000628F">
        <w:rPr>
          <w:rFonts w:ascii="Montserrat Light" w:hAnsi="Montserrat Light" w:cs="Arial"/>
          <w:sz w:val="20"/>
          <w:szCs w:val="20"/>
        </w:rPr>
        <w:t>Las cantidades aportadas para fines sociales, considerándose como tales las entregadas para constituir fondos de algún plan de pensiones establecido por el patrón o derivado de contratación colectiva.</w:t>
      </w:r>
    </w:p>
    <w:p w14:paraId="0B484C15" w14:textId="77777777" w:rsidR="0000628F" w:rsidRPr="0000628F" w:rsidRDefault="0000628F" w:rsidP="0000628F">
      <w:pPr>
        <w:ind w:left="851"/>
        <w:jc w:val="both"/>
        <w:rPr>
          <w:rFonts w:ascii="Montserrat Light" w:hAnsi="Montserrat Light" w:cs="Arial"/>
          <w:sz w:val="20"/>
          <w:szCs w:val="20"/>
        </w:rPr>
      </w:pPr>
    </w:p>
    <w:p w14:paraId="6F9B75B4"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importe del o los conceptos anteriores que sean procedentes, deberán ser considerados en el análisis de los costos indirectos de campo correspondiente.</w:t>
      </w:r>
    </w:p>
    <w:p w14:paraId="39FF5D72" w14:textId="77777777" w:rsidR="0000628F" w:rsidRPr="0000628F" w:rsidRDefault="0000628F" w:rsidP="0000628F">
      <w:pPr>
        <w:ind w:left="851"/>
        <w:jc w:val="both"/>
        <w:rPr>
          <w:rFonts w:ascii="Montserrat Light" w:hAnsi="Montserrat Light" w:cs="Arial"/>
          <w:sz w:val="20"/>
          <w:szCs w:val="20"/>
        </w:rPr>
      </w:pPr>
    </w:p>
    <w:p w14:paraId="14B0BD5A"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 xml:space="preserve">2.2.2. </w:t>
      </w:r>
      <w:r w:rsidRPr="0000628F">
        <w:rPr>
          <w:rFonts w:ascii="Montserrat Light" w:hAnsi="Montserrat Light" w:cs="Arial"/>
          <w:sz w:val="20"/>
          <w:szCs w:val="20"/>
        </w:rPr>
        <w:tab/>
        <w:t>Análisis de los precios unitarios del cien por ciento (incluidos los análisis básicos y los correspondientes a subcontratos) los conceptos de trabajo que representen el total del monto de la propuesta, determinados y estructurados de acuerdo a lo siguiente:</w:t>
      </w:r>
    </w:p>
    <w:p w14:paraId="5B5CDE7D" w14:textId="77777777" w:rsidR="0000628F" w:rsidRPr="0000628F" w:rsidRDefault="0000628F" w:rsidP="0000628F">
      <w:pPr>
        <w:ind w:left="851" w:hanging="851"/>
        <w:jc w:val="both"/>
        <w:rPr>
          <w:rFonts w:ascii="Montserrat Light" w:hAnsi="Montserrat Light" w:cs="Arial"/>
          <w:sz w:val="20"/>
          <w:szCs w:val="20"/>
        </w:rPr>
      </w:pPr>
    </w:p>
    <w:p w14:paraId="14D0557A"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Describiendo el concepto a desarrollar, su unidad de medida y cantidad, así como la relación de los materiales con sus correspondientes consumos y de mano de obra, maquinaria y equipo de construcción con sus correspondientes rendimientos, considerando costos e importes.</w:t>
      </w:r>
    </w:p>
    <w:p w14:paraId="176BEAA9" w14:textId="77777777" w:rsidR="0000628F" w:rsidRPr="0000628F" w:rsidRDefault="0000628F" w:rsidP="0000628F">
      <w:pPr>
        <w:ind w:left="851" w:hanging="851"/>
        <w:jc w:val="both"/>
        <w:rPr>
          <w:rFonts w:ascii="Montserrat Light" w:hAnsi="Montserrat Light" w:cs="Arial"/>
          <w:sz w:val="20"/>
          <w:szCs w:val="20"/>
        </w:rPr>
      </w:pPr>
    </w:p>
    <w:p w14:paraId="221617DC"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Se considerará como precio unitario, el importe de la remuneración o pago total que debe cubrirse al contratista por unidad de concepto terminado, ejecutado conforme al proyecto, especificaciones de construcción y normas de calidad.</w:t>
      </w:r>
    </w:p>
    <w:p w14:paraId="449E0AD2" w14:textId="77777777" w:rsidR="0000628F" w:rsidRPr="0000628F" w:rsidRDefault="0000628F" w:rsidP="0000628F">
      <w:pPr>
        <w:ind w:left="851" w:hanging="851"/>
        <w:jc w:val="both"/>
        <w:rPr>
          <w:rFonts w:ascii="Montserrat Light" w:hAnsi="Montserrat Light" w:cs="Arial"/>
          <w:sz w:val="20"/>
          <w:szCs w:val="20"/>
        </w:rPr>
      </w:pPr>
    </w:p>
    <w:p w14:paraId="7E11E118"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El precio unitario se integra con los costos directos correspondientes al concepto de trabajo, los costos indirectos, el costo por financiamiento, el cargo por la utilidad del contratista y los cargos adicionales.</w:t>
      </w:r>
    </w:p>
    <w:p w14:paraId="0EF54883" w14:textId="77777777" w:rsidR="0000628F" w:rsidRPr="0000628F" w:rsidRDefault="0000628F" w:rsidP="0000628F">
      <w:pPr>
        <w:ind w:left="851" w:hanging="851"/>
        <w:jc w:val="both"/>
        <w:rPr>
          <w:rFonts w:ascii="Montserrat Light" w:hAnsi="Montserrat Light" w:cs="Arial"/>
          <w:sz w:val="20"/>
          <w:szCs w:val="20"/>
        </w:rPr>
      </w:pPr>
    </w:p>
    <w:p w14:paraId="72EB878E"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Los precios unitarios que formen parte de un contrato o convenio para la ejecución de obras o servicios deberán analizarse, calcularse e integrarse tomando en cuenta los criterios que se señalan en el punto 4.2 inciso A de estas bases de licitación.</w:t>
      </w:r>
    </w:p>
    <w:p w14:paraId="50BC34BE" w14:textId="77777777" w:rsidR="0000628F" w:rsidRPr="0000628F" w:rsidRDefault="0000628F" w:rsidP="0000628F">
      <w:pPr>
        <w:ind w:left="851" w:hanging="851"/>
        <w:jc w:val="both"/>
        <w:rPr>
          <w:rFonts w:ascii="Montserrat Light" w:hAnsi="Montserrat Light" w:cs="Arial"/>
          <w:sz w:val="20"/>
          <w:szCs w:val="20"/>
        </w:rPr>
      </w:pPr>
    </w:p>
    <w:p w14:paraId="5F403510"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Los cargos adicionales son las erogaciones que debe realizar el contratista, por estar convenidas como obligaciones adicionales o por que derivan de un impuesto o derecho que se causen con motivo de la ejecución de los trabajos y que no forman parte de los costos directos e indirectos y por financiamiento, ni del cargo por utilidad.</w:t>
      </w:r>
    </w:p>
    <w:p w14:paraId="3D409110" w14:textId="77777777" w:rsidR="0000628F" w:rsidRPr="0000628F" w:rsidRDefault="0000628F" w:rsidP="0000628F">
      <w:pPr>
        <w:ind w:left="851" w:hanging="851"/>
        <w:jc w:val="both"/>
        <w:rPr>
          <w:rFonts w:ascii="Montserrat Light" w:hAnsi="Montserrat Light" w:cs="Arial"/>
          <w:sz w:val="20"/>
          <w:szCs w:val="20"/>
        </w:rPr>
      </w:pPr>
    </w:p>
    <w:p w14:paraId="7109DC04" w14:textId="77777777" w:rsidR="0000628F" w:rsidRPr="0000628F" w:rsidRDefault="0000628F" w:rsidP="0000628F">
      <w:pPr>
        <w:ind w:left="851" w:hanging="851"/>
        <w:jc w:val="both"/>
        <w:rPr>
          <w:rFonts w:ascii="Montserrat Light" w:hAnsi="Montserrat Light" w:cs="Arial"/>
          <w:sz w:val="20"/>
          <w:szCs w:val="20"/>
          <w:u w:val="single"/>
        </w:rPr>
      </w:pPr>
      <w:r w:rsidRPr="0000628F">
        <w:rPr>
          <w:rFonts w:ascii="Montserrat Light" w:hAnsi="Montserrat Light" w:cs="Arial"/>
          <w:sz w:val="20"/>
          <w:szCs w:val="20"/>
        </w:rPr>
        <w:tab/>
      </w:r>
      <w:r w:rsidRPr="0000628F">
        <w:rPr>
          <w:rFonts w:ascii="Montserrat Light" w:hAnsi="Montserrat Light" w:cs="Arial"/>
          <w:sz w:val="20"/>
          <w:szCs w:val="20"/>
          <w:u w:val="single"/>
        </w:rPr>
        <w:t>El cargo adicional no deberá ser afectado por los porcentajes determinados para los costos indirectos y de financiamiento ni por el cargo de utilidad, este cargo deberá adicionarse al precio unitario después de la utilidad.</w:t>
      </w:r>
    </w:p>
    <w:p w14:paraId="224A710D" w14:textId="77777777" w:rsidR="0000628F" w:rsidRPr="0000628F" w:rsidRDefault="0000628F" w:rsidP="0000628F">
      <w:pPr>
        <w:ind w:left="851" w:hanging="851"/>
        <w:jc w:val="both"/>
        <w:rPr>
          <w:rFonts w:ascii="Montserrat Light" w:hAnsi="Montserrat Light" w:cs="Arial"/>
          <w:sz w:val="20"/>
          <w:szCs w:val="20"/>
        </w:rPr>
      </w:pPr>
    </w:p>
    <w:p w14:paraId="1CDFD34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El cargo adicional que deberá ser integrado en sus análisis de precios unitarios será el del 1.5% (Uno punto Cinco por ciento) como derechos por el servicio de inspección, vigilancia y control correspondiente a la Contraloría y del 2% (dos por ciento) del impuesto sobre nómina, contemplado en la Ley Hacendaria del Estado de Colima, donde considera que son objeto de este impuesto las erogaciones efectuadas por concepto de remuneraciones al servicio personal subordinado prestado en el territorio del Estado de Colima.</w:t>
      </w:r>
    </w:p>
    <w:p w14:paraId="51B8C5D9" w14:textId="77777777" w:rsidR="0000628F" w:rsidRPr="0000628F" w:rsidRDefault="0000628F" w:rsidP="0000628F">
      <w:pPr>
        <w:ind w:left="851" w:hanging="851"/>
        <w:jc w:val="both"/>
        <w:rPr>
          <w:rFonts w:ascii="Montserrat Light" w:hAnsi="Montserrat Light" w:cs="Arial"/>
          <w:sz w:val="20"/>
          <w:szCs w:val="20"/>
        </w:rPr>
      </w:pPr>
    </w:p>
    <w:p w14:paraId="388AF01F"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La enumeración de los costos y cargos mencionados en este capítulo para el análisis, cálculo e integración de precios unitarios, tiene por objeto cubrir en la forma más amplia posible, los recursos necesarios para realizar cada concepto de trabajo.</w:t>
      </w:r>
    </w:p>
    <w:p w14:paraId="452AAA61" w14:textId="77777777" w:rsidR="0000628F" w:rsidRPr="0000628F" w:rsidRDefault="0000628F" w:rsidP="0000628F">
      <w:pPr>
        <w:ind w:left="851" w:hanging="851"/>
        <w:jc w:val="both"/>
        <w:rPr>
          <w:rFonts w:ascii="Montserrat Light" w:hAnsi="Montserrat Light" w:cs="Arial"/>
          <w:sz w:val="20"/>
          <w:szCs w:val="20"/>
        </w:rPr>
      </w:pPr>
    </w:p>
    <w:p w14:paraId="10D7324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El análisis, cálculo e integración de los precios unitarios para un trabajo determinado, deberá guardar congruencia con los procedimientos constructivos o la metodología de ejecución de los trabajos, con los programas de trabajo, de utilización de personal y de maquinaria y equipo de construcción; debiendo considerar los costos vigentes de los materiales, recursos humanos y demás insumos necesarios en el momento y en la zona donde se llevarán a cabo los trabajos, sin considerar el Impuesto al Valor Agregado, todo ello de conformidad con las especificaciones generales y particulares de construcción y normas de calidad que determine la dependencia o entidad.</w:t>
      </w:r>
    </w:p>
    <w:p w14:paraId="2AB02B2E" w14:textId="77777777" w:rsidR="0000628F" w:rsidRPr="0000628F" w:rsidRDefault="0000628F" w:rsidP="0000628F">
      <w:pPr>
        <w:ind w:left="851" w:hanging="851"/>
        <w:jc w:val="both"/>
        <w:rPr>
          <w:rFonts w:ascii="Montserrat Light" w:hAnsi="Montserrat Light" w:cs="Arial"/>
          <w:sz w:val="20"/>
          <w:szCs w:val="20"/>
        </w:rPr>
      </w:pPr>
    </w:p>
    <w:p w14:paraId="43753A5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Los precios unitarios de los conceptos de trabajo deberán expresarse por regla general en moneda nacional, salvo en aquellos que necesariamente requieran recursos de procedencia extranjera; las dependencias y entidades, previa justificación, podrán cotizar y contratar en moneda extranjera.</w:t>
      </w:r>
    </w:p>
    <w:p w14:paraId="034BB8AF" w14:textId="77777777" w:rsidR="0000628F" w:rsidRPr="0000628F" w:rsidRDefault="0000628F" w:rsidP="0000628F">
      <w:pPr>
        <w:ind w:left="851" w:hanging="851"/>
        <w:jc w:val="both"/>
        <w:rPr>
          <w:rFonts w:ascii="Montserrat Light" w:hAnsi="Montserrat Light" w:cs="Arial"/>
          <w:sz w:val="20"/>
          <w:szCs w:val="20"/>
        </w:rPr>
      </w:pPr>
    </w:p>
    <w:p w14:paraId="0AF8B0F9"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Las unidades de medida de los conceptos de trabajo corresponderán al Sistema General de Unidades de medida, cuando por las características de los trabajos y a juicio de la dependencia o entidad se requiera utilizar otras unidades técnicas de uso internacional, podrán ser empleadas.</w:t>
      </w:r>
    </w:p>
    <w:p w14:paraId="01A9F80F" w14:textId="77777777" w:rsidR="0000628F" w:rsidRPr="0000628F" w:rsidRDefault="0000628F" w:rsidP="0000628F">
      <w:pPr>
        <w:ind w:left="851" w:hanging="851"/>
        <w:jc w:val="both"/>
        <w:rPr>
          <w:rFonts w:ascii="Montserrat Light" w:hAnsi="Montserrat Light" w:cs="Arial"/>
          <w:sz w:val="20"/>
          <w:szCs w:val="20"/>
        </w:rPr>
      </w:pPr>
    </w:p>
    <w:p w14:paraId="709E1960"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catálogo de conceptos de los trabajos únicamente podrá contener los siguientes precios unitarios:</w:t>
      </w:r>
    </w:p>
    <w:p w14:paraId="7C4062D3" w14:textId="77777777" w:rsidR="0000628F" w:rsidRPr="0000628F" w:rsidRDefault="0000628F" w:rsidP="0000628F">
      <w:pPr>
        <w:ind w:left="851"/>
        <w:jc w:val="both"/>
        <w:rPr>
          <w:rFonts w:ascii="Montserrat Light" w:hAnsi="Montserrat Light" w:cs="Arial"/>
          <w:sz w:val="20"/>
          <w:szCs w:val="20"/>
        </w:rPr>
      </w:pPr>
    </w:p>
    <w:p w14:paraId="4D1C2D2A" w14:textId="77777777" w:rsidR="0000628F" w:rsidRPr="0000628F" w:rsidRDefault="0000628F" w:rsidP="00F354FD">
      <w:pPr>
        <w:numPr>
          <w:ilvl w:val="0"/>
          <w:numId w:val="19"/>
        </w:numPr>
        <w:tabs>
          <w:tab w:val="clear" w:pos="720"/>
          <w:tab w:val="num" w:pos="1428"/>
        </w:tabs>
        <w:ind w:left="851" w:firstLine="0"/>
        <w:jc w:val="both"/>
        <w:rPr>
          <w:rFonts w:ascii="Montserrat Light" w:hAnsi="Montserrat Light" w:cs="Arial"/>
          <w:sz w:val="20"/>
          <w:szCs w:val="20"/>
        </w:rPr>
      </w:pPr>
      <w:r w:rsidRPr="0000628F">
        <w:rPr>
          <w:rFonts w:ascii="Montserrat Light" w:hAnsi="Montserrat Light" w:cs="Arial"/>
          <w:sz w:val="20"/>
          <w:szCs w:val="20"/>
        </w:rPr>
        <w:t>Precios unitarios originales, que son los precios consignados en el catálogo de conceptos del contrato, que sirvieron de base para su adjudicación, y</w:t>
      </w:r>
    </w:p>
    <w:p w14:paraId="4CFD8F7B" w14:textId="77777777" w:rsidR="0000628F" w:rsidRPr="0000628F" w:rsidRDefault="0000628F" w:rsidP="00F354FD">
      <w:pPr>
        <w:numPr>
          <w:ilvl w:val="0"/>
          <w:numId w:val="19"/>
        </w:numPr>
        <w:tabs>
          <w:tab w:val="clear" w:pos="720"/>
          <w:tab w:val="num" w:pos="1428"/>
        </w:tabs>
        <w:ind w:left="851" w:firstLine="0"/>
        <w:jc w:val="both"/>
        <w:rPr>
          <w:rFonts w:ascii="Montserrat Light" w:hAnsi="Montserrat Light" w:cs="Arial"/>
          <w:sz w:val="20"/>
          <w:szCs w:val="20"/>
        </w:rPr>
      </w:pPr>
      <w:r w:rsidRPr="0000628F">
        <w:rPr>
          <w:rFonts w:ascii="Montserrat Light" w:hAnsi="Montserrat Light" w:cs="Arial"/>
          <w:sz w:val="20"/>
          <w:szCs w:val="20"/>
        </w:rPr>
        <w:t>Precios unitarios por cantidades adicionales o por conceptos no previstos en el catálogo original del contrato.</w:t>
      </w:r>
    </w:p>
    <w:p w14:paraId="367638C0" w14:textId="77777777" w:rsidR="0000628F" w:rsidRPr="0000628F" w:rsidRDefault="0000628F" w:rsidP="0000628F">
      <w:pPr>
        <w:ind w:left="851" w:hanging="851"/>
        <w:jc w:val="both"/>
        <w:rPr>
          <w:rFonts w:ascii="Montserrat Light" w:hAnsi="Montserrat Light" w:cs="Arial"/>
          <w:sz w:val="20"/>
          <w:szCs w:val="20"/>
        </w:rPr>
      </w:pPr>
    </w:p>
    <w:p w14:paraId="706BFA22"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2.2.3.-</w:t>
      </w:r>
      <w:r w:rsidRPr="0000628F">
        <w:rPr>
          <w:rFonts w:ascii="Montserrat Light" w:hAnsi="Montserrat Light" w:cs="Arial"/>
          <w:sz w:val="20"/>
          <w:szCs w:val="20"/>
        </w:rPr>
        <w:tab/>
        <w:t xml:space="preserve">Relación de costos de los materiales que se requieran para la ejecución de los trabajos puestos en el sitio de la obra. Cuando se requiera de materiales, maquinaria y equipo de instalación permanente de origen extranjero de los señalados por la Secretaría de Economía, manifestación escrita de que los precios consignados en su propuesta no se cotizan en condiciones de prácticas </w:t>
      </w:r>
      <w:r w:rsidRPr="0000628F">
        <w:rPr>
          <w:rFonts w:ascii="Montserrat Light" w:hAnsi="Montserrat Light" w:cs="Arial"/>
          <w:sz w:val="20"/>
          <w:szCs w:val="20"/>
        </w:rPr>
        <w:lastRenderedPageBreak/>
        <w:t>desleales de comercio internacional en su modalidad de discriminación de precios o de subsidios, se deberá señalar el precio ofertado por el licitante;</w:t>
      </w:r>
    </w:p>
    <w:p w14:paraId="7967E921" w14:textId="77777777" w:rsidR="0000628F" w:rsidRPr="0000628F" w:rsidRDefault="0000628F" w:rsidP="0000628F">
      <w:pPr>
        <w:ind w:left="851" w:hanging="851"/>
        <w:jc w:val="both"/>
        <w:rPr>
          <w:rFonts w:ascii="Montserrat Light" w:hAnsi="Montserrat Light" w:cs="Arial"/>
          <w:sz w:val="20"/>
          <w:szCs w:val="20"/>
        </w:rPr>
      </w:pPr>
    </w:p>
    <w:p w14:paraId="22677DB8"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2.2.4.-</w:t>
      </w:r>
      <w:r w:rsidRPr="0000628F">
        <w:rPr>
          <w:rFonts w:ascii="Montserrat Light" w:hAnsi="Montserrat Light" w:cs="Arial"/>
          <w:sz w:val="20"/>
          <w:szCs w:val="20"/>
        </w:rPr>
        <w:tab/>
        <w:t>Tabulador de salarios base de mano de obra por jornada diurna de ocho horas e integración de los salarios;</w:t>
      </w:r>
    </w:p>
    <w:p w14:paraId="774EB084" w14:textId="77777777" w:rsidR="0000628F" w:rsidRPr="0000628F" w:rsidRDefault="0000628F" w:rsidP="0000628F">
      <w:pPr>
        <w:ind w:left="851" w:hanging="851"/>
        <w:jc w:val="both"/>
        <w:rPr>
          <w:rFonts w:ascii="Montserrat Light" w:hAnsi="Montserrat Light" w:cs="Arial"/>
          <w:sz w:val="20"/>
          <w:szCs w:val="20"/>
        </w:rPr>
      </w:pPr>
    </w:p>
    <w:p w14:paraId="20D6AC6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2.2.5.-</w:t>
      </w:r>
      <w:r w:rsidRPr="0000628F">
        <w:rPr>
          <w:rFonts w:ascii="Montserrat Light" w:hAnsi="Montserrat Light" w:cs="Arial"/>
          <w:sz w:val="20"/>
          <w:szCs w:val="20"/>
        </w:rPr>
        <w:tab/>
        <w:t>Análisis, cálculo e integración de los costos horarios de la maquinaria y equipo de construcción, debiendo considerar éstos, para efectos de evaluación, con costos y rendimientos de máquinas y equipos nuevos;</w:t>
      </w:r>
    </w:p>
    <w:p w14:paraId="66A05CA8" w14:textId="77777777" w:rsidR="0000628F" w:rsidRPr="0000628F" w:rsidRDefault="0000628F" w:rsidP="0000628F">
      <w:pPr>
        <w:ind w:left="851" w:hanging="851"/>
        <w:jc w:val="both"/>
        <w:rPr>
          <w:rFonts w:ascii="Montserrat Light" w:hAnsi="Montserrat Light" w:cs="Arial"/>
          <w:sz w:val="20"/>
          <w:szCs w:val="20"/>
        </w:rPr>
      </w:pPr>
    </w:p>
    <w:p w14:paraId="310F7B30" w14:textId="77777777" w:rsidR="0000628F" w:rsidRPr="0000628F" w:rsidRDefault="0000628F" w:rsidP="0000628F">
      <w:pPr>
        <w:ind w:left="851" w:hanging="851"/>
        <w:jc w:val="both"/>
        <w:rPr>
          <w:rFonts w:ascii="Montserrat Light" w:hAnsi="Montserrat Light" w:cs="Arial"/>
          <w:sz w:val="20"/>
          <w:szCs w:val="20"/>
        </w:rPr>
      </w:pPr>
      <w:bookmarkStart w:id="3" w:name="_Hlk50540280"/>
      <w:r w:rsidRPr="0000628F">
        <w:rPr>
          <w:rFonts w:ascii="Montserrat Light" w:hAnsi="Montserrat Light" w:cs="Arial"/>
          <w:sz w:val="20"/>
          <w:szCs w:val="20"/>
        </w:rPr>
        <w:t>2.2.6.-</w:t>
      </w:r>
      <w:r w:rsidRPr="0000628F">
        <w:rPr>
          <w:rFonts w:ascii="Montserrat Light" w:hAnsi="Montserrat Light" w:cs="Arial"/>
          <w:sz w:val="20"/>
          <w:szCs w:val="20"/>
        </w:rPr>
        <w:tab/>
        <w:t>Análisis, cálculo e integración de los costos indirectos (no se autorizan los estudios anualizados), identificando los correspondientes a los de administración de oficinas de campo y los de oficinas centrales; considerando lo siguiente:</w:t>
      </w:r>
    </w:p>
    <w:p w14:paraId="39F5B854" w14:textId="77777777" w:rsidR="0000628F" w:rsidRPr="0000628F" w:rsidRDefault="0000628F" w:rsidP="0000628F">
      <w:pPr>
        <w:ind w:left="851" w:hanging="851"/>
        <w:jc w:val="both"/>
        <w:rPr>
          <w:rFonts w:ascii="Montserrat Light" w:hAnsi="Montserrat Light" w:cs="Arial"/>
          <w:sz w:val="20"/>
          <w:szCs w:val="20"/>
        </w:rPr>
      </w:pPr>
    </w:p>
    <w:p w14:paraId="22AD4AD4"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El costo indirecto corresponde a los gastos generales necesarios para la ejecución de los trabajos no incluidos en los costos directos que realiza el contratista, tanto en sus oficinas centrales como en la obra, y comprende entre otros; los gastos de administración, organización, dirección técnica, vigilancia, supervisión, construcción de instalaciones generales necesarias para realizar conceptos de trabajo; el transporte de maquinaria o equipo de construcción, imprevistos y, en su caso, prestaciones laborales y sociales correspondientes al personal directivo y administrativo.</w:t>
      </w:r>
    </w:p>
    <w:bookmarkEnd w:id="3"/>
    <w:p w14:paraId="6D1C7876" w14:textId="77777777" w:rsidR="0000628F" w:rsidRPr="0000628F" w:rsidRDefault="0000628F" w:rsidP="0000628F">
      <w:pPr>
        <w:ind w:left="851" w:hanging="851"/>
        <w:jc w:val="both"/>
        <w:rPr>
          <w:rFonts w:ascii="Montserrat Light" w:hAnsi="Montserrat Light" w:cs="Arial"/>
          <w:sz w:val="20"/>
          <w:szCs w:val="20"/>
        </w:rPr>
      </w:pPr>
    </w:p>
    <w:p w14:paraId="784631B6"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Para su determinación, se deberá considerar que el costo correspondiente a las oficinas centrales del contratista, comprenderá únicamente los gastos necesarios para dar apoyo técnico y administrativo a la superintendencia del contratista, encargada directamente de los trabajos. En el caso de los costos indirectos de oficinas de campo se deberán considerar todos los conceptos que de él se deriven.</w:t>
      </w:r>
    </w:p>
    <w:p w14:paraId="37EE1438" w14:textId="77777777" w:rsidR="0000628F" w:rsidRPr="0000628F" w:rsidRDefault="0000628F" w:rsidP="0000628F">
      <w:pPr>
        <w:ind w:left="851" w:hanging="851"/>
        <w:jc w:val="both"/>
        <w:rPr>
          <w:rFonts w:ascii="Montserrat Light" w:hAnsi="Montserrat Light" w:cs="Arial"/>
          <w:sz w:val="20"/>
          <w:szCs w:val="20"/>
        </w:rPr>
      </w:pPr>
    </w:p>
    <w:p w14:paraId="438A80F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costos indirectos se expresarán como un porcentaje del costo directo de cada concepto de trabajo. Dicho porcentaje se calculará sumando los importes de los gastos generales que resulten aplicables y dividiendo esta suma entre el costo total de la obra de que se trate.</w:t>
      </w:r>
    </w:p>
    <w:p w14:paraId="338318D1" w14:textId="77777777" w:rsidR="0000628F" w:rsidRPr="0000628F" w:rsidRDefault="0000628F" w:rsidP="0000628F">
      <w:pPr>
        <w:ind w:left="851"/>
        <w:jc w:val="both"/>
        <w:rPr>
          <w:rFonts w:ascii="Montserrat Light" w:hAnsi="Montserrat Light" w:cs="Arial"/>
          <w:sz w:val="20"/>
          <w:szCs w:val="20"/>
        </w:rPr>
      </w:pPr>
    </w:p>
    <w:p w14:paraId="475BD887" w14:textId="77777777" w:rsidR="0000628F" w:rsidRPr="0000628F" w:rsidRDefault="0000628F" w:rsidP="0000628F">
      <w:pPr>
        <w:ind w:left="851"/>
        <w:jc w:val="both"/>
        <w:rPr>
          <w:rFonts w:ascii="Montserrat Light" w:hAnsi="Montserrat Light" w:cs="Arial"/>
          <w:sz w:val="20"/>
          <w:szCs w:val="20"/>
        </w:rPr>
      </w:pPr>
      <w:bookmarkStart w:id="4" w:name="_Hlk50540309"/>
      <w:r w:rsidRPr="0000628F">
        <w:rPr>
          <w:rFonts w:ascii="Montserrat Light" w:hAnsi="Montserrat Light" w:cs="Arial"/>
          <w:sz w:val="20"/>
          <w:szCs w:val="20"/>
        </w:rPr>
        <w:t>Los gastos generales que podrán tomarse en consideración para integrar el costo indirecto y que pueden aplicarse indistintamente a la administración de oficinas centrales o a la administración de oficinas de campo o ambas, según el caso, son los siguientes:</w:t>
      </w:r>
    </w:p>
    <w:p w14:paraId="298E7B47" w14:textId="77777777" w:rsidR="0000628F" w:rsidRPr="0000628F" w:rsidRDefault="0000628F" w:rsidP="0000628F">
      <w:pPr>
        <w:ind w:left="851"/>
        <w:jc w:val="both"/>
        <w:rPr>
          <w:rFonts w:ascii="Montserrat Light" w:hAnsi="Montserrat Light" w:cs="Arial"/>
          <w:sz w:val="20"/>
          <w:szCs w:val="20"/>
        </w:rPr>
      </w:pPr>
    </w:p>
    <w:bookmarkEnd w:id="4"/>
    <w:p w14:paraId="5A1C0A2A"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Honorarios, sueldos y prestaciones de los siguientes conceptos:</w:t>
      </w:r>
    </w:p>
    <w:p w14:paraId="00BED004" w14:textId="77777777" w:rsidR="0000628F" w:rsidRPr="0000628F" w:rsidRDefault="0000628F" w:rsidP="00F354FD">
      <w:pPr>
        <w:numPr>
          <w:ilvl w:val="0"/>
          <w:numId w:val="21"/>
        </w:numPr>
        <w:tabs>
          <w:tab w:val="clear" w:pos="720"/>
          <w:tab w:val="num" w:pos="2073"/>
        </w:tabs>
        <w:ind w:left="1985" w:hanging="283"/>
        <w:jc w:val="both"/>
        <w:rPr>
          <w:rFonts w:ascii="Montserrat Light" w:hAnsi="Montserrat Light" w:cs="Arial"/>
          <w:sz w:val="20"/>
          <w:szCs w:val="20"/>
        </w:rPr>
      </w:pPr>
      <w:r w:rsidRPr="0000628F">
        <w:rPr>
          <w:rFonts w:ascii="Montserrat Light" w:hAnsi="Montserrat Light" w:cs="Arial"/>
          <w:sz w:val="20"/>
          <w:szCs w:val="20"/>
        </w:rPr>
        <w:t>Personal directivo;</w:t>
      </w:r>
    </w:p>
    <w:p w14:paraId="333EEC5D" w14:textId="77777777" w:rsidR="0000628F" w:rsidRPr="0000628F" w:rsidRDefault="0000628F" w:rsidP="00F354FD">
      <w:pPr>
        <w:numPr>
          <w:ilvl w:val="0"/>
          <w:numId w:val="21"/>
        </w:numPr>
        <w:tabs>
          <w:tab w:val="clear" w:pos="720"/>
          <w:tab w:val="num" w:pos="2073"/>
        </w:tabs>
        <w:ind w:left="1985" w:hanging="283"/>
        <w:jc w:val="both"/>
        <w:rPr>
          <w:rFonts w:ascii="Montserrat Light" w:hAnsi="Montserrat Light" w:cs="Arial"/>
          <w:sz w:val="20"/>
          <w:szCs w:val="20"/>
        </w:rPr>
      </w:pPr>
      <w:r w:rsidRPr="0000628F">
        <w:rPr>
          <w:rFonts w:ascii="Montserrat Light" w:hAnsi="Montserrat Light" w:cs="Arial"/>
          <w:sz w:val="20"/>
          <w:szCs w:val="20"/>
        </w:rPr>
        <w:t>Personal técnico;</w:t>
      </w:r>
    </w:p>
    <w:p w14:paraId="0FFE8D7F" w14:textId="77777777" w:rsidR="0000628F" w:rsidRPr="0000628F" w:rsidRDefault="0000628F" w:rsidP="00F354FD">
      <w:pPr>
        <w:numPr>
          <w:ilvl w:val="0"/>
          <w:numId w:val="21"/>
        </w:numPr>
        <w:tabs>
          <w:tab w:val="clear" w:pos="720"/>
          <w:tab w:val="num" w:pos="2073"/>
        </w:tabs>
        <w:ind w:left="1985" w:hanging="283"/>
        <w:jc w:val="both"/>
        <w:rPr>
          <w:rFonts w:ascii="Montserrat Light" w:hAnsi="Montserrat Light" w:cs="Arial"/>
          <w:sz w:val="20"/>
          <w:szCs w:val="20"/>
        </w:rPr>
      </w:pPr>
      <w:r w:rsidRPr="0000628F">
        <w:rPr>
          <w:rFonts w:ascii="Montserrat Light" w:hAnsi="Montserrat Light" w:cs="Arial"/>
          <w:sz w:val="20"/>
          <w:szCs w:val="20"/>
        </w:rPr>
        <w:t>Personal administrativo;</w:t>
      </w:r>
    </w:p>
    <w:p w14:paraId="3386FAB8" w14:textId="77777777" w:rsidR="0000628F" w:rsidRPr="0000628F" w:rsidRDefault="0000628F" w:rsidP="00F354FD">
      <w:pPr>
        <w:numPr>
          <w:ilvl w:val="0"/>
          <w:numId w:val="21"/>
        </w:numPr>
        <w:tabs>
          <w:tab w:val="clear" w:pos="720"/>
          <w:tab w:val="num" w:pos="2073"/>
        </w:tabs>
        <w:ind w:left="1985" w:hanging="283"/>
        <w:jc w:val="both"/>
        <w:rPr>
          <w:rFonts w:ascii="Montserrat Light" w:hAnsi="Montserrat Light" w:cs="Arial"/>
          <w:sz w:val="20"/>
          <w:szCs w:val="20"/>
        </w:rPr>
      </w:pPr>
      <w:r w:rsidRPr="0000628F">
        <w:rPr>
          <w:rFonts w:ascii="Montserrat Light" w:hAnsi="Montserrat Light" w:cs="Arial"/>
          <w:sz w:val="20"/>
          <w:szCs w:val="20"/>
        </w:rPr>
        <w:t>Cuota patronal del Seguro Social y del Instituto del Fondo Nacional de la Vivienda para los Trabajadores;</w:t>
      </w:r>
    </w:p>
    <w:p w14:paraId="5C4D422A" w14:textId="77777777" w:rsidR="0000628F" w:rsidRPr="0000628F" w:rsidRDefault="0000628F" w:rsidP="00F354FD">
      <w:pPr>
        <w:numPr>
          <w:ilvl w:val="0"/>
          <w:numId w:val="21"/>
        </w:numPr>
        <w:tabs>
          <w:tab w:val="clear" w:pos="720"/>
          <w:tab w:val="num" w:pos="2073"/>
        </w:tabs>
        <w:ind w:left="1985" w:hanging="283"/>
        <w:jc w:val="both"/>
        <w:rPr>
          <w:rFonts w:ascii="Montserrat Light" w:hAnsi="Montserrat Light" w:cs="Arial"/>
          <w:sz w:val="20"/>
          <w:szCs w:val="20"/>
        </w:rPr>
      </w:pPr>
      <w:r w:rsidRPr="0000628F">
        <w:rPr>
          <w:rFonts w:ascii="Montserrat Light" w:hAnsi="Montserrat Light" w:cs="Arial"/>
          <w:sz w:val="20"/>
          <w:szCs w:val="20"/>
        </w:rPr>
        <w:lastRenderedPageBreak/>
        <w:t>Prestaciones a que obliga la Ley Federal del Trabajo para el personal enunciando en los incisos a, b, y c;</w:t>
      </w:r>
    </w:p>
    <w:p w14:paraId="1AF03B3C" w14:textId="77777777" w:rsidR="0000628F" w:rsidRPr="0000628F" w:rsidRDefault="0000628F" w:rsidP="00F354FD">
      <w:pPr>
        <w:numPr>
          <w:ilvl w:val="0"/>
          <w:numId w:val="21"/>
        </w:numPr>
        <w:tabs>
          <w:tab w:val="clear" w:pos="720"/>
          <w:tab w:val="num" w:pos="2073"/>
        </w:tabs>
        <w:ind w:left="1985" w:hanging="283"/>
        <w:jc w:val="both"/>
        <w:rPr>
          <w:rFonts w:ascii="Montserrat Light" w:hAnsi="Montserrat Light" w:cs="Arial"/>
          <w:sz w:val="20"/>
          <w:szCs w:val="20"/>
        </w:rPr>
      </w:pPr>
      <w:r w:rsidRPr="0000628F">
        <w:rPr>
          <w:rFonts w:ascii="Montserrat Light" w:hAnsi="Montserrat Light" w:cs="Arial"/>
          <w:sz w:val="20"/>
          <w:szCs w:val="20"/>
        </w:rPr>
        <w:t>Pasajes y viáticos del personal enunciado en los incisos a, b, y c, y</w:t>
      </w:r>
    </w:p>
    <w:p w14:paraId="0D1D333C" w14:textId="77777777" w:rsidR="0000628F" w:rsidRPr="0000628F" w:rsidRDefault="0000628F" w:rsidP="00F354FD">
      <w:pPr>
        <w:numPr>
          <w:ilvl w:val="0"/>
          <w:numId w:val="21"/>
        </w:numPr>
        <w:tabs>
          <w:tab w:val="clear" w:pos="720"/>
          <w:tab w:val="num" w:pos="2073"/>
        </w:tabs>
        <w:ind w:left="1985" w:hanging="283"/>
        <w:jc w:val="both"/>
        <w:rPr>
          <w:rFonts w:ascii="Montserrat Light" w:hAnsi="Montserrat Light" w:cs="Arial"/>
          <w:sz w:val="20"/>
          <w:szCs w:val="20"/>
        </w:rPr>
      </w:pPr>
      <w:r w:rsidRPr="0000628F">
        <w:rPr>
          <w:rFonts w:ascii="Montserrat Light" w:hAnsi="Montserrat Light" w:cs="Arial"/>
          <w:sz w:val="20"/>
          <w:szCs w:val="20"/>
        </w:rPr>
        <w:t>Los que deriven de la suscripción de contratos de trabajo, para el personal enunciado en los incisos a, b, y c;</w:t>
      </w:r>
    </w:p>
    <w:p w14:paraId="34432E62" w14:textId="77777777" w:rsidR="0000628F" w:rsidRPr="0000628F" w:rsidRDefault="0000628F" w:rsidP="0000628F">
      <w:pPr>
        <w:ind w:left="851"/>
        <w:jc w:val="both"/>
        <w:rPr>
          <w:rFonts w:ascii="Montserrat Light" w:hAnsi="Montserrat Light" w:cs="Arial"/>
          <w:sz w:val="20"/>
          <w:szCs w:val="20"/>
        </w:rPr>
      </w:pPr>
    </w:p>
    <w:p w14:paraId="1057382D"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Depreciación, mantenimiento y rentas de los siguientes conceptos:</w:t>
      </w:r>
    </w:p>
    <w:p w14:paraId="7D12D044" w14:textId="77777777" w:rsidR="0000628F" w:rsidRPr="0000628F" w:rsidRDefault="0000628F" w:rsidP="00F354FD">
      <w:pPr>
        <w:numPr>
          <w:ilvl w:val="0"/>
          <w:numId w:val="22"/>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t>Edificios y locales;</w:t>
      </w:r>
    </w:p>
    <w:p w14:paraId="55CCAA33" w14:textId="77777777" w:rsidR="0000628F" w:rsidRPr="0000628F" w:rsidRDefault="0000628F" w:rsidP="00F354FD">
      <w:pPr>
        <w:numPr>
          <w:ilvl w:val="0"/>
          <w:numId w:val="22"/>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t>Locales de mantenimiento y guarda;</w:t>
      </w:r>
    </w:p>
    <w:p w14:paraId="27AA5D24" w14:textId="77777777" w:rsidR="0000628F" w:rsidRPr="0000628F" w:rsidRDefault="0000628F" w:rsidP="00F354FD">
      <w:pPr>
        <w:numPr>
          <w:ilvl w:val="0"/>
          <w:numId w:val="22"/>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t>Bodegas;</w:t>
      </w:r>
    </w:p>
    <w:p w14:paraId="4DC3F629" w14:textId="77777777" w:rsidR="0000628F" w:rsidRPr="0000628F" w:rsidRDefault="0000628F" w:rsidP="00F354FD">
      <w:pPr>
        <w:numPr>
          <w:ilvl w:val="0"/>
          <w:numId w:val="22"/>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t>Instalaciones generales;</w:t>
      </w:r>
    </w:p>
    <w:p w14:paraId="71C752B1" w14:textId="77777777" w:rsidR="0000628F" w:rsidRPr="0000628F" w:rsidRDefault="0000628F" w:rsidP="00F354FD">
      <w:pPr>
        <w:numPr>
          <w:ilvl w:val="0"/>
          <w:numId w:val="22"/>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t>Equipos, muebles y enseres;</w:t>
      </w:r>
    </w:p>
    <w:p w14:paraId="06BC3B4D" w14:textId="77777777" w:rsidR="0000628F" w:rsidRPr="0000628F" w:rsidRDefault="0000628F" w:rsidP="00F354FD">
      <w:pPr>
        <w:numPr>
          <w:ilvl w:val="0"/>
          <w:numId w:val="22"/>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t>Depreciación o renta, y operación de vehículos, y</w:t>
      </w:r>
    </w:p>
    <w:p w14:paraId="7E3BBB22" w14:textId="77777777" w:rsidR="0000628F" w:rsidRPr="0000628F" w:rsidRDefault="0000628F" w:rsidP="00F354FD">
      <w:pPr>
        <w:numPr>
          <w:ilvl w:val="0"/>
          <w:numId w:val="22"/>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t>Campamentos;</w:t>
      </w:r>
    </w:p>
    <w:p w14:paraId="5486F01A" w14:textId="77777777" w:rsidR="0000628F" w:rsidRPr="0000628F" w:rsidRDefault="0000628F" w:rsidP="0000628F">
      <w:pPr>
        <w:ind w:left="1985" w:hanging="284"/>
        <w:jc w:val="both"/>
        <w:rPr>
          <w:rFonts w:ascii="Montserrat Light" w:hAnsi="Montserrat Light" w:cs="Arial"/>
          <w:sz w:val="20"/>
          <w:szCs w:val="20"/>
        </w:rPr>
      </w:pPr>
    </w:p>
    <w:p w14:paraId="57B5ECE3"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bookmarkStart w:id="5" w:name="_Hlk50540335"/>
      <w:r w:rsidRPr="0000628F">
        <w:rPr>
          <w:rFonts w:ascii="Montserrat Light" w:hAnsi="Montserrat Light" w:cs="Arial"/>
          <w:sz w:val="20"/>
          <w:szCs w:val="20"/>
        </w:rPr>
        <w:t>Servicios de los siguientes conceptos:</w:t>
      </w:r>
    </w:p>
    <w:p w14:paraId="794D9954" w14:textId="77777777" w:rsidR="0000628F" w:rsidRPr="0000628F" w:rsidRDefault="0000628F" w:rsidP="00F354FD">
      <w:pPr>
        <w:numPr>
          <w:ilvl w:val="0"/>
          <w:numId w:val="23"/>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t>Consultores, asesores, servicios y laboratorios, y</w:t>
      </w:r>
    </w:p>
    <w:p w14:paraId="310015B1" w14:textId="77777777" w:rsidR="0000628F" w:rsidRPr="0000628F" w:rsidRDefault="0000628F" w:rsidP="00F354FD">
      <w:pPr>
        <w:numPr>
          <w:ilvl w:val="0"/>
          <w:numId w:val="23"/>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t>Estudios e investigaciones;</w:t>
      </w:r>
    </w:p>
    <w:bookmarkEnd w:id="5"/>
    <w:p w14:paraId="6B4CE99C" w14:textId="77777777" w:rsidR="0000628F" w:rsidRPr="0000628F" w:rsidRDefault="0000628F" w:rsidP="0000628F">
      <w:pPr>
        <w:ind w:left="851"/>
        <w:jc w:val="both"/>
        <w:rPr>
          <w:rFonts w:ascii="Montserrat Light" w:hAnsi="Montserrat Light" w:cs="Arial"/>
          <w:sz w:val="20"/>
          <w:szCs w:val="20"/>
        </w:rPr>
      </w:pPr>
    </w:p>
    <w:p w14:paraId="00AAFC5D"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Fletes y acarreos de los siguientes conceptos:</w:t>
      </w:r>
    </w:p>
    <w:p w14:paraId="3AA02479" w14:textId="77777777" w:rsidR="0000628F" w:rsidRPr="0000628F" w:rsidRDefault="0000628F" w:rsidP="00F354FD">
      <w:pPr>
        <w:numPr>
          <w:ilvl w:val="0"/>
          <w:numId w:val="25"/>
        </w:numPr>
        <w:tabs>
          <w:tab w:val="clear" w:pos="720"/>
        </w:tabs>
        <w:ind w:left="1985" w:hanging="142"/>
        <w:jc w:val="both"/>
        <w:rPr>
          <w:rFonts w:ascii="Montserrat Light" w:hAnsi="Montserrat Light" w:cs="Arial"/>
          <w:sz w:val="20"/>
          <w:szCs w:val="20"/>
        </w:rPr>
      </w:pPr>
      <w:r w:rsidRPr="0000628F">
        <w:rPr>
          <w:rFonts w:ascii="Montserrat Light" w:hAnsi="Montserrat Light" w:cs="Arial"/>
          <w:sz w:val="20"/>
          <w:szCs w:val="20"/>
        </w:rPr>
        <w:t>Campamentos;</w:t>
      </w:r>
    </w:p>
    <w:p w14:paraId="2CA401A3" w14:textId="77777777" w:rsidR="0000628F" w:rsidRPr="0000628F" w:rsidRDefault="0000628F" w:rsidP="00F354FD">
      <w:pPr>
        <w:numPr>
          <w:ilvl w:val="0"/>
          <w:numId w:val="25"/>
        </w:numPr>
        <w:tabs>
          <w:tab w:val="clear" w:pos="720"/>
        </w:tabs>
        <w:ind w:left="1985" w:hanging="142"/>
        <w:jc w:val="both"/>
        <w:rPr>
          <w:rFonts w:ascii="Montserrat Light" w:hAnsi="Montserrat Light" w:cs="Arial"/>
          <w:sz w:val="20"/>
          <w:szCs w:val="20"/>
        </w:rPr>
      </w:pPr>
      <w:r w:rsidRPr="0000628F">
        <w:rPr>
          <w:rFonts w:ascii="Montserrat Light" w:hAnsi="Montserrat Light" w:cs="Arial"/>
          <w:sz w:val="20"/>
          <w:szCs w:val="20"/>
        </w:rPr>
        <w:t>Equipo de construcción;</w:t>
      </w:r>
    </w:p>
    <w:p w14:paraId="2ADF9AB0" w14:textId="77777777" w:rsidR="0000628F" w:rsidRPr="0000628F" w:rsidRDefault="0000628F" w:rsidP="00F354FD">
      <w:pPr>
        <w:numPr>
          <w:ilvl w:val="0"/>
          <w:numId w:val="25"/>
        </w:numPr>
        <w:tabs>
          <w:tab w:val="clear" w:pos="720"/>
        </w:tabs>
        <w:ind w:left="1985" w:hanging="142"/>
        <w:jc w:val="both"/>
        <w:rPr>
          <w:rFonts w:ascii="Montserrat Light" w:hAnsi="Montserrat Light" w:cs="Arial"/>
          <w:sz w:val="20"/>
          <w:szCs w:val="20"/>
        </w:rPr>
      </w:pPr>
      <w:r w:rsidRPr="0000628F">
        <w:rPr>
          <w:rFonts w:ascii="Montserrat Light" w:hAnsi="Montserrat Light" w:cs="Arial"/>
          <w:sz w:val="20"/>
          <w:szCs w:val="20"/>
        </w:rPr>
        <w:t>Plantas y elementos para instalaciones, y</w:t>
      </w:r>
    </w:p>
    <w:p w14:paraId="5F3E2EEC" w14:textId="77777777" w:rsidR="0000628F" w:rsidRPr="0000628F" w:rsidRDefault="0000628F" w:rsidP="00F354FD">
      <w:pPr>
        <w:numPr>
          <w:ilvl w:val="0"/>
          <w:numId w:val="25"/>
        </w:numPr>
        <w:tabs>
          <w:tab w:val="clear" w:pos="720"/>
        </w:tabs>
        <w:ind w:left="1985" w:hanging="142"/>
        <w:jc w:val="both"/>
        <w:rPr>
          <w:rFonts w:ascii="Montserrat Light" w:hAnsi="Montserrat Light" w:cs="Arial"/>
          <w:sz w:val="20"/>
          <w:szCs w:val="20"/>
        </w:rPr>
      </w:pPr>
      <w:r w:rsidRPr="0000628F">
        <w:rPr>
          <w:rFonts w:ascii="Montserrat Light" w:hAnsi="Montserrat Light" w:cs="Arial"/>
          <w:sz w:val="20"/>
          <w:szCs w:val="20"/>
        </w:rPr>
        <w:t>Mobiliario;</w:t>
      </w:r>
    </w:p>
    <w:p w14:paraId="6F9AFD88" w14:textId="77777777" w:rsidR="0000628F" w:rsidRPr="0000628F" w:rsidRDefault="0000628F" w:rsidP="0000628F">
      <w:pPr>
        <w:ind w:left="851"/>
        <w:jc w:val="both"/>
        <w:rPr>
          <w:rFonts w:ascii="Montserrat Light" w:hAnsi="Montserrat Light" w:cs="Arial"/>
          <w:sz w:val="20"/>
          <w:szCs w:val="20"/>
        </w:rPr>
      </w:pPr>
    </w:p>
    <w:p w14:paraId="27FD3688"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Gastos de oficina de los siguientes conceptos:</w:t>
      </w:r>
    </w:p>
    <w:p w14:paraId="3821B714" w14:textId="77777777" w:rsidR="0000628F" w:rsidRPr="0000628F" w:rsidRDefault="0000628F" w:rsidP="00F354FD">
      <w:pPr>
        <w:numPr>
          <w:ilvl w:val="0"/>
          <w:numId w:val="26"/>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Papelería y útiles de escritorio;</w:t>
      </w:r>
    </w:p>
    <w:p w14:paraId="00795289" w14:textId="77777777" w:rsidR="0000628F" w:rsidRPr="0000628F" w:rsidRDefault="0000628F" w:rsidP="00F354FD">
      <w:pPr>
        <w:numPr>
          <w:ilvl w:val="0"/>
          <w:numId w:val="26"/>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Correos, fax, teléfonos, telégrafos, radio;</w:t>
      </w:r>
    </w:p>
    <w:p w14:paraId="49600432" w14:textId="77777777" w:rsidR="0000628F" w:rsidRPr="0000628F" w:rsidRDefault="0000628F" w:rsidP="00F354FD">
      <w:pPr>
        <w:numPr>
          <w:ilvl w:val="0"/>
          <w:numId w:val="26"/>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Equipo de computación;</w:t>
      </w:r>
    </w:p>
    <w:p w14:paraId="038DD560" w14:textId="77777777" w:rsidR="0000628F" w:rsidRPr="0000628F" w:rsidRDefault="0000628F" w:rsidP="00F354FD">
      <w:pPr>
        <w:numPr>
          <w:ilvl w:val="0"/>
          <w:numId w:val="26"/>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Situación de fondos;</w:t>
      </w:r>
    </w:p>
    <w:p w14:paraId="733F6F55" w14:textId="77777777" w:rsidR="0000628F" w:rsidRPr="0000628F" w:rsidRDefault="0000628F" w:rsidP="00F354FD">
      <w:pPr>
        <w:numPr>
          <w:ilvl w:val="0"/>
          <w:numId w:val="26"/>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Copias y duplicados;</w:t>
      </w:r>
    </w:p>
    <w:p w14:paraId="639EF734" w14:textId="77777777" w:rsidR="0000628F" w:rsidRPr="0000628F" w:rsidRDefault="0000628F" w:rsidP="00F354FD">
      <w:pPr>
        <w:numPr>
          <w:ilvl w:val="0"/>
          <w:numId w:val="26"/>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Luz, gas y otros consumos, y</w:t>
      </w:r>
    </w:p>
    <w:p w14:paraId="647E724F" w14:textId="77777777" w:rsidR="0000628F" w:rsidRPr="0000628F" w:rsidRDefault="0000628F" w:rsidP="00F354FD">
      <w:pPr>
        <w:numPr>
          <w:ilvl w:val="0"/>
          <w:numId w:val="26"/>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Gastos de la licitación;</w:t>
      </w:r>
    </w:p>
    <w:p w14:paraId="61F43A88"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E4</w:t>
      </w:r>
    </w:p>
    <w:p w14:paraId="71765A94"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Capacitación y adiestramiento;</w:t>
      </w:r>
    </w:p>
    <w:p w14:paraId="647DE489" w14:textId="77777777" w:rsidR="0000628F" w:rsidRPr="0000628F" w:rsidRDefault="0000628F" w:rsidP="0000628F">
      <w:pPr>
        <w:ind w:left="851"/>
        <w:jc w:val="both"/>
        <w:rPr>
          <w:rFonts w:ascii="Montserrat Light" w:hAnsi="Montserrat Light" w:cs="Arial"/>
          <w:sz w:val="20"/>
          <w:szCs w:val="20"/>
        </w:rPr>
      </w:pPr>
    </w:p>
    <w:p w14:paraId="4CB556E0"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Seguridad e higiene;</w:t>
      </w:r>
    </w:p>
    <w:p w14:paraId="63D2B9EC" w14:textId="77777777" w:rsidR="0000628F" w:rsidRPr="0000628F" w:rsidRDefault="0000628F" w:rsidP="0000628F">
      <w:pPr>
        <w:ind w:left="851"/>
        <w:jc w:val="both"/>
        <w:rPr>
          <w:rFonts w:ascii="Montserrat Light" w:hAnsi="Montserrat Light" w:cs="Arial"/>
          <w:sz w:val="20"/>
          <w:szCs w:val="20"/>
        </w:rPr>
      </w:pPr>
    </w:p>
    <w:p w14:paraId="263377D1"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 xml:space="preserve">Seguros y fianzas, </w:t>
      </w:r>
    </w:p>
    <w:p w14:paraId="1F8841AD" w14:textId="77777777" w:rsidR="0000628F" w:rsidRPr="0000628F" w:rsidRDefault="0000628F" w:rsidP="0000628F">
      <w:pPr>
        <w:ind w:left="851"/>
        <w:jc w:val="both"/>
        <w:rPr>
          <w:rFonts w:ascii="Montserrat Light" w:hAnsi="Montserrat Light" w:cs="Arial"/>
          <w:sz w:val="20"/>
          <w:szCs w:val="20"/>
        </w:rPr>
      </w:pPr>
    </w:p>
    <w:p w14:paraId="494C5EE4"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Trabajos previos y auxiliares de los siguientes conceptos:</w:t>
      </w:r>
    </w:p>
    <w:p w14:paraId="11E130E4" w14:textId="77777777" w:rsidR="0000628F" w:rsidRPr="0000628F" w:rsidRDefault="0000628F" w:rsidP="00F354FD">
      <w:pPr>
        <w:numPr>
          <w:ilvl w:val="0"/>
          <w:numId w:val="24"/>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Construcción y conservación de caminos de acceso;</w:t>
      </w:r>
    </w:p>
    <w:p w14:paraId="071D4910" w14:textId="77777777" w:rsidR="0000628F" w:rsidRPr="0000628F" w:rsidRDefault="0000628F" w:rsidP="00F354FD">
      <w:pPr>
        <w:numPr>
          <w:ilvl w:val="0"/>
          <w:numId w:val="24"/>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lastRenderedPageBreak/>
        <w:t>Montajes y desmantelamientos de equipo, y</w:t>
      </w:r>
    </w:p>
    <w:p w14:paraId="0988A110" w14:textId="77777777" w:rsidR="0000628F" w:rsidRPr="0000628F" w:rsidRDefault="0000628F" w:rsidP="00F354FD">
      <w:pPr>
        <w:numPr>
          <w:ilvl w:val="0"/>
          <w:numId w:val="24"/>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Construcción de instalaciones generales:</w:t>
      </w:r>
    </w:p>
    <w:p w14:paraId="5997A9C5" w14:textId="77777777" w:rsidR="0000628F" w:rsidRPr="0000628F" w:rsidRDefault="0000628F" w:rsidP="00F354FD">
      <w:pPr>
        <w:numPr>
          <w:ilvl w:val="0"/>
          <w:numId w:val="27"/>
        </w:numPr>
        <w:tabs>
          <w:tab w:val="num" w:pos="2433"/>
        </w:tabs>
        <w:ind w:left="2127" w:hanging="426"/>
        <w:jc w:val="both"/>
        <w:rPr>
          <w:rFonts w:ascii="Montserrat Light" w:hAnsi="Montserrat Light" w:cs="Arial"/>
          <w:sz w:val="20"/>
          <w:szCs w:val="20"/>
        </w:rPr>
      </w:pPr>
      <w:r w:rsidRPr="0000628F">
        <w:rPr>
          <w:rFonts w:ascii="Montserrat Light" w:hAnsi="Montserrat Light" w:cs="Arial"/>
          <w:sz w:val="20"/>
          <w:szCs w:val="20"/>
        </w:rPr>
        <w:t>De campamentos;</w:t>
      </w:r>
    </w:p>
    <w:p w14:paraId="2A58C4EE" w14:textId="77777777" w:rsidR="0000628F" w:rsidRPr="0000628F" w:rsidRDefault="0000628F" w:rsidP="00F354FD">
      <w:pPr>
        <w:numPr>
          <w:ilvl w:val="0"/>
          <w:numId w:val="27"/>
        </w:numPr>
        <w:tabs>
          <w:tab w:val="num" w:pos="2433"/>
        </w:tabs>
        <w:ind w:left="2127" w:hanging="426"/>
        <w:jc w:val="both"/>
        <w:rPr>
          <w:rFonts w:ascii="Montserrat Light" w:hAnsi="Montserrat Light" w:cs="Arial"/>
          <w:sz w:val="20"/>
          <w:szCs w:val="20"/>
        </w:rPr>
      </w:pPr>
      <w:r w:rsidRPr="0000628F">
        <w:rPr>
          <w:rFonts w:ascii="Montserrat Light" w:hAnsi="Montserrat Light" w:cs="Arial"/>
          <w:sz w:val="20"/>
          <w:szCs w:val="20"/>
        </w:rPr>
        <w:t>De equipo de construcción, y</w:t>
      </w:r>
    </w:p>
    <w:p w14:paraId="2A87BA8D" w14:textId="77777777" w:rsidR="0000628F" w:rsidRPr="0000628F" w:rsidRDefault="0000628F" w:rsidP="00F354FD">
      <w:pPr>
        <w:numPr>
          <w:ilvl w:val="0"/>
          <w:numId w:val="27"/>
        </w:numPr>
        <w:tabs>
          <w:tab w:val="num" w:pos="2433"/>
        </w:tabs>
        <w:ind w:left="2127" w:hanging="426"/>
        <w:jc w:val="both"/>
        <w:rPr>
          <w:rFonts w:ascii="Montserrat Light" w:hAnsi="Montserrat Light" w:cs="Arial"/>
          <w:sz w:val="20"/>
          <w:szCs w:val="20"/>
        </w:rPr>
      </w:pPr>
      <w:r w:rsidRPr="0000628F">
        <w:rPr>
          <w:rFonts w:ascii="Montserrat Light" w:hAnsi="Montserrat Light" w:cs="Arial"/>
          <w:sz w:val="20"/>
          <w:szCs w:val="20"/>
        </w:rPr>
        <w:t>De plantas y elementos para instalaciones.</w:t>
      </w:r>
    </w:p>
    <w:p w14:paraId="340C6FC4" w14:textId="77777777" w:rsidR="0000628F" w:rsidRPr="0000628F" w:rsidRDefault="0000628F" w:rsidP="0000628F">
      <w:pPr>
        <w:ind w:left="2127" w:hanging="426"/>
        <w:jc w:val="both"/>
        <w:rPr>
          <w:rFonts w:ascii="Montserrat Light" w:hAnsi="Montserrat Light" w:cs="Arial"/>
          <w:sz w:val="20"/>
          <w:szCs w:val="20"/>
        </w:rPr>
      </w:pPr>
    </w:p>
    <w:p w14:paraId="5C28830D"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2.2.7.-</w:t>
      </w:r>
      <w:r w:rsidRPr="0000628F">
        <w:rPr>
          <w:rFonts w:ascii="Montserrat Light" w:hAnsi="Montserrat Light" w:cs="Arial"/>
          <w:sz w:val="20"/>
          <w:szCs w:val="20"/>
        </w:rPr>
        <w:tab/>
        <w:t>Análisis, cálculo e integración del costo por financiamiento; considerando que:</w:t>
      </w:r>
    </w:p>
    <w:p w14:paraId="19386331" w14:textId="77777777" w:rsidR="0000628F" w:rsidRPr="0000628F" w:rsidRDefault="0000628F" w:rsidP="0000628F">
      <w:pPr>
        <w:ind w:left="851" w:hanging="851"/>
        <w:jc w:val="both"/>
        <w:rPr>
          <w:rFonts w:ascii="Montserrat Light" w:hAnsi="Montserrat Light" w:cs="Arial"/>
          <w:sz w:val="20"/>
          <w:szCs w:val="20"/>
        </w:rPr>
      </w:pPr>
    </w:p>
    <w:p w14:paraId="2341FDA2"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costo por financiamiento deberá estar representado por un porcentaje de la suma de los costos directos e indirectos y corresponderá a los gastos derivados por la inversión de recursos propios o contratados, que realice el contratista para dar cumplimiento al programa de ejecución de los trabajos calendarizados y valorizados por periodos.</w:t>
      </w:r>
    </w:p>
    <w:p w14:paraId="35ABF77C" w14:textId="77777777" w:rsidR="0000628F" w:rsidRPr="0000628F" w:rsidRDefault="0000628F" w:rsidP="0000628F">
      <w:pPr>
        <w:ind w:left="851"/>
        <w:jc w:val="both"/>
        <w:rPr>
          <w:rFonts w:ascii="Montserrat Light" w:hAnsi="Montserrat Light" w:cs="Arial"/>
          <w:sz w:val="20"/>
          <w:szCs w:val="20"/>
        </w:rPr>
      </w:pPr>
    </w:p>
    <w:p w14:paraId="21421C6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costo por financiamiento permanecerá constante durante la ejecución de los trabajos, y únicamente se ajustará en los siguientes casos:</w:t>
      </w:r>
    </w:p>
    <w:p w14:paraId="0048526B" w14:textId="77777777" w:rsidR="0000628F" w:rsidRPr="0000628F" w:rsidRDefault="0000628F" w:rsidP="0000628F">
      <w:pPr>
        <w:ind w:left="851"/>
        <w:jc w:val="both"/>
        <w:rPr>
          <w:rFonts w:ascii="Montserrat Light" w:hAnsi="Montserrat Light" w:cs="Arial"/>
          <w:sz w:val="20"/>
          <w:szCs w:val="20"/>
        </w:rPr>
      </w:pPr>
    </w:p>
    <w:p w14:paraId="718E92C8" w14:textId="77777777" w:rsidR="0000628F" w:rsidRPr="0000628F" w:rsidRDefault="0000628F" w:rsidP="00F354FD">
      <w:pPr>
        <w:numPr>
          <w:ilvl w:val="0"/>
          <w:numId w:val="30"/>
        </w:numPr>
        <w:tabs>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Cuando varíe la tasa de interés, y</w:t>
      </w:r>
    </w:p>
    <w:p w14:paraId="05A2008B" w14:textId="77777777" w:rsidR="0000628F" w:rsidRPr="0000628F" w:rsidRDefault="0000628F" w:rsidP="00F354FD">
      <w:pPr>
        <w:numPr>
          <w:ilvl w:val="0"/>
          <w:numId w:val="30"/>
        </w:numPr>
        <w:tabs>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Cuando no se entreguen los anticipos durante el primer trimestre de cada ejercicio subsecuente al del inicio de los trabajos.</w:t>
      </w:r>
    </w:p>
    <w:p w14:paraId="32FB75FD" w14:textId="77777777" w:rsidR="0000628F" w:rsidRPr="0000628F" w:rsidRDefault="0000628F" w:rsidP="0000628F">
      <w:pPr>
        <w:ind w:left="851"/>
        <w:jc w:val="both"/>
        <w:rPr>
          <w:rFonts w:ascii="Montserrat Light" w:hAnsi="Montserrat Light" w:cs="Arial"/>
          <w:sz w:val="20"/>
          <w:szCs w:val="20"/>
        </w:rPr>
      </w:pPr>
    </w:p>
    <w:p w14:paraId="73EA4C2A"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Para el análisis, cálculo e integración del porcentaje del costo por financiamiento se deberá considerar lo siguiente:</w:t>
      </w:r>
    </w:p>
    <w:p w14:paraId="7E78DE9D" w14:textId="77777777" w:rsidR="0000628F" w:rsidRPr="0000628F" w:rsidRDefault="0000628F" w:rsidP="0000628F">
      <w:pPr>
        <w:ind w:left="851"/>
        <w:jc w:val="both"/>
        <w:rPr>
          <w:rFonts w:ascii="Montserrat Light" w:hAnsi="Montserrat Light" w:cs="Arial"/>
          <w:sz w:val="20"/>
          <w:szCs w:val="20"/>
        </w:rPr>
      </w:pPr>
    </w:p>
    <w:p w14:paraId="7E013ADF" w14:textId="77777777" w:rsidR="0000628F" w:rsidRPr="0000628F" w:rsidRDefault="0000628F" w:rsidP="00F354FD">
      <w:pPr>
        <w:numPr>
          <w:ilvl w:val="0"/>
          <w:numId w:val="31"/>
        </w:numPr>
        <w:tabs>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Que la calendarización de egresos esté acorde con el programa de ejecución de los trabajos y el plazo indicado en la propuesta del contratista.</w:t>
      </w:r>
    </w:p>
    <w:p w14:paraId="103C775F" w14:textId="77777777" w:rsidR="0000628F" w:rsidRPr="0000628F" w:rsidRDefault="0000628F" w:rsidP="0000628F">
      <w:pPr>
        <w:ind w:left="1560" w:hanging="709"/>
        <w:jc w:val="both"/>
        <w:rPr>
          <w:rFonts w:ascii="Montserrat Light" w:hAnsi="Montserrat Light" w:cs="Arial"/>
          <w:sz w:val="20"/>
          <w:szCs w:val="20"/>
        </w:rPr>
      </w:pPr>
    </w:p>
    <w:p w14:paraId="7ABC42D0" w14:textId="77777777" w:rsidR="0000628F" w:rsidRPr="0000628F" w:rsidRDefault="0000628F" w:rsidP="00F354FD">
      <w:pPr>
        <w:numPr>
          <w:ilvl w:val="0"/>
          <w:numId w:val="31"/>
        </w:numPr>
        <w:tabs>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Que el porcentaje del costo por financiamiento se obtenga de la diferencia que resulte entre los ingresos y egresos, afectado por la tasa de interés propuesta por el contratista, y dividida entre el costo directo más los costos indirectos</w:t>
      </w:r>
    </w:p>
    <w:p w14:paraId="235C1475" w14:textId="77777777" w:rsidR="0000628F" w:rsidRPr="0000628F" w:rsidRDefault="0000628F" w:rsidP="0000628F">
      <w:pPr>
        <w:ind w:left="1560" w:hanging="709"/>
        <w:jc w:val="both"/>
        <w:rPr>
          <w:rFonts w:ascii="Montserrat Light" w:hAnsi="Montserrat Light" w:cs="Arial"/>
          <w:sz w:val="20"/>
          <w:szCs w:val="20"/>
        </w:rPr>
      </w:pPr>
    </w:p>
    <w:p w14:paraId="1E899FC0" w14:textId="77777777" w:rsidR="0000628F" w:rsidRPr="0000628F" w:rsidRDefault="0000628F" w:rsidP="00F354FD">
      <w:pPr>
        <w:numPr>
          <w:ilvl w:val="0"/>
          <w:numId w:val="31"/>
        </w:numPr>
        <w:tabs>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Que se integre por los siguientes ingresos:</w:t>
      </w:r>
    </w:p>
    <w:p w14:paraId="20C25B06" w14:textId="77777777" w:rsidR="0000628F" w:rsidRPr="0000628F" w:rsidRDefault="0000628F" w:rsidP="00F354FD">
      <w:pPr>
        <w:numPr>
          <w:ilvl w:val="0"/>
          <w:numId w:val="32"/>
        </w:numPr>
        <w:tabs>
          <w:tab w:val="num" w:pos="2073"/>
        </w:tabs>
        <w:ind w:left="1560" w:hanging="709"/>
        <w:jc w:val="both"/>
        <w:rPr>
          <w:rFonts w:ascii="Montserrat Light" w:hAnsi="Montserrat Light" w:cs="Arial"/>
          <w:sz w:val="20"/>
          <w:szCs w:val="20"/>
        </w:rPr>
      </w:pPr>
      <w:r w:rsidRPr="0000628F">
        <w:rPr>
          <w:rFonts w:ascii="Montserrat Light" w:hAnsi="Montserrat Light" w:cs="Arial"/>
          <w:sz w:val="20"/>
          <w:szCs w:val="20"/>
        </w:rPr>
        <w:t>Los anticipos que se otorgarán al contratista durante el ejercicio del contrato, y</w:t>
      </w:r>
    </w:p>
    <w:p w14:paraId="5B2AB996" w14:textId="77777777" w:rsidR="0000628F" w:rsidRPr="0000628F" w:rsidRDefault="0000628F" w:rsidP="00F354FD">
      <w:pPr>
        <w:numPr>
          <w:ilvl w:val="0"/>
          <w:numId w:val="32"/>
        </w:numPr>
        <w:tabs>
          <w:tab w:val="num" w:pos="2073"/>
        </w:tabs>
        <w:ind w:left="1560" w:hanging="709"/>
        <w:jc w:val="both"/>
        <w:rPr>
          <w:rFonts w:ascii="Montserrat Light" w:hAnsi="Montserrat Light" w:cs="Arial"/>
          <w:sz w:val="20"/>
          <w:szCs w:val="20"/>
        </w:rPr>
      </w:pPr>
      <w:r w:rsidRPr="0000628F">
        <w:rPr>
          <w:rFonts w:ascii="Montserrat Light" w:hAnsi="Montserrat Light" w:cs="Arial"/>
          <w:sz w:val="20"/>
          <w:szCs w:val="20"/>
        </w:rPr>
        <w:t>El importe de las estimaciones a presentar, considerando los plazos de formulación, aprobación, trámite y pago; deduciendo la amortización de los anticipos concedidos, y</w:t>
      </w:r>
    </w:p>
    <w:p w14:paraId="111EA97B" w14:textId="77777777" w:rsidR="0000628F" w:rsidRPr="0000628F" w:rsidRDefault="0000628F" w:rsidP="0000628F">
      <w:pPr>
        <w:ind w:left="1560" w:hanging="709"/>
        <w:jc w:val="both"/>
        <w:rPr>
          <w:rFonts w:ascii="Montserrat Light" w:hAnsi="Montserrat Light" w:cs="Arial"/>
          <w:sz w:val="20"/>
          <w:szCs w:val="20"/>
        </w:rPr>
      </w:pPr>
    </w:p>
    <w:p w14:paraId="60587C11" w14:textId="77777777" w:rsidR="0000628F" w:rsidRPr="0000628F" w:rsidRDefault="0000628F" w:rsidP="00F354FD">
      <w:pPr>
        <w:numPr>
          <w:ilvl w:val="0"/>
          <w:numId w:val="31"/>
        </w:numPr>
        <w:tabs>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Que se integre por los siguientes egresos:</w:t>
      </w:r>
    </w:p>
    <w:p w14:paraId="3D9C94B5" w14:textId="77777777" w:rsidR="0000628F" w:rsidRPr="0000628F" w:rsidRDefault="0000628F" w:rsidP="00F354FD">
      <w:pPr>
        <w:numPr>
          <w:ilvl w:val="0"/>
          <w:numId w:val="33"/>
        </w:numPr>
        <w:tabs>
          <w:tab w:val="clear" w:pos="720"/>
          <w:tab w:val="num" w:pos="2073"/>
        </w:tabs>
        <w:ind w:left="1560" w:hanging="709"/>
        <w:jc w:val="both"/>
        <w:rPr>
          <w:rFonts w:ascii="Montserrat Light" w:hAnsi="Montserrat Light" w:cs="Arial"/>
          <w:sz w:val="20"/>
          <w:szCs w:val="20"/>
        </w:rPr>
      </w:pPr>
      <w:r w:rsidRPr="0000628F">
        <w:rPr>
          <w:rFonts w:ascii="Montserrat Light" w:hAnsi="Montserrat Light" w:cs="Arial"/>
          <w:sz w:val="20"/>
          <w:szCs w:val="20"/>
        </w:rPr>
        <w:t>Los gastos que impliquen los costos directos o indirectos;</w:t>
      </w:r>
    </w:p>
    <w:p w14:paraId="3B01B93F" w14:textId="77777777" w:rsidR="0000628F" w:rsidRPr="0000628F" w:rsidRDefault="0000628F" w:rsidP="00F354FD">
      <w:pPr>
        <w:numPr>
          <w:ilvl w:val="0"/>
          <w:numId w:val="33"/>
        </w:numPr>
        <w:tabs>
          <w:tab w:val="clear" w:pos="720"/>
          <w:tab w:val="num" w:pos="2073"/>
        </w:tabs>
        <w:ind w:left="1560" w:hanging="709"/>
        <w:jc w:val="both"/>
        <w:rPr>
          <w:rFonts w:ascii="Montserrat Light" w:hAnsi="Montserrat Light" w:cs="Arial"/>
          <w:sz w:val="20"/>
          <w:szCs w:val="20"/>
        </w:rPr>
      </w:pPr>
      <w:r w:rsidRPr="0000628F">
        <w:rPr>
          <w:rFonts w:ascii="Montserrat Light" w:hAnsi="Montserrat Light" w:cs="Arial"/>
          <w:sz w:val="20"/>
          <w:szCs w:val="20"/>
        </w:rPr>
        <w:t>Los anticipos para compra de maquinaria o equipo e instrumentos de instalación permanente que en su caso se requieran, y</w:t>
      </w:r>
    </w:p>
    <w:p w14:paraId="4C2C8964" w14:textId="77777777" w:rsidR="0000628F" w:rsidRPr="0000628F" w:rsidRDefault="0000628F" w:rsidP="00F354FD">
      <w:pPr>
        <w:numPr>
          <w:ilvl w:val="0"/>
          <w:numId w:val="33"/>
        </w:numPr>
        <w:tabs>
          <w:tab w:val="clear" w:pos="720"/>
          <w:tab w:val="num" w:pos="2073"/>
        </w:tabs>
        <w:ind w:left="1560" w:hanging="709"/>
        <w:jc w:val="both"/>
        <w:rPr>
          <w:rFonts w:ascii="Montserrat Light" w:hAnsi="Montserrat Light" w:cs="Arial"/>
          <w:sz w:val="20"/>
          <w:szCs w:val="20"/>
        </w:rPr>
      </w:pPr>
      <w:r w:rsidRPr="0000628F">
        <w:rPr>
          <w:rFonts w:ascii="Montserrat Light" w:hAnsi="Montserrat Light" w:cs="Arial"/>
          <w:sz w:val="20"/>
          <w:szCs w:val="20"/>
        </w:rPr>
        <w:t>En general, cualquier otro gasto requerido según el programa de ejecución.</w:t>
      </w:r>
    </w:p>
    <w:p w14:paraId="639FA38F" w14:textId="77777777" w:rsidR="0000628F" w:rsidRPr="0000628F" w:rsidRDefault="0000628F" w:rsidP="0000628F">
      <w:pPr>
        <w:ind w:left="851"/>
        <w:jc w:val="both"/>
        <w:rPr>
          <w:rFonts w:ascii="Montserrat Light" w:hAnsi="Montserrat Light" w:cs="Arial"/>
          <w:sz w:val="20"/>
          <w:szCs w:val="20"/>
        </w:rPr>
      </w:pPr>
    </w:p>
    <w:p w14:paraId="7E5283CE"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lastRenderedPageBreak/>
        <w:t>Las dependencias y entidades para reconocer en el costo por financiamiento las variaciones de la tasa de interés que el contratista haya considerado en su propuesta, deberán considerar lo siguiente:</w:t>
      </w:r>
    </w:p>
    <w:p w14:paraId="3E977464" w14:textId="77777777" w:rsidR="0000628F" w:rsidRPr="0000628F" w:rsidRDefault="0000628F" w:rsidP="0000628F">
      <w:pPr>
        <w:ind w:left="1560" w:hanging="709"/>
        <w:jc w:val="both"/>
        <w:rPr>
          <w:rFonts w:ascii="Montserrat Light" w:hAnsi="Montserrat Light" w:cs="Arial"/>
          <w:sz w:val="20"/>
          <w:szCs w:val="20"/>
        </w:rPr>
      </w:pPr>
    </w:p>
    <w:p w14:paraId="5358F239" w14:textId="77777777" w:rsidR="0000628F" w:rsidRPr="0000628F" w:rsidRDefault="0000628F" w:rsidP="00F354FD">
      <w:pPr>
        <w:numPr>
          <w:ilvl w:val="0"/>
          <w:numId w:val="34"/>
        </w:numPr>
        <w:tabs>
          <w:tab w:val="clear" w:pos="720"/>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 xml:space="preserve">El contratista deberá fijar la tasa de interés con base en un indicador económico específico, la cual permanecerá constante en la integración de los precios; la variación de la tasa, </w:t>
      </w:r>
      <w:proofErr w:type="gramStart"/>
      <w:r w:rsidRPr="0000628F">
        <w:rPr>
          <w:rFonts w:ascii="Montserrat Light" w:hAnsi="Montserrat Light" w:cs="Arial"/>
          <w:sz w:val="20"/>
          <w:szCs w:val="20"/>
        </w:rPr>
        <w:t>a la alza</w:t>
      </w:r>
      <w:proofErr w:type="gramEnd"/>
      <w:r w:rsidRPr="0000628F">
        <w:rPr>
          <w:rFonts w:ascii="Montserrat Light" w:hAnsi="Montserrat Light" w:cs="Arial"/>
          <w:sz w:val="20"/>
          <w:szCs w:val="20"/>
        </w:rPr>
        <w:t xml:space="preserve"> o a la baja, dará lugar al ajuste del porcentaje del costo por financiamiento, considerando la variación entre los promedios mensuales de tasas de interés, entre el mes en que se presente la propuesta del contratista, con respecto al mes que se efectúe su revisión;</w:t>
      </w:r>
    </w:p>
    <w:p w14:paraId="16516301" w14:textId="77777777" w:rsidR="0000628F" w:rsidRPr="0000628F" w:rsidRDefault="0000628F" w:rsidP="0000628F">
      <w:pPr>
        <w:ind w:left="1560" w:hanging="709"/>
        <w:jc w:val="both"/>
        <w:rPr>
          <w:rFonts w:ascii="Montserrat Light" w:hAnsi="Montserrat Light" w:cs="Arial"/>
          <w:sz w:val="20"/>
          <w:szCs w:val="20"/>
        </w:rPr>
      </w:pPr>
    </w:p>
    <w:p w14:paraId="4B4FDF3A" w14:textId="77777777" w:rsidR="0000628F" w:rsidRPr="0000628F" w:rsidRDefault="0000628F" w:rsidP="00F354FD">
      <w:pPr>
        <w:numPr>
          <w:ilvl w:val="0"/>
          <w:numId w:val="34"/>
        </w:numPr>
        <w:tabs>
          <w:tab w:val="clear" w:pos="720"/>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Las dependencias y entidades reconocerán la variación en la tasa de interés propuesta por el contratista, de acuerdo con las variaciones del indicador económico específico a que esté sujeta;</w:t>
      </w:r>
    </w:p>
    <w:p w14:paraId="523380F2" w14:textId="77777777" w:rsidR="0000628F" w:rsidRPr="0000628F" w:rsidRDefault="0000628F" w:rsidP="0000628F">
      <w:pPr>
        <w:ind w:left="1560" w:hanging="709"/>
        <w:jc w:val="both"/>
        <w:rPr>
          <w:rFonts w:ascii="Montserrat Light" w:hAnsi="Montserrat Light" w:cs="Arial"/>
          <w:sz w:val="20"/>
          <w:szCs w:val="20"/>
        </w:rPr>
      </w:pPr>
    </w:p>
    <w:p w14:paraId="1CE6ABB1" w14:textId="77777777" w:rsidR="0000628F" w:rsidRPr="0000628F" w:rsidRDefault="0000628F" w:rsidP="00F354FD">
      <w:pPr>
        <w:numPr>
          <w:ilvl w:val="0"/>
          <w:numId w:val="34"/>
        </w:numPr>
        <w:tabs>
          <w:tab w:val="clear" w:pos="720"/>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El contratista presentará su solicitud de aplicación de la tasa de interés que corresponda cuando sea al alza; en el caso que la variación resulte a la baja, la dependencia o entidad deberá realizar los ajustes correspondientes, y</w:t>
      </w:r>
    </w:p>
    <w:p w14:paraId="58556EBB" w14:textId="77777777" w:rsidR="0000628F" w:rsidRPr="0000628F" w:rsidRDefault="0000628F" w:rsidP="0000628F">
      <w:pPr>
        <w:ind w:left="1560" w:hanging="709"/>
        <w:jc w:val="both"/>
        <w:rPr>
          <w:rFonts w:ascii="Montserrat Light" w:hAnsi="Montserrat Light" w:cs="Arial"/>
          <w:sz w:val="20"/>
          <w:szCs w:val="20"/>
        </w:rPr>
      </w:pPr>
    </w:p>
    <w:p w14:paraId="6085D612" w14:textId="77777777" w:rsidR="0000628F" w:rsidRPr="0000628F" w:rsidRDefault="0000628F" w:rsidP="00F354FD">
      <w:pPr>
        <w:numPr>
          <w:ilvl w:val="0"/>
          <w:numId w:val="34"/>
        </w:numPr>
        <w:tabs>
          <w:tab w:val="clear" w:pos="720"/>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El análisis, cálculo e integración del incremento o decremento en el costo por financiamiento, se realizará conforme al análisis original presentado por el contratista, actualizando la tasa de interés; la diferencia en porcentaje que resulte, dará el nuevo costo por financiamiento.</w:t>
      </w:r>
    </w:p>
    <w:p w14:paraId="09725E16" w14:textId="77777777" w:rsidR="0000628F" w:rsidRPr="0000628F" w:rsidRDefault="0000628F" w:rsidP="0000628F">
      <w:pPr>
        <w:ind w:left="851"/>
        <w:jc w:val="both"/>
        <w:rPr>
          <w:rFonts w:ascii="Montserrat Light" w:hAnsi="Montserrat Light" w:cs="Arial"/>
          <w:sz w:val="20"/>
          <w:szCs w:val="20"/>
        </w:rPr>
      </w:pPr>
    </w:p>
    <w:p w14:paraId="03903AE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dependencias y entidades para reconocer el ajuste al costo por financiamiento, cuando exista un retraso en la entrega del anticipo en contratos que comprendan dos o más ejercicios, en los términos del segundo párrafo de la fracción V del artículo 50 de la Ley, deberán considerar lo siguiente:</w:t>
      </w:r>
    </w:p>
    <w:p w14:paraId="4F305947" w14:textId="77777777" w:rsidR="0000628F" w:rsidRPr="0000628F" w:rsidRDefault="0000628F" w:rsidP="0000628F">
      <w:pPr>
        <w:ind w:left="851"/>
        <w:jc w:val="both"/>
        <w:rPr>
          <w:rFonts w:ascii="Montserrat Light" w:hAnsi="Montserrat Light" w:cs="Arial"/>
          <w:sz w:val="20"/>
          <w:szCs w:val="20"/>
        </w:rPr>
      </w:pPr>
    </w:p>
    <w:p w14:paraId="0CDDDCD3" w14:textId="77777777" w:rsidR="0000628F" w:rsidRPr="0000628F" w:rsidRDefault="0000628F" w:rsidP="00F354FD">
      <w:pPr>
        <w:numPr>
          <w:ilvl w:val="0"/>
          <w:numId w:val="35"/>
        </w:numPr>
        <w:tabs>
          <w:tab w:val="clear" w:pos="720"/>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Únicamente procederá el ajuste de costo en aquellos contratos que abarquen dos o más ejercicios;</w:t>
      </w:r>
    </w:p>
    <w:p w14:paraId="366D50F0" w14:textId="77777777" w:rsidR="0000628F" w:rsidRPr="0000628F" w:rsidRDefault="0000628F" w:rsidP="0000628F">
      <w:pPr>
        <w:ind w:left="1560" w:hanging="709"/>
        <w:jc w:val="both"/>
        <w:rPr>
          <w:rFonts w:ascii="Montserrat Light" w:hAnsi="Montserrat Light" w:cs="Arial"/>
          <w:sz w:val="20"/>
          <w:szCs w:val="20"/>
        </w:rPr>
      </w:pPr>
    </w:p>
    <w:p w14:paraId="1AC6C934" w14:textId="77777777" w:rsidR="0000628F" w:rsidRPr="0000628F" w:rsidRDefault="0000628F" w:rsidP="00F354FD">
      <w:pPr>
        <w:numPr>
          <w:ilvl w:val="0"/>
          <w:numId w:val="35"/>
        </w:numPr>
        <w:tabs>
          <w:tab w:val="clear" w:pos="720"/>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Para su cálculo, en el análisis de costo por financiamiento presentado por el contratista, se deberá reubicar el importe del anticipo dentro del periodo en que realmente se entregue éste, y</w:t>
      </w:r>
    </w:p>
    <w:p w14:paraId="57218457" w14:textId="77777777" w:rsidR="0000628F" w:rsidRPr="0000628F" w:rsidRDefault="0000628F" w:rsidP="0000628F">
      <w:pPr>
        <w:jc w:val="both"/>
        <w:rPr>
          <w:rFonts w:ascii="Montserrat Light" w:hAnsi="Montserrat Light" w:cs="Arial"/>
          <w:sz w:val="20"/>
          <w:szCs w:val="20"/>
        </w:rPr>
      </w:pPr>
    </w:p>
    <w:p w14:paraId="3BDEDD24" w14:textId="77777777" w:rsidR="0000628F" w:rsidRPr="0000628F" w:rsidRDefault="0000628F" w:rsidP="00F354FD">
      <w:pPr>
        <w:numPr>
          <w:ilvl w:val="0"/>
          <w:numId w:val="35"/>
        </w:numPr>
        <w:tabs>
          <w:tab w:val="clear" w:pos="720"/>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El nuevo costo por financiamiento se aplicará a la obra pendiente de ejecutar, conforme al programa convenido, a partir de la fecha en que debió entregarse el anticipo.</w:t>
      </w:r>
    </w:p>
    <w:p w14:paraId="6FD67841" w14:textId="77777777" w:rsidR="0000628F" w:rsidRPr="0000628F" w:rsidRDefault="0000628F" w:rsidP="0000628F">
      <w:pPr>
        <w:ind w:left="851" w:hanging="851"/>
        <w:jc w:val="both"/>
        <w:rPr>
          <w:rFonts w:ascii="Montserrat Light" w:hAnsi="Montserrat Light" w:cs="Arial"/>
          <w:sz w:val="20"/>
          <w:szCs w:val="20"/>
        </w:rPr>
      </w:pPr>
    </w:p>
    <w:p w14:paraId="11D04F13"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2.2.8.-</w:t>
      </w:r>
      <w:r w:rsidRPr="0000628F">
        <w:rPr>
          <w:rFonts w:ascii="Montserrat Light" w:hAnsi="Montserrat Light" w:cs="Arial"/>
          <w:sz w:val="20"/>
          <w:szCs w:val="20"/>
        </w:rPr>
        <w:tab/>
        <w:t>Utilidad propuesta por el licitante; de acuerdo a:</w:t>
      </w:r>
    </w:p>
    <w:p w14:paraId="7F76504F" w14:textId="77777777" w:rsidR="0000628F" w:rsidRPr="0000628F" w:rsidRDefault="0000628F" w:rsidP="0000628F">
      <w:pPr>
        <w:ind w:left="851" w:hanging="851"/>
        <w:jc w:val="both"/>
        <w:rPr>
          <w:rFonts w:ascii="Montserrat Light" w:hAnsi="Montserrat Light" w:cs="Arial"/>
          <w:sz w:val="20"/>
          <w:szCs w:val="20"/>
        </w:rPr>
      </w:pPr>
    </w:p>
    <w:p w14:paraId="78F3E0AE"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lastRenderedPageBreak/>
        <w:tab/>
        <w:t>El cargo por utilidad, es la ganancia que recibe el contratista por la ejecución del concepto de trabajo; será fijado por el propio contratista y estará representado por un porcentaje sobre la suma de los costos directos, indirectos y de financiamiento.</w:t>
      </w:r>
    </w:p>
    <w:p w14:paraId="3EFF6853" w14:textId="77777777" w:rsidR="0000628F" w:rsidRPr="0000628F" w:rsidRDefault="0000628F" w:rsidP="0000628F">
      <w:pPr>
        <w:ind w:left="851" w:hanging="851"/>
        <w:jc w:val="both"/>
        <w:rPr>
          <w:rFonts w:ascii="Montserrat Light" w:hAnsi="Montserrat Light" w:cs="Arial"/>
          <w:sz w:val="20"/>
          <w:szCs w:val="20"/>
        </w:rPr>
      </w:pPr>
    </w:p>
    <w:p w14:paraId="67520E6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Este cargo, deberá considerar las deducciones correspondientes al impuesto sobre la renta y la participación de los trabajadores en las utilidades de las empresas.</w:t>
      </w:r>
    </w:p>
    <w:p w14:paraId="51FF1527" w14:textId="77777777" w:rsidR="0000628F" w:rsidRPr="0000628F" w:rsidRDefault="0000628F" w:rsidP="0000628F">
      <w:pPr>
        <w:ind w:left="851" w:hanging="851"/>
        <w:jc w:val="both"/>
        <w:rPr>
          <w:rFonts w:ascii="Montserrat Light" w:hAnsi="Montserrat Light" w:cs="Arial"/>
          <w:sz w:val="20"/>
          <w:szCs w:val="20"/>
        </w:rPr>
      </w:pPr>
    </w:p>
    <w:p w14:paraId="41DB588D"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2.2.9.-</w:t>
      </w:r>
      <w:r w:rsidRPr="0000628F">
        <w:rPr>
          <w:rFonts w:ascii="Montserrat Light" w:hAnsi="Montserrat Light" w:cs="Arial"/>
          <w:sz w:val="20"/>
          <w:szCs w:val="20"/>
        </w:rPr>
        <w:tab/>
        <w:t>Explosión de insumos que intervienen en la integración de la propuesta, agrupando por materiales más significativos y equipos de instalación permanente, mano de obra, maquinaria y equipo de construcción, con la descripción de cada uno de ellos, indicando las cantidades a utilizar, con sus respectivas unidades de medición y sus importes parciales y totales;</w:t>
      </w:r>
    </w:p>
    <w:p w14:paraId="16E0FBD5" w14:textId="77777777" w:rsidR="0000628F" w:rsidRPr="0000628F" w:rsidRDefault="0000628F" w:rsidP="0000628F">
      <w:pPr>
        <w:ind w:left="851" w:hanging="851"/>
        <w:jc w:val="both"/>
        <w:rPr>
          <w:rFonts w:ascii="Montserrat Light" w:hAnsi="Montserrat Light" w:cs="Arial"/>
          <w:sz w:val="20"/>
          <w:szCs w:val="20"/>
        </w:rPr>
      </w:pPr>
    </w:p>
    <w:p w14:paraId="5029CF5A"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2.2.10.-</w:t>
      </w:r>
      <w:r w:rsidRPr="0000628F">
        <w:rPr>
          <w:rFonts w:ascii="Montserrat Light" w:hAnsi="Montserrat Light" w:cs="Arial"/>
          <w:sz w:val="20"/>
          <w:szCs w:val="20"/>
        </w:rPr>
        <w:tab/>
        <w:t>Catálogo de conceptos, conteniendo descripción, unidades de medición, cantidades de trabajo, precios unitarios con número y letra e importes por partida, subpartida, concepto y del total de la propuesta. Este documento formará el presupuesto de la obra que servirá para formalizar el contrato correspondiente;</w:t>
      </w:r>
    </w:p>
    <w:p w14:paraId="6F0499A4" w14:textId="77777777" w:rsidR="0000628F" w:rsidRPr="0000628F" w:rsidRDefault="0000628F" w:rsidP="0000628F">
      <w:pPr>
        <w:ind w:left="851" w:hanging="851"/>
        <w:jc w:val="both"/>
        <w:rPr>
          <w:rFonts w:ascii="Montserrat Light" w:hAnsi="Montserrat Light" w:cs="Arial"/>
          <w:sz w:val="20"/>
          <w:szCs w:val="20"/>
        </w:rPr>
      </w:pPr>
    </w:p>
    <w:p w14:paraId="1E8722A4"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2.2.11.-</w:t>
      </w:r>
      <w:r w:rsidRPr="0000628F">
        <w:rPr>
          <w:rFonts w:ascii="Montserrat Light" w:hAnsi="Montserrat Light" w:cs="Arial"/>
          <w:sz w:val="20"/>
          <w:szCs w:val="20"/>
        </w:rPr>
        <w:tab/>
        <w:t xml:space="preserve">Carta compromiso de la proposición elaborado en los términos del formato, entregado por </w:t>
      </w:r>
      <w:proofErr w:type="gramStart"/>
      <w:r w:rsidRPr="0000628F">
        <w:rPr>
          <w:rFonts w:ascii="Montserrat Light" w:hAnsi="Montserrat Light" w:cs="Arial"/>
          <w:sz w:val="20"/>
          <w:szCs w:val="20"/>
        </w:rPr>
        <w:t>ésta</w:t>
      </w:r>
      <w:proofErr w:type="gramEnd"/>
      <w:r w:rsidRPr="0000628F">
        <w:rPr>
          <w:rFonts w:ascii="Montserrat Light" w:hAnsi="Montserrat Light" w:cs="Arial"/>
          <w:sz w:val="20"/>
          <w:szCs w:val="20"/>
        </w:rPr>
        <w:t xml:space="preserve"> Secretaría;</w:t>
      </w:r>
    </w:p>
    <w:p w14:paraId="41489D02" w14:textId="77777777" w:rsidR="0000628F" w:rsidRPr="0000628F" w:rsidRDefault="0000628F" w:rsidP="0000628F">
      <w:pPr>
        <w:ind w:left="851" w:hanging="851"/>
        <w:jc w:val="both"/>
        <w:rPr>
          <w:rFonts w:ascii="Montserrat Light" w:hAnsi="Montserrat Light" w:cs="Arial"/>
          <w:sz w:val="20"/>
          <w:szCs w:val="20"/>
        </w:rPr>
      </w:pPr>
    </w:p>
    <w:p w14:paraId="19BC2EBE"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2.2.12.-</w:t>
      </w:r>
      <w:r w:rsidRPr="0000628F">
        <w:rPr>
          <w:rFonts w:ascii="Montserrat Light" w:hAnsi="Montserrat Light" w:cs="Arial"/>
          <w:sz w:val="20"/>
          <w:szCs w:val="20"/>
        </w:rPr>
        <w:tab/>
        <w:t>Programa de erogaciones de la ejecución general de los trabajos, calendarizado y cuantificado mensualmente, dividido en partidas y subpartidas, de los conceptos de trabajo que representen el 100% de la propuesta. Así como los que se mencionan en la fracción siguiente.</w:t>
      </w:r>
    </w:p>
    <w:p w14:paraId="635A00C5" w14:textId="77777777" w:rsidR="0000628F" w:rsidRPr="0000628F" w:rsidRDefault="0000628F" w:rsidP="0000628F">
      <w:pPr>
        <w:ind w:left="851" w:hanging="851"/>
        <w:jc w:val="both"/>
        <w:rPr>
          <w:rFonts w:ascii="Montserrat Light" w:hAnsi="Montserrat Light" w:cs="Arial"/>
          <w:sz w:val="20"/>
          <w:szCs w:val="20"/>
        </w:rPr>
      </w:pPr>
    </w:p>
    <w:p w14:paraId="0EDC65ED" w14:textId="62D11445" w:rsidR="0000628F" w:rsidRPr="0000628F" w:rsidRDefault="0000628F" w:rsidP="00EC387F">
      <w:pPr>
        <w:tabs>
          <w:tab w:val="left" w:pos="851"/>
        </w:tabs>
        <w:ind w:left="851"/>
        <w:jc w:val="both"/>
        <w:rPr>
          <w:rFonts w:ascii="Montserrat Light" w:hAnsi="Montserrat Light" w:cs="Arial"/>
          <w:sz w:val="20"/>
          <w:szCs w:val="20"/>
        </w:rPr>
      </w:pPr>
      <w:r w:rsidRPr="0000628F">
        <w:rPr>
          <w:rFonts w:ascii="Montserrat Light" w:hAnsi="Montserrat Light" w:cs="Arial"/>
          <w:sz w:val="20"/>
          <w:szCs w:val="20"/>
        </w:rPr>
        <w:t>Programas de erogaciones calendarizados y cuantificados en partidas y subpartidas de utilización mensual para los siguientes rubros:</w:t>
      </w:r>
    </w:p>
    <w:p w14:paraId="383EFF34" w14:textId="77777777" w:rsidR="0000628F" w:rsidRPr="0000628F" w:rsidRDefault="0000628F" w:rsidP="0000628F">
      <w:pPr>
        <w:ind w:left="851"/>
        <w:jc w:val="both"/>
        <w:rPr>
          <w:rFonts w:ascii="Montserrat Light" w:hAnsi="Montserrat Light" w:cs="Arial"/>
          <w:sz w:val="20"/>
          <w:szCs w:val="20"/>
        </w:rPr>
      </w:pPr>
    </w:p>
    <w:p w14:paraId="63D13A04" w14:textId="77777777" w:rsidR="0000628F" w:rsidRPr="0000628F" w:rsidRDefault="0000628F" w:rsidP="00F354FD">
      <w:pPr>
        <w:numPr>
          <w:ilvl w:val="0"/>
          <w:numId w:val="5"/>
        </w:numPr>
        <w:tabs>
          <w:tab w:val="clear" w:pos="720"/>
          <w:tab w:val="num" w:pos="1353"/>
        </w:tabs>
        <w:ind w:left="851" w:firstLine="0"/>
        <w:jc w:val="both"/>
        <w:rPr>
          <w:rFonts w:ascii="Montserrat Light" w:hAnsi="Montserrat Light" w:cs="Arial"/>
          <w:sz w:val="20"/>
          <w:szCs w:val="20"/>
        </w:rPr>
      </w:pPr>
      <w:r w:rsidRPr="0000628F">
        <w:rPr>
          <w:rFonts w:ascii="Montserrat Light" w:hAnsi="Montserrat Light" w:cs="Arial"/>
          <w:sz w:val="20"/>
          <w:szCs w:val="20"/>
        </w:rPr>
        <w:t>De la mano de obra;</w:t>
      </w:r>
    </w:p>
    <w:p w14:paraId="6CAB9A45" w14:textId="77777777" w:rsidR="0000628F" w:rsidRPr="0000628F" w:rsidRDefault="0000628F" w:rsidP="00F354FD">
      <w:pPr>
        <w:numPr>
          <w:ilvl w:val="0"/>
          <w:numId w:val="5"/>
        </w:numPr>
        <w:tabs>
          <w:tab w:val="clear" w:pos="720"/>
          <w:tab w:val="num" w:pos="1353"/>
        </w:tabs>
        <w:ind w:left="851" w:firstLine="0"/>
        <w:jc w:val="both"/>
        <w:rPr>
          <w:rFonts w:ascii="Montserrat Light" w:hAnsi="Montserrat Light" w:cs="Arial"/>
          <w:sz w:val="20"/>
          <w:szCs w:val="20"/>
        </w:rPr>
      </w:pPr>
      <w:r w:rsidRPr="0000628F">
        <w:rPr>
          <w:rFonts w:ascii="Montserrat Light" w:hAnsi="Montserrat Light" w:cs="Arial"/>
          <w:sz w:val="20"/>
          <w:szCs w:val="20"/>
        </w:rPr>
        <w:t>De la maquinaria y equipo de construcción, identificando su tipo y características;</w:t>
      </w:r>
    </w:p>
    <w:p w14:paraId="0E4A3BB6" w14:textId="77777777" w:rsidR="0000628F" w:rsidRPr="0000628F" w:rsidRDefault="0000628F" w:rsidP="00F354FD">
      <w:pPr>
        <w:numPr>
          <w:ilvl w:val="0"/>
          <w:numId w:val="5"/>
        </w:numPr>
        <w:tabs>
          <w:tab w:val="clear" w:pos="720"/>
          <w:tab w:val="num" w:pos="1353"/>
        </w:tabs>
        <w:ind w:left="851" w:firstLine="0"/>
        <w:jc w:val="both"/>
        <w:rPr>
          <w:rFonts w:ascii="Montserrat Light" w:hAnsi="Montserrat Light" w:cs="Arial"/>
          <w:sz w:val="20"/>
          <w:szCs w:val="20"/>
        </w:rPr>
      </w:pPr>
      <w:r w:rsidRPr="0000628F">
        <w:rPr>
          <w:rFonts w:ascii="Montserrat Light" w:hAnsi="Montserrat Light" w:cs="Arial"/>
          <w:sz w:val="20"/>
          <w:szCs w:val="20"/>
        </w:rPr>
        <w:t>De los materiales más significativos y de los equipos de instalación permanentes, y</w:t>
      </w:r>
    </w:p>
    <w:p w14:paraId="50E1654C" w14:textId="77777777" w:rsidR="0000628F" w:rsidRPr="0000628F" w:rsidRDefault="0000628F" w:rsidP="00F354FD">
      <w:pPr>
        <w:numPr>
          <w:ilvl w:val="0"/>
          <w:numId w:val="5"/>
        </w:numPr>
        <w:tabs>
          <w:tab w:val="clear" w:pos="720"/>
          <w:tab w:val="num" w:pos="1353"/>
        </w:tabs>
        <w:ind w:left="851" w:firstLine="0"/>
        <w:jc w:val="both"/>
        <w:rPr>
          <w:rFonts w:ascii="Montserrat Light" w:hAnsi="Montserrat Light" w:cs="Arial"/>
          <w:sz w:val="20"/>
          <w:szCs w:val="20"/>
        </w:rPr>
      </w:pPr>
      <w:r w:rsidRPr="0000628F">
        <w:rPr>
          <w:rFonts w:ascii="Montserrat Light" w:hAnsi="Montserrat Light" w:cs="Arial"/>
          <w:sz w:val="20"/>
          <w:szCs w:val="20"/>
        </w:rPr>
        <w:t>De utilización del personal profesional técnico, administrativo y de servicio encargado de la dirección, supervisión y administración de los trabajos.</w:t>
      </w:r>
    </w:p>
    <w:p w14:paraId="71F7E694" w14:textId="77777777" w:rsidR="0000628F" w:rsidRPr="0000628F" w:rsidRDefault="0000628F" w:rsidP="0000628F">
      <w:pPr>
        <w:ind w:left="851"/>
        <w:jc w:val="both"/>
        <w:rPr>
          <w:rFonts w:ascii="Montserrat Light" w:hAnsi="Montserrat Light" w:cs="Arial"/>
          <w:sz w:val="20"/>
          <w:szCs w:val="20"/>
        </w:rPr>
      </w:pPr>
    </w:p>
    <w:p w14:paraId="4E55B10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licitante ganador dentro de los quince días naturales siguientes a la emisión del fallo, deberá entregar el programa de ejecución general de los trabajos que considere todos y cada uno de los conceptos que integran la propuesta, utilizando preferentemente redes de actividades con ruta crítica y diagramas de barras. Con base en este programa y cuando la magnitud de los trabajos lo requiera, el superintendente de construcción procederá a elaborar, dentro de un plazo no mayor de cuarenta y cinco días naturales siguientes al inicio de los trabajos, el programa detallado y definitivo que se aplicará al contrato dentro del marco de referencia pactado.</w:t>
      </w:r>
    </w:p>
    <w:p w14:paraId="48753DB9" w14:textId="77777777" w:rsidR="0000628F" w:rsidRPr="0000628F" w:rsidRDefault="0000628F" w:rsidP="0000628F">
      <w:pPr>
        <w:ind w:left="851" w:hanging="851"/>
        <w:jc w:val="both"/>
        <w:rPr>
          <w:rFonts w:ascii="Montserrat Light" w:hAnsi="Montserrat Light" w:cs="Arial"/>
          <w:sz w:val="20"/>
          <w:szCs w:val="20"/>
        </w:rPr>
      </w:pPr>
    </w:p>
    <w:p w14:paraId="54CDB66D" w14:textId="77777777" w:rsidR="0000628F" w:rsidRPr="0000628F" w:rsidRDefault="0000628F" w:rsidP="0000628F">
      <w:pPr>
        <w:ind w:left="851" w:hanging="851"/>
        <w:jc w:val="both"/>
        <w:rPr>
          <w:rFonts w:ascii="Montserrat Light" w:hAnsi="Montserrat Light" w:cs="Arial"/>
          <w:b/>
          <w:sz w:val="20"/>
          <w:szCs w:val="20"/>
          <w:u w:val="single"/>
        </w:rPr>
      </w:pPr>
      <w:r w:rsidRPr="0000628F">
        <w:rPr>
          <w:rFonts w:ascii="Montserrat Light" w:hAnsi="Montserrat Light" w:cs="Arial"/>
          <w:b/>
          <w:sz w:val="20"/>
          <w:szCs w:val="20"/>
        </w:rPr>
        <w:t>3.-</w:t>
      </w:r>
      <w:r w:rsidRPr="0000628F">
        <w:rPr>
          <w:rFonts w:ascii="Montserrat Light" w:hAnsi="Montserrat Light" w:cs="Arial"/>
          <w:b/>
          <w:sz w:val="20"/>
          <w:szCs w:val="20"/>
        </w:rPr>
        <w:tab/>
      </w:r>
      <w:r w:rsidRPr="0000628F">
        <w:rPr>
          <w:rFonts w:ascii="Montserrat Light" w:hAnsi="Montserrat Light" w:cs="Arial"/>
          <w:b/>
          <w:sz w:val="20"/>
          <w:szCs w:val="20"/>
          <w:u w:val="single"/>
        </w:rPr>
        <w:t>CONSIDERACIONES AL PREPARAR LA PROPUESTA.</w:t>
      </w:r>
    </w:p>
    <w:p w14:paraId="72DC53BA" w14:textId="77777777" w:rsidR="0000628F" w:rsidRPr="0000628F" w:rsidRDefault="0000628F" w:rsidP="0000628F">
      <w:pPr>
        <w:ind w:left="851" w:hanging="851"/>
        <w:jc w:val="both"/>
        <w:rPr>
          <w:rFonts w:ascii="Montserrat Light" w:hAnsi="Montserrat Light" w:cs="Arial"/>
          <w:b/>
          <w:sz w:val="20"/>
          <w:szCs w:val="20"/>
          <w:u w:val="single"/>
        </w:rPr>
      </w:pPr>
    </w:p>
    <w:p w14:paraId="09850880"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proposiciones se formularán tomando en consideración lo siguiente:</w:t>
      </w:r>
    </w:p>
    <w:p w14:paraId="4FA3C8C7" w14:textId="77777777" w:rsidR="0000628F" w:rsidRPr="0000628F" w:rsidRDefault="0000628F" w:rsidP="0000628F">
      <w:pPr>
        <w:ind w:left="851" w:hanging="851"/>
        <w:jc w:val="both"/>
        <w:rPr>
          <w:rFonts w:ascii="Montserrat Light" w:hAnsi="Montserrat Light" w:cs="Arial"/>
          <w:sz w:val="20"/>
          <w:szCs w:val="20"/>
        </w:rPr>
      </w:pPr>
    </w:p>
    <w:p w14:paraId="595A4F8F"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3.1.-</w:t>
      </w:r>
      <w:r w:rsidRPr="0000628F">
        <w:rPr>
          <w:rFonts w:ascii="Montserrat Light" w:hAnsi="Montserrat Light" w:cs="Arial"/>
          <w:sz w:val="20"/>
          <w:szCs w:val="20"/>
        </w:rPr>
        <w:tab/>
        <w:t xml:space="preserve">Toda la documentación referente a estudios o análisis del concurso podrá presentarse en formas de computadora, siempre que contenga los datos solicitados para el caso, </w:t>
      </w:r>
      <w:r w:rsidRPr="0000628F">
        <w:rPr>
          <w:rFonts w:ascii="Montserrat Light" w:hAnsi="Montserrat Light" w:cs="Arial"/>
          <w:sz w:val="20"/>
          <w:szCs w:val="20"/>
          <w:u w:val="single"/>
        </w:rPr>
        <w:t>exceptuándose el catálogo de conceptos y cantidades de obra</w:t>
      </w:r>
      <w:r w:rsidRPr="0000628F">
        <w:rPr>
          <w:rFonts w:ascii="Montserrat Light" w:hAnsi="Montserrat Light" w:cs="Arial"/>
          <w:sz w:val="20"/>
          <w:szCs w:val="20"/>
        </w:rPr>
        <w:t>, pues este deberá ser el entregado por esta dependencia y requisitado en los siguientes términos:</w:t>
      </w:r>
    </w:p>
    <w:p w14:paraId="78AB15E9" w14:textId="77777777" w:rsidR="0000628F" w:rsidRPr="0000628F" w:rsidRDefault="0000628F" w:rsidP="0000628F">
      <w:pPr>
        <w:ind w:left="851" w:hanging="851"/>
        <w:jc w:val="both"/>
        <w:rPr>
          <w:rFonts w:ascii="Montserrat Light" w:hAnsi="Montserrat Light" w:cs="Arial"/>
          <w:sz w:val="20"/>
          <w:szCs w:val="20"/>
        </w:rPr>
      </w:pPr>
    </w:p>
    <w:p w14:paraId="56747A3D"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El monto del precio unitario de cada uno de los conceptos se anotará preferentemente con máquina en el espacio correspondiente.</w:t>
      </w:r>
    </w:p>
    <w:p w14:paraId="4D8253E5" w14:textId="77777777" w:rsidR="0000628F" w:rsidRPr="0000628F" w:rsidRDefault="0000628F" w:rsidP="0000628F">
      <w:pPr>
        <w:ind w:left="851" w:hanging="851"/>
        <w:jc w:val="both"/>
        <w:rPr>
          <w:rFonts w:ascii="Montserrat Light" w:hAnsi="Montserrat Light" w:cs="Arial"/>
          <w:sz w:val="20"/>
          <w:szCs w:val="20"/>
        </w:rPr>
      </w:pPr>
    </w:p>
    <w:p w14:paraId="1BD95AF3"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Cuando el catálogo de conceptos se componga de varias hojas, deberá anotarse en cada una el monto parcial acumulado y en la hoja final, el monto total. En caso de encontrarse errores en las operaciones aritméticas, se reconocerá como correcto el producto de las cantidades de obra propuesta por la Secretaría y los precios unitarios anotados por el proponente.</w:t>
      </w:r>
    </w:p>
    <w:p w14:paraId="7C82DF2F" w14:textId="77777777" w:rsidR="0000628F" w:rsidRPr="0000628F" w:rsidRDefault="0000628F" w:rsidP="0000628F">
      <w:pPr>
        <w:ind w:left="851" w:hanging="851"/>
        <w:jc w:val="both"/>
        <w:rPr>
          <w:rFonts w:ascii="Montserrat Light" w:hAnsi="Montserrat Light" w:cs="Arial"/>
          <w:sz w:val="20"/>
          <w:szCs w:val="20"/>
        </w:rPr>
      </w:pPr>
    </w:p>
    <w:p w14:paraId="43B9162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De acuerdo con las correcciones que en su caso se hagan, se modificarán los importes parciales y la suma de ellos.</w:t>
      </w:r>
    </w:p>
    <w:p w14:paraId="2E935DE3" w14:textId="77777777" w:rsidR="0000628F" w:rsidRPr="0000628F" w:rsidRDefault="0000628F" w:rsidP="0000628F">
      <w:pPr>
        <w:ind w:left="851" w:hanging="851"/>
        <w:jc w:val="both"/>
        <w:rPr>
          <w:rFonts w:ascii="Montserrat Light" w:hAnsi="Montserrat Light" w:cs="Arial"/>
          <w:sz w:val="20"/>
          <w:szCs w:val="20"/>
        </w:rPr>
      </w:pPr>
    </w:p>
    <w:p w14:paraId="66859C23"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En caso de discrepancia entre el precio unitario anotado con número y el anotado con letra, prevalece el que coincida con el análisis de precio unitario correspondiente o el consignado con letra cuando no se tenga dicho análisis. De acuerdo con las correcciones que en su caso se hagan, se modificarán los importes parciales y la suma de ellos para efectos del monto de su propuesta.</w:t>
      </w:r>
    </w:p>
    <w:p w14:paraId="2EC3E047" w14:textId="77777777" w:rsidR="0000628F" w:rsidRPr="0000628F" w:rsidRDefault="0000628F" w:rsidP="0000628F">
      <w:pPr>
        <w:ind w:left="851" w:hanging="851"/>
        <w:jc w:val="both"/>
        <w:rPr>
          <w:rFonts w:ascii="Montserrat Light" w:hAnsi="Montserrat Light" w:cs="Arial"/>
          <w:sz w:val="20"/>
          <w:szCs w:val="20"/>
        </w:rPr>
      </w:pPr>
    </w:p>
    <w:p w14:paraId="2B7FDD69"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3.2.-</w:t>
      </w:r>
      <w:r w:rsidRPr="0000628F">
        <w:rPr>
          <w:rFonts w:ascii="Montserrat Light" w:hAnsi="Montserrat Light" w:cs="Arial"/>
          <w:sz w:val="20"/>
          <w:szCs w:val="20"/>
        </w:rPr>
        <w:tab/>
        <w:t>La explosión de insumos de mano de obra y equipo que intervengan en los conceptos deberán coincidir con los asentados en los análisis de precios unitarios.</w:t>
      </w:r>
    </w:p>
    <w:p w14:paraId="635DC1E9" w14:textId="77777777" w:rsidR="0000628F" w:rsidRPr="0000628F" w:rsidRDefault="0000628F" w:rsidP="0000628F">
      <w:pPr>
        <w:ind w:left="851" w:hanging="851"/>
        <w:jc w:val="both"/>
        <w:rPr>
          <w:rFonts w:ascii="Montserrat Light" w:hAnsi="Montserrat Light" w:cs="Arial"/>
          <w:sz w:val="20"/>
          <w:szCs w:val="20"/>
        </w:rPr>
      </w:pPr>
    </w:p>
    <w:p w14:paraId="1EE4ED66" w14:textId="00D84C5E"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3.3.-</w:t>
      </w:r>
      <w:r w:rsidRPr="0000628F">
        <w:rPr>
          <w:rFonts w:ascii="Montserrat Light" w:hAnsi="Montserrat Light" w:cs="Arial"/>
          <w:sz w:val="20"/>
          <w:szCs w:val="20"/>
        </w:rPr>
        <w:tab/>
        <w:t>Los análisis de precios unitarios se deberán presentar como se indica en estas bases de concurso, sin correcciones, raspaduras ni enmendaduras, no se deberá incluir el I.V.A. que le transfieren los proveedores de materiales y servicios que se requieren para la ejecución de la obra.</w:t>
      </w:r>
    </w:p>
    <w:p w14:paraId="4F742F28" w14:textId="77777777" w:rsidR="0000628F" w:rsidRPr="0000628F" w:rsidRDefault="0000628F" w:rsidP="0000628F">
      <w:pPr>
        <w:ind w:left="851" w:hanging="851"/>
        <w:jc w:val="both"/>
        <w:rPr>
          <w:rFonts w:ascii="Montserrat Light" w:hAnsi="Montserrat Light" w:cs="Arial"/>
          <w:sz w:val="20"/>
          <w:szCs w:val="20"/>
        </w:rPr>
      </w:pPr>
    </w:p>
    <w:p w14:paraId="3741E7D9"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En el caso de omitirse en el análisis algún elemento que de acuerdo a las Especificaciones de Construcción de esta Secretaría (o de normativa en su caso) debe intervenir, este se considera incluido en los cargos que se asienten.</w:t>
      </w:r>
    </w:p>
    <w:p w14:paraId="76685342" w14:textId="77777777" w:rsidR="0000628F" w:rsidRPr="0000628F" w:rsidRDefault="0000628F" w:rsidP="0000628F">
      <w:pPr>
        <w:ind w:left="851" w:hanging="851"/>
        <w:jc w:val="both"/>
        <w:rPr>
          <w:rFonts w:ascii="Montserrat Light" w:hAnsi="Montserrat Light" w:cs="Arial"/>
          <w:sz w:val="20"/>
          <w:szCs w:val="20"/>
        </w:rPr>
      </w:pPr>
    </w:p>
    <w:p w14:paraId="1B4F0C9B"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 xml:space="preserve">La numeración de los análisis de precios unitarios que se presenten deberá coincidir con el folio que la Institución </w:t>
      </w:r>
      <w:proofErr w:type="gramStart"/>
      <w:r w:rsidRPr="0000628F">
        <w:rPr>
          <w:rFonts w:ascii="Montserrat Light" w:hAnsi="Montserrat Light" w:cs="Arial"/>
          <w:sz w:val="20"/>
          <w:szCs w:val="20"/>
        </w:rPr>
        <w:t>le</w:t>
      </w:r>
      <w:proofErr w:type="gramEnd"/>
      <w:r w:rsidRPr="0000628F">
        <w:rPr>
          <w:rFonts w:ascii="Montserrat Light" w:hAnsi="Montserrat Light" w:cs="Arial"/>
          <w:sz w:val="20"/>
          <w:szCs w:val="20"/>
        </w:rPr>
        <w:t xml:space="preserve"> aplique a los conceptos del catálogo de concurso. </w:t>
      </w:r>
    </w:p>
    <w:p w14:paraId="42A35313" w14:textId="77777777" w:rsidR="0000628F" w:rsidRPr="0000628F" w:rsidRDefault="0000628F" w:rsidP="0000628F">
      <w:pPr>
        <w:ind w:left="851" w:hanging="851"/>
        <w:jc w:val="both"/>
        <w:rPr>
          <w:rFonts w:ascii="Montserrat Light" w:hAnsi="Montserrat Light" w:cs="Arial"/>
          <w:sz w:val="20"/>
          <w:szCs w:val="20"/>
        </w:rPr>
      </w:pPr>
    </w:p>
    <w:p w14:paraId="0EB6E5A9"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3.4.-</w:t>
      </w:r>
      <w:r w:rsidRPr="0000628F">
        <w:rPr>
          <w:rFonts w:ascii="Montserrat Light" w:hAnsi="Montserrat Light" w:cs="Arial"/>
          <w:sz w:val="20"/>
          <w:szCs w:val="20"/>
        </w:rPr>
        <w:tab/>
        <w:t>Deberá hacerse el análisis del salario real de todos y cada uno de los tipos de operarios que intervengan en la obra. Se anexarán los análisis de los factores de conversión de salario base a salario real.</w:t>
      </w:r>
    </w:p>
    <w:p w14:paraId="19952B23" w14:textId="77777777" w:rsidR="0000628F" w:rsidRPr="0000628F" w:rsidRDefault="0000628F" w:rsidP="0000628F">
      <w:pPr>
        <w:ind w:left="851" w:hanging="851"/>
        <w:jc w:val="both"/>
        <w:rPr>
          <w:rFonts w:ascii="Montserrat Light" w:hAnsi="Montserrat Light" w:cs="Arial"/>
          <w:sz w:val="20"/>
          <w:szCs w:val="20"/>
        </w:rPr>
      </w:pPr>
    </w:p>
    <w:p w14:paraId="0AA48DAC"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lastRenderedPageBreak/>
        <w:t>3.5.-</w:t>
      </w:r>
      <w:r w:rsidRPr="0000628F">
        <w:rPr>
          <w:rFonts w:ascii="Montserrat Light" w:hAnsi="Montserrat Light" w:cs="Arial"/>
          <w:sz w:val="20"/>
          <w:szCs w:val="20"/>
        </w:rPr>
        <w:tab/>
        <w:t>Los concursantes deberán presentar análisis por cargos de financiamiento de la obra en el cual reflejarán los anticipos que se le otorguen. El mismo se integrará como se dispone en estas bases de concurso.</w:t>
      </w:r>
    </w:p>
    <w:p w14:paraId="65DBBC8D" w14:textId="77777777" w:rsidR="0000628F" w:rsidRPr="0000628F" w:rsidRDefault="0000628F" w:rsidP="0000628F">
      <w:pPr>
        <w:ind w:left="851" w:hanging="851"/>
        <w:jc w:val="both"/>
        <w:rPr>
          <w:rFonts w:ascii="Montserrat Light" w:hAnsi="Montserrat Light" w:cs="Arial"/>
          <w:sz w:val="20"/>
          <w:szCs w:val="20"/>
        </w:rPr>
      </w:pPr>
    </w:p>
    <w:p w14:paraId="39DD487C"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3.6.-</w:t>
      </w:r>
      <w:r w:rsidRPr="0000628F">
        <w:rPr>
          <w:rFonts w:ascii="Montserrat Light" w:hAnsi="Montserrat Light" w:cs="Arial"/>
          <w:b/>
          <w:sz w:val="20"/>
          <w:szCs w:val="20"/>
        </w:rPr>
        <w:tab/>
      </w:r>
      <w:r w:rsidRPr="0000628F">
        <w:rPr>
          <w:rFonts w:ascii="Montserrat Light" w:hAnsi="Montserrat Light" w:cs="Arial"/>
          <w:sz w:val="20"/>
          <w:szCs w:val="20"/>
        </w:rPr>
        <w:t>Las retenciones que con base en los convenios (si es el caso que se tengan celebrados con las cámaras correspondientes), hagan las dependencias o entidades sobre los montos de las estimaciones por trabajos ejecutados, para transferirse a las propias cámaras en calidad de aportación de sus agremiados, por cualquiera que sea su concepto, no deberán repercutirse en el importe de las propuestas que se presenten en los procesos de adjudicación de contratos.</w:t>
      </w:r>
    </w:p>
    <w:p w14:paraId="7932A006" w14:textId="77777777" w:rsidR="0000628F" w:rsidRPr="0000628F" w:rsidRDefault="0000628F" w:rsidP="0000628F">
      <w:pPr>
        <w:ind w:left="851" w:hanging="851"/>
        <w:jc w:val="both"/>
        <w:rPr>
          <w:rFonts w:ascii="Montserrat Light" w:hAnsi="Montserrat Light" w:cs="Arial"/>
          <w:b/>
          <w:sz w:val="20"/>
          <w:szCs w:val="20"/>
        </w:rPr>
      </w:pPr>
    </w:p>
    <w:p w14:paraId="2632045C"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3.7.-</w:t>
      </w:r>
      <w:r w:rsidRPr="0000628F">
        <w:rPr>
          <w:rFonts w:ascii="Montserrat Light" w:hAnsi="Montserrat Light" w:cs="Arial"/>
          <w:sz w:val="20"/>
          <w:szCs w:val="20"/>
        </w:rPr>
        <w:tab/>
        <w:t>De acuerdo a las disposiciones de la Ley de Hacienda del Estado de Colima publicada en el Periódico Oficial “El Estado de Colima”, con fecha 26 de noviembre del 2011, se deberá considerar lo siguiente:</w:t>
      </w:r>
    </w:p>
    <w:p w14:paraId="67DE12C3" w14:textId="77777777" w:rsidR="0000628F" w:rsidRPr="0000628F" w:rsidRDefault="0000628F" w:rsidP="0000628F">
      <w:pPr>
        <w:ind w:left="851" w:hanging="851"/>
        <w:jc w:val="both"/>
        <w:rPr>
          <w:rFonts w:ascii="Montserrat Light" w:hAnsi="Montserrat Light" w:cs="Arial"/>
          <w:sz w:val="20"/>
          <w:szCs w:val="20"/>
        </w:rPr>
      </w:pPr>
    </w:p>
    <w:p w14:paraId="4D82BEC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Los contratistas que celebren contratos de obra pública o de servicios relacionados con las mismas con cualquier dependencia u organismo público del Gobierno del Estado, pagarán un derecho equivalente al 1.5 por ciento por los servicios de inspección y vigilancia de obra pública sobre el importe de cada una de las estimaciones de trabajo; dichos importes serán retenidos por las dependencias u organismos públicos que efectúen los pagos a los contratistas, los cuales deberán enterar los importes retenidos a la Secretaría de Planeación,  Finanzas y Administración , a través de las oficinas o instituciones autorizadas para recibir el pago de contribuciones, dentro de los primeros cinco días hábiles del mes siguiente a aquel que se efectúe la retención.</w:t>
      </w:r>
    </w:p>
    <w:p w14:paraId="2BDD760B" w14:textId="77777777" w:rsidR="0000628F" w:rsidRPr="0000628F" w:rsidRDefault="0000628F" w:rsidP="0000628F">
      <w:pPr>
        <w:ind w:left="851" w:hanging="851"/>
        <w:jc w:val="both"/>
        <w:rPr>
          <w:rFonts w:ascii="Montserrat Light" w:hAnsi="Montserrat Light" w:cs="Arial"/>
          <w:sz w:val="20"/>
          <w:szCs w:val="20"/>
        </w:rPr>
      </w:pPr>
    </w:p>
    <w:p w14:paraId="6A063BBE" w14:textId="77777777" w:rsidR="0000628F" w:rsidRPr="0000628F" w:rsidRDefault="0000628F" w:rsidP="0000628F">
      <w:pPr>
        <w:ind w:left="851" w:hanging="851"/>
        <w:jc w:val="both"/>
        <w:rPr>
          <w:rFonts w:ascii="Montserrat Light" w:hAnsi="Montserrat Light" w:cs="Arial"/>
          <w:b/>
          <w:sz w:val="20"/>
          <w:szCs w:val="20"/>
          <w:u w:val="single"/>
        </w:rPr>
      </w:pPr>
      <w:r w:rsidRPr="0000628F">
        <w:rPr>
          <w:rFonts w:ascii="Montserrat Light" w:hAnsi="Montserrat Light" w:cs="Arial"/>
          <w:b/>
          <w:sz w:val="20"/>
          <w:szCs w:val="20"/>
        </w:rPr>
        <w:t>4.-</w:t>
      </w:r>
      <w:r w:rsidRPr="0000628F">
        <w:rPr>
          <w:rFonts w:ascii="Montserrat Light" w:hAnsi="Montserrat Light" w:cs="Arial"/>
          <w:b/>
          <w:sz w:val="20"/>
          <w:szCs w:val="20"/>
        </w:rPr>
        <w:tab/>
      </w:r>
      <w:r w:rsidRPr="0000628F">
        <w:rPr>
          <w:rFonts w:ascii="Montserrat Light" w:hAnsi="Montserrat Light" w:cs="Arial"/>
          <w:b/>
          <w:sz w:val="20"/>
          <w:szCs w:val="20"/>
          <w:u w:val="single"/>
        </w:rPr>
        <w:t>CRITERIOS PARA EL ANÁLISIS Y EVALUACIÓN DE LAS PROPUESTAS.</w:t>
      </w:r>
    </w:p>
    <w:p w14:paraId="0C2EC743" w14:textId="77777777" w:rsidR="0000628F" w:rsidRPr="0000628F" w:rsidRDefault="0000628F" w:rsidP="0000628F">
      <w:pPr>
        <w:ind w:left="851" w:hanging="851"/>
        <w:jc w:val="both"/>
        <w:rPr>
          <w:rFonts w:ascii="Montserrat Light" w:hAnsi="Montserrat Light" w:cs="Arial"/>
          <w:b/>
          <w:sz w:val="20"/>
          <w:szCs w:val="20"/>
          <w:u w:val="single"/>
        </w:rPr>
      </w:pPr>
    </w:p>
    <w:p w14:paraId="799F03A4" w14:textId="77777777" w:rsidR="0000628F" w:rsidRPr="0000628F" w:rsidRDefault="0000628F" w:rsidP="0000628F">
      <w:pPr>
        <w:ind w:left="851"/>
        <w:jc w:val="both"/>
        <w:rPr>
          <w:rFonts w:ascii="Montserrat Light" w:hAnsi="Montserrat Light" w:cs="Arial"/>
          <w:b/>
          <w:sz w:val="20"/>
          <w:szCs w:val="20"/>
        </w:rPr>
      </w:pPr>
      <w:r w:rsidRPr="0000628F">
        <w:rPr>
          <w:rFonts w:ascii="Montserrat Light" w:hAnsi="Montserrat Light" w:cs="Arial"/>
          <w:b/>
          <w:sz w:val="20"/>
          <w:szCs w:val="20"/>
        </w:rPr>
        <w:t>4.1.-</w:t>
      </w:r>
      <w:r w:rsidRPr="0000628F">
        <w:rPr>
          <w:rFonts w:ascii="Montserrat Light" w:hAnsi="Montserrat Light" w:cs="Arial"/>
          <w:b/>
          <w:sz w:val="20"/>
          <w:szCs w:val="20"/>
        </w:rPr>
        <w:tab/>
        <w:t>En general para la evaluación técnica de las propuestas se deberán considerar, entre otros, los siguientes aspectos:</w:t>
      </w:r>
    </w:p>
    <w:p w14:paraId="645BB485" w14:textId="77777777" w:rsidR="0000628F" w:rsidRPr="0000628F" w:rsidRDefault="0000628F" w:rsidP="0000628F">
      <w:pPr>
        <w:ind w:left="851"/>
        <w:jc w:val="both"/>
        <w:rPr>
          <w:rFonts w:ascii="Montserrat Light" w:hAnsi="Montserrat Light" w:cs="Arial"/>
          <w:b/>
          <w:sz w:val="20"/>
          <w:szCs w:val="20"/>
        </w:rPr>
      </w:pPr>
    </w:p>
    <w:p w14:paraId="2D293B98" w14:textId="77777777" w:rsidR="0000628F" w:rsidRPr="0000628F" w:rsidRDefault="0000628F" w:rsidP="00F354FD">
      <w:pPr>
        <w:numPr>
          <w:ilvl w:val="0"/>
          <w:numId w:val="43"/>
        </w:numPr>
        <w:ind w:left="1560" w:hanging="709"/>
        <w:jc w:val="both"/>
        <w:rPr>
          <w:rFonts w:ascii="Montserrat Light" w:hAnsi="Montserrat Light" w:cs="Arial"/>
          <w:sz w:val="20"/>
          <w:szCs w:val="20"/>
        </w:rPr>
      </w:pPr>
      <w:r w:rsidRPr="0000628F">
        <w:rPr>
          <w:rFonts w:ascii="Montserrat Light" w:hAnsi="Montserrat Light" w:cs="Arial"/>
          <w:sz w:val="20"/>
          <w:szCs w:val="20"/>
        </w:rPr>
        <w:t>Que el análisis cálculo e integración del factor del salario real; El análisis del costo horario de maquinaria y los programas de ejecución general de los trabajos, mano de obra, maquinaria y equipo de construcción y el de utilización del personal profesional técnico administrativo y de servicio solicitados en los documentos de la propuesta técnica. se deberán considerar sin costos e importes.</w:t>
      </w:r>
    </w:p>
    <w:p w14:paraId="21DFF190" w14:textId="77777777" w:rsidR="0000628F" w:rsidRPr="0000628F" w:rsidRDefault="0000628F" w:rsidP="0000628F">
      <w:pPr>
        <w:ind w:left="1560" w:hanging="709"/>
        <w:jc w:val="both"/>
        <w:rPr>
          <w:rFonts w:ascii="Montserrat Light" w:hAnsi="Montserrat Light" w:cs="Arial"/>
          <w:sz w:val="20"/>
          <w:szCs w:val="20"/>
        </w:rPr>
      </w:pPr>
    </w:p>
    <w:p w14:paraId="2742F5C2" w14:textId="77777777" w:rsidR="0000628F" w:rsidRPr="0000628F" w:rsidRDefault="0000628F" w:rsidP="00F354FD">
      <w:pPr>
        <w:numPr>
          <w:ilvl w:val="0"/>
          <w:numId w:val="43"/>
        </w:numPr>
        <w:ind w:left="1560" w:hanging="709"/>
        <w:jc w:val="both"/>
        <w:rPr>
          <w:rFonts w:ascii="Montserrat Light" w:hAnsi="Montserrat Light" w:cs="Arial"/>
          <w:sz w:val="20"/>
          <w:szCs w:val="20"/>
        </w:rPr>
      </w:pPr>
      <w:r w:rsidRPr="0000628F">
        <w:rPr>
          <w:rFonts w:ascii="Montserrat Light" w:hAnsi="Montserrat Light" w:cs="Arial"/>
          <w:sz w:val="20"/>
          <w:szCs w:val="20"/>
        </w:rPr>
        <w:t>Que cada documento contenga toda la información solicitada;</w:t>
      </w:r>
    </w:p>
    <w:p w14:paraId="4EDAE227" w14:textId="77777777" w:rsidR="0000628F" w:rsidRPr="0000628F" w:rsidRDefault="0000628F" w:rsidP="0000628F">
      <w:pPr>
        <w:ind w:left="1560" w:hanging="709"/>
        <w:jc w:val="both"/>
        <w:rPr>
          <w:rFonts w:ascii="Montserrat Light" w:hAnsi="Montserrat Light" w:cs="Arial"/>
          <w:sz w:val="20"/>
          <w:szCs w:val="20"/>
        </w:rPr>
      </w:pPr>
    </w:p>
    <w:p w14:paraId="3E22C15E" w14:textId="77777777" w:rsidR="0000628F" w:rsidRPr="0000628F" w:rsidRDefault="0000628F" w:rsidP="00F354FD">
      <w:pPr>
        <w:numPr>
          <w:ilvl w:val="0"/>
          <w:numId w:val="43"/>
        </w:numPr>
        <w:ind w:left="1560" w:hanging="709"/>
        <w:jc w:val="both"/>
        <w:rPr>
          <w:rFonts w:ascii="Montserrat Light" w:hAnsi="Montserrat Light" w:cs="Arial"/>
          <w:sz w:val="20"/>
          <w:szCs w:val="20"/>
        </w:rPr>
      </w:pPr>
      <w:r w:rsidRPr="0000628F">
        <w:rPr>
          <w:rFonts w:ascii="Montserrat Light" w:hAnsi="Montserrat Light" w:cs="Arial"/>
          <w:sz w:val="20"/>
          <w:szCs w:val="20"/>
        </w:rPr>
        <w:t>Que los profesionales técnicos que se encargarán de la dirección de los trabajos, cuenten con la experiencia y capacidad necesaria para llevar la adecuada administración de los trabajos.</w:t>
      </w:r>
    </w:p>
    <w:p w14:paraId="56610CC3" w14:textId="77777777" w:rsidR="0000628F" w:rsidRPr="0000628F" w:rsidRDefault="0000628F" w:rsidP="0000628F">
      <w:pPr>
        <w:ind w:left="1560" w:hanging="709"/>
        <w:jc w:val="both"/>
        <w:rPr>
          <w:rFonts w:ascii="Montserrat Light" w:hAnsi="Montserrat Light" w:cs="Arial"/>
          <w:sz w:val="20"/>
          <w:szCs w:val="20"/>
        </w:rPr>
      </w:pPr>
    </w:p>
    <w:p w14:paraId="643377F8" w14:textId="77777777" w:rsidR="0000628F" w:rsidRPr="0000628F" w:rsidRDefault="0000628F" w:rsidP="0000628F">
      <w:pPr>
        <w:ind w:left="1560"/>
        <w:jc w:val="both"/>
        <w:rPr>
          <w:rFonts w:ascii="Montserrat Light" w:hAnsi="Montserrat Light" w:cs="Arial"/>
          <w:sz w:val="20"/>
          <w:szCs w:val="20"/>
        </w:rPr>
      </w:pPr>
      <w:r w:rsidRPr="0000628F">
        <w:rPr>
          <w:rFonts w:ascii="Montserrat Light" w:hAnsi="Montserrat Light" w:cs="Arial"/>
          <w:sz w:val="20"/>
          <w:szCs w:val="20"/>
        </w:rPr>
        <w:t xml:space="preserve">En los aspectos referentes a la experiencia y capacidad técnica que deban cumplir los licitantes, se deberán considerar, entre otros, el grado académico de preparación </w:t>
      </w:r>
      <w:r w:rsidRPr="0000628F">
        <w:rPr>
          <w:rFonts w:ascii="Montserrat Light" w:hAnsi="Montserrat Light" w:cs="Arial"/>
          <w:sz w:val="20"/>
          <w:szCs w:val="20"/>
        </w:rPr>
        <w:lastRenderedPageBreak/>
        <w:t>profesional, la experiencia laboral específica en obras similares y la capacidad técnica de las personas físicas que estarán relacionados con la ejecución de los trabajos; y los que se indiquen en las bases de licitación.</w:t>
      </w:r>
    </w:p>
    <w:p w14:paraId="258E4AD9" w14:textId="77777777" w:rsidR="0000628F" w:rsidRPr="0000628F" w:rsidRDefault="0000628F" w:rsidP="0000628F">
      <w:pPr>
        <w:ind w:left="1560" w:hanging="709"/>
        <w:jc w:val="both"/>
        <w:rPr>
          <w:rFonts w:ascii="Montserrat Light" w:hAnsi="Montserrat Light" w:cs="Arial"/>
          <w:sz w:val="20"/>
          <w:szCs w:val="20"/>
        </w:rPr>
      </w:pPr>
    </w:p>
    <w:p w14:paraId="5EDA33EF" w14:textId="77777777" w:rsidR="0000628F" w:rsidRPr="0000628F" w:rsidRDefault="0000628F" w:rsidP="00F354FD">
      <w:pPr>
        <w:numPr>
          <w:ilvl w:val="0"/>
          <w:numId w:val="43"/>
        </w:numPr>
        <w:ind w:left="1560" w:hanging="709"/>
        <w:jc w:val="both"/>
        <w:rPr>
          <w:rFonts w:ascii="Montserrat Light" w:hAnsi="Montserrat Light" w:cs="Arial"/>
          <w:sz w:val="20"/>
          <w:szCs w:val="20"/>
        </w:rPr>
      </w:pPr>
      <w:r w:rsidRPr="0000628F">
        <w:rPr>
          <w:rFonts w:ascii="Montserrat Light" w:hAnsi="Montserrat Light" w:cs="Arial"/>
          <w:sz w:val="20"/>
          <w:szCs w:val="20"/>
        </w:rPr>
        <w:t>Que la planeación integral propuesta por el licitante para el desarrollo y organización de los trabajos, sea congruente con las características, complejidad y magnitud de los mismos;</w:t>
      </w:r>
    </w:p>
    <w:p w14:paraId="74072E24" w14:textId="77777777" w:rsidR="0000628F" w:rsidRPr="0000628F" w:rsidRDefault="0000628F" w:rsidP="0000628F">
      <w:pPr>
        <w:ind w:left="1560" w:hanging="709"/>
        <w:jc w:val="both"/>
        <w:rPr>
          <w:rFonts w:ascii="Montserrat Light" w:hAnsi="Montserrat Light" w:cs="Arial"/>
          <w:sz w:val="20"/>
          <w:szCs w:val="20"/>
        </w:rPr>
      </w:pPr>
    </w:p>
    <w:p w14:paraId="5281FE82" w14:textId="77777777" w:rsidR="0000628F" w:rsidRPr="0000628F" w:rsidRDefault="0000628F" w:rsidP="00F354FD">
      <w:pPr>
        <w:numPr>
          <w:ilvl w:val="0"/>
          <w:numId w:val="43"/>
        </w:numPr>
        <w:ind w:left="1560" w:hanging="709"/>
        <w:jc w:val="both"/>
        <w:rPr>
          <w:rFonts w:ascii="Montserrat Light" w:hAnsi="Montserrat Light" w:cs="Arial"/>
          <w:sz w:val="20"/>
          <w:szCs w:val="20"/>
        </w:rPr>
      </w:pPr>
      <w:r w:rsidRPr="0000628F">
        <w:rPr>
          <w:rFonts w:ascii="Montserrat Light" w:hAnsi="Montserrat Light" w:cs="Arial"/>
          <w:sz w:val="20"/>
          <w:szCs w:val="20"/>
        </w:rPr>
        <w:t>Que el procedimiento constructivo descrito sea aceptable porque demuestra que el licitante conoce los trabajos a realizar y que tiene la capacidad y la experiencia para ejecutarlos satisfactoriamente; dicho procedimiento debe ser acorde con el programa de ejecución considerado en su propuesta, y</w:t>
      </w:r>
    </w:p>
    <w:p w14:paraId="600D9C90" w14:textId="77777777" w:rsidR="0000628F" w:rsidRPr="0000628F" w:rsidRDefault="0000628F" w:rsidP="0000628F">
      <w:pPr>
        <w:ind w:left="1560" w:hanging="709"/>
        <w:rPr>
          <w:rFonts w:ascii="Montserrat Light" w:hAnsi="Montserrat Light" w:cs="Arial"/>
          <w:sz w:val="20"/>
          <w:szCs w:val="20"/>
        </w:rPr>
      </w:pPr>
    </w:p>
    <w:p w14:paraId="053C2A44" w14:textId="77777777" w:rsidR="0000628F" w:rsidRPr="0000628F" w:rsidRDefault="0000628F" w:rsidP="00F354FD">
      <w:pPr>
        <w:numPr>
          <w:ilvl w:val="0"/>
          <w:numId w:val="6"/>
        </w:numPr>
        <w:ind w:left="851" w:hanging="851"/>
        <w:jc w:val="both"/>
        <w:rPr>
          <w:rFonts w:ascii="Montserrat Light" w:hAnsi="Montserrat Light" w:cs="Arial"/>
          <w:sz w:val="20"/>
          <w:szCs w:val="20"/>
        </w:rPr>
      </w:pPr>
      <w:r w:rsidRPr="0000628F">
        <w:rPr>
          <w:rFonts w:ascii="Montserrat Light" w:hAnsi="Montserrat Light" w:cs="Arial"/>
          <w:sz w:val="20"/>
          <w:szCs w:val="20"/>
        </w:rPr>
        <w:t>Tratándose de propuestas que consideren precios unitarios además se deberá verificar:</w:t>
      </w:r>
    </w:p>
    <w:p w14:paraId="702E2008" w14:textId="77777777" w:rsidR="0000628F" w:rsidRPr="0000628F" w:rsidRDefault="0000628F" w:rsidP="0000628F">
      <w:pPr>
        <w:ind w:left="851"/>
        <w:jc w:val="both"/>
        <w:rPr>
          <w:rFonts w:ascii="Montserrat Light" w:hAnsi="Montserrat Light" w:cs="Arial"/>
          <w:sz w:val="20"/>
          <w:szCs w:val="20"/>
        </w:rPr>
      </w:pPr>
    </w:p>
    <w:p w14:paraId="348FCEFD" w14:textId="77777777" w:rsidR="0000628F" w:rsidRPr="0000628F" w:rsidRDefault="0000628F" w:rsidP="00F354FD">
      <w:pPr>
        <w:numPr>
          <w:ilvl w:val="0"/>
          <w:numId w:val="7"/>
        </w:numPr>
        <w:tabs>
          <w:tab w:val="clear" w:pos="720"/>
          <w:tab w:val="num" w:pos="298"/>
          <w:tab w:val="num" w:pos="1710"/>
        </w:tabs>
        <w:ind w:left="851" w:firstLine="0"/>
        <w:jc w:val="both"/>
        <w:rPr>
          <w:rFonts w:ascii="Montserrat Light" w:hAnsi="Montserrat Light" w:cs="Arial"/>
          <w:sz w:val="20"/>
          <w:szCs w:val="20"/>
        </w:rPr>
      </w:pPr>
      <w:r w:rsidRPr="0000628F">
        <w:rPr>
          <w:rFonts w:ascii="Montserrat Light" w:hAnsi="Montserrat Light" w:cs="Arial"/>
          <w:sz w:val="20"/>
          <w:szCs w:val="20"/>
        </w:rPr>
        <w:t>De los programas:</w:t>
      </w:r>
    </w:p>
    <w:p w14:paraId="0C0491F6" w14:textId="77777777" w:rsidR="0000628F" w:rsidRPr="0000628F" w:rsidRDefault="0000628F" w:rsidP="0000628F">
      <w:pPr>
        <w:ind w:left="1701"/>
        <w:jc w:val="both"/>
        <w:rPr>
          <w:rFonts w:ascii="Montserrat Light" w:hAnsi="Montserrat Light" w:cs="Arial"/>
          <w:sz w:val="20"/>
          <w:szCs w:val="20"/>
        </w:rPr>
      </w:pPr>
    </w:p>
    <w:p w14:paraId="266039E0" w14:textId="77777777" w:rsidR="0000628F" w:rsidRPr="0000628F" w:rsidRDefault="0000628F" w:rsidP="00F354FD">
      <w:pPr>
        <w:numPr>
          <w:ilvl w:val="0"/>
          <w:numId w:val="8"/>
        </w:numPr>
        <w:tabs>
          <w:tab w:val="num" w:pos="2070"/>
        </w:tabs>
        <w:ind w:left="1701" w:firstLine="0"/>
        <w:jc w:val="both"/>
        <w:rPr>
          <w:rFonts w:ascii="Montserrat Light" w:hAnsi="Montserrat Light" w:cs="Arial"/>
          <w:sz w:val="20"/>
          <w:szCs w:val="20"/>
        </w:rPr>
      </w:pPr>
      <w:r w:rsidRPr="0000628F">
        <w:rPr>
          <w:rFonts w:ascii="Montserrat Light" w:hAnsi="Montserrat Light" w:cs="Arial"/>
          <w:sz w:val="20"/>
          <w:szCs w:val="20"/>
        </w:rPr>
        <w:t>Que el programa de ejecución de los trabajos corresponda al plazo establecido por la convocante;</w:t>
      </w:r>
    </w:p>
    <w:p w14:paraId="5498FFFE" w14:textId="77777777" w:rsidR="0000628F" w:rsidRPr="0000628F" w:rsidRDefault="0000628F" w:rsidP="00F354FD">
      <w:pPr>
        <w:numPr>
          <w:ilvl w:val="0"/>
          <w:numId w:val="8"/>
        </w:numPr>
        <w:tabs>
          <w:tab w:val="num" w:pos="2070"/>
        </w:tabs>
        <w:ind w:left="1701" w:firstLine="0"/>
        <w:jc w:val="both"/>
        <w:rPr>
          <w:rFonts w:ascii="Montserrat Light" w:hAnsi="Montserrat Light" w:cs="Arial"/>
          <w:sz w:val="20"/>
          <w:szCs w:val="20"/>
        </w:rPr>
      </w:pPr>
      <w:r w:rsidRPr="0000628F">
        <w:rPr>
          <w:rFonts w:ascii="Montserrat Light" w:hAnsi="Montserrat Light" w:cs="Arial"/>
          <w:sz w:val="20"/>
          <w:szCs w:val="20"/>
        </w:rPr>
        <w:t>Que los programas específicos cuantificados y calendarizados de suministros y utilización, sean congruentes con el programa calendarizado de ejecución general de los trabajos;</w:t>
      </w:r>
    </w:p>
    <w:p w14:paraId="0CA1A744" w14:textId="77777777" w:rsidR="0000628F" w:rsidRPr="0000628F" w:rsidRDefault="0000628F" w:rsidP="00F354FD">
      <w:pPr>
        <w:numPr>
          <w:ilvl w:val="0"/>
          <w:numId w:val="8"/>
        </w:numPr>
        <w:tabs>
          <w:tab w:val="num" w:pos="2070"/>
        </w:tabs>
        <w:ind w:left="1701" w:firstLine="0"/>
        <w:jc w:val="both"/>
        <w:rPr>
          <w:rFonts w:ascii="Montserrat Light" w:hAnsi="Montserrat Light" w:cs="Arial"/>
          <w:sz w:val="20"/>
          <w:szCs w:val="20"/>
        </w:rPr>
      </w:pPr>
      <w:r w:rsidRPr="0000628F">
        <w:rPr>
          <w:rFonts w:ascii="Montserrat Light" w:hAnsi="Montserrat Light" w:cs="Arial"/>
          <w:sz w:val="20"/>
          <w:szCs w:val="20"/>
        </w:rPr>
        <w:t>Que los programas de suministro y utilización, mano de obra y equipo, sean congruentes con los consumos y rendimientos considerados por el licitante y en el procedimiento constructivo a realizar;</w:t>
      </w:r>
    </w:p>
    <w:p w14:paraId="309A9613" w14:textId="77777777" w:rsidR="0000628F" w:rsidRPr="0000628F" w:rsidRDefault="0000628F" w:rsidP="0000628F">
      <w:pPr>
        <w:ind w:left="1701"/>
        <w:jc w:val="both"/>
        <w:rPr>
          <w:rFonts w:ascii="Montserrat Light" w:hAnsi="Montserrat Light" w:cs="Arial"/>
          <w:sz w:val="20"/>
          <w:szCs w:val="20"/>
        </w:rPr>
      </w:pPr>
    </w:p>
    <w:p w14:paraId="357C1D7C" w14:textId="77777777" w:rsidR="0000628F" w:rsidRPr="0000628F" w:rsidRDefault="0000628F" w:rsidP="00F354FD">
      <w:pPr>
        <w:numPr>
          <w:ilvl w:val="0"/>
          <w:numId w:val="7"/>
        </w:numPr>
        <w:tabs>
          <w:tab w:val="clear" w:pos="720"/>
          <w:tab w:val="num" w:pos="298"/>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De la Maquinaria y equipo:</w:t>
      </w:r>
    </w:p>
    <w:p w14:paraId="7583FBEE" w14:textId="77777777" w:rsidR="0000628F" w:rsidRPr="0000628F" w:rsidRDefault="0000628F" w:rsidP="0000628F">
      <w:pPr>
        <w:ind w:left="851"/>
        <w:jc w:val="both"/>
        <w:rPr>
          <w:rFonts w:ascii="Montserrat Light" w:hAnsi="Montserrat Light" w:cs="Arial"/>
          <w:sz w:val="20"/>
          <w:szCs w:val="20"/>
        </w:rPr>
      </w:pPr>
    </w:p>
    <w:p w14:paraId="6364CA27" w14:textId="77777777" w:rsidR="0000628F" w:rsidRPr="0000628F" w:rsidRDefault="0000628F" w:rsidP="00F354FD">
      <w:pPr>
        <w:numPr>
          <w:ilvl w:val="0"/>
          <w:numId w:val="9"/>
        </w:numPr>
        <w:tabs>
          <w:tab w:val="clear" w:pos="720"/>
          <w:tab w:val="num" w:pos="2061"/>
        </w:tabs>
        <w:ind w:left="1701" w:firstLine="0"/>
        <w:jc w:val="both"/>
        <w:rPr>
          <w:rFonts w:ascii="Montserrat Light" w:hAnsi="Montserrat Light" w:cs="Arial"/>
          <w:sz w:val="20"/>
          <w:szCs w:val="20"/>
        </w:rPr>
      </w:pPr>
      <w:r w:rsidRPr="0000628F">
        <w:rPr>
          <w:rFonts w:ascii="Montserrat Light" w:hAnsi="Montserrat Light" w:cs="Arial"/>
          <w:sz w:val="20"/>
          <w:szCs w:val="20"/>
        </w:rPr>
        <w:t>Que la maquinaria y equipo sean los adecuados, necesarios y, suficientes para ejecutar los trabajos objeto de la licitación y que los datos coincidan con el listado de maquinaria y equipo presentado por el licitante;</w:t>
      </w:r>
    </w:p>
    <w:p w14:paraId="2CAC1B34" w14:textId="43021C08" w:rsidR="0000628F" w:rsidRPr="0000628F" w:rsidRDefault="0000628F" w:rsidP="00F354FD">
      <w:pPr>
        <w:numPr>
          <w:ilvl w:val="0"/>
          <w:numId w:val="9"/>
        </w:numPr>
        <w:tabs>
          <w:tab w:val="clear" w:pos="720"/>
          <w:tab w:val="num" w:pos="2061"/>
        </w:tabs>
        <w:ind w:left="1701" w:firstLine="0"/>
        <w:jc w:val="both"/>
        <w:rPr>
          <w:rFonts w:ascii="Montserrat Light" w:hAnsi="Montserrat Light" w:cs="Arial"/>
          <w:sz w:val="20"/>
          <w:szCs w:val="20"/>
        </w:rPr>
      </w:pPr>
      <w:r w:rsidRPr="0000628F">
        <w:rPr>
          <w:rFonts w:ascii="Montserrat Light" w:hAnsi="Montserrat Light" w:cs="Arial"/>
          <w:sz w:val="20"/>
          <w:szCs w:val="20"/>
        </w:rPr>
        <w:t>Que las características de la maquinaria y equipo considerados por el licitante, sean las adecuadas para desarrollar el trabajo en las condiciones particulares donde deberá ejecutarse y que sean congruentes con el procedimiento de construcción propuesto por el contratista, o con las restricciones técnicas, cuando la dependencia o entidad fije un procedimiento, y</w:t>
      </w:r>
    </w:p>
    <w:p w14:paraId="619C55FB" w14:textId="77777777" w:rsidR="0000628F" w:rsidRPr="0000628F" w:rsidRDefault="0000628F" w:rsidP="00F354FD">
      <w:pPr>
        <w:numPr>
          <w:ilvl w:val="0"/>
          <w:numId w:val="9"/>
        </w:numPr>
        <w:tabs>
          <w:tab w:val="clear" w:pos="720"/>
          <w:tab w:val="num" w:pos="2061"/>
        </w:tabs>
        <w:ind w:left="1701" w:firstLine="0"/>
        <w:jc w:val="both"/>
        <w:rPr>
          <w:rFonts w:ascii="Montserrat Light" w:hAnsi="Montserrat Light" w:cs="Arial"/>
          <w:sz w:val="20"/>
          <w:szCs w:val="20"/>
        </w:rPr>
      </w:pPr>
      <w:r w:rsidRPr="0000628F">
        <w:rPr>
          <w:rFonts w:ascii="Montserrat Light" w:hAnsi="Montserrat Light" w:cs="Arial"/>
          <w:sz w:val="20"/>
          <w:szCs w:val="20"/>
        </w:rPr>
        <w:t>Que la maquinaria y el equipo el rendimiento de éste sea considerado como nuevo, para lo cual se deberán apoyar en los rendimientos que determinen los manuales de los fabricantes respectivos; así como las características ambientales de la zona donde vayan a realizarse los trabajos;</w:t>
      </w:r>
    </w:p>
    <w:p w14:paraId="459B71F3" w14:textId="77777777" w:rsidR="0000628F" w:rsidRPr="0000628F" w:rsidRDefault="0000628F" w:rsidP="0000628F">
      <w:pPr>
        <w:ind w:left="851"/>
        <w:jc w:val="both"/>
        <w:rPr>
          <w:rFonts w:ascii="Montserrat Light" w:hAnsi="Montserrat Light" w:cs="Arial"/>
          <w:sz w:val="20"/>
          <w:szCs w:val="20"/>
        </w:rPr>
      </w:pPr>
    </w:p>
    <w:p w14:paraId="776F431A" w14:textId="77777777" w:rsidR="0000628F" w:rsidRPr="0000628F" w:rsidRDefault="0000628F" w:rsidP="00F354FD">
      <w:pPr>
        <w:numPr>
          <w:ilvl w:val="0"/>
          <w:numId w:val="7"/>
        </w:numPr>
        <w:tabs>
          <w:tab w:val="clear" w:pos="720"/>
          <w:tab w:val="num" w:pos="298"/>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De los materiales:</w:t>
      </w:r>
    </w:p>
    <w:p w14:paraId="026E35C2" w14:textId="77777777" w:rsidR="0000628F" w:rsidRPr="0000628F" w:rsidRDefault="0000628F" w:rsidP="0000628F">
      <w:pPr>
        <w:ind w:left="851"/>
        <w:jc w:val="both"/>
        <w:rPr>
          <w:rFonts w:ascii="Montserrat Light" w:hAnsi="Montserrat Light" w:cs="Arial"/>
          <w:sz w:val="20"/>
          <w:szCs w:val="20"/>
        </w:rPr>
      </w:pPr>
    </w:p>
    <w:p w14:paraId="591109F3" w14:textId="77777777" w:rsidR="0000628F" w:rsidRPr="0000628F" w:rsidRDefault="0000628F" w:rsidP="00F354FD">
      <w:pPr>
        <w:numPr>
          <w:ilvl w:val="0"/>
          <w:numId w:val="10"/>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lastRenderedPageBreak/>
        <w:t>Que, en el consumo del material por unidad de medida, determinado por el licitante para el concepto de trabajo en que intervienen, se consideren los desperdicios, mermas, y, en su caso, los usos de acuerdo con la vida útil del material de que se trate, y</w:t>
      </w:r>
    </w:p>
    <w:p w14:paraId="7DB78B23" w14:textId="77777777" w:rsidR="0000628F" w:rsidRPr="0000628F" w:rsidRDefault="0000628F" w:rsidP="00F354FD">
      <w:pPr>
        <w:numPr>
          <w:ilvl w:val="0"/>
          <w:numId w:val="10"/>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las características, especificaciones y calidad de los materiales y equipos de instalación permanente, sean las requeridas en las normas de calidad y especificaciones generales y particulares de construcción establecidas en las bases, y</w:t>
      </w:r>
    </w:p>
    <w:p w14:paraId="0561C916" w14:textId="77777777" w:rsidR="0000628F" w:rsidRPr="0000628F" w:rsidRDefault="0000628F" w:rsidP="0000628F">
      <w:pPr>
        <w:ind w:left="1701"/>
        <w:jc w:val="both"/>
        <w:rPr>
          <w:rFonts w:ascii="Montserrat Light" w:hAnsi="Montserrat Light" w:cs="Arial"/>
          <w:sz w:val="20"/>
          <w:szCs w:val="20"/>
        </w:rPr>
      </w:pPr>
    </w:p>
    <w:p w14:paraId="136BFEC7" w14:textId="77777777" w:rsidR="0000628F" w:rsidRPr="0000628F" w:rsidRDefault="0000628F" w:rsidP="00F354FD">
      <w:pPr>
        <w:numPr>
          <w:ilvl w:val="0"/>
          <w:numId w:val="7"/>
        </w:numPr>
        <w:tabs>
          <w:tab w:val="clear" w:pos="720"/>
          <w:tab w:val="num" w:pos="298"/>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De la mano de obra:</w:t>
      </w:r>
    </w:p>
    <w:p w14:paraId="3119CB18" w14:textId="77777777" w:rsidR="0000628F" w:rsidRPr="0000628F" w:rsidRDefault="0000628F" w:rsidP="0000628F">
      <w:pPr>
        <w:ind w:left="851"/>
        <w:jc w:val="both"/>
        <w:rPr>
          <w:rFonts w:ascii="Montserrat Light" w:hAnsi="Montserrat Light" w:cs="Arial"/>
          <w:sz w:val="20"/>
          <w:szCs w:val="20"/>
        </w:rPr>
      </w:pPr>
    </w:p>
    <w:p w14:paraId="45913767" w14:textId="77777777" w:rsidR="0000628F" w:rsidRPr="0000628F" w:rsidRDefault="0000628F" w:rsidP="00F354FD">
      <w:pPr>
        <w:numPr>
          <w:ilvl w:val="0"/>
          <w:numId w:val="11"/>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el personal administrativo, técnico y de obra sea el adecuado y suficiente para ejecutar los trabajos;</w:t>
      </w:r>
    </w:p>
    <w:p w14:paraId="6F074288" w14:textId="77777777" w:rsidR="0000628F" w:rsidRPr="0000628F" w:rsidRDefault="0000628F" w:rsidP="00F354FD">
      <w:pPr>
        <w:numPr>
          <w:ilvl w:val="0"/>
          <w:numId w:val="11"/>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los rendimientos considerados se encuentren dentro de los márgenes razonables y aceptables de acuerdo con el procedimiento constructivo propuesto por el licitante, considerando los rendimientos observados de experiencias anteriores, así como las condiciones ambientales de la zona y las características particulares bajo las cuales deben realizarse los trabajos, y</w:t>
      </w:r>
    </w:p>
    <w:p w14:paraId="04904CA0" w14:textId="77777777" w:rsidR="0000628F" w:rsidRPr="0000628F" w:rsidRDefault="0000628F" w:rsidP="00F354FD">
      <w:pPr>
        <w:numPr>
          <w:ilvl w:val="0"/>
          <w:numId w:val="10"/>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se hayan considerado trabajadores de la especialidad requerida para la ejecución de los conceptos más significativos.</w:t>
      </w:r>
    </w:p>
    <w:p w14:paraId="2ED85B49" w14:textId="77777777" w:rsidR="0000628F" w:rsidRPr="0000628F" w:rsidRDefault="0000628F" w:rsidP="0000628F">
      <w:pPr>
        <w:ind w:left="851"/>
        <w:jc w:val="both"/>
        <w:rPr>
          <w:rFonts w:ascii="Montserrat Light" w:hAnsi="Montserrat Light" w:cs="Arial"/>
          <w:sz w:val="20"/>
          <w:szCs w:val="20"/>
        </w:rPr>
      </w:pPr>
    </w:p>
    <w:p w14:paraId="3D32CC19"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Al finalizar esta evaluación, las dependencias y entidades deberán emitir un dictamen donde se expongan las razones de las condiciones legales requeridas y las razones técnicas por las que se aceptan o se desechan las propuestas presentadas por los licitantes.</w:t>
      </w:r>
    </w:p>
    <w:p w14:paraId="60CCA6FC" w14:textId="77777777" w:rsidR="0000628F" w:rsidRPr="0000628F" w:rsidRDefault="0000628F" w:rsidP="0000628F">
      <w:pPr>
        <w:ind w:left="851" w:hanging="851"/>
        <w:jc w:val="both"/>
        <w:rPr>
          <w:rFonts w:ascii="Montserrat Light" w:hAnsi="Montserrat Light" w:cs="Arial"/>
          <w:sz w:val="20"/>
          <w:szCs w:val="20"/>
        </w:rPr>
      </w:pPr>
    </w:p>
    <w:p w14:paraId="262EEB76" w14:textId="77777777" w:rsidR="0000628F" w:rsidRPr="0000628F" w:rsidRDefault="0000628F" w:rsidP="0000628F">
      <w:pPr>
        <w:ind w:left="851"/>
        <w:jc w:val="both"/>
        <w:rPr>
          <w:rFonts w:ascii="Montserrat Light" w:hAnsi="Montserrat Light" w:cs="Arial"/>
          <w:b/>
          <w:sz w:val="20"/>
          <w:szCs w:val="20"/>
        </w:rPr>
      </w:pPr>
      <w:bookmarkStart w:id="6" w:name="_Hlk147305127"/>
      <w:r w:rsidRPr="0000628F">
        <w:rPr>
          <w:rFonts w:ascii="Montserrat Light" w:hAnsi="Montserrat Light" w:cs="Arial"/>
          <w:b/>
          <w:sz w:val="20"/>
          <w:szCs w:val="20"/>
        </w:rPr>
        <w:t>4.2.-</w:t>
      </w:r>
      <w:r w:rsidRPr="0000628F">
        <w:rPr>
          <w:rFonts w:ascii="Montserrat Light" w:hAnsi="Montserrat Light" w:cs="Arial"/>
          <w:b/>
          <w:sz w:val="20"/>
          <w:szCs w:val="20"/>
        </w:rPr>
        <w:tab/>
        <w:t>En general para la evaluación económica de las propuestas se deberán considerar, entre otros, los siguientes aspectos:</w:t>
      </w:r>
    </w:p>
    <w:p w14:paraId="710BE681" w14:textId="77777777" w:rsidR="0000628F" w:rsidRPr="0000628F" w:rsidRDefault="0000628F" w:rsidP="0000628F">
      <w:pPr>
        <w:ind w:left="851"/>
        <w:jc w:val="both"/>
        <w:rPr>
          <w:rFonts w:ascii="Montserrat Light" w:hAnsi="Montserrat Light" w:cs="Arial"/>
          <w:sz w:val="20"/>
          <w:szCs w:val="20"/>
        </w:rPr>
      </w:pPr>
    </w:p>
    <w:p w14:paraId="7096DE7E" w14:textId="77777777" w:rsidR="0000628F" w:rsidRPr="0000628F" w:rsidRDefault="0000628F" w:rsidP="00F354FD">
      <w:pPr>
        <w:numPr>
          <w:ilvl w:val="0"/>
          <w:numId w:val="39"/>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Que cada documento contenga toda la información solicitada, y</w:t>
      </w:r>
    </w:p>
    <w:bookmarkEnd w:id="6"/>
    <w:p w14:paraId="66E27CE2" w14:textId="77777777" w:rsidR="0000628F" w:rsidRPr="0000628F" w:rsidRDefault="0000628F" w:rsidP="0000628F">
      <w:pPr>
        <w:ind w:left="851"/>
        <w:jc w:val="both"/>
        <w:rPr>
          <w:rFonts w:ascii="Montserrat Light" w:hAnsi="Montserrat Light" w:cs="Arial"/>
          <w:sz w:val="20"/>
          <w:szCs w:val="20"/>
        </w:rPr>
      </w:pPr>
    </w:p>
    <w:p w14:paraId="19DDE6B6" w14:textId="77777777" w:rsidR="0000628F" w:rsidRPr="0000628F" w:rsidRDefault="0000628F" w:rsidP="00F354FD">
      <w:pPr>
        <w:numPr>
          <w:ilvl w:val="0"/>
          <w:numId w:val="39"/>
        </w:numPr>
        <w:tabs>
          <w:tab w:val="clear" w:pos="720"/>
          <w:tab w:val="num" w:pos="1701"/>
        </w:tabs>
        <w:ind w:left="1843" w:hanging="992"/>
        <w:jc w:val="both"/>
        <w:rPr>
          <w:rFonts w:ascii="Montserrat Light" w:hAnsi="Montserrat Light" w:cs="Arial"/>
          <w:sz w:val="20"/>
          <w:szCs w:val="20"/>
        </w:rPr>
      </w:pPr>
      <w:r w:rsidRPr="0000628F">
        <w:rPr>
          <w:rFonts w:ascii="Montserrat Light" w:hAnsi="Montserrat Light" w:cs="Arial"/>
          <w:sz w:val="20"/>
          <w:szCs w:val="20"/>
        </w:rPr>
        <w:t>Que los precios propuestos por el licitante sean aceptables, es decir, que sean acordes con las condiciones vigentes en el mercado internacional, nacional o de la zona o región en donde se ejecutarán los trabajos, individualmente o conformando la propuesta total.</w:t>
      </w:r>
    </w:p>
    <w:p w14:paraId="70E88A36" w14:textId="77777777" w:rsidR="0000628F" w:rsidRPr="0000628F" w:rsidRDefault="0000628F" w:rsidP="0000628F">
      <w:pPr>
        <w:ind w:left="851"/>
        <w:jc w:val="both"/>
        <w:rPr>
          <w:rFonts w:ascii="Montserrat Light" w:hAnsi="Montserrat Light" w:cs="Arial"/>
          <w:sz w:val="20"/>
          <w:szCs w:val="20"/>
        </w:rPr>
      </w:pPr>
      <w:bookmarkStart w:id="7" w:name="_Hlk147305176"/>
    </w:p>
    <w:p w14:paraId="240B3F5E" w14:textId="77777777" w:rsidR="0000628F" w:rsidRPr="0000628F" w:rsidRDefault="0000628F" w:rsidP="00F354FD">
      <w:pPr>
        <w:numPr>
          <w:ilvl w:val="0"/>
          <w:numId w:val="40"/>
        </w:numPr>
        <w:ind w:left="851" w:hanging="851"/>
        <w:jc w:val="both"/>
        <w:rPr>
          <w:rFonts w:ascii="Montserrat Light" w:hAnsi="Montserrat Light" w:cs="Arial"/>
          <w:sz w:val="20"/>
          <w:szCs w:val="20"/>
        </w:rPr>
      </w:pPr>
      <w:bookmarkStart w:id="8" w:name="_Hlk50538667"/>
      <w:r w:rsidRPr="0000628F">
        <w:rPr>
          <w:rFonts w:ascii="Montserrat Light" w:hAnsi="Montserrat Light" w:cs="Arial"/>
          <w:sz w:val="20"/>
          <w:szCs w:val="20"/>
        </w:rPr>
        <w:t>Tratándose de propuestas que consideren precios unitarios además se deberá verificar:</w:t>
      </w:r>
    </w:p>
    <w:bookmarkEnd w:id="7"/>
    <w:bookmarkEnd w:id="8"/>
    <w:p w14:paraId="5E8AB577" w14:textId="77777777" w:rsidR="0000628F" w:rsidRPr="0000628F" w:rsidRDefault="0000628F" w:rsidP="0000628F">
      <w:pPr>
        <w:ind w:left="851"/>
        <w:jc w:val="both"/>
        <w:rPr>
          <w:rFonts w:ascii="Montserrat Light" w:hAnsi="Montserrat Light" w:cs="Arial"/>
          <w:sz w:val="20"/>
          <w:szCs w:val="20"/>
        </w:rPr>
      </w:pPr>
    </w:p>
    <w:p w14:paraId="0A60788A" w14:textId="77777777" w:rsidR="0000628F" w:rsidRPr="0000628F" w:rsidRDefault="0000628F" w:rsidP="00F354FD">
      <w:pPr>
        <w:numPr>
          <w:ilvl w:val="0"/>
          <w:numId w:val="41"/>
        </w:numPr>
        <w:tabs>
          <w:tab w:val="num" w:pos="1710"/>
        </w:tabs>
        <w:ind w:left="851" w:firstLine="0"/>
        <w:jc w:val="both"/>
        <w:rPr>
          <w:rFonts w:ascii="Montserrat Light" w:hAnsi="Montserrat Light" w:cs="Arial"/>
          <w:sz w:val="20"/>
          <w:szCs w:val="20"/>
        </w:rPr>
      </w:pPr>
      <w:r w:rsidRPr="0000628F">
        <w:rPr>
          <w:rFonts w:ascii="Montserrat Light" w:hAnsi="Montserrat Light" w:cs="Arial"/>
          <w:sz w:val="20"/>
          <w:szCs w:val="20"/>
        </w:rPr>
        <w:t>Del presupuesto de obra:</w:t>
      </w:r>
    </w:p>
    <w:p w14:paraId="31FD0599" w14:textId="77777777" w:rsidR="0000628F" w:rsidRPr="0000628F" w:rsidRDefault="0000628F" w:rsidP="0000628F">
      <w:pPr>
        <w:ind w:left="851"/>
        <w:jc w:val="both"/>
        <w:rPr>
          <w:rFonts w:ascii="Montserrat Light" w:hAnsi="Montserrat Light" w:cs="Arial"/>
          <w:sz w:val="20"/>
          <w:szCs w:val="20"/>
        </w:rPr>
      </w:pPr>
    </w:p>
    <w:p w14:paraId="52CC92A7" w14:textId="77777777" w:rsidR="0000628F" w:rsidRPr="0000628F" w:rsidRDefault="0000628F" w:rsidP="00F354FD">
      <w:pPr>
        <w:numPr>
          <w:ilvl w:val="0"/>
          <w:numId w:val="12"/>
        </w:numPr>
        <w:tabs>
          <w:tab w:val="clear" w:pos="720"/>
          <w:tab w:val="num" w:pos="2070"/>
        </w:tabs>
        <w:ind w:left="1701" w:firstLine="0"/>
        <w:jc w:val="both"/>
        <w:rPr>
          <w:rFonts w:ascii="Montserrat Light" w:hAnsi="Montserrat Light" w:cs="Arial"/>
          <w:sz w:val="20"/>
          <w:szCs w:val="20"/>
        </w:rPr>
      </w:pPr>
      <w:r w:rsidRPr="0000628F">
        <w:rPr>
          <w:rFonts w:ascii="Montserrat Light" w:hAnsi="Montserrat Light" w:cs="Arial"/>
          <w:sz w:val="20"/>
          <w:szCs w:val="20"/>
        </w:rPr>
        <w:t>Que en todos y cada uno de los conceptos que lo integran se establezca el importe del precio unitario;</w:t>
      </w:r>
    </w:p>
    <w:p w14:paraId="0D22E2DE" w14:textId="77777777" w:rsidR="0000628F" w:rsidRPr="0000628F" w:rsidRDefault="0000628F" w:rsidP="00F354FD">
      <w:pPr>
        <w:numPr>
          <w:ilvl w:val="0"/>
          <w:numId w:val="12"/>
        </w:numPr>
        <w:tabs>
          <w:tab w:val="clear" w:pos="720"/>
          <w:tab w:val="num" w:pos="2070"/>
        </w:tabs>
        <w:ind w:left="1701" w:firstLine="0"/>
        <w:jc w:val="both"/>
        <w:rPr>
          <w:rFonts w:ascii="Montserrat Light" w:hAnsi="Montserrat Light" w:cs="Arial"/>
          <w:sz w:val="20"/>
          <w:szCs w:val="20"/>
        </w:rPr>
      </w:pPr>
      <w:r w:rsidRPr="0000628F">
        <w:rPr>
          <w:rFonts w:ascii="Montserrat Light" w:hAnsi="Montserrat Light" w:cs="Arial"/>
          <w:sz w:val="20"/>
          <w:szCs w:val="20"/>
        </w:rPr>
        <w:t>Que los precios unitarios sean anotados con número y con letra, los cuales deben ser coincidentes entre sí y con sus respectivos análisis; en caso de diferencia, deberá prevalecer el que coincida con el análisis de precio unitario correspondiente o el consignado con letra cuando no se tenga dicho análisis, y</w:t>
      </w:r>
    </w:p>
    <w:p w14:paraId="0E661C18" w14:textId="77777777" w:rsidR="0000628F" w:rsidRPr="0000628F" w:rsidRDefault="0000628F" w:rsidP="00F354FD">
      <w:pPr>
        <w:numPr>
          <w:ilvl w:val="0"/>
          <w:numId w:val="12"/>
        </w:numPr>
        <w:tabs>
          <w:tab w:val="clear" w:pos="720"/>
          <w:tab w:val="num" w:pos="2070"/>
        </w:tabs>
        <w:ind w:left="1701" w:firstLine="0"/>
        <w:jc w:val="both"/>
        <w:rPr>
          <w:rFonts w:ascii="Montserrat Light" w:hAnsi="Montserrat Light" w:cs="Arial"/>
          <w:sz w:val="20"/>
          <w:szCs w:val="20"/>
        </w:rPr>
      </w:pPr>
      <w:r w:rsidRPr="0000628F">
        <w:rPr>
          <w:rFonts w:ascii="Montserrat Light" w:hAnsi="Montserrat Light" w:cs="Arial"/>
          <w:sz w:val="20"/>
          <w:szCs w:val="20"/>
        </w:rPr>
        <w:lastRenderedPageBreak/>
        <w:t>Verificar que las operaciones aritméticas se hayan ejecutado correctamente; en el caso de que una o más tengan errores, se efectuarán las correcciones correspondientes; él monto correcto, será el que se considerará para el análisis comparativo de las proposiciones;</w:t>
      </w:r>
    </w:p>
    <w:p w14:paraId="7E507618" w14:textId="77777777" w:rsidR="0000628F" w:rsidRPr="0000628F" w:rsidRDefault="0000628F" w:rsidP="0000628F">
      <w:pPr>
        <w:ind w:left="1701"/>
        <w:jc w:val="both"/>
        <w:rPr>
          <w:rFonts w:ascii="Montserrat Light" w:hAnsi="Montserrat Light" w:cs="Arial"/>
          <w:sz w:val="20"/>
          <w:szCs w:val="20"/>
        </w:rPr>
      </w:pPr>
      <w:bookmarkStart w:id="9" w:name="_Hlk147305256"/>
    </w:p>
    <w:p w14:paraId="6FCF6B74" w14:textId="77777777" w:rsidR="0000628F" w:rsidRPr="0000628F" w:rsidRDefault="0000628F" w:rsidP="00F354FD">
      <w:pPr>
        <w:numPr>
          <w:ilvl w:val="0"/>
          <w:numId w:val="41"/>
        </w:numPr>
        <w:tabs>
          <w:tab w:val="num" w:pos="1713"/>
        </w:tabs>
        <w:ind w:left="1701" w:hanging="850"/>
        <w:jc w:val="both"/>
        <w:rPr>
          <w:rFonts w:ascii="Montserrat Light" w:hAnsi="Montserrat Light" w:cs="Arial"/>
          <w:sz w:val="20"/>
          <w:szCs w:val="20"/>
        </w:rPr>
      </w:pPr>
      <w:bookmarkStart w:id="10" w:name="_Hlk50538700"/>
      <w:r w:rsidRPr="0000628F">
        <w:rPr>
          <w:rFonts w:ascii="Montserrat Light" w:hAnsi="Montserrat Light" w:cs="Arial"/>
          <w:sz w:val="20"/>
          <w:szCs w:val="20"/>
        </w:rPr>
        <w:t>Verificar que el análisis, cálculo e integración de los precios unitarios, se haya realizado de acuerdo con lo establecido en este Ordenamiento, debiendo revisar:</w:t>
      </w:r>
    </w:p>
    <w:p w14:paraId="38899EB7" w14:textId="77777777" w:rsidR="0000628F" w:rsidRPr="0000628F" w:rsidRDefault="0000628F" w:rsidP="00F354FD">
      <w:pPr>
        <w:numPr>
          <w:ilvl w:val="0"/>
          <w:numId w:val="13"/>
        </w:numPr>
        <w:tabs>
          <w:tab w:val="clear" w:pos="720"/>
          <w:tab w:val="num" w:pos="2073"/>
          <w:tab w:val="num" w:pos="2204"/>
        </w:tabs>
        <w:ind w:left="1701" w:firstLine="0"/>
        <w:jc w:val="both"/>
        <w:rPr>
          <w:rFonts w:ascii="Montserrat Light" w:hAnsi="Montserrat Light" w:cs="Arial"/>
          <w:sz w:val="20"/>
          <w:szCs w:val="20"/>
        </w:rPr>
      </w:pPr>
      <w:bookmarkStart w:id="11" w:name="_Hlk115792003"/>
      <w:r w:rsidRPr="0000628F">
        <w:rPr>
          <w:rFonts w:ascii="Montserrat Light" w:hAnsi="Montserrat Light" w:cs="Arial"/>
          <w:sz w:val="20"/>
          <w:szCs w:val="20"/>
        </w:rPr>
        <w:t>Que los análisis de los precios unitarios estén estructurados con costos directos, indirectos, de financiamiento, cargo por utilidad y cargos adicionales;</w:t>
      </w:r>
    </w:p>
    <w:bookmarkEnd w:id="11"/>
    <w:p w14:paraId="129AB2D7" w14:textId="77777777" w:rsidR="0000628F" w:rsidRPr="0000628F" w:rsidRDefault="0000628F" w:rsidP="00F354FD">
      <w:pPr>
        <w:numPr>
          <w:ilvl w:val="0"/>
          <w:numId w:val="13"/>
        </w:numPr>
        <w:tabs>
          <w:tab w:val="clear" w:pos="720"/>
          <w:tab w:val="num" w:pos="2073"/>
          <w:tab w:val="num" w:pos="2204"/>
        </w:tabs>
        <w:ind w:left="1701" w:firstLine="0"/>
        <w:jc w:val="both"/>
        <w:rPr>
          <w:rFonts w:ascii="Montserrat Light" w:hAnsi="Montserrat Light" w:cs="Arial"/>
          <w:sz w:val="20"/>
          <w:szCs w:val="20"/>
        </w:rPr>
      </w:pPr>
      <w:r w:rsidRPr="0000628F">
        <w:rPr>
          <w:rFonts w:ascii="Montserrat Light" w:hAnsi="Montserrat Light" w:cs="Arial"/>
          <w:sz w:val="20"/>
          <w:szCs w:val="20"/>
        </w:rPr>
        <w:t>Que los costos directos se integren con los correspondientes a materiales, mano de obra, maquinaria y equipo de construcción;</w:t>
      </w:r>
    </w:p>
    <w:bookmarkEnd w:id="10"/>
    <w:p w14:paraId="53CBAC35" w14:textId="77777777" w:rsidR="0000628F" w:rsidRPr="0000628F" w:rsidRDefault="0000628F" w:rsidP="00F354FD">
      <w:pPr>
        <w:numPr>
          <w:ilvl w:val="0"/>
          <w:numId w:val="13"/>
        </w:numPr>
        <w:tabs>
          <w:tab w:val="clear" w:pos="720"/>
          <w:tab w:val="num" w:pos="2073"/>
          <w:tab w:val="num" w:pos="2204"/>
        </w:tabs>
        <w:ind w:left="1701" w:firstLine="0"/>
        <w:jc w:val="both"/>
        <w:rPr>
          <w:rFonts w:ascii="Montserrat Light" w:hAnsi="Montserrat Light" w:cs="Arial"/>
          <w:sz w:val="20"/>
          <w:szCs w:val="20"/>
        </w:rPr>
      </w:pPr>
      <w:r w:rsidRPr="0000628F">
        <w:rPr>
          <w:rFonts w:ascii="Montserrat Light" w:hAnsi="Montserrat Light" w:cs="Arial"/>
          <w:sz w:val="20"/>
          <w:szCs w:val="20"/>
        </w:rPr>
        <w:t>Que los precios básicos de adquisición de los materiales considerados en los análisis correspondientes, se encuentren dentro de los parámetros de precios vigentes en el mercado;</w:t>
      </w:r>
    </w:p>
    <w:p w14:paraId="479A5FBF" w14:textId="77777777" w:rsidR="0000628F" w:rsidRPr="0000628F" w:rsidRDefault="0000628F" w:rsidP="00F354FD">
      <w:pPr>
        <w:numPr>
          <w:ilvl w:val="0"/>
          <w:numId w:val="13"/>
        </w:numPr>
        <w:tabs>
          <w:tab w:val="clear" w:pos="720"/>
          <w:tab w:val="num" w:pos="2073"/>
          <w:tab w:val="num" w:pos="2204"/>
        </w:tabs>
        <w:ind w:left="1701" w:firstLine="0"/>
        <w:jc w:val="both"/>
        <w:rPr>
          <w:rFonts w:ascii="Montserrat Light" w:hAnsi="Montserrat Light" w:cs="Arial"/>
          <w:sz w:val="20"/>
          <w:szCs w:val="20"/>
        </w:rPr>
      </w:pPr>
      <w:r w:rsidRPr="0000628F">
        <w:rPr>
          <w:rFonts w:ascii="Montserrat Light" w:hAnsi="Montserrat Light" w:cs="Arial"/>
          <w:sz w:val="20"/>
          <w:szCs w:val="20"/>
        </w:rPr>
        <w:t>Que los costos básicos de la mano de obra se hayan obtenido aplicando los factores de salario real a los sueldos y salarios de los técnicos y trabajadores, conforme a lo previsto en este Ordenamiento;</w:t>
      </w:r>
    </w:p>
    <w:p w14:paraId="0857EAD9" w14:textId="77777777" w:rsidR="0000628F" w:rsidRPr="0000628F" w:rsidRDefault="0000628F" w:rsidP="00F354FD">
      <w:pPr>
        <w:numPr>
          <w:ilvl w:val="0"/>
          <w:numId w:val="13"/>
        </w:numPr>
        <w:tabs>
          <w:tab w:val="clear" w:pos="720"/>
          <w:tab w:val="num" w:pos="2073"/>
          <w:tab w:val="num" w:pos="2204"/>
        </w:tabs>
        <w:ind w:left="1701" w:firstLine="0"/>
        <w:jc w:val="both"/>
        <w:rPr>
          <w:rFonts w:ascii="Montserrat Light" w:hAnsi="Montserrat Light" w:cs="Arial"/>
          <w:sz w:val="20"/>
          <w:szCs w:val="20"/>
        </w:rPr>
      </w:pPr>
      <w:r w:rsidRPr="0000628F">
        <w:rPr>
          <w:rFonts w:ascii="Montserrat Light" w:hAnsi="Montserrat Light" w:cs="Arial"/>
          <w:sz w:val="20"/>
          <w:szCs w:val="20"/>
        </w:rPr>
        <w:t>Que el cargo por el uso de herramienta menor, se encuentre incluido, bastando para tal efecto que se haya determinado aplicando un porcentaje sobre el monto de la mano de obra, requerida para la ejecución del concepto de trabajo de que se trate, y</w:t>
      </w:r>
    </w:p>
    <w:p w14:paraId="2FD92CBF" w14:textId="77777777" w:rsidR="0000628F" w:rsidRPr="0000628F" w:rsidRDefault="0000628F" w:rsidP="00F354FD">
      <w:pPr>
        <w:numPr>
          <w:ilvl w:val="0"/>
          <w:numId w:val="13"/>
        </w:numPr>
        <w:tabs>
          <w:tab w:val="clear" w:pos="720"/>
          <w:tab w:val="num" w:pos="2073"/>
          <w:tab w:val="num" w:pos="2204"/>
        </w:tabs>
        <w:ind w:left="1701" w:firstLine="0"/>
        <w:jc w:val="both"/>
        <w:rPr>
          <w:rFonts w:ascii="Montserrat Light" w:hAnsi="Montserrat Light" w:cs="Arial"/>
          <w:sz w:val="20"/>
          <w:szCs w:val="20"/>
        </w:rPr>
      </w:pPr>
      <w:r w:rsidRPr="0000628F">
        <w:rPr>
          <w:rFonts w:ascii="Montserrat Light" w:hAnsi="Montserrat Light" w:cs="Arial"/>
          <w:sz w:val="20"/>
          <w:szCs w:val="20"/>
        </w:rPr>
        <w:t>Que los costos horarios por la utilización de la maquinaria y equipo de construcción se hayan determinado por hora efectiva de trabajo, debiendo analizarse para cada máquina o equipo, incluyendo, cuando sea el caso, los accesorios que tenga integrados.</w:t>
      </w:r>
    </w:p>
    <w:bookmarkEnd w:id="9"/>
    <w:p w14:paraId="399671C8" w14:textId="77777777" w:rsidR="0000628F" w:rsidRPr="0000628F" w:rsidRDefault="0000628F" w:rsidP="0000628F">
      <w:pPr>
        <w:ind w:left="851"/>
        <w:jc w:val="both"/>
        <w:rPr>
          <w:rFonts w:ascii="Montserrat Light" w:hAnsi="Montserrat Light" w:cs="Arial"/>
          <w:sz w:val="20"/>
          <w:szCs w:val="20"/>
        </w:rPr>
      </w:pPr>
    </w:p>
    <w:p w14:paraId="5B97C9B1" w14:textId="77777777" w:rsidR="0000628F" w:rsidRPr="0000628F" w:rsidRDefault="0000628F" w:rsidP="00F354FD">
      <w:pPr>
        <w:numPr>
          <w:ilvl w:val="0"/>
          <w:numId w:val="41"/>
        </w:numPr>
        <w:tabs>
          <w:tab w:val="num" w:pos="1713"/>
        </w:tabs>
        <w:ind w:left="1701" w:hanging="850"/>
        <w:jc w:val="both"/>
        <w:rPr>
          <w:rFonts w:ascii="Montserrat Light" w:hAnsi="Montserrat Light" w:cs="Arial"/>
          <w:sz w:val="20"/>
          <w:szCs w:val="20"/>
        </w:rPr>
      </w:pPr>
      <w:r w:rsidRPr="0000628F">
        <w:rPr>
          <w:rFonts w:ascii="Montserrat Light" w:hAnsi="Montserrat Light" w:cs="Arial"/>
          <w:sz w:val="20"/>
          <w:szCs w:val="20"/>
        </w:rPr>
        <w:t>Verificar que los análisis de costos directos se hayan estructurado y determinado de acuerdo con lo previsto en este Ordenamiento, debiendo además considerar:</w:t>
      </w:r>
    </w:p>
    <w:p w14:paraId="69216271" w14:textId="77777777" w:rsidR="0000628F" w:rsidRPr="0000628F" w:rsidRDefault="0000628F" w:rsidP="0000628F">
      <w:pPr>
        <w:ind w:left="851"/>
        <w:jc w:val="both"/>
        <w:rPr>
          <w:rFonts w:ascii="Montserrat Light" w:hAnsi="Montserrat Light" w:cs="Arial"/>
          <w:sz w:val="20"/>
          <w:szCs w:val="20"/>
        </w:rPr>
      </w:pPr>
    </w:p>
    <w:p w14:paraId="40CA6C68" w14:textId="77777777" w:rsidR="0000628F" w:rsidRPr="0000628F" w:rsidRDefault="0000628F" w:rsidP="00F354FD">
      <w:pPr>
        <w:numPr>
          <w:ilvl w:val="0"/>
          <w:numId w:val="14"/>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los costos de los materiales considerados por el licitante, sean congruentes con la relación de los costos básicos y con las normas de calidad especificadas en las bases de la licitación;</w:t>
      </w:r>
    </w:p>
    <w:p w14:paraId="30ADA614" w14:textId="77777777" w:rsidR="0000628F" w:rsidRPr="0000628F" w:rsidRDefault="0000628F" w:rsidP="00F354FD">
      <w:pPr>
        <w:numPr>
          <w:ilvl w:val="0"/>
          <w:numId w:val="14"/>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los costos de la mano de obra considerados por el licitante, sean congruentes con el tabulador de los salarios y con los costos reales que prevalezcan en la zona donde se ejecutarán los trabajos, y</w:t>
      </w:r>
    </w:p>
    <w:p w14:paraId="10C90E02" w14:textId="77777777" w:rsidR="0000628F" w:rsidRPr="0000628F" w:rsidRDefault="0000628F" w:rsidP="00F354FD">
      <w:pPr>
        <w:numPr>
          <w:ilvl w:val="0"/>
          <w:numId w:val="14"/>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los costos horarios del equipo se hayan determinado con base en el precio y rendimiento de éstos considerados como nuevos, para lo cual se tomarán como máximos los rendimientos que determinen los manuales de los fabricantes respectivos, así como las características ambientales de la zona donde vayan a realizarse los trabajos;</w:t>
      </w:r>
    </w:p>
    <w:p w14:paraId="0C2B13CF" w14:textId="77777777" w:rsidR="0000628F" w:rsidRPr="0000628F" w:rsidRDefault="0000628F" w:rsidP="0000628F">
      <w:pPr>
        <w:ind w:left="1701"/>
        <w:jc w:val="both"/>
        <w:rPr>
          <w:rFonts w:ascii="Montserrat Light" w:hAnsi="Montserrat Light" w:cs="Arial"/>
          <w:sz w:val="20"/>
          <w:szCs w:val="20"/>
        </w:rPr>
      </w:pPr>
    </w:p>
    <w:p w14:paraId="6BA39EB3" w14:textId="77777777" w:rsidR="0000628F" w:rsidRPr="0000628F" w:rsidRDefault="0000628F" w:rsidP="00F354FD">
      <w:pPr>
        <w:numPr>
          <w:ilvl w:val="0"/>
          <w:numId w:val="41"/>
        </w:numPr>
        <w:tabs>
          <w:tab w:val="num" w:pos="1713"/>
        </w:tabs>
        <w:ind w:left="1701" w:hanging="850"/>
        <w:jc w:val="both"/>
        <w:rPr>
          <w:rFonts w:ascii="Montserrat Light" w:hAnsi="Montserrat Light" w:cs="Arial"/>
          <w:sz w:val="20"/>
          <w:szCs w:val="20"/>
        </w:rPr>
      </w:pPr>
      <w:r w:rsidRPr="0000628F">
        <w:rPr>
          <w:rFonts w:ascii="Montserrat Light" w:hAnsi="Montserrat Light" w:cs="Arial"/>
          <w:sz w:val="20"/>
          <w:szCs w:val="20"/>
        </w:rPr>
        <w:t>Verificar que los análisis de costos indirectos se hayan estructurado y determinado de acuerdo con lo previsto en este Ordenamiento, debiendo además considerar:</w:t>
      </w:r>
    </w:p>
    <w:p w14:paraId="7F0C2332" w14:textId="77777777" w:rsidR="0000628F" w:rsidRPr="0000628F" w:rsidRDefault="0000628F" w:rsidP="0000628F">
      <w:pPr>
        <w:ind w:left="851"/>
        <w:jc w:val="both"/>
        <w:rPr>
          <w:rFonts w:ascii="Montserrat Light" w:hAnsi="Montserrat Light" w:cs="Arial"/>
          <w:sz w:val="20"/>
          <w:szCs w:val="20"/>
        </w:rPr>
      </w:pPr>
    </w:p>
    <w:p w14:paraId="0FAF4435" w14:textId="77777777" w:rsidR="0000628F" w:rsidRPr="0000628F" w:rsidRDefault="0000628F" w:rsidP="00F354FD">
      <w:pPr>
        <w:numPr>
          <w:ilvl w:val="0"/>
          <w:numId w:val="15"/>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lastRenderedPageBreak/>
        <w:t>Que el análisis se haya valorizado y desglosado por conceptos con su importe correspondiente, anotando el monto total y su equivalente porcentual sobre el monto del costo directo;</w:t>
      </w:r>
    </w:p>
    <w:p w14:paraId="51D84F4A" w14:textId="77777777" w:rsidR="0000628F" w:rsidRPr="0000628F" w:rsidRDefault="0000628F" w:rsidP="00F354FD">
      <w:pPr>
        <w:numPr>
          <w:ilvl w:val="0"/>
          <w:numId w:val="15"/>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Constatar que para el análisis de los costos indirectos se hayan considerado adecuadamente los correspondientes a las oficinas centrales del licitante, los que comprenderán únicamente los necesarios para dar apoyo técnico y administrativo a la superintendencia del contratista encargado directamente de los trabajos y los de campo necesarios para la dirección, supervisión y administración de la obra, y</w:t>
      </w:r>
    </w:p>
    <w:p w14:paraId="72669FE6" w14:textId="77777777" w:rsidR="0000628F" w:rsidRPr="0000628F" w:rsidRDefault="0000628F" w:rsidP="00F354FD">
      <w:pPr>
        <w:numPr>
          <w:ilvl w:val="0"/>
          <w:numId w:val="15"/>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no se haya incluido algún cargo que, por sus características o conforme a las bases de la licitación, su pago deba efectuarse aplicando un precio unitario específico;</w:t>
      </w:r>
    </w:p>
    <w:p w14:paraId="66112879" w14:textId="77777777" w:rsidR="0000628F" w:rsidRPr="0000628F" w:rsidRDefault="0000628F" w:rsidP="0000628F">
      <w:pPr>
        <w:ind w:left="851"/>
        <w:jc w:val="both"/>
        <w:rPr>
          <w:rFonts w:ascii="Montserrat Light" w:hAnsi="Montserrat Light" w:cs="Arial"/>
          <w:sz w:val="20"/>
          <w:szCs w:val="20"/>
        </w:rPr>
      </w:pPr>
    </w:p>
    <w:p w14:paraId="3B4A95C8" w14:textId="77777777" w:rsidR="0000628F" w:rsidRPr="0000628F" w:rsidRDefault="0000628F" w:rsidP="00F354FD">
      <w:pPr>
        <w:numPr>
          <w:ilvl w:val="0"/>
          <w:numId w:val="41"/>
        </w:numPr>
        <w:tabs>
          <w:tab w:val="num" w:pos="1713"/>
        </w:tabs>
        <w:ind w:left="1701" w:hanging="850"/>
        <w:jc w:val="both"/>
        <w:rPr>
          <w:rFonts w:ascii="Montserrat Light" w:hAnsi="Montserrat Light" w:cs="Arial"/>
          <w:sz w:val="20"/>
          <w:szCs w:val="20"/>
        </w:rPr>
      </w:pPr>
      <w:r w:rsidRPr="0000628F">
        <w:rPr>
          <w:rFonts w:ascii="Montserrat Light" w:hAnsi="Montserrat Light" w:cs="Arial"/>
          <w:sz w:val="20"/>
          <w:szCs w:val="20"/>
        </w:rPr>
        <w:t>Verificar que en el análisis y cálculo del costo financiero se haya estructurado y determinado considerando lo siguiente:</w:t>
      </w:r>
    </w:p>
    <w:p w14:paraId="3760DBBE" w14:textId="77777777" w:rsidR="0000628F" w:rsidRPr="0000628F" w:rsidRDefault="0000628F" w:rsidP="0000628F">
      <w:pPr>
        <w:ind w:left="851"/>
        <w:jc w:val="both"/>
        <w:rPr>
          <w:rFonts w:ascii="Montserrat Light" w:hAnsi="Montserrat Light" w:cs="Arial"/>
          <w:sz w:val="20"/>
          <w:szCs w:val="20"/>
        </w:rPr>
      </w:pPr>
    </w:p>
    <w:p w14:paraId="19DAE9CF" w14:textId="77777777" w:rsidR="0000628F" w:rsidRPr="0000628F" w:rsidRDefault="0000628F" w:rsidP="00F354FD">
      <w:pPr>
        <w:numPr>
          <w:ilvl w:val="0"/>
          <w:numId w:val="36"/>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los ingresos por concepto del o los anticipos que le serán otorgados al contratista, durante el ejercicio del contrato y del pago de las estimaciones, consideren la periodicidad y su plazo de trámite y pago; deduciendo del monto de las estimaciones la amortización de los anticipos;</w:t>
      </w:r>
    </w:p>
    <w:p w14:paraId="7E485F3F" w14:textId="77777777" w:rsidR="0000628F" w:rsidRPr="0000628F" w:rsidRDefault="0000628F" w:rsidP="00F354FD">
      <w:pPr>
        <w:numPr>
          <w:ilvl w:val="0"/>
          <w:numId w:val="36"/>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el costo del financiamiento esté representado por un porcentaje de la suma de los costos directos o indirectos;</w:t>
      </w:r>
    </w:p>
    <w:p w14:paraId="397AE4CE" w14:textId="77777777" w:rsidR="0000628F" w:rsidRPr="0000628F" w:rsidRDefault="0000628F" w:rsidP="00F354FD">
      <w:pPr>
        <w:numPr>
          <w:ilvl w:val="0"/>
          <w:numId w:val="36"/>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la tasa de interés aplicable esté definida con base en un indicador económico específico;</w:t>
      </w:r>
    </w:p>
    <w:p w14:paraId="3AA8827C" w14:textId="77777777" w:rsidR="0000628F" w:rsidRPr="0000628F" w:rsidRDefault="0000628F" w:rsidP="00F354FD">
      <w:pPr>
        <w:numPr>
          <w:ilvl w:val="0"/>
          <w:numId w:val="36"/>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el costo del financiamiento sea congruente con el programa de ejecución valorizado con montos mensuales, y</w:t>
      </w:r>
    </w:p>
    <w:p w14:paraId="6DA2AC1B" w14:textId="77777777" w:rsidR="0000628F" w:rsidRPr="0000628F" w:rsidRDefault="0000628F" w:rsidP="00F354FD">
      <w:pPr>
        <w:numPr>
          <w:ilvl w:val="0"/>
          <w:numId w:val="36"/>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la mecánica para el análisis y cálculo del costo por financiamiento empleada por el licitante sea congruente con lo que se establezca en las bases de la licitación;</w:t>
      </w:r>
    </w:p>
    <w:p w14:paraId="14B17894" w14:textId="77777777" w:rsidR="0000628F" w:rsidRPr="0000628F" w:rsidRDefault="0000628F" w:rsidP="0000628F">
      <w:pPr>
        <w:ind w:left="1701"/>
        <w:jc w:val="both"/>
        <w:rPr>
          <w:rFonts w:ascii="Montserrat Light" w:hAnsi="Montserrat Light" w:cs="Arial"/>
          <w:sz w:val="20"/>
          <w:szCs w:val="20"/>
        </w:rPr>
      </w:pPr>
    </w:p>
    <w:p w14:paraId="776B877A" w14:textId="77777777" w:rsidR="0000628F" w:rsidRPr="0000628F" w:rsidRDefault="0000628F" w:rsidP="00F354FD">
      <w:pPr>
        <w:numPr>
          <w:ilvl w:val="0"/>
          <w:numId w:val="41"/>
        </w:numPr>
        <w:tabs>
          <w:tab w:val="num" w:pos="1713"/>
        </w:tabs>
        <w:ind w:left="1701" w:hanging="850"/>
        <w:jc w:val="both"/>
        <w:rPr>
          <w:rFonts w:ascii="Montserrat Light" w:hAnsi="Montserrat Light" w:cs="Arial"/>
          <w:sz w:val="20"/>
          <w:szCs w:val="20"/>
        </w:rPr>
      </w:pPr>
      <w:r w:rsidRPr="0000628F">
        <w:rPr>
          <w:rFonts w:ascii="Montserrat Light" w:hAnsi="Montserrat Light" w:cs="Arial"/>
          <w:sz w:val="20"/>
          <w:szCs w:val="20"/>
        </w:rPr>
        <w:t xml:space="preserve">Verificar que el cálculo e integración del cargo por utilidad, se haya estructurado y determinado considerando </w:t>
      </w:r>
      <w:proofErr w:type="gramStart"/>
      <w:r w:rsidRPr="0000628F">
        <w:rPr>
          <w:rFonts w:ascii="Montserrat Light" w:hAnsi="Montserrat Light" w:cs="Arial"/>
          <w:sz w:val="20"/>
          <w:szCs w:val="20"/>
        </w:rPr>
        <w:t>que</w:t>
      </w:r>
      <w:proofErr w:type="gramEnd"/>
      <w:r w:rsidRPr="0000628F">
        <w:rPr>
          <w:rFonts w:ascii="Montserrat Light" w:hAnsi="Montserrat Light" w:cs="Arial"/>
          <w:sz w:val="20"/>
          <w:szCs w:val="20"/>
        </w:rPr>
        <w:t xml:space="preserve"> dentro de su monto, queden incluidas la ganancia que el contratista estima que debe percibir por la ejecución de los trabajos, así como las deducciones e impuestos correspondientes, no siendo necesario su desglose;</w:t>
      </w:r>
    </w:p>
    <w:p w14:paraId="7339389F" w14:textId="77777777" w:rsidR="0000628F" w:rsidRPr="0000628F" w:rsidRDefault="0000628F" w:rsidP="0000628F">
      <w:pPr>
        <w:ind w:left="1701" w:hanging="850"/>
        <w:jc w:val="both"/>
        <w:rPr>
          <w:rFonts w:ascii="Montserrat Light" w:hAnsi="Montserrat Light" w:cs="Arial"/>
          <w:sz w:val="20"/>
          <w:szCs w:val="20"/>
        </w:rPr>
      </w:pPr>
    </w:p>
    <w:p w14:paraId="753E1BC7" w14:textId="77777777" w:rsidR="0000628F" w:rsidRPr="0000628F" w:rsidRDefault="0000628F" w:rsidP="00F354FD">
      <w:pPr>
        <w:numPr>
          <w:ilvl w:val="0"/>
          <w:numId w:val="41"/>
        </w:numPr>
        <w:tabs>
          <w:tab w:val="num" w:pos="1713"/>
        </w:tabs>
        <w:ind w:left="1701" w:hanging="850"/>
        <w:jc w:val="both"/>
        <w:rPr>
          <w:rFonts w:ascii="Montserrat Light" w:hAnsi="Montserrat Light" w:cs="Arial"/>
          <w:sz w:val="20"/>
          <w:szCs w:val="20"/>
        </w:rPr>
      </w:pPr>
      <w:r w:rsidRPr="0000628F">
        <w:rPr>
          <w:rFonts w:ascii="Montserrat Light" w:hAnsi="Montserrat Light" w:cs="Arial"/>
          <w:sz w:val="20"/>
          <w:szCs w:val="20"/>
        </w:rPr>
        <w:t>Verificar que el importe total de la propuesta sea congruente con todos los documentos que la integran, y</w:t>
      </w:r>
    </w:p>
    <w:p w14:paraId="6ABC9069" w14:textId="77777777" w:rsidR="0000628F" w:rsidRPr="0000628F" w:rsidRDefault="0000628F" w:rsidP="0000628F">
      <w:pPr>
        <w:ind w:left="1701" w:hanging="850"/>
        <w:jc w:val="both"/>
        <w:rPr>
          <w:rFonts w:ascii="Montserrat Light" w:hAnsi="Montserrat Light" w:cs="Arial"/>
          <w:sz w:val="20"/>
          <w:szCs w:val="20"/>
        </w:rPr>
      </w:pPr>
    </w:p>
    <w:p w14:paraId="5EFCF45E" w14:textId="77777777" w:rsidR="0000628F" w:rsidRPr="0000628F" w:rsidRDefault="0000628F" w:rsidP="00F354FD">
      <w:pPr>
        <w:numPr>
          <w:ilvl w:val="0"/>
          <w:numId w:val="41"/>
        </w:numPr>
        <w:tabs>
          <w:tab w:val="num" w:pos="1713"/>
        </w:tabs>
        <w:ind w:left="1701" w:hanging="850"/>
        <w:jc w:val="both"/>
        <w:rPr>
          <w:rFonts w:ascii="Montserrat Light" w:hAnsi="Montserrat Light" w:cs="Arial"/>
          <w:sz w:val="20"/>
          <w:szCs w:val="20"/>
        </w:rPr>
      </w:pPr>
      <w:r w:rsidRPr="0000628F">
        <w:rPr>
          <w:rFonts w:ascii="Montserrat Light" w:hAnsi="Montserrat Light" w:cs="Arial"/>
          <w:sz w:val="20"/>
          <w:szCs w:val="20"/>
        </w:rPr>
        <w:t>Que los programas específicos de erogaciones de materiales, mano de obra y maquinaria y equipo de construcción sean congruentes con el programa de erogaciones de la ejecución general de los trabajos, así como con los programas presentados en la propuesta técnica.</w:t>
      </w:r>
    </w:p>
    <w:p w14:paraId="2937AD64" w14:textId="77777777" w:rsidR="0000628F" w:rsidRPr="0000628F" w:rsidRDefault="0000628F" w:rsidP="0000628F">
      <w:pPr>
        <w:ind w:left="851"/>
        <w:jc w:val="both"/>
        <w:rPr>
          <w:rFonts w:ascii="Montserrat Light" w:hAnsi="Montserrat Light" w:cs="Arial"/>
          <w:sz w:val="20"/>
          <w:szCs w:val="20"/>
        </w:rPr>
      </w:pPr>
    </w:p>
    <w:p w14:paraId="580396BD"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lastRenderedPageBreak/>
        <w:t xml:space="preserve">Las proposiciones que satisfagan todos los aspectos señalados se califican como solventes económicamente </w:t>
      </w:r>
      <w:proofErr w:type="gramStart"/>
      <w:r w:rsidRPr="0000628F">
        <w:rPr>
          <w:rFonts w:ascii="Montserrat Light" w:hAnsi="Montserrat Light" w:cs="Arial"/>
          <w:sz w:val="20"/>
          <w:szCs w:val="20"/>
        </w:rPr>
        <w:t>y</w:t>
      </w:r>
      <w:proofErr w:type="gramEnd"/>
      <w:r w:rsidRPr="0000628F">
        <w:rPr>
          <w:rFonts w:ascii="Montserrat Light" w:hAnsi="Montserrat Light" w:cs="Arial"/>
          <w:sz w:val="20"/>
          <w:szCs w:val="20"/>
        </w:rPr>
        <w:t xml:space="preserve"> por lo tanto, solo estas serán consideradas para el análisis comparativo, desechándose las restantes.</w:t>
      </w:r>
    </w:p>
    <w:p w14:paraId="1CBAC075" w14:textId="77777777" w:rsidR="0000628F" w:rsidRPr="0000628F" w:rsidRDefault="0000628F" w:rsidP="0000628F">
      <w:pPr>
        <w:tabs>
          <w:tab w:val="left" w:pos="1134"/>
        </w:tabs>
        <w:ind w:left="851"/>
        <w:rPr>
          <w:rFonts w:ascii="Montserrat Light" w:hAnsi="Montserrat Light" w:cs="Arial"/>
          <w:sz w:val="20"/>
          <w:szCs w:val="20"/>
        </w:rPr>
      </w:pPr>
    </w:p>
    <w:p w14:paraId="4375FC48" w14:textId="77777777" w:rsidR="0000628F" w:rsidRPr="0000628F" w:rsidRDefault="0000628F" w:rsidP="0000628F">
      <w:pPr>
        <w:tabs>
          <w:tab w:val="left" w:pos="993"/>
        </w:tabs>
        <w:ind w:left="851"/>
        <w:rPr>
          <w:rFonts w:ascii="Montserrat Light" w:hAnsi="Montserrat Light" w:cs="Arial"/>
          <w:sz w:val="20"/>
          <w:szCs w:val="20"/>
        </w:rPr>
      </w:pPr>
      <w:r w:rsidRPr="0000628F">
        <w:rPr>
          <w:rFonts w:ascii="Montserrat Light" w:hAnsi="Montserrat Light" w:cs="Arial"/>
          <w:sz w:val="20"/>
          <w:szCs w:val="20"/>
        </w:rPr>
        <w:t>Si resultare que dos o más proposiciones con solventes porque satisfacen la totalidad de los requerimientos solicitados, el contrato se adjudicara a quien presente la proposición que resulte económicamente más conveniente para el estado.</w:t>
      </w:r>
    </w:p>
    <w:p w14:paraId="205C1D57" w14:textId="77777777" w:rsidR="0000628F" w:rsidRPr="0000628F" w:rsidRDefault="0000628F" w:rsidP="0000628F">
      <w:pPr>
        <w:tabs>
          <w:tab w:val="left" w:pos="993"/>
        </w:tabs>
        <w:ind w:left="851" w:hanging="851"/>
        <w:rPr>
          <w:rFonts w:ascii="Montserrat Light" w:hAnsi="Montserrat Light" w:cs="Arial"/>
          <w:sz w:val="20"/>
          <w:szCs w:val="20"/>
        </w:rPr>
      </w:pPr>
    </w:p>
    <w:p w14:paraId="08DE5B84" w14:textId="77777777" w:rsidR="0000628F" w:rsidRPr="0000628F" w:rsidRDefault="0000628F" w:rsidP="0000628F">
      <w:pPr>
        <w:tabs>
          <w:tab w:val="left" w:pos="993"/>
        </w:tabs>
        <w:ind w:left="851" w:hanging="851"/>
        <w:jc w:val="both"/>
        <w:rPr>
          <w:rFonts w:ascii="Montserrat Light" w:hAnsi="Montserrat Light" w:cs="Arial"/>
          <w:b/>
          <w:sz w:val="20"/>
          <w:szCs w:val="20"/>
        </w:rPr>
      </w:pPr>
      <w:r w:rsidRPr="0000628F">
        <w:rPr>
          <w:rFonts w:ascii="Montserrat Light" w:hAnsi="Montserrat Light" w:cs="Arial"/>
          <w:b/>
          <w:sz w:val="20"/>
          <w:szCs w:val="20"/>
        </w:rPr>
        <w:t>4.3.-</w:t>
      </w:r>
      <w:r w:rsidRPr="0000628F">
        <w:rPr>
          <w:rFonts w:ascii="Montserrat Light" w:hAnsi="Montserrat Light" w:cs="Arial"/>
          <w:b/>
          <w:sz w:val="20"/>
          <w:szCs w:val="20"/>
        </w:rPr>
        <w:tab/>
        <w:t>DESECHAMIENTO DE PROPUESTAS, CANCELACIÓN, NULIDAD TOTAL Y LICITACIONES DESIERTAS:</w:t>
      </w:r>
    </w:p>
    <w:p w14:paraId="55698050" w14:textId="77777777" w:rsidR="0000628F" w:rsidRPr="0000628F" w:rsidRDefault="0000628F" w:rsidP="0000628F">
      <w:pPr>
        <w:tabs>
          <w:tab w:val="left" w:pos="851"/>
          <w:tab w:val="left" w:pos="1134"/>
        </w:tabs>
        <w:ind w:left="851" w:hanging="851"/>
        <w:jc w:val="both"/>
        <w:rPr>
          <w:rFonts w:ascii="Montserrat Light" w:hAnsi="Montserrat Light" w:cs="Arial"/>
          <w:b/>
          <w:sz w:val="20"/>
          <w:szCs w:val="20"/>
        </w:rPr>
      </w:pPr>
    </w:p>
    <w:p w14:paraId="4B6C6117" w14:textId="77777777" w:rsidR="0000628F" w:rsidRPr="0000628F" w:rsidRDefault="0000628F" w:rsidP="0000628F">
      <w:pPr>
        <w:tabs>
          <w:tab w:val="left" w:pos="993"/>
        </w:tabs>
        <w:ind w:left="851" w:hanging="851"/>
        <w:jc w:val="both"/>
        <w:rPr>
          <w:rFonts w:ascii="Montserrat Light" w:hAnsi="Montserrat Light" w:cs="Arial"/>
          <w:sz w:val="20"/>
          <w:szCs w:val="20"/>
        </w:rPr>
      </w:pPr>
      <w:r w:rsidRPr="0000628F">
        <w:rPr>
          <w:rFonts w:ascii="Montserrat Light" w:hAnsi="Montserrat Light" w:cs="Arial"/>
          <w:sz w:val="20"/>
          <w:szCs w:val="20"/>
        </w:rPr>
        <w:t>4.3.1.-</w:t>
      </w:r>
      <w:r w:rsidRPr="0000628F">
        <w:rPr>
          <w:rFonts w:ascii="Montserrat Light" w:hAnsi="Montserrat Light" w:cs="Arial"/>
          <w:sz w:val="20"/>
          <w:szCs w:val="20"/>
        </w:rPr>
        <w:tab/>
        <w:t>Se consideran causas para el desechamiento de las propuestas las siguientes:</w:t>
      </w:r>
    </w:p>
    <w:p w14:paraId="17D59C01" w14:textId="77777777" w:rsidR="0000628F" w:rsidRPr="0000628F" w:rsidRDefault="0000628F" w:rsidP="0000628F">
      <w:pPr>
        <w:tabs>
          <w:tab w:val="left" w:pos="993"/>
        </w:tabs>
        <w:ind w:left="851"/>
        <w:jc w:val="both"/>
        <w:rPr>
          <w:rFonts w:ascii="Montserrat Light" w:hAnsi="Montserrat Light" w:cs="Arial"/>
          <w:sz w:val="20"/>
          <w:szCs w:val="20"/>
        </w:rPr>
      </w:pPr>
      <w:r w:rsidRPr="0000628F">
        <w:rPr>
          <w:rFonts w:ascii="Montserrat Light" w:hAnsi="Montserrat Light" w:cs="Arial"/>
          <w:sz w:val="20"/>
          <w:szCs w:val="20"/>
        </w:rPr>
        <w:tab/>
      </w:r>
    </w:p>
    <w:p w14:paraId="78CE945F" w14:textId="77777777" w:rsidR="0000628F" w:rsidRPr="0000628F" w:rsidRDefault="0000628F" w:rsidP="00F354FD">
      <w:pPr>
        <w:numPr>
          <w:ilvl w:val="0"/>
          <w:numId w:val="16"/>
        </w:numPr>
        <w:tabs>
          <w:tab w:val="clear" w:pos="720"/>
          <w:tab w:val="left" w:pos="993"/>
          <w:tab w:val="num" w:pos="1713"/>
        </w:tabs>
        <w:ind w:left="1701" w:hanging="850"/>
        <w:jc w:val="both"/>
        <w:rPr>
          <w:rFonts w:ascii="Montserrat Light" w:hAnsi="Montserrat Light" w:cs="Arial"/>
          <w:sz w:val="20"/>
          <w:szCs w:val="20"/>
        </w:rPr>
      </w:pPr>
      <w:r w:rsidRPr="0000628F">
        <w:rPr>
          <w:rFonts w:ascii="Montserrat Light" w:hAnsi="Montserrat Light" w:cs="Arial"/>
          <w:sz w:val="20"/>
          <w:szCs w:val="20"/>
        </w:rPr>
        <w:t xml:space="preserve">              La presentación incompleta o la omisión de cualquier documento requerido en las bases.</w:t>
      </w:r>
    </w:p>
    <w:p w14:paraId="281F01B1" w14:textId="77777777" w:rsidR="0000628F" w:rsidRPr="0000628F" w:rsidRDefault="0000628F" w:rsidP="0000628F">
      <w:pPr>
        <w:tabs>
          <w:tab w:val="left" w:pos="993"/>
        </w:tabs>
        <w:ind w:left="1701" w:hanging="850"/>
        <w:jc w:val="both"/>
        <w:rPr>
          <w:rFonts w:ascii="Montserrat Light" w:hAnsi="Montserrat Light" w:cs="Arial"/>
          <w:sz w:val="20"/>
          <w:szCs w:val="20"/>
        </w:rPr>
      </w:pPr>
    </w:p>
    <w:p w14:paraId="48909C79" w14:textId="77777777" w:rsidR="0000628F" w:rsidRPr="0000628F" w:rsidRDefault="0000628F" w:rsidP="00F354FD">
      <w:pPr>
        <w:numPr>
          <w:ilvl w:val="0"/>
          <w:numId w:val="16"/>
        </w:numPr>
        <w:tabs>
          <w:tab w:val="clear" w:pos="720"/>
          <w:tab w:val="left" w:pos="993"/>
          <w:tab w:val="num" w:pos="1710"/>
        </w:tabs>
        <w:ind w:left="1701" w:hanging="850"/>
        <w:jc w:val="both"/>
        <w:rPr>
          <w:rFonts w:ascii="Montserrat Light" w:hAnsi="Montserrat Light" w:cs="Arial"/>
          <w:sz w:val="20"/>
          <w:szCs w:val="20"/>
        </w:rPr>
      </w:pPr>
      <w:r w:rsidRPr="0000628F">
        <w:rPr>
          <w:rFonts w:ascii="Montserrat Light" w:hAnsi="Montserrat Light" w:cs="Arial"/>
          <w:sz w:val="20"/>
          <w:szCs w:val="20"/>
        </w:rPr>
        <w:t>El incumplimiento de las condiciones legales, técnicas y económicas requeridas por la convocante;</w:t>
      </w:r>
    </w:p>
    <w:p w14:paraId="6ECF9822" w14:textId="77777777" w:rsidR="0000628F" w:rsidRPr="0000628F" w:rsidRDefault="0000628F" w:rsidP="0000628F">
      <w:pPr>
        <w:tabs>
          <w:tab w:val="left" w:pos="993"/>
        </w:tabs>
        <w:ind w:left="1701" w:hanging="850"/>
        <w:jc w:val="both"/>
        <w:rPr>
          <w:rFonts w:ascii="Montserrat Light" w:hAnsi="Montserrat Light" w:cs="Arial"/>
          <w:sz w:val="20"/>
          <w:szCs w:val="20"/>
        </w:rPr>
      </w:pPr>
    </w:p>
    <w:p w14:paraId="2D0C49D0" w14:textId="77777777" w:rsidR="0000628F" w:rsidRPr="0000628F" w:rsidRDefault="0000628F" w:rsidP="00F354FD">
      <w:pPr>
        <w:numPr>
          <w:ilvl w:val="0"/>
          <w:numId w:val="16"/>
        </w:numPr>
        <w:tabs>
          <w:tab w:val="clear" w:pos="720"/>
          <w:tab w:val="left" w:pos="993"/>
          <w:tab w:val="num" w:pos="1710"/>
        </w:tabs>
        <w:ind w:left="1701" w:hanging="850"/>
        <w:jc w:val="both"/>
        <w:rPr>
          <w:rFonts w:ascii="Montserrat Light" w:hAnsi="Montserrat Light" w:cs="Arial"/>
          <w:sz w:val="20"/>
          <w:szCs w:val="20"/>
        </w:rPr>
      </w:pPr>
      <w:r w:rsidRPr="0000628F">
        <w:rPr>
          <w:rFonts w:ascii="Montserrat Light" w:hAnsi="Montserrat Light" w:cs="Arial"/>
          <w:sz w:val="20"/>
          <w:szCs w:val="20"/>
        </w:rPr>
        <w:t>La consignación de datos sobre costos, precios o montos en alguno de los documentos de la propuesta técnica;</w:t>
      </w:r>
    </w:p>
    <w:p w14:paraId="4B7874F9" w14:textId="77777777" w:rsidR="0000628F" w:rsidRPr="0000628F" w:rsidRDefault="0000628F" w:rsidP="0000628F">
      <w:pPr>
        <w:tabs>
          <w:tab w:val="left" w:pos="993"/>
        </w:tabs>
        <w:ind w:left="1701" w:hanging="850"/>
        <w:jc w:val="both"/>
        <w:rPr>
          <w:rFonts w:ascii="Montserrat Light" w:hAnsi="Montserrat Light" w:cs="Arial"/>
          <w:sz w:val="20"/>
          <w:szCs w:val="20"/>
        </w:rPr>
      </w:pPr>
    </w:p>
    <w:p w14:paraId="672C4813" w14:textId="77777777" w:rsidR="0000628F" w:rsidRPr="0000628F" w:rsidRDefault="0000628F" w:rsidP="00F354FD">
      <w:pPr>
        <w:numPr>
          <w:ilvl w:val="0"/>
          <w:numId w:val="16"/>
        </w:numPr>
        <w:tabs>
          <w:tab w:val="clear" w:pos="720"/>
          <w:tab w:val="left" w:pos="993"/>
          <w:tab w:val="num" w:pos="1710"/>
        </w:tabs>
        <w:ind w:left="1701" w:hanging="850"/>
        <w:jc w:val="both"/>
        <w:rPr>
          <w:rFonts w:ascii="Montserrat Light" w:hAnsi="Montserrat Light" w:cs="Arial"/>
          <w:sz w:val="20"/>
          <w:szCs w:val="20"/>
        </w:rPr>
      </w:pPr>
      <w:r w:rsidRPr="0000628F">
        <w:rPr>
          <w:rFonts w:ascii="Montserrat Light" w:hAnsi="Montserrat Light" w:cs="Arial"/>
          <w:sz w:val="20"/>
          <w:szCs w:val="20"/>
        </w:rPr>
        <w:t>La ubicación del licitante en alguno de los supuestos señalados en el artículo 51 de la Ley, y</w:t>
      </w:r>
    </w:p>
    <w:p w14:paraId="28D5F604" w14:textId="77777777" w:rsidR="0000628F" w:rsidRPr="0000628F" w:rsidRDefault="0000628F" w:rsidP="0000628F">
      <w:pPr>
        <w:tabs>
          <w:tab w:val="left" w:pos="993"/>
        </w:tabs>
        <w:ind w:left="1701" w:hanging="850"/>
        <w:jc w:val="both"/>
        <w:rPr>
          <w:rFonts w:ascii="Montserrat Light" w:hAnsi="Montserrat Light" w:cs="Arial"/>
          <w:sz w:val="20"/>
          <w:szCs w:val="20"/>
        </w:rPr>
      </w:pPr>
    </w:p>
    <w:p w14:paraId="334BCD9F" w14:textId="77777777" w:rsidR="0000628F" w:rsidRPr="0000628F" w:rsidRDefault="0000628F" w:rsidP="00F354FD">
      <w:pPr>
        <w:numPr>
          <w:ilvl w:val="0"/>
          <w:numId w:val="16"/>
        </w:numPr>
        <w:tabs>
          <w:tab w:val="clear" w:pos="720"/>
          <w:tab w:val="left" w:pos="993"/>
          <w:tab w:val="num" w:pos="1710"/>
        </w:tabs>
        <w:ind w:left="1701" w:hanging="850"/>
        <w:jc w:val="both"/>
        <w:rPr>
          <w:rFonts w:ascii="Montserrat Light" w:hAnsi="Montserrat Light" w:cs="Arial"/>
          <w:sz w:val="20"/>
          <w:szCs w:val="20"/>
        </w:rPr>
      </w:pPr>
      <w:r w:rsidRPr="0000628F">
        <w:rPr>
          <w:rFonts w:ascii="Montserrat Light" w:hAnsi="Montserrat Light" w:cs="Arial"/>
          <w:sz w:val="20"/>
          <w:szCs w:val="20"/>
        </w:rPr>
        <w:t>Las demás que, de acuerdo a las características, magnitud y complejidad de los trabajos a realizar, sean considerados expresamente en las bases de licitación por las dependencias y entidades y que sean estrictamente necesarias para la evaluación de las propuestas o la realización de los trabajos.</w:t>
      </w:r>
    </w:p>
    <w:p w14:paraId="7E1C2240" w14:textId="77777777" w:rsidR="0000628F" w:rsidRPr="0000628F" w:rsidRDefault="0000628F" w:rsidP="0000628F">
      <w:pPr>
        <w:tabs>
          <w:tab w:val="left" w:pos="993"/>
        </w:tabs>
        <w:ind w:left="851" w:hanging="851"/>
        <w:jc w:val="both"/>
        <w:rPr>
          <w:rFonts w:ascii="Montserrat Light" w:hAnsi="Montserrat Light" w:cs="Arial"/>
          <w:sz w:val="20"/>
          <w:szCs w:val="20"/>
        </w:rPr>
      </w:pPr>
    </w:p>
    <w:p w14:paraId="185AFB1F" w14:textId="77777777" w:rsidR="0000628F" w:rsidRPr="0000628F" w:rsidRDefault="0000628F" w:rsidP="0000628F">
      <w:pPr>
        <w:tabs>
          <w:tab w:val="left" w:pos="993"/>
        </w:tabs>
        <w:ind w:left="851" w:hanging="851"/>
        <w:jc w:val="both"/>
        <w:rPr>
          <w:rFonts w:ascii="Montserrat Light" w:hAnsi="Montserrat Light" w:cs="Arial"/>
          <w:sz w:val="20"/>
          <w:szCs w:val="20"/>
        </w:rPr>
      </w:pPr>
      <w:r w:rsidRPr="0000628F">
        <w:rPr>
          <w:rFonts w:ascii="Montserrat Light" w:hAnsi="Montserrat Light" w:cs="Arial"/>
          <w:sz w:val="20"/>
          <w:szCs w:val="20"/>
        </w:rPr>
        <w:t>4.3.2.-</w:t>
      </w:r>
      <w:r w:rsidRPr="0000628F">
        <w:rPr>
          <w:rFonts w:ascii="Montserrat Light" w:hAnsi="Montserrat Light" w:cs="Arial"/>
          <w:sz w:val="20"/>
          <w:szCs w:val="20"/>
        </w:rPr>
        <w:tab/>
        <w:t>Las dependencias y entidades que realicen la cancelación de una licitación, deberán notificar por escrito a los licitantes y al órgano interno de control, dentro de los diez días hábiles siguientes a su emisión, las razones justificadas que funden y motiven dicha determinación y cubrirán los gastos no recuperables que, en su caso, procedan, y siempre que sean razonables estén debidamente comprobados y se realicen directamente con la operación correspondiente.</w:t>
      </w:r>
    </w:p>
    <w:p w14:paraId="75609020" w14:textId="77777777" w:rsidR="0000628F" w:rsidRPr="0000628F" w:rsidRDefault="0000628F" w:rsidP="0000628F">
      <w:pPr>
        <w:tabs>
          <w:tab w:val="left" w:pos="993"/>
        </w:tabs>
        <w:ind w:left="851" w:hanging="851"/>
        <w:jc w:val="both"/>
        <w:rPr>
          <w:rFonts w:ascii="Montserrat Light" w:hAnsi="Montserrat Light" w:cs="Arial"/>
          <w:sz w:val="20"/>
          <w:szCs w:val="20"/>
        </w:rPr>
      </w:pPr>
      <w:r w:rsidRPr="0000628F">
        <w:rPr>
          <w:rFonts w:ascii="Montserrat Light" w:hAnsi="Montserrat Light" w:cs="Arial"/>
          <w:sz w:val="20"/>
          <w:szCs w:val="20"/>
        </w:rPr>
        <w:tab/>
        <w:t>El pago de los gastos no recuperables se limitará a los siguientes conceptos:</w:t>
      </w:r>
    </w:p>
    <w:p w14:paraId="148620DA" w14:textId="77777777" w:rsidR="0000628F" w:rsidRPr="0000628F" w:rsidRDefault="0000628F" w:rsidP="0000628F">
      <w:pPr>
        <w:tabs>
          <w:tab w:val="left" w:pos="993"/>
        </w:tabs>
        <w:ind w:left="851" w:hanging="851"/>
        <w:jc w:val="both"/>
        <w:rPr>
          <w:rFonts w:ascii="Montserrat Light" w:hAnsi="Montserrat Light" w:cs="Arial"/>
          <w:sz w:val="20"/>
          <w:szCs w:val="20"/>
        </w:rPr>
      </w:pPr>
    </w:p>
    <w:p w14:paraId="78A6FD2B" w14:textId="77777777" w:rsidR="0000628F" w:rsidRPr="0000628F" w:rsidRDefault="0000628F" w:rsidP="00F354FD">
      <w:pPr>
        <w:numPr>
          <w:ilvl w:val="0"/>
          <w:numId w:val="17"/>
        </w:numPr>
        <w:tabs>
          <w:tab w:val="clear" w:pos="720"/>
          <w:tab w:val="left" w:pos="993"/>
        </w:tabs>
        <w:ind w:left="1701" w:hanging="851"/>
        <w:jc w:val="both"/>
        <w:rPr>
          <w:rFonts w:ascii="Montserrat Light" w:hAnsi="Montserrat Light" w:cs="Arial"/>
          <w:sz w:val="20"/>
          <w:szCs w:val="20"/>
        </w:rPr>
      </w:pPr>
      <w:r w:rsidRPr="0000628F">
        <w:rPr>
          <w:rFonts w:ascii="Montserrat Light" w:hAnsi="Montserrat Light" w:cs="Arial"/>
          <w:sz w:val="20"/>
          <w:szCs w:val="20"/>
        </w:rPr>
        <w:t xml:space="preserve">              Costo de las bases de licitación;</w:t>
      </w:r>
    </w:p>
    <w:p w14:paraId="394B60BE" w14:textId="77777777" w:rsidR="0000628F" w:rsidRPr="0000628F" w:rsidRDefault="0000628F" w:rsidP="0000628F">
      <w:pPr>
        <w:tabs>
          <w:tab w:val="left" w:pos="993"/>
        </w:tabs>
        <w:ind w:left="1701" w:hanging="851"/>
        <w:jc w:val="both"/>
        <w:rPr>
          <w:rFonts w:ascii="Montserrat Light" w:hAnsi="Montserrat Light" w:cs="Arial"/>
          <w:sz w:val="20"/>
          <w:szCs w:val="20"/>
        </w:rPr>
      </w:pPr>
    </w:p>
    <w:p w14:paraId="1BCB3843" w14:textId="77777777" w:rsidR="0000628F" w:rsidRPr="0000628F" w:rsidRDefault="0000628F" w:rsidP="00F354FD">
      <w:pPr>
        <w:numPr>
          <w:ilvl w:val="0"/>
          <w:numId w:val="17"/>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Costo de pasajes y hospedaje del personal que haya asistido a la visita al sitio de realización de los trabajos, a la junta de aclaraciones, a las etapas del acto de presentación y apertura de las proposiciones, al fallo de licitación, y a la firma del contrato, en el caso de que el licitante no resida en el lugar en que se realice el procedimiento;</w:t>
      </w:r>
    </w:p>
    <w:p w14:paraId="5E3A10A5" w14:textId="77777777" w:rsidR="0000628F" w:rsidRPr="0000628F" w:rsidRDefault="0000628F" w:rsidP="0000628F">
      <w:pPr>
        <w:tabs>
          <w:tab w:val="left" w:pos="993"/>
        </w:tabs>
        <w:ind w:left="1701" w:hanging="851"/>
        <w:jc w:val="both"/>
        <w:rPr>
          <w:rFonts w:ascii="Montserrat Light" w:hAnsi="Montserrat Light" w:cs="Arial"/>
          <w:sz w:val="20"/>
          <w:szCs w:val="20"/>
        </w:rPr>
      </w:pPr>
    </w:p>
    <w:p w14:paraId="749D6D85" w14:textId="77777777" w:rsidR="0000628F" w:rsidRPr="0000628F" w:rsidRDefault="0000628F" w:rsidP="00F354FD">
      <w:pPr>
        <w:numPr>
          <w:ilvl w:val="0"/>
          <w:numId w:val="17"/>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Costo de la preparación de la proposición que exclusivamente corresponderá al pago de honorarios del personal técnico, profesional y administrativo que participó en forma directa en la preparación de la a propuesta, los materiales de oficina utilizados y el pago por utilización del equipo de oficina fotocopiado, y</w:t>
      </w:r>
    </w:p>
    <w:p w14:paraId="567F7084" w14:textId="77777777" w:rsidR="0000628F" w:rsidRPr="0000628F" w:rsidRDefault="0000628F" w:rsidP="0000628F">
      <w:pPr>
        <w:tabs>
          <w:tab w:val="left" w:pos="993"/>
        </w:tabs>
        <w:ind w:left="1701" w:hanging="851"/>
        <w:jc w:val="both"/>
        <w:rPr>
          <w:rFonts w:ascii="Montserrat Light" w:hAnsi="Montserrat Light" w:cs="Arial"/>
          <w:sz w:val="20"/>
          <w:szCs w:val="20"/>
        </w:rPr>
      </w:pPr>
    </w:p>
    <w:p w14:paraId="720C52B0" w14:textId="77777777" w:rsidR="0000628F" w:rsidRPr="0000628F" w:rsidRDefault="0000628F" w:rsidP="00F354FD">
      <w:pPr>
        <w:numPr>
          <w:ilvl w:val="0"/>
          <w:numId w:val="17"/>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En su caso, el costo de la emisión de garantías.</w:t>
      </w:r>
    </w:p>
    <w:p w14:paraId="5DCD28DD" w14:textId="77777777" w:rsidR="0000628F" w:rsidRPr="0000628F" w:rsidRDefault="0000628F" w:rsidP="0000628F">
      <w:pPr>
        <w:tabs>
          <w:tab w:val="left" w:pos="993"/>
        </w:tabs>
        <w:ind w:left="1701" w:hanging="851"/>
        <w:jc w:val="both"/>
        <w:rPr>
          <w:rFonts w:ascii="Montserrat Light" w:hAnsi="Montserrat Light" w:cs="Arial"/>
          <w:sz w:val="20"/>
          <w:szCs w:val="20"/>
        </w:rPr>
      </w:pPr>
    </w:p>
    <w:p w14:paraId="22A59B1A"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Cuando se presente alguna situación de caso fortuito o fuerza mayor, la convocante deberá abstenerse de realizar pago alguno por tal motivo.</w:t>
      </w:r>
    </w:p>
    <w:p w14:paraId="0442AEA4" w14:textId="77777777" w:rsidR="0000628F" w:rsidRPr="0000628F" w:rsidRDefault="0000628F" w:rsidP="0000628F">
      <w:pPr>
        <w:ind w:left="851" w:hanging="851"/>
        <w:rPr>
          <w:rFonts w:ascii="Montserrat Light" w:hAnsi="Montserrat Light" w:cs="Arial"/>
          <w:sz w:val="20"/>
          <w:szCs w:val="20"/>
        </w:rPr>
      </w:pPr>
      <w:r w:rsidRPr="0000628F">
        <w:rPr>
          <w:rFonts w:ascii="Montserrat Light" w:hAnsi="Montserrat Light" w:cs="Arial"/>
          <w:sz w:val="20"/>
          <w:szCs w:val="20"/>
        </w:rPr>
        <w:t>4.3.3.-</w:t>
      </w:r>
      <w:r w:rsidRPr="0000628F">
        <w:rPr>
          <w:rFonts w:ascii="Montserrat Light" w:hAnsi="Montserrat Light" w:cs="Arial"/>
          <w:sz w:val="20"/>
          <w:szCs w:val="20"/>
        </w:rPr>
        <w:tab/>
        <w:t>Cuando la Contraloría determine la nulidad total del procedimiento de contratación por causas imputables a la convocante, la dependencia o entidad, reembolsará a los licitantes los gastos no recuperables en que hayan incurrido, siempre que estos sean razonables, estén debidamente comprobados y se relacionen directamente con la operación correspondiente.</w:t>
      </w:r>
    </w:p>
    <w:p w14:paraId="0D328539" w14:textId="77777777" w:rsidR="0000628F" w:rsidRPr="0000628F" w:rsidRDefault="0000628F" w:rsidP="0000628F">
      <w:pPr>
        <w:tabs>
          <w:tab w:val="left" w:pos="1134"/>
        </w:tabs>
        <w:ind w:left="851" w:hanging="851"/>
        <w:rPr>
          <w:rFonts w:ascii="Montserrat Light" w:hAnsi="Montserrat Light" w:cs="Arial"/>
          <w:sz w:val="20"/>
          <w:szCs w:val="20"/>
        </w:rPr>
      </w:pPr>
    </w:p>
    <w:p w14:paraId="662DA5A9" w14:textId="77777777" w:rsidR="0000628F" w:rsidRPr="0000628F" w:rsidRDefault="0000628F" w:rsidP="0000628F">
      <w:pPr>
        <w:tabs>
          <w:tab w:val="left" w:pos="993"/>
        </w:tabs>
        <w:ind w:left="851" w:hanging="851"/>
        <w:rPr>
          <w:rFonts w:ascii="Montserrat Light" w:hAnsi="Montserrat Light" w:cs="Arial"/>
          <w:sz w:val="20"/>
          <w:szCs w:val="20"/>
        </w:rPr>
      </w:pPr>
      <w:r w:rsidRPr="0000628F">
        <w:rPr>
          <w:rFonts w:ascii="Montserrat Light" w:hAnsi="Montserrat Light" w:cs="Arial"/>
          <w:sz w:val="20"/>
          <w:szCs w:val="20"/>
        </w:rPr>
        <w:t>4.3.4.-</w:t>
      </w:r>
      <w:r w:rsidRPr="0000628F">
        <w:rPr>
          <w:rFonts w:ascii="Montserrat Light" w:hAnsi="Montserrat Light" w:cs="Arial"/>
          <w:sz w:val="20"/>
          <w:szCs w:val="20"/>
        </w:rPr>
        <w:tab/>
        <w:t>La convocante podrá declarar desierta una licitación en cualquiera de los siguientes casos:</w:t>
      </w:r>
    </w:p>
    <w:p w14:paraId="003928F4" w14:textId="77777777" w:rsidR="0000628F" w:rsidRPr="0000628F" w:rsidRDefault="0000628F" w:rsidP="0000628F">
      <w:pPr>
        <w:tabs>
          <w:tab w:val="left" w:pos="993"/>
        </w:tabs>
        <w:ind w:left="1701" w:hanging="851"/>
        <w:rPr>
          <w:rFonts w:ascii="Montserrat Light" w:hAnsi="Montserrat Light" w:cs="Arial"/>
          <w:sz w:val="20"/>
          <w:szCs w:val="20"/>
        </w:rPr>
      </w:pPr>
    </w:p>
    <w:p w14:paraId="2BE4C2FA" w14:textId="77777777" w:rsidR="0000628F" w:rsidRPr="0000628F" w:rsidRDefault="0000628F" w:rsidP="00F354FD">
      <w:pPr>
        <w:numPr>
          <w:ilvl w:val="0"/>
          <w:numId w:val="18"/>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 xml:space="preserve">             Cuando ninguna persona adquiera las bases,</w:t>
      </w:r>
    </w:p>
    <w:p w14:paraId="0218BC5B" w14:textId="77777777" w:rsidR="0000628F" w:rsidRPr="0000628F" w:rsidRDefault="0000628F" w:rsidP="0000628F">
      <w:pPr>
        <w:tabs>
          <w:tab w:val="left" w:pos="993"/>
        </w:tabs>
        <w:ind w:left="1701" w:hanging="851"/>
        <w:rPr>
          <w:rFonts w:ascii="Montserrat Light" w:hAnsi="Montserrat Light" w:cs="Arial"/>
          <w:sz w:val="20"/>
          <w:szCs w:val="20"/>
        </w:rPr>
      </w:pPr>
    </w:p>
    <w:p w14:paraId="09FE8E28" w14:textId="77777777" w:rsidR="0000628F" w:rsidRPr="0000628F" w:rsidRDefault="0000628F" w:rsidP="00F354FD">
      <w:pPr>
        <w:numPr>
          <w:ilvl w:val="0"/>
          <w:numId w:val="18"/>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Cuando no se reciba alguna propuesta en el acto de presentación y apertura de proposiciones,</w:t>
      </w:r>
    </w:p>
    <w:p w14:paraId="05A056A0" w14:textId="77777777" w:rsidR="0000628F" w:rsidRPr="0000628F" w:rsidRDefault="0000628F" w:rsidP="0000628F">
      <w:pPr>
        <w:tabs>
          <w:tab w:val="left" w:pos="993"/>
        </w:tabs>
        <w:ind w:left="1701" w:hanging="851"/>
        <w:rPr>
          <w:rFonts w:ascii="Montserrat Light" w:hAnsi="Montserrat Light" w:cs="Arial"/>
          <w:sz w:val="20"/>
          <w:szCs w:val="20"/>
        </w:rPr>
      </w:pPr>
    </w:p>
    <w:p w14:paraId="7327E42C" w14:textId="77777777" w:rsidR="0000628F" w:rsidRPr="0000628F" w:rsidRDefault="0000628F" w:rsidP="00F354FD">
      <w:pPr>
        <w:numPr>
          <w:ilvl w:val="0"/>
          <w:numId w:val="18"/>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Cuando las propuestas presentadas no reúnan los requisitos de las bases o sus precios no fueran aceptables.</w:t>
      </w:r>
    </w:p>
    <w:p w14:paraId="5C69556F" w14:textId="77777777" w:rsidR="0000628F" w:rsidRPr="0000628F" w:rsidRDefault="0000628F" w:rsidP="0000628F">
      <w:pPr>
        <w:tabs>
          <w:tab w:val="left" w:pos="993"/>
        </w:tabs>
        <w:ind w:left="1701" w:hanging="851"/>
        <w:rPr>
          <w:rFonts w:ascii="Montserrat Light" w:hAnsi="Montserrat Light" w:cs="Arial"/>
          <w:sz w:val="20"/>
          <w:szCs w:val="20"/>
        </w:rPr>
      </w:pPr>
    </w:p>
    <w:p w14:paraId="4FFF7A62" w14:textId="77777777" w:rsidR="0000628F" w:rsidRPr="0000628F" w:rsidRDefault="0000628F" w:rsidP="0000628F">
      <w:pPr>
        <w:tabs>
          <w:tab w:val="left" w:pos="993"/>
        </w:tabs>
        <w:ind w:left="851"/>
        <w:rPr>
          <w:rFonts w:ascii="Montserrat Light" w:hAnsi="Montserrat Light" w:cs="Arial"/>
          <w:sz w:val="20"/>
          <w:szCs w:val="20"/>
        </w:rPr>
      </w:pPr>
      <w:r w:rsidRPr="0000628F">
        <w:rPr>
          <w:rFonts w:ascii="Montserrat Light" w:hAnsi="Montserrat Light" w:cs="Arial"/>
          <w:sz w:val="20"/>
          <w:szCs w:val="20"/>
        </w:rPr>
        <w:t>En estos supuestos se emitirá una segunda convocatoria, permitiendo la participación a todo interesado incluso a quienes participaron en la licitación declarada desierta.</w:t>
      </w:r>
    </w:p>
    <w:p w14:paraId="1706F37F" w14:textId="77777777" w:rsidR="0000628F" w:rsidRPr="0000628F" w:rsidRDefault="0000628F" w:rsidP="0000628F">
      <w:pPr>
        <w:tabs>
          <w:tab w:val="left" w:pos="993"/>
        </w:tabs>
        <w:ind w:left="851"/>
        <w:rPr>
          <w:rFonts w:ascii="Montserrat Light" w:hAnsi="Montserrat Light" w:cs="Arial"/>
          <w:sz w:val="20"/>
          <w:szCs w:val="20"/>
        </w:rPr>
      </w:pPr>
    </w:p>
    <w:p w14:paraId="00B80637" w14:textId="77777777" w:rsidR="0000628F" w:rsidRPr="0000628F" w:rsidRDefault="0000628F" w:rsidP="0000628F">
      <w:pPr>
        <w:tabs>
          <w:tab w:val="left" w:pos="993"/>
        </w:tabs>
        <w:ind w:left="851"/>
        <w:rPr>
          <w:rFonts w:ascii="Montserrat Light" w:hAnsi="Montserrat Light" w:cs="Arial"/>
          <w:sz w:val="20"/>
          <w:szCs w:val="20"/>
        </w:rPr>
      </w:pPr>
      <w:r w:rsidRPr="0000628F">
        <w:rPr>
          <w:rFonts w:ascii="Montserrat Light" w:hAnsi="Montserrat Light" w:cs="Arial"/>
          <w:sz w:val="20"/>
          <w:szCs w:val="20"/>
        </w:rPr>
        <w:t>Se considerará que los precios de las propuestas presentadas por los licitantes no son aceptables cuando se propongan importes que no puedan ser pagados por las dependencias y entidades.</w:t>
      </w:r>
    </w:p>
    <w:p w14:paraId="2ED30C80" w14:textId="77777777" w:rsidR="0000628F" w:rsidRPr="0000628F" w:rsidRDefault="0000628F" w:rsidP="0000628F">
      <w:pPr>
        <w:tabs>
          <w:tab w:val="left" w:pos="993"/>
        </w:tabs>
        <w:ind w:left="1701" w:hanging="851"/>
        <w:rPr>
          <w:rFonts w:ascii="Montserrat Light" w:hAnsi="Montserrat Light" w:cs="Arial"/>
          <w:sz w:val="20"/>
          <w:szCs w:val="20"/>
        </w:rPr>
      </w:pPr>
    </w:p>
    <w:p w14:paraId="71935DE5" w14:textId="77777777" w:rsidR="0000628F" w:rsidRPr="0000628F" w:rsidRDefault="0000628F" w:rsidP="00F354FD">
      <w:pPr>
        <w:numPr>
          <w:ilvl w:val="0"/>
          <w:numId w:val="18"/>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Cuando exista caso fortuito o fuerza mayor, y</w:t>
      </w:r>
    </w:p>
    <w:p w14:paraId="3D8605E7" w14:textId="77777777" w:rsidR="0000628F" w:rsidRPr="0000628F" w:rsidRDefault="0000628F" w:rsidP="0000628F">
      <w:pPr>
        <w:tabs>
          <w:tab w:val="left" w:pos="993"/>
        </w:tabs>
        <w:ind w:left="1701" w:hanging="851"/>
        <w:rPr>
          <w:rFonts w:ascii="Montserrat Light" w:hAnsi="Montserrat Light" w:cs="Arial"/>
          <w:sz w:val="20"/>
          <w:szCs w:val="20"/>
        </w:rPr>
      </w:pPr>
    </w:p>
    <w:p w14:paraId="599D39C5" w14:textId="77777777" w:rsidR="0000628F" w:rsidRPr="0000628F" w:rsidRDefault="0000628F" w:rsidP="00F354FD">
      <w:pPr>
        <w:numPr>
          <w:ilvl w:val="0"/>
          <w:numId w:val="18"/>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Cuando existan circunstancias debidamente justificadas que provoquen la extinción de la necesidad de contratar los trabajos y de continuar con la licitación se pudiera ocasionar un daño o perjuicio a la dependencia.</w:t>
      </w:r>
    </w:p>
    <w:p w14:paraId="7FBE2603" w14:textId="77777777" w:rsidR="0000628F" w:rsidRPr="0000628F" w:rsidRDefault="0000628F" w:rsidP="0000628F">
      <w:pPr>
        <w:tabs>
          <w:tab w:val="left" w:pos="993"/>
        </w:tabs>
        <w:ind w:left="1701" w:hanging="851"/>
        <w:rPr>
          <w:rFonts w:ascii="Montserrat Light" w:hAnsi="Montserrat Light" w:cs="Arial"/>
          <w:sz w:val="20"/>
          <w:szCs w:val="20"/>
        </w:rPr>
      </w:pPr>
    </w:p>
    <w:p w14:paraId="3CC52D10" w14:textId="77777777" w:rsidR="0000628F" w:rsidRPr="0000628F" w:rsidRDefault="0000628F" w:rsidP="00F354FD">
      <w:pPr>
        <w:numPr>
          <w:ilvl w:val="0"/>
          <w:numId w:val="18"/>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Tratándose de licitaciones por invitación a cuando menos tres personas, no se cuente al momento de la presentación y apertura de propuestas con un mínimo de tres propuestas susceptibles de análisis.</w:t>
      </w:r>
    </w:p>
    <w:p w14:paraId="735E8EE8" w14:textId="77777777" w:rsidR="0000628F" w:rsidRPr="0000628F" w:rsidRDefault="0000628F" w:rsidP="0000628F">
      <w:pPr>
        <w:ind w:left="1701" w:hanging="851"/>
        <w:jc w:val="both"/>
        <w:rPr>
          <w:rFonts w:ascii="Montserrat Light" w:hAnsi="Montserrat Light" w:cs="Arial"/>
          <w:sz w:val="20"/>
          <w:szCs w:val="20"/>
        </w:rPr>
      </w:pPr>
    </w:p>
    <w:p w14:paraId="0D9D6128" w14:textId="77777777" w:rsidR="0000628F" w:rsidRPr="0000628F" w:rsidRDefault="0000628F" w:rsidP="0000628F">
      <w:pPr>
        <w:ind w:left="851" w:hanging="851"/>
        <w:jc w:val="both"/>
        <w:rPr>
          <w:rFonts w:ascii="Montserrat Light" w:hAnsi="Montserrat Light" w:cs="Arial"/>
          <w:b/>
          <w:sz w:val="20"/>
          <w:szCs w:val="20"/>
          <w:u w:val="single"/>
        </w:rPr>
      </w:pPr>
      <w:r w:rsidRPr="0000628F">
        <w:rPr>
          <w:rFonts w:ascii="Montserrat Light" w:hAnsi="Montserrat Light" w:cs="Arial"/>
          <w:b/>
          <w:sz w:val="20"/>
          <w:szCs w:val="20"/>
        </w:rPr>
        <w:t>5.-</w:t>
      </w:r>
      <w:r w:rsidRPr="0000628F">
        <w:rPr>
          <w:rFonts w:ascii="Montserrat Light" w:hAnsi="Montserrat Light" w:cs="Arial"/>
          <w:sz w:val="20"/>
          <w:szCs w:val="20"/>
        </w:rPr>
        <w:tab/>
      </w:r>
      <w:r w:rsidRPr="0000628F">
        <w:rPr>
          <w:rFonts w:ascii="Montserrat Light" w:hAnsi="Montserrat Light" w:cs="Arial"/>
          <w:b/>
          <w:sz w:val="20"/>
          <w:szCs w:val="20"/>
          <w:u w:val="single"/>
        </w:rPr>
        <w:t>CONTRATACIÓN DE LA OBRA.</w:t>
      </w:r>
    </w:p>
    <w:p w14:paraId="69A4ED35" w14:textId="77777777" w:rsidR="0000628F" w:rsidRPr="0000628F" w:rsidRDefault="0000628F" w:rsidP="0000628F">
      <w:pPr>
        <w:ind w:left="851" w:hanging="851"/>
        <w:jc w:val="both"/>
        <w:rPr>
          <w:rFonts w:ascii="Montserrat Light" w:hAnsi="Montserrat Light" w:cs="Arial"/>
          <w:b/>
          <w:sz w:val="20"/>
          <w:szCs w:val="20"/>
          <w:u w:val="single"/>
        </w:rPr>
      </w:pPr>
    </w:p>
    <w:p w14:paraId="772CF480" w14:textId="77777777" w:rsidR="0000628F" w:rsidRPr="0000628F" w:rsidRDefault="0000628F" w:rsidP="0000628F">
      <w:pPr>
        <w:ind w:left="851" w:hanging="851"/>
        <w:jc w:val="both"/>
        <w:rPr>
          <w:rFonts w:ascii="Montserrat Light" w:hAnsi="Montserrat Light" w:cs="Arial"/>
          <w:b/>
          <w:sz w:val="20"/>
          <w:szCs w:val="20"/>
        </w:rPr>
      </w:pPr>
      <w:r w:rsidRPr="0000628F">
        <w:rPr>
          <w:rFonts w:ascii="Montserrat Light" w:hAnsi="Montserrat Light" w:cs="Arial"/>
          <w:b/>
          <w:sz w:val="20"/>
          <w:szCs w:val="20"/>
        </w:rPr>
        <w:t>5.1.-</w:t>
      </w:r>
      <w:r w:rsidRPr="0000628F">
        <w:rPr>
          <w:rFonts w:ascii="Montserrat Light" w:hAnsi="Montserrat Light" w:cs="Arial"/>
          <w:sz w:val="20"/>
          <w:szCs w:val="20"/>
        </w:rPr>
        <w:tab/>
      </w:r>
      <w:r w:rsidRPr="0000628F">
        <w:rPr>
          <w:rFonts w:ascii="Montserrat Light" w:hAnsi="Montserrat Light" w:cs="Arial"/>
          <w:b/>
          <w:sz w:val="20"/>
          <w:szCs w:val="20"/>
        </w:rPr>
        <w:t>FIRMA DEL CONTRATO.</w:t>
      </w:r>
    </w:p>
    <w:p w14:paraId="12ACC212"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Con fundamento en el artículo 13 de la Ley, en la adjudicación de contratos se preferirá en igualdad de circunstancias a la contratista que cuente con certificado de empresa colimense, siempre que la diferencia de precio no sea superior al (5%) cinco por ciento.</w:t>
      </w:r>
    </w:p>
    <w:p w14:paraId="089DF1DA" w14:textId="77777777" w:rsidR="0000628F" w:rsidRPr="0000628F" w:rsidRDefault="0000628F" w:rsidP="0000628F">
      <w:pPr>
        <w:ind w:left="851"/>
        <w:jc w:val="both"/>
        <w:rPr>
          <w:rFonts w:ascii="Montserrat Light" w:hAnsi="Montserrat Light" w:cs="Arial"/>
          <w:sz w:val="20"/>
          <w:szCs w:val="20"/>
        </w:rPr>
      </w:pPr>
    </w:p>
    <w:p w14:paraId="2E53EC59"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 adjudicación del contrato obligará a esta dependencia y al contratista en quien haya recaído dicha adjudicación a formalizar el documento relativo, dentro de los treinta días naturales siguientes al de la adjudicación.</w:t>
      </w:r>
    </w:p>
    <w:p w14:paraId="649ED5FE" w14:textId="77777777" w:rsidR="0000628F" w:rsidRPr="0000628F" w:rsidRDefault="0000628F" w:rsidP="0000628F">
      <w:pPr>
        <w:ind w:left="851" w:hanging="851"/>
        <w:jc w:val="both"/>
        <w:rPr>
          <w:rFonts w:ascii="Montserrat Light" w:hAnsi="Montserrat Light" w:cs="Arial"/>
          <w:sz w:val="20"/>
          <w:szCs w:val="20"/>
        </w:rPr>
      </w:pPr>
    </w:p>
    <w:p w14:paraId="3C844BF0" w14:textId="183041C0" w:rsid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En atención a las nuevas disposiciones al Código Fiscal del Estado, publicadas en el periódico oficial el sábado 30 de noviembre del 2013, se da a conocer el artículo 37 bis, cuyo texto a continuación se transcribe:</w:t>
      </w:r>
    </w:p>
    <w:p w14:paraId="0E5727EA" w14:textId="77777777" w:rsidR="00F02262" w:rsidRPr="0000628F" w:rsidRDefault="00F02262" w:rsidP="0000628F">
      <w:pPr>
        <w:ind w:left="851"/>
        <w:jc w:val="both"/>
        <w:rPr>
          <w:rFonts w:ascii="Montserrat Light" w:hAnsi="Montserrat Light" w:cs="Arial"/>
          <w:sz w:val="20"/>
          <w:szCs w:val="20"/>
        </w:rPr>
      </w:pPr>
    </w:p>
    <w:p w14:paraId="3A6207C9" w14:textId="42036B18"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ARTÍCULO 37 </w:t>
      </w:r>
      <w:r w:rsidR="00F02262" w:rsidRPr="0000628F">
        <w:rPr>
          <w:rFonts w:ascii="Montserrat Light" w:hAnsi="Montserrat Light" w:cs="Arial"/>
          <w:sz w:val="20"/>
          <w:szCs w:val="20"/>
        </w:rPr>
        <w:t>BIS. -</w:t>
      </w:r>
      <w:r w:rsidRPr="0000628F">
        <w:rPr>
          <w:rFonts w:ascii="Montserrat Light" w:hAnsi="Montserrat Light" w:cs="Arial"/>
          <w:sz w:val="20"/>
          <w:szCs w:val="20"/>
        </w:rPr>
        <w:t xml:space="preserve"> Las dependencias, los organismos descentralizados y los órganos desconcentrados del Poder Ejecutivo del Estado del Estado, en ningún caso contratarán adquisiciones, arrendamientos, servicios u obra pública con los particulares que:</w:t>
      </w:r>
    </w:p>
    <w:p w14:paraId="5DD17C70" w14:textId="77777777" w:rsidR="0000628F" w:rsidRPr="0000628F" w:rsidRDefault="0000628F" w:rsidP="0000628F">
      <w:pPr>
        <w:ind w:left="851"/>
        <w:jc w:val="both"/>
        <w:rPr>
          <w:rFonts w:ascii="Montserrat Light" w:hAnsi="Montserrat Light" w:cs="Arial"/>
          <w:sz w:val="20"/>
          <w:szCs w:val="20"/>
        </w:rPr>
      </w:pPr>
    </w:p>
    <w:p w14:paraId="489FCD66" w14:textId="77777777" w:rsidR="0000628F" w:rsidRPr="0000628F" w:rsidRDefault="0000628F" w:rsidP="00F354FD">
      <w:pPr>
        <w:numPr>
          <w:ilvl w:val="0"/>
          <w:numId w:val="44"/>
        </w:numPr>
        <w:ind w:left="1843" w:hanging="851"/>
        <w:jc w:val="both"/>
        <w:rPr>
          <w:rFonts w:ascii="Montserrat Light" w:hAnsi="Montserrat Light" w:cs="Arial"/>
          <w:sz w:val="20"/>
          <w:szCs w:val="20"/>
        </w:rPr>
      </w:pPr>
      <w:r w:rsidRPr="0000628F">
        <w:rPr>
          <w:rFonts w:ascii="Montserrat Light" w:hAnsi="Montserrat Light" w:cs="Arial"/>
          <w:sz w:val="20"/>
          <w:szCs w:val="20"/>
        </w:rPr>
        <w:t>Tengan a su cargo créditos fiscales firmes a favor del Estado, ya sea respecto de contribuciones estatales o de aquellas cuya administración corresponda al Estado por virtud del Convenio de Colaboración Administrativa en Materia Fiscal Federal;</w:t>
      </w:r>
    </w:p>
    <w:p w14:paraId="35978D6F" w14:textId="77777777" w:rsidR="0000628F" w:rsidRPr="0000628F" w:rsidRDefault="0000628F" w:rsidP="00F354FD">
      <w:pPr>
        <w:numPr>
          <w:ilvl w:val="0"/>
          <w:numId w:val="44"/>
        </w:numPr>
        <w:ind w:left="1843" w:hanging="851"/>
        <w:jc w:val="both"/>
        <w:rPr>
          <w:rFonts w:ascii="Montserrat Light" w:hAnsi="Montserrat Light" w:cs="Arial"/>
          <w:sz w:val="20"/>
          <w:szCs w:val="20"/>
        </w:rPr>
      </w:pPr>
      <w:r w:rsidRPr="0000628F">
        <w:rPr>
          <w:rFonts w:ascii="Montserrat Light" w:hAnsi="Montserrat Light" w:cs="Arial"/>
          <w:sz w:val="20"/>
          <w:szCs w:val="20"/>
        </w:rPr>
        <w:t>Tengan a su cargo créditos fiscales determinados a favor del Estado, firmes o no, que no se encuentren pagados o garantizados en alguna de las formas permitidas por este Código, ya sea respecto de contribuciones estatales o de aquellas cuya administración corresponda al Estado por virtud del Convenio de Colaboración Administrativa en Materia Fiscal Federal;</w:t>
      </w:r>
    </w:p>
    <w:p w14:paraId="1219AAD4" w14:textId="77777777" w:rsidR="0000628F" w:rsidRPr="0000628F" w:rsidRDefault="0000628F" w:rsidP="00F354FD">
      <w:pPr>
        <w:numPr>
          <w:ilvl w:val="0"/>
          <w:numId w:val="44"/>
        </w:numPr>
        <w:ind w:left="1843" w:hanging="851"/>
        <w:jc w:val="both"/>
        <w:rPr>
          <w:rFonts w:ascii="Montserrat Light" w:hAnsi="Montserrat Light" w:cs="Arial"/>
          <w:sz w:val="20"/>
          <w:szCs w:val="20"/>
        </w:rPr>
      </w:pPr>
      <w:r w:rsidRPr="0000628F">
        <w:rPr>
          <w:rFonts w:ascii="Montserrat Light" w:hAnsi="Montserrat Light" w:cs="Arial"/>
          <w:sz w:val="20"/>
          <w:szCs w:val="20"/>
        </w:rPr>
        <w:t>Estando obligados al pago de contribuciones reguladas en la Ley de Hacienda del Estado, no se encuentren inscritos en el Registro Estatal de Contribuyentes; y</w:t>
      </w:r>
    </w:p>
    <w:p w14:paraId="7DBB2FC6" w14:textId="77777777" w:rsidR="0000628F" w:rsidRPr="0000628F" w:rsidRDefault="0000628F" w:rsidP="00F354FD">
      <w:pPr>
        <w:numPr>
          <w:ilvl w:val="0"/>
          <w:numId w:val="44"/>
        </w:numPr>
        <w:ind w:left="1843" w:hanging="851"/>
        <w:jc w:val="both"/>
        <w:rPr>
          <w:rFonts w:ascii="Montserrat Light" w:hAnsi="Montserrat Light" w:cs="Arial"/>
          <w:sz w:val="20"/>
          <w:szCs w:val="20"/>
        </w:rPr>
      </w:pPr>
      <w:r w:rsidRPr="0000628F">
        <w:rPr>
          <w:rFonts w:ascii="Montserrat Light" w:hAnsi="Montserrat Light" w:cs="Arial"/>
          <w:sz w:val="20"/>
          <w:szCs w:val="20"/>
        </w:rPr>
        <w:t>Habiendo vencido el plazo para presentar alguna declaración de las que obligue la Ley de Hacienda del Estado y con independencia de que en la misma resulte o no cantidad a pagar, ésta no haya sido presentada. Lo dispuesto en esta fracción no es aplicable tratándose de omisión en la presentación de declaraciones que sean exclusivamente informativas.</w:t>
      </w:r>
    </w:p>
    <w:p w14:paraId="1124B7F1" w14:textId="77777777" w:rsidR="0000628F" w:rsidRPr="0000628F" w:rsidRDefault="0000628F" w:rsidP="0000628F">
      <w:pPr>
        <w:ind w:left="851" w:hanging="851"/>
        <w:jc w:val="both"/>
        <w:rPr>
          <w:rFonts w:ascii="Montserrat Light" w:hAnsi="Montserrat Light" w:cs="Arial"/>
          <w:sz w:val="20"/>
          <w:szCs w:val="20"/>
        </w:rPr>
      </w:pPr>
    </w:p>
    <w:p w14:paraId="48B15983"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La prohibición establecida en este artículo no será aplicable a los particulares que se encuentren en los supuestos de las fracciones I y II de este artículo, siempre que celebren convenio con las autoridades fiscales en los términos que este Código establece para cubrir a plazos, ya sea como pago diferido o en parcialidades, los adeudos fiscales que tengan a su cargo con los recursos que obtengan por enajenación, arrendamiento, servicios u obra pública que se pretendan contratar y que no se ubiquen en algún otro de los supuestos contenidos en este artículo. Para estos efectos, en el convenio se establecerá que las dependencias y entidades antes citadas retengan una parte </w:t>
      </w:r>
      <w:r w:rsidRPr="0000628F">
        <w:rPr>
          <w:rFonts w:ascii="Montserrat Light" w:hAnsi="Montserrat Light" w:cs="Arial"/>
          <w:sz w:val="20"/>
          <w:szCs w:val="20"/>
        </w:rPr>
        <w:lastRenderedPageBreak/>
        <w:t>de la contraprestación para ser enterada al fisco estatal para el pago de los adeudos correspondientes.</w:t>
      </w:r>
    </w:p>
    <w:p w14:paraId="56C3E2EF" w14:textId="77777777" w:rsidR="0000628F" w:rsidRPr="0000628F" w:rsidRDefault="0000628F" w:rsidP="0000628F">
      <w:pPr>
        <w:ind w:left="851"/>
        <w:jc w:val="both"/>
        <w:rPr>
          <w:rFonts w:ascii="Montserrat Light" w:hAnsi="Montserrat Light" w:cs="Arial"/>
          <w:sz w:val="20"/>
          <w:szCs w:val="20"/>
        </w:rPr>
      </w:pPr>
    </w:p>
    <w:p w14:paraId="33E5DDB1"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proveedores a quienes se adjudique el contrato, para poder subcontratar, deberán solicitar y entregar a la contratante la constancia de cumplimiento de las obligaciones fiscales del subcontratante, que se obtiene de la Dirección General de Ingresos, de la Secretaría de Finanzas y Administración.</w:t>
      </w:r>
    </w:p>
    <w:p w14:paraId="1476943D" w14:textId="77777777" w:rsidR="0000628F" w:rsidRPr="0000628F" w:rsidRDefault="0000628F" w:rsidP="0000628F">
      <w:pPr>
        <w:ind w:left="851"/>
        <w:jc w:val="both"/>
        <w:rPr>
          <w:rFonts w:ascii="Montserrat Light" w:hAnsi="Montserrat Light" w:cs="Arial"/>
          <w:sz w:val="20"/>
          <w:szCs w:val="20"/>
        </w:rPr>
      </w:pPr>
    </w:p>
    <w:p w14:paraId="24219FD5" w14:textId="43CD709C"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El contrato será firmado por la </w:t>
      </w:r>
      <w:r w:rsidRPr="0000628F">
        <w:rPr>
          <w:rFonts w:ascii="Montserrat Light" w:hAnsi="Montserrat Light" w:cs="Arial"/>
          <w:b/>
          <w:sz w:val="20"/>
          <w:szCs w:val="20"/>
        </w:rPr>
        <w:t xml:space="preserve">Arq. Marisol Neri </w:t>
      </w:r>
      <w:r w:rsidR="00F02262" w:rsidRPr="0000628F">
        <w:rPr>
          <w:rFonts w:ascii="Montserrat Light" w:hAnsi="Montserrat Light" w:cs="Arial"/>
          <w:b/>
          <w:sz w:val="20"/>
          <w:szCs w:val="20"/>
        </w:rPr>
        <w:t>León</w:t>
      </w:r>
      <w:r w:rsidRPr="0000628F">
        <w:rPr>
          <w:rFonts w:ascii="Montserrat Light" w:hAnsi="Montserrat Light" w:cs="Arial"/>
          <w:b/>
          <w:sz w:val="20"/>
          <w:szCs w:val="20"/>
        </w:rPr>
        <w:t>,</w:t>
      </w:r>
      <w:r w:rsidRPr="0000628F">
        <w:rPr>
          <w:rFonts w:ascii="Montserrat Light" w:hAnsi="Montserrat Light" w:cs="Arial"/>
          <w:sz w:val="20"/>
          <w:szCs w:val="20"/>
        </w:rPr>
        <w:t xml:space="preserve"> Secretaria de Infraestructura, Desarrollo Urbano y Movilidad, el representante legal de la empresa que resulte seleccionada para la ejecución de los trabajos y por dos testigos.</w:t>
      </w:r>
    </w:p>
    <w:p w14:paraId="712340B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Previamente a la firma del contrato, el licitante ganador presentará para su cotejo, original o copia certificada de los documentos con los que acredite su existencia legal y las facultades de su representante para suscribir el contrato. La convocante, devolverá los originales y conservará copia simple de los mismos para revisión detallada.</w:t>
      </w:r>
    </w:p>
    <w:p w14:paraId="70772923" w14:textId="77777777" w:rsidR="0000628F" w:rsidRPr="0000628F" w:rsidRDefault="0000628F" w:rsidP="0000628F">
      <w:pPr>
        <w:ind w:left="851"/>
        <w:jc w:val="both"/>
        <w:rPr>
          <w:rFonts w:ascii="Montserrat Light" w:hAnsi="Montserrat Light" w:cs="Arial"/>
          <w:sz w:val="20"/>
          <w:szCs w:val="20"/>
        </w:rPr>
      </w:pPr>
    </w:p>
    <w:p w14:paraId="26721070"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Así mismo previo también a la firma del contrato la compañía deberá entregar en formato digitalizado el programa (con importes mensuales parciales y acumulados) y el presupuesto (con descripción completa de cada concepto, precios unitarios con número y letra, importes y sumas), en hoja de cálculo (preferentemente Excel).</w:t>
      </w:r>
    </w:p>
    <w:p w14:paraId="00ED61BF" w14:textId="77777777" w:rsidR="0000628F" w:rsidRPr="0000628F" w:rsidRDefault="0000628F" w:rsidP="0000628F">
      <w:pPr>
        <w:ind w:left="851"/>
        <w:jc w:val="both"/>
        <w:rPr>
          <w:rFonts w:ascii="Montserrat Light" w:hAnsi="Montserrat Light" w:cs="Arial"/>
          <w:sz w:val="20"/>
          <w:szCs w:val="20"/>
        </w:rPr>
      </w:pPr>
    </w:p>
    <w:p w14:paraId="2DCB93AF"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Si el interesado no firmare el contrato y la dependencia o entidad podrá sin necesidad de nuevo procedimiento, adjudicar el contrato al participante que haya presentado la siguiente proposición solvente más baja, de conformidad con lo asentado en el dictamen que sirve como base para el fallo en el que se hace constar el análisis de las proposiciones y las razones para admitirlas o desecharlas, y así sucesivamente en caso de que este último no acepte la adjudicación, siempre que la diferencia en precio con respecto a la postura que inicialmente hubiere resultado ganadora, en todo caso, no sea superior al diez por ciento.</w:t>
      </w:r>
    </w:p>
    <w:p w14:paraId="75ED7C5C" w14:textId="77777777" w:rsidR="0000628F" w:rsidRPr="0000628F" w:rsidRDefault="0000628F" w:rsidP="0000628F">
      <w:pPr>
        <w:ind w:left="851"/>
        <w:jc w:val="both"/>
        <w:rPr>
          <w:rFonts w:ascii="Montserrat Light" w:hAnsi="Montserrat Light" w:cs="Arial"/>
          <w:sz w:val="20"/>
          <w:szCs w:val="20"/>
        </w:rPr>
      </w:pPr>
    </w:p>
    <w:p w14:paraId="32C8CE52"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contratista que no firme el contrato por causa imputable a el mismo será sancionado en los términos del artículo 77 y 78 de la Ley Estatal de Obras Públicas y la dependencia podrá adjudicar el contrato al licitante que haya presentado la siguiente propuesta solvente más baja siempre que la diferencia en precio respecto de la inicialmente ganadora no sea superior al 10%.</w:t>
      </w:r>
    </w:p>
    <w:p w14:paraId="5C9FE971" w14:textId="77777777" w:rsidR="0000628F" w:rsidRPr="0000628F" w:rsidRDefault="0000628F" w:rsidP="0000628F">
      <w:pPr>
        <w:ind w:left="851"/>
        <w:jc w:val="both"/>
        <w:rPr>
          <w:rFonts w:ascii="Montserrat Light" w:hAnsi="Montserrat Light" w:cs="Arial"/>
          <w:sz w:val="20"/>
          <w:szCs w:val="20"/>
        </w:rPr>
      </w:pPr>
    </w:p>
    <w:p w14:paraId="7DCB831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Si la Dependencia o Entidad no firmase el contrato respectivo, el contratista, sin incurrir en responsabilidad, podrá determinar no ejecutar la obra. En este supuesto, la Dependencia o Entidad a solicitud expresa del licitante cubrirá los gastos no recuperables en que hubiere incurrido el contratista para preparar y elaborar su propuesta, siempre que estos sean razonables, estén debidamente comprobados y se relacionen directamente con la licitación de que se trate.</w:t>
      </w:r>
    </w:p>
    <w:p w14:paraId="037110E8" w14:textId="77777777" w:rsidR="0000628F" w:rsidRPr="0000628F" w:rsidRDefault="0000628F" w:rsidP="0000628F">
      <w:pPr>
        <w:ind w:left="851"/>
        <w:jc w:val="both"/>
        <w:rPr>
          <w:rFonts w:ascii="Montserrat Light" w:hAnsi="Montserrat Light" w:cs="Arial"/>
          <w:sz w:val="20"/>
          <w:szCs w:val="20"/>
        </w:rPr>
      </w:pPr>
    </w:p>
    <w:p w14:paraId="23A2380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El contratista a quien se adjudique el contrato, no podrá hacerlo ejecutar por otro; pero, con autorización previa del titular del área responsable de la ejecución de los trabajos en la </w:t>
      </w:r>
      <w:r w:rsidRPr="0000628F">
        <w:rPr>
          <w:rFonts w:ascii="Montserrat Light" w:hAnsi="Montserrat Light" w:cs="Arial"/>
          <w:sz w:val="20"/>
          <w:szCs w:val="20"/>
        </w:rPr>
        <w:lastRenderedPageBreak/>
        <w:t>dependencia o entidad de que se trate, podrá hacerlo respecto de partes del contrato o cuando adquiera materiales o equipos que incluyan su instalación en las obras. Esta autorización previa no se requerirá cuando la dependencia o entidad señale específicamente en las bases de la licitación, las partes de los trabajos que podrán ser objeto de subcontratación. En todo caso, el contratista seguirá siendo el único responsable de la ejecución de los trabajos ante la dependencia o entidad.</w:t>
      </w:r>
    </w:p>
    <w:p w14:paraId="214C0A4F" w14:textId="77777777" w:rsidR="0000628F" w:rsidRPr="0000628F" w:rsidRDefault="0000628F" w:rsidP="0000628F">
      <w:pPr>
        <w:ind w:left="851"/>
        <w:jc w:val="both"/>
        <w:rPr>
          <w:rFonts w:ascii="Montserrat Light" w:hAnsi="Montserrat Light" w:cs="Arial"/>
          <w:sz w:val="20"/>
          <w:szCs w:val="20"/>
        </w:rPr>
      </w:pPr>
    </w:p>
    <w:p w14:paraId="7D34412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derechos y obligaciones que se deriven de los contratos no podrán cederse en forma parcial o total a favor de cualesquiera otra persona, con excepción de los derechos de cobro sobre las estimaciones por trabajos ejecutados, en cuyo caso se deberá contar con el consentimiento de la dependencia o entidad de que se trate.</w:t>
      </w:r>
    </w:p>
    <w:p w14:paraId="58B467CF" w14:textId="77777777" w:rsidR="0000628F" w:rsidRPr="0000628F" w:rsidRDefault="0000628F" w:rsidP="0000628F">
      <w:pPr>
        <w:ind w:left="851"/>
        <w:jc w:val="both"/>
        <w:rPr>
          <w:rFonts w:ascii="Montserrat Light" w:hAnsi="Montserrat Light" w:cs="Arial"/>
          <w:sz w:val="20"/>
          <w:szCs w:val="20"/>
        </w:rPr>
      </w:pPr>
    </w:p>
    <w:p w14:paraId="1BFF46BE"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Para que el contratista pueda subcontratar parte de la obra será necesario que satisfaga a los siguientes requisitos:</w:t>
      </w:r>
    </w:p>
    <w:p w14:paraId="2B49B8FF" w14:textId="77777777" w:rsidR="0000628F" w:rsidRPr="0000628F" w:rsidRDefault="0000628F" w:rsidP="0000628F">
      <w:pPr>
        <w:ind w:left="851"/>
        <w:jc w:val="both"/>
        <w:rPr>
          <w:rFonts w:ascii="Montserrat Light" w:hAnsi="Montserrat Light" w:cs="Arial"/>
          <w:sz w:val="20"/>
          <w:szCs w:val="20"/>
        </w:rPr>
      </w:pPr>
    </w:p>
    <w:p w14:paraId="464ADD89" w14:textId="77777777" w:rsidR="0000628F" w:rsidRPr="0000628F" w:rsidRDefault="0000628F" w:rsidP="00F354FD">
      <w:pPr>
        <w:numPr>
          <w:ilvl w:val="0"/>
          <w:numId w:val="42"/>
        </w:numPr>
        <w:tabs>
          <w:tab w:val="num" w:pos="1353"/>
        </w:tabs>
        <w:ind w:left="1276" w:hanging="425"/>
        <w:jc w:val="both"/>
        <w:rPr>
          <w:rFonts w:ascii="Montserrat Light" w:hAnsi="Montserrat Light" w:cs="Arial"/>
          <w:sz w:val="20"/>
          <w:szCs w:val="20"/>
        </w:rPr>
      </w:pPr>
      <w:r w:rsidRPr="0000628F">
        <w:rPr>
          <w:rFonts w:ascii="Montserrat Light" w:hAnsi="Montserrat Light" w:cs="Arial"/>
          <w:sz w:val="20"/>
          <w:szCs w:val="20"/>
        </w:rPr>
        <w:t>Solicitar por escrito la autorización previa de la dependencia exponiendo los motivos que tiene para requerir la subcontratación; y,</w:t>
      </w:r>
    </w:p>
    <w:p w14:paraId="4121B4E0" w14:textId="77777777" w:rsidR="0000628F" w:rsidRPr="0000628F" w:rsidRDefault="0000628F" w:rsidP="0000628F">
      <w:pPr>
        <w:ind w:left="1276" w:hanging="425"/>
        <w:jc w:val="both"/>
        <w:rPr>
          <w:rFonts w:ascii="Montserrat Light" w:hAnsi="Montserrat Light" w:cs="Arial"/>
          <w:sz w:val="20"/>
          <w:szCs w:val="20"/>
        </w:rPr>
      </w:pPr>
    </w:p>
    <w:p w14:paraId="4524C2A0" w14:textId="77777777" w:rsidR="0000628F" w:rsidRPr="0000628F" w:rsidRDefault="0000628F" w:rsidP="00F354FD">
      <w:pPr>
        <w:numPr>
          <w:ilvl w:val="0"/>
          <w:numId w:val="42"/>
        </w:numPr>
        <w:tabs>
          <w:tab w:val="num" w:pos="1353"/>
        </w:tabs>
        <w:ind w:left="1276" w:hanging="425"/>
        <w:jc w:val="both"/>
        <w:rPr>
          <w:rFonts w:ascii="Montserrat Light" w:hAnsi="Montserrat Light" w:cs="Arial"/>
          <w:sz w:val="20"/>
          <w:szCs w:val="20"/>
        </w:rPr>
      </w:pPr>
      <w:r w:rsidRPr="0000628F">
        <w:rPr>
          <w:rFonts w:ascii="Montserrat Light" w:hAnsi="Montserrat Light" w:cs="Arial"/>
          <w:sz w:val="20"/>
          <w:szCs w:val="20"/>
        </w:rPr>
        <w:t>La dependencia otorgará su autorización cuando a su juicio la subcontratista, tenga la misma experiencia, capacidad técnica y económica y moral del contratista, en base al Currículo Vitae que se presente.</w:t>
      </w:r>
    </w:p>
    <w:p w14:paraId="2E4B5861" w14:textId="77777777" w:rsidR="0000628F" w:rsidRPr="0000628F" w:rsidRDefault="0000628F" w:rsidP="0000628F">
      <w:pPr>
        <w:ind w:left="851"/>
        <w:jc w:val="both"/>
        <w:rPr>
          <w:rFonts w:ascii="Montserrat Light" w:hAnsi="Montserrat Light" w:cs="Arial"/>
          <w:sz w:val="20"/>
          <w:szCs w:val="20"/>
        </w:rPr>
      </w:pPr>
    </w:p>
    <w:p w14:paraId="1B8A5C6E"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derechos y obligaciones que se deriven de los contratos de obra no podrán cederse en forma parcial o total en favor de cualquier otra persona física o moral, con excepción de los derechos de cobro sobre las estimaciones por trabajos ejecutados, en cuyo supuesto deberá contar con la conformidad previa de la Dependencia.</w:t>
      </w:r>
    </w:p>
    <w:p w14:paraId="26089D9D" w14:textId="77777777" w:rsidR="0000628F" w:rsidRPr="0000628F" w:rsidRDefault="0000628F" w:rsidP="0000628F">
      <w:pPr>
        <w:ind w:left="851" w:hanging="851"/>
        <w:jc w:val="both"/>
        <w:rPr>
          <w:rFonts w:ascii="Montserrat Light" w:hAnsi="Montserrat Light" w:cs="Arial"/>
          <w:sz w:val="20"/>
          <w:szCs w:val="20"/>
        </w:rPr>
      </w:pPr>
    </w:p>
    <w:p w14:paraId="3393459C" w14:textId="77777777" w:rsidR="0000628F" w:rsidRPr="0000628F" w:rsidRDefault="0000628F" w:rsidP="0000628F">
      <w:pPr>
        <w:ind w:left="851" w:hanging="851"/>
        <w:jc w:val="both"/>
        <w:rPr>
          <w:rFonts w:ascii="Montserrat Light" w:hAnsi="Montserrat Light" w:cs="Arial"/>
          <w:b/>
          <w:sz w:val="20"/>
          <w:szCs w:val="20"/>
        </w:rPr>
      </w:pPr>
      <w:r w:rsidRPr="0000628F">
        <w:rPr>
          <w:rFonts w:ascii="Montserrat Light" w:hAnsi="Montserrat Light" w:cs="Arial"/>
          <w:b/>
          <w:sz w:val="20"/>
          <w:szCs w:val="20"/>
        </w:rPr>
        <w:t>5.2.-</w:t>
      </w:r>
      <w:r w:rsidRPr="0000628F">
        <w:rPr>
          <w:rFonts w:ascii="Montserrat Light" w:hAnsi="Montserrat Light" w:cs="Arial"/>
          <w:b/>
          <w:sz w:val="20"/>
          <w:szCs w:val="20"/>
        </w:rPr>
        <w:tab/>
        <w:t>ALGUNAS ESTIPULACIONES DEL CONTRATO.</w:t>
      </w:r>
    </w:p>
    <w:p w14:paraId="33E246A4" w14:textId="77777777" w:rsidR="0000628F" w:rsidRPr="0000628F" w:rsidRDefault="0000628F" w:rsidP="0000628F">
      <w:pPr>
        <w:ind w:left="851" w:hanging="851"/>
        <w:jc w:val="both"/>
        <w:rPr>
          <w:rFonts w:ascii="Montserrat Light" w:hAnsi="Montserrat Light" w:cs="Arial"/>
          <w:sz w:val="20"/>
          <w:szCs w:val="20"/>
        </w:rPr>
      </w:pPr>
    </w:p>
    <w:p w14:paraId="0ABCDAAC"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r>
      <w:r w:rsidRPr="0000628F">
        <w:rPr>
          <w:rFonts w:ascii="Montserrat Light" w:hAnsi="Montserrat Light" w:cs="Arial"/>
          <w:b/>
          <w:sz w:val="20"/>
          <w:szCs w:val="20"/>
        </w:rPr>
        <w:t>ANTICIPOS:</w:t>
      </w:r>
      <w:r w:rsidRPr="0000628F">
        <w:rPr>
          <w:rFonts w:ascii="Montserrat Light" w:hAnsi="Montserrat Light" w:cs="Arial"/>
          <w:sz w:val="20"/>
          <w:szCs w:val="20"/>
        </w:rPr>
        <w:t xml:space="preserve"> “Se otorgará un anticipo del </w:t>
      </w:r>
      <w:r w:rsidRPr="0000628F">
        <w:rPr>
          <w:rFonts w:ascii="Montserrat Light" w:hAnsi="Montserrat Light" w:cs="Arial"/>
          <w:b/>
          <w:sz w:val="20"/>
          <w:szCs w:val="20"/>
        </w:rPr>
        <w:t>30%</w:t>
      </w:r>
      <w:r w:rsidRPr="0000628F">
        <w:rPr>
          <w:rFonts w:ascii="Montserrat Light" w:hAnsi="Montserrat Light" w:cs="Arial"/>
          <w:sz w:val="20"/>
          <w:szCs w:val="20"/>
        </w:rPr>
        <w:t xml:space="preserve"> sobre la asignación contratada.</w:t>
      </w:r>
    </w:p>
    <w:p w14:paraId="0A1DAAD7" w14:textId="77777777" w:rsidR="0000628F" w:rsidRPr="0000628F" w:rsidRDefault="0000628F" w:rsidP="0000628F">
      <w:pPr>
        <w:ind w:left="851" w:hanging="851"/>
        <w:jc w:val="both"/>
        <w:rPr>
          <w:rFonts w:ascii="Montserrat Light" w:hAnsi="Montserrat Light" w:cs="Arial"/>
          <w:sz w:val="20"/>
          <w:szCs w:val="20"/>
        </w:rPr>
      </w:pPr>
    </w:p>
    <w:p w14:paraId="2F2FAFF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anticipo otorgado a “EL CONTRATISTA” deberá aplicarse específicamente para la construcción de sus oficinas en el sitio de los trabajos, almacenes, bodegas e instalaciones y, en su caso, para los gastos de traslado de la maquinaria y equipo de construcción e inicio de los trabajos; así como; para la compra y producción de materiales de construcción, la adquisición de equipos que se instalen permanentemente y demás insumos.</w:t>
      </w:r>
    </w:p>
    <w:p w14:paraId="537EFAA9" w14:textId="77777777" w:rsidR="0000628F" w:rsidRPr="0000628F" w:rsidRDefault="0000628F" w:rsidP="0000628F">
      <w:pPr>
        <w:ind w:left="851"/>
        <w:jc w:val="both"/>
        <w:rPr>
          <w:rFonts w:ascii="Montserrat Light" w:hAnsi="Montserrat Light" w:cs="Arial"/>
          <w:sz w:val="20"/>
          <w:szCs w:val="20"/>
        </w:rPr>
      </w:pPr>
    </w:p>
    <w:p w14:paraId="4963145D"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atraso en la entrega del anticipo, será motivo para diferir en igual plazo el programa de ejecución pactado. Cuando “EL CONTRATISTA” no entregue la garantía de los anticipos dentro del plazo de 15 días naturales siguientes a la fecha de adjudicación, no procederá el diferimiento y por lo tanto deberá iniciar en la fecha establecida.</w:t>
      </w:r>
    </w:p>
    <w:p w14:paraId="79110DFF" w14:textId="77777777" w:rsidR="0000628F" w:rsidRPr="0000628F" w:rsidRDefault="0000628F" w:rsidP="0000628F">
      <w:pPr>
        <w:ind w:left="851"/>
        <w:jc w:val="both"/>
        <w:rPr>
          <w:rFonts w:ascii="Montserrat Light" w:hAnsi="Montserrat Light" w:cs="Arial"/>
          <w:sz w:val="20"/>
          <w:szCs w:val="20"/>
        </w:rPr>
      </w:pPr>
    </w:p>
    <w:p w14:paraId="1E52E42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lastRenderedPageBreak/>
        <w:t>“LA DEPENDENCIA” podrá otorgar anticipo para los convenios que se celebren en los términos del artículo 50 de la Ley sin que pueda excederse el porcentaje originalmente autorizado en el contrato.</w:t>
      </w:r>
    </w:p>
    <w:p w14:paraId="6D077106" w14:textId="77777777" w:rsidR="0000628F" w:rsidRPr="0000628F" w:rsidRDefault="0000628F" w:rsidP="0000628F">
      <w:pPr>
        <w:ind w:left="851"/>
        <w:jc w:val="both"/>
        <w:rPr>
          <w:rFonts w:ascii="Montserrat Light" w:hAnsi="Montserrat Light" w:cs="Arial"/>
          <w:sz w:val="20"/>
          <w:szCs w:val="20"/>
        </w:rPr>
      </w:pPr>
    </w:p>
    <w:p w14:paraId="5187F09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 amortización de los anticipos se efectuará proporcionalmente, con cargo a cada una de las estimaciones por trabajos ejecutados que se formulen, debiéndose liquidar el faltante por amortizar en la estimación final.</w:t>
      </w:r>
    </w:p>
    <w:p w14:paraId="67266D35" w14:textId="77777777" w:rsidR="0000628F" w:rsidRPr="0000628F" w:rsidRDefault="0000628F" w:rsidP="0000628F">
      <w:pPr>
        <w:ind w:left="851"/>
        <w:jc w:val="both"/>
        <w:rPr>
          <w:rFonts w:ascii="Montserrat Light" w:hAnsi="Montserrat Light" w:cs="Arial"/>
          <w:sz w:val="20"/>
          <w:szCs w:val="20"/>
        </w:rPr>
      </w:pPr>
    </w:p>
    <w:p w14:paraId="4838709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Para la amortización de los anticipos en caso de rescisión del contrato, el saldo por amortizar se reintegrará a “LA DEPENDENCIA” en un plazo no mayor de veinte días naturales contados a partir de la fecha en que le sea comunicada la rescisión a “EL CONTRATISTA”.</w:t>
      </w:r>
    </w:p>
    <w:p w14:paraId="3844C8CB" w14:textId="77777777" w:rsidR="0000628F" w:rsidRPr="0000628F" w:rsidRDefault="0000628F" w:rsidP="0000628F">
      <w:pPr>
        <w:ind w:left="851"/>
        <w:jc w:val="both"/>
        <w:rPr>
          <w:rFonts w:ascii="Montserrat Light" w:hAnsi="Montserrat Light" w:cs="Arial"/>
          <w:sz w:val="20"/>
          <w:szCs w:val="20"/>
        </w:rPr>
      </w:pPr>
    </w:p>
    <w:p w14:paraId="41D7EF75"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ab/>
        <w:t>En caso de que “EL CONTRATISTA” no reintegre el saldo por amortizar en el plazo señalado, este cubrirá los cargos que resulten conforme al procedimiento indicado en la cláusula décimo segunda de los pagos en exceso.</w:t>
      </w:r>
    </w:p>
    <w:p w14:paraId="140A41EF" w14:textId="77777777" w:rsidR="0000628F" w:rsidRPr="0000628F" w:rsidRDefault="0000628F" w:rsidP="0000628F">
      <w:pPr>
        <w:ind w:left="851"/>
        <w:jc w:val="both"/>
        <w:rPr>
          <w:rFonts w:ascii="Montserrat Light" w:hAnsi="Montserrat Light" w:cs="Arial"/>
          <w:sz w:val="20"/>
          <w:szCs w:val="20"/>
        </w:rPr>
      </w:pPr>
    </w:p>
    <w:p w14:paraId="68902CE9" w14:textId="2BFFCE9F"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ab/>
      </w:r>
      <w:r w:rsidRPr="0000628F">
        <w:rPr>
          <w:rFonts w:ascii="Montserrat Light" w:hAnsi="Montserrat Light" w:cs="Arial"/>
          <w:b/>
          <w:sz w:val="20"/>
          <w:szCs w:val="20"/>
        </w:rPr>
        <w:t xml:space="preserve">FORMA DE </w:t>
      </w:r>
      <w:r w:rsidR="00F02262" w:rsidRPr="0000628F">
        <w:rPr>
          <w:rFonts w:ascii="Montserrat Light" w:hAnsi="Montserrat Light" w:cs="Arial"/>
          <w:b/>
          <w:sz w:val="20"/>
          <w:szCs w:val="20"/>
        </w:rPr>
        <w:t>PAGO. -</w:t>
      </w:r>
      <w:r w:rsidRPr="0000628F">
        <w:rPr>
          <w:rFonts w:ascii="Montserrat Light" w:hAnsi="Montserrat Light" w:cs="Arial"/>
          <w:sz w:val="20"/>
          <w:szCs w:val="20"/>
        </w:rPr>
        <w:t xml:space="preserve"> “EL CONTRATISTA” recibirá de “LA DEPENDENCIA” como pago total por la ejecución satisfactoria de los trabajos objeto de este contrato, el importe que resulte de aplicar los precios unitarios a las cantidades de obra realizadas. Los trabajos incorrectos se tendrán por no ejecutados.</w:t>
      </w:r>
    </w:p>
    <w:p w14:paraId="7E17E498" w14:textId="77777777" w:rsidR="0000628F" w:rsidRPr="0000628F" w:rsidRDefault="0000628F" w:rsidP="0000628F">
      <w:pPr>
        <w:ind w:left="851"/>
        <w:jc w:val="both"/>
        <w:rPr>
          <w:rFonts w:ascii="Montserrat Light" w:hAnsi="Montserrat Light" w:cs="Arial"/>
          <w:sz w:val="20"/>
          <w:szCs w:val="20"/>
        </w:rPr>
      </w:pPr>
    </w:p>
    <w:p w14:paraId="75A9A861"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ab/>
        <w:t>Las estimaciones de los trabajos ejecutados, se deberán formular con una periodicidad no mayor de un mes. El contratista deberá presentarlas a la residencia de obra dentro de los seis días naturales siguientes a la fecha de corte para el pago de las estimaciones que hubiere fijado la dependencia o entidad en el contrato, acompañadas de la documentación que acredita la procedencia de su pago; la residencia de obra para realizar la revisión y autorización de las estimaciones contará con un plazo no mayor de quince días naturales siguientes a su presentación. En el supuesto de que surjan diferencias técnicas o numéricas que no puedan ser autorizadas dentro de dicho plazo, éstas se resolverán e incorporarán en la siguiente estimación</w:t>
      </w:r>
    </w:p>
    <w:p w14:paraId="08AD9989" w14:textId="77777777" w:rsidR="0000628F" w:rsidRPr="0000628F" w:rsidRDefault="0000628F" w:rsidP="0000628F">
      <w:pPr>
        <w:ind w:left="851"/>
        <w:jc w:val="both"/>
        <w:rPr>
          <w:rFonts w:ascii="Montserrat Light" w:hAnsi="Montserrat Light" w:cs="Arial"/>
          <w:sz w:val="20"/>
          <w:szCs w:val="20"/>
        </w:rPr>
      </w:pPr>
    </w:p>
    <w:p w14:paraId="06E7DFD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estimaciones por trabajos ejecutados deberán pagarse por parte de la dependencia o entidad, bajo su responsabilidad, en un plazo no mayor a veinte días naturales, contados a partir de la fecha en que hayan sido autorizados por la residencia de la obra de que se trate.</w:t>
      </w:r>
    </w:p>
    <w:p w14:paraId="0882B7AA" w14:textId="77777777" w:rsidR="0000628F" w:rsidRPr="0000628F" w:rsidRDefault="0000628F" w:rsidP="0000628F">
      <w:pPr>
        <w:ind w:left="851"/>
        <w:jc w:val="both"/>
        <w:rPr>
          <w:rFonts w:ascii="Montserrat Light" w:hAnsi="Montserrat Light" w:cs="Arial"/>
          <w:sz w:val="20"/>
          <w:szCs w:val="20"/>
        </w:rPr>
      </w:pPr>
    </w:p>
    <w:p w14:paraId="19CC9A99"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pagos de cada una de las estimaciones por trabajos ejecutados son independientes entre sí y, por lo tanto, cualquier tipo y secuencia será sólo para efecto de control administrativo.</w:t>
      </w:r>
    </w:p>
    <w:p w14:paraId="5953AF01" w14:textId="77777777" w:rsidR="0000628F" w:rsidRPr="0000628F" w:rsidRDefault="0000628F" w:rsidP="0000628F">
      <w:pPr>
        <w:ind w:left="851"/>
        <w:jc w:val="both"/>
        <w:rPr>
          <w:rFonts w:ascii="Montserrat Light" w:hAnsi="Montserrat Light" w:cs="Arial"/>
          <w:sz w:val="20"/>
          <w:szCs w:val="20"/>
        </w:rPr>
      </w:pPr>
    </w:p>
    <w:p w14:paraId="7A6DA7E1"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En caso de incumplimiento en el pago de estimaciones y de ajuste de costos, “LA DEPENDENCIA”, a solicitud de “EL CONTRATISTA”, deberá pagar gastos financieros conforme a una tasa que será igual a la establecida por la Ley de Ingresos de la Federación en los casos de prórroga para el pago de créditos fiscales. Dichos gastos empezarán a generarse cuando las partes tengan definido el importe a pagar y se calcularán sobre las cantidades no pagadas debiéndose computar por días </w:t>
      </w:r>
      <w:r w:rsidRPr="0000628F">
        <w:rPr>
          <w:rFonts w:ascii="Montserrat Light" w:hAnsi="Montserrat Light" w:cs="Arial"/>
          <w:sz w:val="20"/>
          <w:szCs w:val="20"/>
        </w:rPr>
        <w:lastRenderedPageBreak/>
        <w:t>naturales desde que sean determinados hasta la fecha en que se pongan efectivamente las cantidades a disposición de “EL CONTRATISTA”.</w:t>
      </w:r>
    </w:p>
    <w:p w14:paraId="5BCE5FDE" w14:textId="77777777" w:rsidR="0000628F" w:rsidRPr="0000628F" w:rsidRDefault="0000628F" w:rsidP="0000628F">
      <w:pPr>
        <w:ind w:left="851"/>
        <w:jc w:val="both"/>
        <w:rPr>
          <w:rFonts w:ascii="Montserrat Light" w:hAnsi="Montserrat Light" w:cs="Arial"/>
          <w:sz w:val="20"/>
          <w:szCs w:val="20"/>
        </w:rPr>
      </w:pPr>
    </w:p>
    <w:p w14:paraId="1740AEAD"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Si con motivo de la cesión de derechos de cobro solicitado por “EL CONTRATISTA” se origina un retraso en el pago, no procederá el pago de gastos financieros.</w:t>
      </w:r>
    </w:p>
    <w:p w14:paraId="2779F353" w14:textId="77777777" w:rsidR="0000628F" w:rsidRPr="0000628F" w:rsidRDefault="0000628F" w:rsidP="0000628F">
      <w:pPr>
        <w:ind w:left="851"/>
        <w:jc w:val="both"/>
        <w:rPr>
          <w:rFonts w:ascii="Montserrat Light" w:hAnsi="Montserrat Light" w:cs="Arial"/>
          <w:sz w:val="20"/>
          <w:szCs w:val="20"/>
        </w:rPr>
      </w:pPr>
    </w:p>
    <w:p w14:paraId="0C786DC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Tratándose de pagos en exceso que haya recibido “EL CONTRATISTA”, éste deberá reintegrar las cantidades pagadas en exceso, más los intereses correspondientes, conforme a lo señalado en el párrafo anterior. Los cargos se calcularán sobre las cantidades pagadas en exceso en cada caso y se computarán, por días naturales desde la fecha de pago hasta la fecha en que se pongan efectivamente las cantidades a disposición de “LA DEPENDENCIA”.</w:t>
      </w:r>
    </w:p>
    <w:p w14:paraId="03182EBC" w14:textId="77777777" w:rsidR="0000628F" w:rsidRPr="0000628F" w:rsidRDefault="0000628F" w:rsidP="0000628F">
      <w:pPr>
        <w:ind w:left="851"/>
        <w:jc w:val="both"/>
        <w:rPr>
          <w:rFonts w:ascii="Montserrat Light" w:hAnsi="Montserrat Light" w:cs="Arial"/>
          <w:sz w:val="20"/>
          <w:szCs w:val="20"/>
        </w:rPr>
      </w:pPr>
    </w:p>
    <w:p w14:paraId="51C581B1"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No se considerará pago en exceso cuando las diferencias que resulten con cargo a “EL CONTRATISTA” sean compensadas en las estimaciones siguientes.</w:t>
      </w:r>
    </w:p>
    <w:p w14:paraId="210D4144" w14:textId="77777777" w:rsidR="0000628F" w:rsidRPr="0000628F" w:rsidRDefault="0000628F" w:rsidP="0000628F">
      <w:pPr>
        <w:ind w:left="851"/>
        <w:jc w:val="both"/>
        <w:rPr>
          <w:rFonts w:ascii="Montserrat Light" w:hAnsi="Montserrat Light" w:cs="Arial"/>
          <w:sz w:val="20"/>
          <w:szCs w:val="20"/>
        </w:rPr>
      </w:pPr>
    </w:p>
    <w:p w14:paraId="148D8FA5"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Ni las estimaciones, ni la liquidación, aunque hayan sido pagadas se consideran como aceptación de los trabajos, pues “LA DEPENDENCIA” se reserva expresamente el derecho de reclamar por obra faltante o mal ejecutada o por el pago de lo indebido</w:t>
      </w:r>
    </w:p>
    <w:p w14:paraId="15CC5A6D" w14:textId="77777777" w:rsidR="0000628F" w:rsidRPr="0000628F" w:rsidRDefault="0000628F" w:rsidP="0000628F">
      <w:pPr>
        <w:ind w:left="851"/>
        <w:jc w:val="both"/>
        <w:rPr>
          <w:rFonts w:ascii="Montserrat Light" w:hAnsi="Montserrat Light" w:cs="Arial"/>
          <w:sz w:val="20"/>
          <w:szCs w:val="20"/>
        </w:rPr>
      </w:pPr>
    </w:p>
    <w:p w14:paraId="5BB5C4E3" w14:textId="343A9276"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 xml:space="preserve">AJUSTE DE </w:t>
      </w:r>
      <w:r w:rsidR="00F02262" w:rsidRPr="0000628F">
        <w:rPr>
          <w:rFonts w:ascii="Montserrat Light" w:hAnsi="Montserrat Light" w:cs="Arial"/>
          <w:b/>
          <w:sz w:val="20"/>
          <w:szCs w:val="20"/>
        </w:rPr>
        <w:t>COSTOS. -</w:t>
      </w:r>
      <w:r w:rsidRPr="0000628F">
        <w:rPr>
          <w:rFonts w:ascii="Montserrat Light" w:hAnsi="Montserrat Light" w:cs="Arial"/>
          <w:b/>
          <w:sz w:val="20"/>
          <w:szCs w:val="20"/>
        </w:rPr>
        <w:t xml:space="preserve"> </w:t>
      </w:r>
      <w:r w:rsidRPr="0000628F">
        <w:rPr>
          <w:rFonts w:ascii="Montserrat Light" w:hAnsi="Montserrat Light" w:cs="Arial"/>
          <w:sz w:val="20"/>
          <w:szCs w:val="20"/>
        </w:rPr>
        <w:t xml:space="preserve">Cuando a partir de la presentación de </w:t>
      </w:r>
      <w:r w:rsidR="00F02262" w:rsidRPr="0000628F">
        <w:rPr>
          <w:rFonts w:ascii="Montserrat Light" w:hAnsi="Montserrat Light" w:cs="Arial"/>
          <w:sz w:val="20"/>
          <w:szCs w:val="20"/>
        </w:rPr>
        <w:t>la propuesta</w:t>
      </w:r>
      <w:r w:rsidRPr="0000628F">
        <w:rPr>
          <w:rFonts w:ascii="Montserrat Light" w:hAnsi="Montserrat Light" w:cs="Arial"/>
          <w:sz w:val="20"/>
          <w:szCs w:val="20"/>
        </w:rPr>
        <w:t xml:space="preserve"> ocurran circunstancias de orden económico no previstas en el contrato, que determinen un aumento o reducción del costo de los trabajos aún no ejecutados conforme al programa pactado, dichos costos, cuando procedan, deberán ser ajustados atendiendo a lo acordado por las partes en la presente cláusula. El aumento o reducción correspondiente deberá constar por escrito.</w:t>
      </w:r>
    </w:p>
    <w:p w14:paraId="674F28A1" w14:textId="77777777" w:rsidR="0000628F" w:rsidRPr="0000628F" w:rsidRDefault="0000628F" w:rsidP="0000628F">
      <w:pPr>
        <w:ind w:left="851"/>
        <w:jc w:val="both"/>
        <w:rPr>
          <w:rFonts w:ascii="Montserrat Light" w:hAnsi="Montserrat Light" w:cs="Arial"/>
          <w:sz w:val="20"/>
          <w:szCs w:val="20"/>
        </w:rPr>
      </w:pPr>
    </w:p>
    <w:p w14:paraId="62D6A578" w14:textId="6888BD65"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No dará lugar a ajuste de costos las cuotas compensatorias, </w:t>
      </w:r>
      <w:r w:rsidR="00F02262" w:rsidRPr="0000628F">
        <w:rPr>
          <w:rFonts w:ascii="Montserrat Light" w:hAnsi="Montserrat Light" w:cs="Arial"/>
          <w:sz w:val="20"/>
          <w:szCs w:val="20"/>
        </w:rPr>
        <w:t>que,</w:t>
      </w:r>
      <w:r w:rsidRPr="0000628F">
        <w:rPr>
          <w:rFonts w:ascii="Montserrat Light" w:hAnsi="Montserrat Light" w:cs="Arial"/>
          <w:sz w:val="20"/>
          <w:szCs w:val="20"/>
        </w:rPr>
        <w:t xml:space="preserve"> conforme a la Ley de la materia, pudiera estar sujeta la importación de bienes contemplados en la realización de una obra.</w:t>
      </w:r>
    </w:p>
    <w:p w14:paraId="5F96C588" w14:textId="77777777" w:rsidR="0000628F" w:rsidRPr="0000628F" w:rsidRDefault="0000628F" w:rsidP="0000628F">
      <w:pPr>
        <w:ind w:left="851"/>
        <w:jc w:val="both"/>
        <w:rPr>
          <w:rFonts w:ascii="Montserrat Light" w:hAnsi="Montserrat Light" w:cs="Arial"/>
          <w:sz w:val="20"/>
          <w:szCs w:val="20"/>
        </w:rPr>
      </w:pPr>
    </w:p>
    <w:p w14:paraId="3624E38D" w14:textId="77777777" w:rsidR="0000628F" w:rsidRPr="0000628F" w:rsidRDefault="0000628F" w:rsidP="0000628F">
      <w:pPr>
        <w:tabs>
          <w:tab w:val="num" w:pos="1418"/>
        </w:tabs>
        <w:ind w:left="851"/>
        <w:jc w:val="both"/>
        <w:rPr>
          <w:rFonts w:ascii="Montserrat Light" w:hAnsi="Montserrat Light" w:cs="Arial"/>
          <w:sz w:val="20"/>
          <w:szCs w:val="20"/>
        </w:rPr>
      </w:pPr>
      <w:r w:rsidRPr="0000628F">
        <w:rPr>
          <w:rFonts w:ascii="Montserrat Light" w:hAnsi="Montserrat Light" w:cs="Arial"/>
          <w:sz w:val="20"/>
          <w:szCs w:val="20"/>
        </w:rPr>
        <w:t>El ajuste de costos se llevará a cabo mediante la revisión de cada uno de los precios del contrato para obtener el ajuste; ajustándonos al procedimiento contenido en la fracción I del artículo 57 de la Ley.</w:t>
      </w:r>
    </w:p>
    <w:p w14:paraId="403A5657" w14:textId="77777777" w:rsidR="0000628F" w:rsidRPr="0000628F" w:rsidRDefault="0000628F" w:rsidP="0000628F">
      <w:pPr>
        <w:ind w:left="851"/>
        <w:jc w:val="both"/>
        <w:rPr>
          <w:rFonts w:ascii="Montserrat Light" w:hAnsi="Montserrat Light" w:cs="Arial"/>
          <w:sz w:val="20"/>
          <w:szCs w:val="20"/>
        </w:rPr>
      </w:pPr>
    </w:p>
    <w:p w14:paraId="190F115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 aplicación del procedimiento de ajuste de costos a que se refiere el párrafo anterior se sujetará a lo siguiente:</w:t>
      </w:r>
    </w:p>
    <w:p w14:paraId="7218DFE3" w14:textId="77777777" w:rsidR="0000628F" w:rsidRPr="0000628F" w:rsidRDefault="0000628F" w:rsidP="0000628F">
      <w:pPr>
        <w:ind w:left="851"/>
        <w:jc w:val="both"/>
        <w:rPr>
          <w:rFonts w:ascii="Montserrat Light" w:hAnsi="Montserrat Light" w:cs="Arial"/>
          <w:sz w:val="20"/>
          <w:szCs w:val="20"/>
        </w:rPr>
      </w:pPr>
    </w:p>
    <w:p w14:paraId="3F520AE4" w14:textId="77777777" w:rsidR="0000628F" w:rsidRPr="0000628F" w:rsidRDefault="0000628F" w:rsidP="00F354FD">
      <w:pPr>
        <w:numPr>
          <w:ilvl w:val="0"/>
          <w:numId w:val="38"/>
        </w:numPr>
        <w:tabs>
          <w:tab w:val="num" w:pos="1418"/>
        </w:tabs>
        <w:ind w:left="1418" w:hanging="567"/>
        <w:jc w:val="both"/>
        <w:rPr>
          <w:rFonts w:ascii="Montserrat Light" w:hAnsi="Montserrat Light" w:cs="Arial"/>
          <w:sz w:val="20"/>
          <w:szCs w:val="20"/>
        </w:rPr>
      </w:pPr>
      <w:r w:rsidRPr="0000628F">
        <w:rPr>
          <w:rFonts w:ascii="Montserrat Light" w:hAnsi="Montserrat Light" w:cs="Arial"/>
          <w:sz w:val="20"/>
          <w:szCs w:val="20"/>
        </w:rPr>
        <w:t>Los ajustes se calcularán a partir de la fecha en que se haya producido el incremento o decremento en el costo de los insumos, respecto de los trabajos pendientes de ejecutar, conforme al programa de ejecución pactado en el contrato o, en caso de existir atraso no imputable al contratista, con respecto al programa que se hubiere convenido.</w:t>
      </w:r>
    </w:p>
    <w:p w14:paraId="49789762" w14:textId="77777777" w:rsidR="0000628F" w:rsidRPr="0000628F" w:rsidRDefault="0000628F" w:rsidP="0000628F">
      <w:pPr>
        <w:ind w:left="1701" w:hanging="567"/>
        <w:jc w:val="both"/>
        <w:rPr>
          <w:rFonts w:ascii="Montserrat Light" w:hAnsi="Montserrat Light" w:cs="Arial"/>
          <w:sz w:val="20"/>
          <w:szCs w:val="20"/>
        </w:rPr>
      </w:pPr>
    </w:p>
    <w:p w14:paraId="32545A2D" w14:textId="77777777" w:rsidR="0000628F" w:rsidRPr="0000628F" w:rsidRDefault="0000628F" w:rsidP="0000628F">
      <w:pPr>
        <w:ind w:left="1418"/>
        <w:jc w:val="both"/>
        <w:rPr>
          <w:rFonts w:ascii="Montserrat Light" w:hAnsi="Montserrat Light" w:cs="Arial"/>
          <w:sz w:val="20"/>
          <w:szCs w:val="20"/>
        </w:rPr>
      </w:pPr>
      <w:r w:rsidRPr="0000628F">
        <w:rPr>
          <w:rFonts w:ascii="Montserrat Light" w:hAnsi="Montserrat Light" w:cs="Arial"/>
          <w:sz w:val="20"/>
          <w:szCs w:val="20"/>
        </w:rPr>
        <w:lastRenderedPageBreak/>
        <w:t>Cuando el atraso sea por causa imputable al contratista, procederá el ajuste de costos exclusivamente para los trabajos pendientes de ejecutar conforme al programa que se hubiere convenido.</w:t>
      </w:r>
    </w:p>
    <w:p w14:paraId="69144670" w14:textId="77777777" w:rsidR="0000628F" w:rsidRPr="0000628F" w:rsidRDefault="0000628F" w:rsidP="0000628F">
      <w:pPr>
        <w:ind w:left="1418"/>
        <w:jc w:val="both"/>
        <w:rPr>
          <w:rFonts w:ascii="Montserrat Light" w:hAnsi="Montserrat Light" w:cs="Arial"/>
          <w:sz w:val="20"/>
          <w:szCs w:val="20"/>
        </w:rPr>
      </w:pPr>
    </w:p>
    <w:p w14:paraId="49DF2B93" w14:textId="77777777" w:rsidR="0000628F" w:rsidRPr="0000628F" w:rsidRDefault="0000628F" w:rsidP="0000628F">
      <w:pPr>
        <w:ind w:left="1418"/>
        <w:jc w:val="both"/>
        <w:rPr>
          <w:rFonts w:ascii="Montserrat Light" w:hAnsi="Montserrat Light" w:cs="Arial"/>
          <w:sz w:val="20"/>
          <w:szCs w:val="20"/>
        </w:rPr>
      </w:pPr>
      <w:r w:rsidRPr="0000628F">
        <w:rPr>
          <w:rFonts w:ascii="Montserrat Light" w:hAnsi="Montserrat Light" w:cs="Arial"/>
          <w:sz w:val="20"/>
          <w:szCs w:val="20"/>
        </w:rPr>
        <w:t>Para efectos de la revisión y ajuste de los costos, la fecha de origen de los precios será la del acto de presentación y apertura de proposiciones;</w:t>
      </w:r>
    </w:p>
    <w:p w14:paraId="11978E08" w14:textId="77777777" w:rsidR="0000628F" w:rsidRPr="0000628F" w:rsidRDefault="0000628F" w:rsidP="0000628F">
      <w:pPr>
        <w:ind w:left="1418" w:hanging="567"/>
        <w:jc w:val="both"/>
        <w:rPr>
          <w:rFonts w:ascii="Montserrat Light" w:hAnsi="Montserrat Light" w:cs="Arial"/>
          <w:sz w:val="20"/>
          <w:szCs w:val="20"/>
        </w:rPr>
      </w:pPr>
    </w:p>
    <w:p w14:paraId="7E308465" w14:textId="77777777" w:rsidR="0000628F" w:rsidRPr="0000628F" w:rsidRDefault="0000628F" w:rsidP="00F354FD">
      <w:pPr>
        <w:numPr>
          <w:ilvl w:val="0"/>
          <w:numId w:val="38"/>
        </w:numPr>
        <w:ind w:left="1701" w:hanging="567"/>
        <w:jc w:val="both"/>
        <w:rPr>
          <w:rFonts w:ascii="Montserrat Light" w:hAnsi="Montserrat Light" w:cs="Arial"/>
          <w:sz w:val="20"/>
          <w:szCs w:val="20"/>
        </w:rPr>
      </w:pPr>
      <w:r w:rsidRPr="0000628F">
        <w:rPr>
          <w:rFonts w:ascii="Montserrat Light" w:hAnsi="Montserrat Light" w:cs="Arial"/>
          <w:sz w:val="20"/>
          <w:szCs w:val="20"/>
        </w:rPr>
        <w:t>Los incrementos o decrementos de los costos de los insumos, serán calculados por “EL CONTRATISTA” con base en los índices nacionales de precios productor con servicios que determine el BANCO DE MÉXICO. Cuando los índices que requiera “EL CONTRATISTA” no se encuentren dentro de los publicados por EL BANCO DE MEXICO, se procederá a calcularlos conforme a los precios que se investiguen, utilizando la metodología que expida el referido Banco;</w:t>
      </w:r>
    </w:p>
    <w:p w14:paraId="26541F70" w14:textId="77777777" w:rsidR="0000628F" w:rsidRPr="0000628F" w:rsidRDefault="0000628F" w:rsidP="0000628F">
      <w:pPr>
        <w:ind w:left="1701" w:hanging="567"/>
        <w:jc w:val="both"/>
        <w:rPr>
          <w:rFonts w:ascii="Montserrat Light" w:hAnsi="Montserrat Light" w:cs="Arial"/>
          <w:sz w:val="20"/>
          <w:szCs w:val="20"/>
        </w:rPr>
      </w:pPr>
    </w:p>
    <w:p w14:paraId="0446D233" w14:textId="302AACA5" w:rsidR="0000628F" w:rsidRPr="0000628F" w:rsidRDefault="0000628F" w:rsidP="00F354FD">
      <w:pPr>
        <w:numPr>
          <w:ilvl w:val="0"/>
          <w:numId w:val="38"/>
        </w:numPr>
        <w:tabs>
          <w:tab w:val="num" w:pos="1418"/>
        </w:tabs>
        <w:ind w:left="1418" w:hanging="567"/>
        <w:jc w:val="both"/>
        <w:rPr>
          <w:rFonts w:ascii="Montserrat Light" w:hAnsi="Montserrat Light" w:cs="Arial"/>
          <w:sz w:val="20"/>
          <w:szCs w:val="20"/>
        </w:rPr>
      </w:pPr>
      <w:r w:rsidRPr="0000628F">
        <w:rPr>
          <w:rFonts w:ascii="Montserrat Light" w:hAnsi="Montserrat Light" w:cs="Arial"/>
          <w:sz w:val="20"/>
          <w:szCs w:val="20"/>
        </w:rPr>
        <w:t xml:space="preserve">Los precios originales del contrato permanecerán fijos hasta la terminación de los trabajos contratados. El ajuste se aplicará a los costos directos, conservando constantes los porcentajes de indirectos y </w:t>
      </w:r>
      <w:r w:rsidR="00F02262" w:rsidRPr="0000628F">
        <w:rPr>
          <w:rFonts w:ascii="Montserrat Light" w:hAnsi="Montserrat Light" w:cs="Arial"/>
          <w:sz w:val="20"/>
          <w:szCs w:val="20"/>
        </w:rPr>
        <w:t>utilidades originales</w:t>
      </w:r>
      <w:r w:rsidRPr="0000628F">
        <w:rPr>
          <w:rFonts w:ascii="Montserrat Light" w:hAnsi="Montserrat Light" w:cs="Arial"/>
          <w:sz w:val="20"/>
          <w:szCs w:val="20"/>
        </w:rPr>
        <w:t xml:space="preserve"> durante el ejercicio del contrato; el costo por financiamiento estará sujeto a las variaciones de la tasa de interés que el contratista haya considerado en su propuesta, y</w:t>
      </w:r>
    </w:p>
    <w:p w14:paraId="2BFA9F15" w14:textId="77777777" w:rsidR="0000628F" w:rsidRPr="0000628F" w:rsidRDefault="0000628F" w:rsidP="0000628F">
      <w:pPr>
        <w:ind w:left="1701" w:hanging="567"/>
        <w:jc w:val="both"/>
        <w:rPr>
          <w:rFonts w:ascii="Montserrat Light" w:hAnsi="Montserrat Light" w:cs="Arial"/>
          <w:sz w:val="20"/>
          <w:szCs w:val="20"/>
        </w:rPr>
      </w:pPr>
    </w:p>
    <w:p w14:paraId="48B5B714" w14:textId="77777777" w:rsidR="0000628F" w:rsidRPr="0000628F" w:rsidRDefault="0000628F" w:rsidP="00F354FD">
      <w:pPr>
        <w:numPr>
          <w:ilvl w:val="0"/>
          <w:numId w:val="38"/>
        </w:numPr>
        <w:ind w:left="1418" w:hanging="567"/>
        <w:jc w:val="both"/>
        <w:rPr>
          <w:rFonts w:ascii="Montserrat Light" w:hAnsi="Montserrat Light" w:cs="Arial"/>
          <w:sz w:val="20"/>
          <w:szCs w:val="20"/>
        </w:rPr>
      </w:pPr>
      <w:r w:rsidRPr="0000628F">
        <w:rPr>
          <w:rFonts w:ascii="Montserrat Light" w:hAnsi="Montserrat Light" w:cs="Arial"/>
          <w:sz w:val="20"/>
          <w:szCs w:val="20"/>
        </w:rPr>
        <w:t>A los demás lineamientos que para tal efecto emita la Contraloría.</w:t>
      </w:r>
    </w:p>
    <w:p w14:paraId="7E3D5AEB" w14:textId="77777777" w:rsidR="0000628F" w:rsidRPr="0000628F" w:rsidRDefault="0000628F" w:rsidP="0000628F">
      <w:pPr>
        <w:ind w:left="1701" w:hanging="851"/>
        <w:jc w:val="both"/>
        <w:rPr>
          <w:rFonts w:ascii="Montserrat Light" w:hAnsi="Montserrat Light" w:cs="Arial"/>
          <w:sz w:val="20"/>
          <w:szCs w:val="20"/>
        </w:rPr>
      </w:pPr>
    </w:p>
    <w:p w14:paraId="12D5F5B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 autorización del ajuste de costos, en moneda nacional, deberá efectuarse mediante el oficio de resolución que acuerde el aumento o reducción correspondiente, en consecuencia, no se requiere de la formalización de convenio alguno.</w:t>
      </w:r>
    </w:p>
    <w:p w14:paraId="35402933" w14:textId="77777777" w:rsidR="0000628F" w:rsidRPr="0000628F" w:rsidRDefault="0000628F" w:rsidP="0000628F">
      <w:pPr>
        <w:ind w:left="851"/>
        <w:jc w:val="both"/>
        <w:rPr>
          <w:rFonts w:ascii="Montserrat Light" w:hAnsi="Montserrat Light" w:cs="Arial"/>
          <w:sz w:val="20"/>
          <w:szCs w:val="20"/>
        </w:rPr>
      </w:pPr>
    </w:p>
    <w:p w14:paraId="79795A72"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procedimiento de ajuste de costos en moneda nacional no podrá ser modificado durante la vigencia del contrato.</w:t>
      </w:r>
    </w:p>
    <w:p w14:paraId="3F8FCE36" w14:textId="77777777" w:rsidR="0000628F" w:rsidRPr="0000628F" w:rsidRDefault="0000628F" w:rsidP="0000628F">
      <w:pPr>
        <w:ind w:left="851"/>
        <w:jc w:val="both"/>
        <w:rPr>
          <w:rFonts w:ascii="Montserrat Light" w:hAnsi="Montserrat Light" w:cs="Arial"/>
          <w:sz w:val="20"/>
          <w:szCs w:val="20"/>
        </w:rPr>
      </w:pPr>
    </w:p>
    <w:p w14:paraId="0AE6BEC5"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El ajuste de costos en moneda extranjera se sujetará a los artículos 33, fracción VI de la Ley y </w:t>
      </w:r>
      <w:smartTag w:uri="urn:schemas-microsoft-com:office:smarttags" w:element="metricconverter">
        <w:smartTagPr>
          <w:attr w:name="ProductID" w:val="153 A"/>
        </w:smartTagPr>
        <w:r w:rsidRPr="0000628F">
          <w:rPr>
            <w:rFonts w:ascii="Montserrat Light" w:hAnsi="Montserrat Light" w:cs="Arial"/>
            <w:sz w:val="20"/>
            <w:szCs w:val="20"/>
          </w:rPr>
          <w:t>153 A</w:t>
        </w:r>
      </w:smartTag>
      <w:r w:rsidRPr="0000628F">
        <w:rPr>
          <w:rFonts w:ascii="Montserrat Light" w:hAnsi="Montserrat Light" w:cs="Arial"/>
          <w:sz w:val="20"/>
          <w:szCs w:val="20"/>
        </w:rPr>
        <w:t xml:space="preserve"> del Reglamento.</w:t>
      </w:r>
    </w:p>
    <w:p w14:paraId="5131342D" w14:textId="77777777" w:rsidR="0000628F" w:rsidRPr="0000628F" w:rsidRDefault="0000628F" w:rsidP="0000628F">
      <w:pPr>
        <w:ind w:left="851"/>
        <w:jc w:val="both"/>
        <w:rPr>
          <w:rFonts w:ascii="Montserrat Light" w:hAnsi="Montserrat Light" w:cs="Arial"/>
          <w:sz w:val="20"/>
          <w:szCs w:val="20"/>
        </w:rPr>
      </w:pPr>
    </w:p>
    <w:p w14:paraId="67AB8D6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índices base que servirán para el cálculo de los ajustes de costos en el contrato, serán los que correspondan a la fecha del acto de presentación y apertura de proposiciones.</w:t>
      </w:r>
    </w:p>
    <w:p w14:paraId="3B5D315D" w14:textId="77777777" w:rsidR="0000628F" w:rsidRPr="0000628F" w:rsidRDefault="0000628F" w:rsidP="0000628F">
      <w:pPr>
        <w:ind w:left="851"/>
        <w:jc w:val="both"/>
        <w:rPr>
          <w:rFonts w:ascii="Montserrat Light" w:hAnsi="Montserrat Light" w:cs="Arial"/>
          <w:sz w:val="20"/>
          <w:szCs w:val="20"/>
        </w:rPr>
      </w:pPr>
    </w:p>
    <w:p w14:paraId="013BA16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precios originales de los insumos considerados por el licitante, deberán ser los que prevalezcan al momento de la presentación y apertura de las proposiciones y no podrán modificarse o sustituirse por ninguna variación que ocurra entre la fecha de su presentación y el último día del mes en el que se presentó.</w:t>
      </w:r>
    </w:p>
    <w:p w14:paraId="67AC372C" w14:textId="77777777" w:rsidR="0000628F" w:rsidRPr="0000628F" w:rsidRDefault="0000628F" w:rsidP="0000628F">
      <w:pPr>
        <w:ind w:left="851"/>
        <w:jc w:val="both"/>
        <w:rPr>
          <w:rFonts w:ascii="Montserrat Light" w:hAnsi="Montserrat Light" w:cs="Arial"/>
          <w:sz w:val="20"/>
          <w:szCs w:val="20"/>
        </w:rPr>
      </w:pPr>
    </w:p>
    <w:p w14:paraId="54CD80C1"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Para los efectos del tercer párrafo de la fracción I del artículo 58 de la Ley, y con el objeto de actualizar los precios de la proposición a la fecha de inicio de los trabajos, el contratista podrá </w:t>
      </w:r>
      <w:r w:rsidRPr="0000628F">
        <w:rPr>
          <w:rFonts w:ascii="Montserrat Light" w:hAnsi="Montserrat Light" w:cs="Arial"/>
          <w:sz w:val="20"/>
          <w:szCs w:val="20"/>
        </w:rPr>
        <w:lastRenderedPageBreak/>
        <w:t>solicitar, por una sola ocasión, la determinación de un primer factor de ajuste, el cual deberá calcularse conforme al procedimiento de ajuste que se haya establecido en las bases de licitación y en el contrato respectivo. Este factor de actualización no deberá afectarse por la entrega de anticipos. Esto no aplicará en las obras o servicios que inicien dentro de los treinta días naturales siguientes a la presentación de las proposiciones.</w:t>
      </w:r>
    </w:p>
    <w:p w14:paraId="6AD15563" w14:textId="77777777" w:rsidR="0000628F" w:rsidRPr="0000628F" w:rsidRDefault="0000628F" w:rsidP="0000628F">
      <w:pPr>
        <w:ind w:left="851"/>
        <w:jc w:val="both"/>
        <w:rPr>
          <w:rFonts w:ascii="Montserrat Light" w:hAnsi="Montserrat Light" w:cs="Arial"/>
          <w:sz w:val="20"/>
          <w:szCs w:val="20"/>
        </w:rPr>
      </w:pPr>
    </w:p>
    <w:p w14:paraId="7BC598A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dependencias y entidades, previa justificación, autorizarán dicho factor, el que será aplicado a cada estimación y repercutirá durante todo el ejercicio del contrato, independientemente de los ajustes de costos que le sucedan.</w:t>
      </w:r>
    </w:p>
    <w:p w14:paraId="667ED2ED" w14:textId="77777777" w:rsidR="0000628F" w:rsidRPr="0000628F" w:rsidRDefault="0000628F" w:rsidP="0000628F">
      <w:pPr>
        <w:ind w:left="851"/>
        <w:jc w:val="both"/>
        <w:rPr>
          <w:rFonts w:ascii="Montserrat Light" w:hAnsi="Montserrat Light" w:cs="Arial"/>
          <w:sz w:val="20"/>
          <w:szCs w:val="20"/>
        </w:rPr>
      </w:pPr>
    </w:p>
    <w:p w14:paraId="2A6EC33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Si al inicio de los trabajos contratados o durante el periodo de ejecución de los mismos se otorga algún anticipo, el o los importes de ajustes de costos deberán afectarse en un porcentaje igual al del anticipo concedido.</w:t>
      </w:r>
    </w:p>
    <w:p w14:paraId="7643C4C8" w14:textId="77777777" w:rsidR="0000628F" w:rsidRPr="0000628F" w:rsidRDefault="0000628F" w:rsidP="0000628F">
      <w:pPr>
        <w:ind w:left="851"/>
        <w:jc w:val="both"/>
        <w:rPr>
          <w:rFonts w:ascii="Montserrat Light" w:hAnsi="Montserrat Light" w:cs="Arial"/>
          <w:sz w:val="20"/>
          <w:szCs w:val="20"/>
        </w:rPr>
      </w:pPr>
    </w:p>
    <w:p w14:paraId="20E12884"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Para la revisión de cada uno de los precios que intervienen en el cálculo de los ajustes de costos conforme a los procedimientos señalados en este contrato “EL CONTRATISTA” deberá acompañar a su solicitud la siguiente documentación:</w:t>
      </w:r>
    </w:p>
    <w:p w14:paraId="78DC0D2B" w14:textId="77777777" w:rsidR="0000628F" w:rsidRPr="0000628F" w:rsidRDefault="0000628F" w:rsidP="0000628F">
      <w:pPr>
        <w:ind w:left="851" w:hanging="851"/>
        <w:jc w:val="both"/>
        <w:rPr>
          <w:rFonts w:ascii="Montserrat Light" w:hAnsi="Montserrat Light" w:cs="Arial"/>
          <w:sz w:val="20"/>
          <w:szCs w:val="20"/>
        </w:rPr>
      </w:pPr>
    </w:p>
    <w:p w14:paraId="2CF213D2" w14:textId="77777777" w:rsidR="0000628F" w:rsidRPr="0000628F" w:rsidRDefault="0000628F" w:rsidP="00F354FD">
      <w:pPr>
        <w:numPr>
          <w:ilvl w:val="2"/>
          <w:numId w:val="37"/>
        </w:numPr>
        <w:tabs>
          <w:tab w:val="num" w:pos="1021"/>
          <w:tab w:val="num" w:pos="1080"/>
        </w:tabs>
        <w:autoSpaceDE w:val="0"/>
        <w:autoSpaceDN w:val="0"/>
        <w:ind w:left="1560" w:hanging="709"/>
        <w:jc w:val="both"/>
        <w:rPr>
          <w:rFonts w:ascii="Montserrat Light" w:hAnsi="Montserrat Light" w:cs="Arial"/>
          <w:sz w:val="20"/>
          <w:szCs w:val="20"/>
        </w:rPr>
      </w:pPr>
      <w:r w:rsidRPr="0000628F">
        <w:rPr>
          <w:rFonts w:ascii="Montserrat Light" w:hAnsi="Montserrat Light" w:cs="Arial"/>
          <w:sz w:val="20"/>
          <w:szCs w:val="20"/>
        </w:rPr>
        <w:t>La relación de los índices nacionales de precios productor con servicios que determine el Banco de México o, en su caso, los índices investigados por “LA DEPENDENCIA” y ser proporcionados al contratista;</w:t>
      </w:r>
    </w:p>
    <w:p w14:paraId="5DEF3A07" w14:textId="77777777" w:rsidR="0000628F" w:rsidRPr="0000628F" w:rsidRDefault="0000628F" w:rsidP="0000628F">
      <w:pPr>
        <w:tabs>
          <w:tab w:val="num" w:pos="1021"/>
        </w:tabs>
        <w:ind w:left="1560" w:hanging="709"/>
        <w:jc w:val="both"/>
        <w:rPr>
          <w:rFonts w:ascii="Montserrat Light" w:hAnsi="Montserrat Light" w:cs="Arial"/>
          <w:sz w:val="20"/>
          <w:szCs w:val="20"/>
        </w:rPr>
      </w:pPr>
    </w:p>
    <w:p w14:paraId="3D91F71C" w14:textId="77777777" w:rsidR="0000628F" w:rsidRPr="0000628F" w:rsidRDefault="0000628F" w:rsidP="00F354FD">
      <w:pPr>
        <w:numPr>
          <w:ilvl w:val="2"/>
          <w:numId w:val="37"/>
        </w:numPr>
        <w:tabs>
          <w:tab w:val="num" w:pos="1021"/>
          <w:tab w:val="num" w:pos="2268"/>
        </w:tabs>
        <w:autoSpaceDE w:val="0"/>
        <w:autoSpaceDN w:val="0"/>
        <w:ind w:left="1560" w:hanging="709"/>
        <w:jc w:val="both"/>
        <w:rPr>
          <w:rFonts w:ascii="Montserrat Light" w:hAnsi="Montserrat Light" w:cs="Arial"/>
          <w:sz w:val="20"/>
          <w:szCs w:val="20"/>
        </w:rPr>
      </w:pPr>
      <w:r w:rsidRPr="0000628F">
        <w:rPr>
          <w:rFonts w:ascii="Montserrat Light" w:hAnsi="Montserrat Light" w:cs="Arial"/>
          <w:sz w:val="20"/>
          <w:szCs w:val="20"/>
        </w:rPr>
        <w:t>El presupuesto de los trabajos pendientes de ejecutar, de acuerdo al programa convenido, determinado a partir del inicio del periodo en el cual se produzca el incremento en los costos, valorizado con los precios unitarios del contrato;</w:t>
      </w:r>
    </w:p>
    <w:p w14:paraId="23C1BB79" w14:textId="77777777" w:rsidR="0000628F" w:rsidRPr="0000628F" w:rsidRDefault="0000628F" w:rsidP="0000628F">
      <w:pPr>
        <w:tabs>
          <w:tab w:val="num" w:pos="1021"/>
        </w:tabs>
        <w:ind w:left="1560" w:hanging="709"/>
        <w:jc w:val="both"/>
        <w:rPr>
          <w:rFonts w:ascii="Montserrat Light" w:hAnsi="Montserrat Light" w:cs="Arial"/>
          <w:sz w:val="20"/>
          <w:szCs w:val="20"/>
        </w:rPr>
      </w:pPr>
    </w:p>
    <w:p w14:paraId="5A41E3AD" w14:textId="77777777" w:rsidR="0000628F" w:rsidRPr="0000628F" w:rsidRDefault="0000628F" w:rsidP="00F354FD">
      <w:pPr>
        <w:numPr>
          <w:ilvl w:val="2"/>
          <w:numId w:val="37"/>
        </w:numPr>
        <w:tabs>
          <w:tab w:val="num" w:pos="1021"/>
          <w:tab w:val="num" w:pos="2268"/>
        </w:tabs>
        <w:autoSpaceDE w:val="0"/>
        <w:autoSpaceDN w:val="0"/>
        <w:ind w:left="1560" w:hanging="709"/>
        <w:jc w:val="both"/>
        <w:rPr>
          <w:rFonts w:ascii="Montserrat Light" w:hAnsi="Montserrat Light" w:cs="Arial"/>
          <w:sz w:val="20"/>
          <w:szCs w:val="20"/>
        </w:rPr>
      </w:pPr>
      <w:r w:rsidRPr="0000628F">
        <w:rPr>
          <w:rFonts w:ascii="Montserrat Light" w:hAnsi="Montserrat Light" w:cs="Arial"/>
          <w:sz w:val="20"/>
          <w:szCs w:val="20"/>
        </w:rPr>
        <w:t>El presupuesto de los trabajos pendientes de ejecutar, de acuerdo al programa convenido, determinado a partir del inicio del periodo en el cual se produzca el incremento en los costos, valorizado con los precios unitarios del contrato, ajustados conforme a lo señalado en la fracción III del artículo 58 de la Ley, mismo que se indica en la fracción III del procedimiento contenido en esta cláusula.</w:t>
      </w:r>
    </w:p>
    <w:p w14:paraId="2CC85212" w14:textId="77777777" w:rsidR="0000628F" w:rsidRPr="0000628F" w:rsidRDefault="0000628F" w:rsidP="0000628F">
      <w:pPr>
        <w:tabs>
          <w:tab w:val="num" w:pos="1021"/>
        </w:tabs>
        <w:ind w:left="1560" w:hanging="709"/>
        <w:jc w:val="both"/>
        <w:rPr>
          <w:rFonts w:ascii="Montserrat Light" w:hAnsi="Montserrat Light" w:cs="Arial"/>
          <w:sz w:val="20"/>
          <w:szCs w:val="20"/>
        </w:rPr>
      </w:pPr>
    </w:p>
    <w:p w14:paraId="1C01376F" w14:textId="77777777" w:rsidR="0000628F" w:rsidRPr="0000628F" w:rsidRDefault="0000628F" w:rsidP="00F354FD">
      <w:pPr>
        <w:numPr>
          <w:ilvl w:val="2"/>
          <w:numId w:val="37"/>
        </w:numPr>
        <w:tabs>
          <w:tab w:val="num" w:pos="1021"/>
          <w:tab w:val="num" w:pos="2268"/>
        </w:tabs>
        <w:autoSpaceDE w:val="0"/>
        <w:autoSpaceDN w:val="0"/>
        <w:ind w:left="1560" w:hanging="709"/>
        <w:jc w:val="both"/>
        <w:rPr>
          <w:rFonts w:ascii="Montserrat Light" w:hAnsi="Montserrat Light" w:cs="Arial"/>
          <w:sz w:val="20"/>
          <w:szCs w:val="20"/>
        </w:rPr>
      </w:pPr>
      <w:r w:rsidRPr="0000628F">
        <w:rPr>
          <w:rFonts w:ascii="Montserrat Light" w:hAnsi="Montserrat Light" w:cs="Arial"/>
          <w:sz w:val="20"/>
          <w:szCs w:val="20"/>
        </w:rPr>
        <w:t>El programa de ejecución de los trabajos pendientes por ejecutar, acorde al programa que se tenga convenido, a partir del inicio del periodo en el cual se produzca el incremento en los costos;</w:t>
      </w:r>
    </w:p>
    <w:p w14:paraId="75B86E52" w14:textId="77777777" w:rsidR="0000628F" w:rsidRPr="0000628F" w:rsidRDefault="0000628F" w:rsidP="0000628F">
      <w:pPr>
        <w:tabs>
          <w:tab w:val="num" w:pos="1021"/>
        </w:tabs>
        <w:ind w:left="1560" w:hanging="709"/>
        <w:jc w:val="both"/>
        <w:rPr>
          <w:rFonts w:ascii="Montserrat Light" w:hAnsi="Montserrat Light" w:cs="Arial"/>
          <w:sz w:val="20"/>
          <w:szCs w:val="20"/>
        </w:rPr>
      </w:pPr>
    </w:p>
    <w:p w14:paraId="3F6D2731" w14:textId="77777777" w:rsidR="0000628F" w:rsidRPr="0000628F" w:rsidRDefault="0000628F" w:rsidP="00F354FD">
      <w:pPr>
        <w:numPr>
          <w:ilvl w:val="2"/>
          <w:numId w:val="37"/>
        </w:numPr>
        <w:tabs>
          <w:tab w:val="num" w:pos="1021"/>
          <w:tab w:val="num" w:pos="2268"/>
        </w:tabs>
        <w:autoSpaceDE w:val="0"/>
        <w:autoSpaceDN w:val="0"/>
        <w:ind w:left="1560" w:hanging="709"/>
        <w:jc w:val="both"/>
        <w:rPr>
          <w:rFonts w:ascii="Montserrat Light" w:hAnsi="Montserrat Light" w:cs="Arial"/>
          <w:sz w:val="20"/>
          <w:szCs w:val="20"/>
        </w:rPr>
      </w:pPr>
      <w:r w:rsidRPr="0000628F">
        <w:rPr>
          <w:rFonts w:ascii="Montserrat Light" w:hAnsi="Montserrat Light" w:cs="Arial"/>
          <w:sz w:val="20"/>
          <w:szCs w:val="20"/>
        </w:rPr>
        <w:t>El análisis de la determinación del factor de ajuste, y</w:t>
      </w:r>
    </w:p>
    <w:p w14:paraId="59854FC0" w14:textId="77777777" w:rsidR="0000628F" w:rsidRPr="0000628F" w:rsidRDefault="0000628F" w:rsidP="0000628F">
      <w:pPr>
        <w:tabs>
          <w:tab w:val="num" w:pos="1021"/>
        </w:tabs>
        <w:ind w:left="1560" w:hanging="709"/>
        <w:jc w:val="both"/>
        <w:rPr>
          <w:rFonts w:ascii="Montserrat Light" w:hAnsi="Montserrat Light" w:cs="Arial"/>
          <w:sz w:val="20"/>
          <w:szCs w:val="20"/>
        </w:rPr>
      </w:pPr>
    </w:p>
    <w:p w14:paraId="6A51677E" w14:textId="77777777" w:rsidR="0000628F" w:rsidRPr="0000628F" w:rsidRDefault="0000628F" w:rsidP="00F354FD">
      <w:pPr>
        <w:numPr>
          <w:ilvl w:val="2"/>
          <w:numId w:val="37"/>
        </w:numPr>
        <w:tabs>
          <w:tab w:val="num" w:pos="1021"/>
          <w:tab w:val="num" w:pos="2268"/>
        </w:tabs>
        <w:autoSpaceDE w:val="0"/>
        <w:autoSpaceDN w:val="0"/>
        <w:ind w:left="1560" w:hanging="709"/>
        <w:jc w:val="both"/>
        <w:rPr>
          <w:rFonts w:ascii="Montserrat Light" w:hAnsi="Montserrat Light" w:cs="Arial"/>
          <w:sz w:val="20"/>
          <w:szCs w:val="20"/>
        </w:rPr>
      </w:pPr>
      <w:r w:rsidRPr="0000628F">
        <w:rPr>
          <w:rFonts w:ascii="Montserrat Light" w:hAnsi="Montserrat Light" w:cs="Arial"/>
          <w:sz w:val="20"/>
          <w:szCs w:val="20"/>
        </w:rPr>
        <w:t>Las matrices de precios unitarios actualizados que determinen conjuntamente el contratista y la dependencia o entidad, en función de los trabajos a realizar en el periodo de ajuste.</w:t>
      </w:r>
    </w:p>
    <w:p w14:paraId="4FFC3872" w14:textId="77777777" w:rsidR="0000628F" w:rsidRPr="0000628F" w:rsidRDefault="0000628F" w:rsidP="0000628F">
      <w:pPr>
        <w:ind w:left="851" w:hanging="851"/>
        <w:jc w:val="both"/>
        <w:rPr>
          <w:rFonts w:ascii="Montserrat Light" w:hAnsi="Montserrat Light" w:cs="Arial"/>
          <w:sz w:val="20"/>
          <w:szCs w:val="20"/>
        </w:rPr>
      </w:pPr>
    </w:p>
    <w:p w14:paraId="1A0E47EE"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lastRenderedPageBreak/>
        <w:t>Para la determinación de los ajustes de costos, se deberán precisar las cantidades que se encuentran pendientes de ejecutar, conforme al programa convenido a partir del inicio del periodo en el cual se produzca el incremento en los costos.</w:t>
      </w:r>
    </w:p>
    <w:p w14:paraId="30EA391F" w14:textId="77777777" w:rsidR="0000628F" w:rsidRPr="0000628F" w:rsidRDefault="0000628F" w:rsidP="0000628F">
      <w:pPr>
        <w:ind w:left="851"/>
        <w:jc w:val="both"/>
        <w:rPr>
          <w:rFonts w:ascii="Montserrat Light" w:hAnsi="Montserrat Light" w:cs="Arial"/>
          <w:sz w:val="20"/>
          <w:szCs w:val="20"/>
        </w:rPr>
      </w:pPr>
    </w:p>
    <w:p w14:paraId="249E34ED"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ajuste de costos, se podrá determinar utilizando las matrices de cálculo de los análisis de precios unitarios de los trabajos no ejecutados del contrato, conforme al programa convenido, a partir del inicio del periodo en el cual se produzca el incremento en los costos, en los que se sustituyan los costos básicos de cada insumo del costo directo, actualizados con los índices aplicables de los publicados por el Banco de México.</w:t>
      </w:r>
    </w:p>
    <w:p w14:paraId="646139B1" w14:textId="77777777" w:rsidR="0000628F" w:rsidRPr="0000628F" w:rsidRDefault="0000628F" w:rsidP="0000628F">
      <w:pPr>
        <w:ind w:left="851"/>
        <w:jc w:val="both"/>
        <w:rPr>
          <w:rFonts w:ascii="Montserrat Light" w:hAnsi="Montserrat Light" w:cs="Arial"/>
          <w:sz w:val="20"/>
          <w:szCs w:val="20"/>
        </w:rPr>
      </w:pPr>
    </w:p>
    <w:p w14:paraId="00EF341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Cuando el porcentaje del ajuste de los costos sea al alza, será “EL CONTRATISTA” quien lo promueva dentro de los sesenta días naturales siguientes a la publicación de los Índices aplicables al periodo que los mismos indiquen; si es a la baja, </w:t>
      </w:r>
      <w:proofErr w:type="gramStart"/>
      <w:r w:rsidRPr="0000628F">
        <w:rPr>
          <w:rFonts w:ascii="Montserrat Light" w:hAnsi="Montserrat Light" w:cs="Arial"/>
          <w:sz w:val="20"/>
          <w:szCs w:val="20"/>
        </w:rPr>
        <w:t>será ”LA</w:t>
      </w:r>
      <w:proofErr w:type="gramEnd"/>
      <w:r w:rsidRPr="0000628F">
        <w:rPr>
          <w:rFonts w:ascii="Montserrat Light" w:hAnsi="Montserrat Light" w:cs="Arial"/>
          <w:sz w:val="20"/>
          <w:szCs w:val="20"/>
        </w:rPr>
        <w:t xml:space="preserve"> DEPENDENCIA”  quien lo realice en igual plazo. Cuando “EL CONTRATISTA” promueva el ajuste de costos, deberán presentar por escrito la solicitud respectiva a la dependencia o entidad en términos de esta cláusula, misma que se fundamenta en lo dispuesto por los artículos 148 y 152 del Reglamento. Transcurrido dicho plazo, precluye el derecho del contratista para reclamar el ajuste de costos del período de que se trate; para estos casos se deberá considerar para el pago de la estimación correspondiente, el último porcentaje de ajuste que se tenga autorizado.</w:t>
      </w:r>
    </w:p>
    <w:p w14:paraId="73AE0256" w14:textId="77777777" w:rsidR="0000628F" w:rsidRPr="0000628F" w:rsidRDefault="0000628F" w:rsidP="0000628F">
      <w:pPr>
        <w:ind w:left="851"/>
        <w:jc w:val="both"/>
        <w:rPr>
          <w:rFonts w:ascii="Montserrat Light" w:hAnsi="Montserrat Light" w:cs="Arial"/>
          <w:sz w:val="20"/>
          <w:szCs w:val="20"/>
        </w:rPr>
      </w:pPr>
    </w:p>
    <w:p w14:paraId="759C8EF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 DEPENDENCIA” o entidad dentro de los sesenta días naturales siguientes a la recepción de la solicitud de “EL CONTRATISTA”, deberá emitir por escrito la resolución que proceda. En caso contrario, la solicitud se tendrá por aprobada.</w:t>
      </w:r>
    </w:p>
    <w:p w14:paraId="12263496" w14:textId="77777777" w:rsidR="0000628F" w:rsidRPr="0000628F" w:rsidRDefault="0000628F" w:rsidP="0000628F">
      <w:pPr>
        <w:ind w:left="851"/>
        <w:jc w:val="both"/>
        <w:rPr>
          <w:rFonts w:ascii="Montserrat Light" w:hAnsi="Montserrat Light" w:cs="Arial"/>
          <w:sz w:val="20"/>
          <w:szCs w:val="20"/>
        </w:rPr>
      </w:pPr>
    </w:p>
    <w:p w14:paraId="5EBC2CA4"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pago de los ajustes de costos y del costo por financiamiento se efectuará en las estimaciones siguientes al mes en que se haya autorizado el ajuste concedido, aplicando al importe de las estimaciones el incremento desglosado correspondiente a dichos factores a cada tipo de ajuste; debiéndose aplicar los últimos que se tengan autorizados.</w:t>
      </w:r>
    </w:p>
    <w:p w14:paraId="74097AB9" w14:textId="77777777" w:rsidR="0000628F" w:rsidRPr="0000628F" w:rsidRDefault="0000628F" w:rsidP="0000628F">
      <w:pPr>
        <w:ind w:left="851"/>
        <w:jc w:val="both"/>
        <w:rPr>
          <w:rFonts w:ascii="Montserrat Light" w:hAnsi="Montserrat Light" w:cs="Arial"/>
          <w:sz w:val="20"/>
          <w:szCs w:val="20"/>
        </w:rPr>
      </w:pPr>
    </w:p>
    <w:p w14:paraId="2AB601A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Todos los factores de ajuste concedidos deberán acumularse.</w:t>
      </w:r>
    </w:p>
    <w:p w14:paraId="236ADDB5" w14:textId="77777777" w:rsidR="0000628F" w:rsidRPr="0000628F" w:rsidRDefault="0000628F" w:rsidP="0000628F">
      <w:pPr>
        <w:ind w:left="851"/>
        <w:jc w:val="both"/>
        <w:rPr>
          <w:rFonts w:ascii="Montserrat Light" w:hAnsi="Montserrat Light" w:cs="Arial"/>
          <w:sz w:val="20"/>
          <w:szCs w:val="20"/>
        </w:rPr>
      </w:pPr>
    </w:p>
    <w:p w14:paraId="55C8216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LAS PENAS CONVENCIONALES. -</w:t>
      </w:r>
      <w:r w:rsidRPr="0000628F">
        <w:rPr>
          <w:rFonts w:ascii="Montserrat Light" w:hAnsi="Montserrat Light" w:cs="Arial"/>
          <w:sz w:val="20"/>
          <w:szCs w:val="20"/>
        </w:rPr>
        <w:t xml:space="preserve"> Se aplicarán penas convencionales por atrasos en el cumplimiento de las fechas establecidas en el programa general de ejecución de los trabajos, así como por el atraso en el cumplimiento en la fecha de terminación de los trabajos pactada en el contrato. Lo anterior, sin perjuicio de que la dependencia o entidad opte por la rescisión del contrato.</w:t>
      </w:r>
    </w:p>
    <w:p w14:paraId="79B62C2E" w14:textId="77777777" w:rsidR="0000628F" w:rsidRPr="0000628F" w:rsidRDefault="0000628F" w:rsidP="0000628F">
      <w:pPr>
        <w:ind w:left="851"/>
        <w:jc w:val="both"/>
        <w:rPr>
          <w:rFonts w:ascii="Montserrat Light" w:hAnsi="Montserrat Light" w:cs="Arial"/>
          <w:sz w:val="20"/>
          <w:szCs w:val="20"/>
        </w:rPr>
      </w:pPr>
    </w:p>
    <w:p w14:paraId="5CC9D0A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penas serán de 2% (dos por ciento) del importe de los trabajos que no se hayan ejecutado o prestado oportunamente conforme al programa de ejecución general de los trabajos y se aplicarán considerando los ajustes de costos, sin aplicar el Impuesto al Valor Agregado, considerando para el cálculo de las mismas, el avance en la ejecución de los trabajos conforme a la fecha de corte para el pago de estimaciones pactada en el contrato.</w:t>
      </w:r>
    </w:p>
    <w:p w14:paraId="45567EE5" w14:textId="77777777" w:rsidR="0000628F" w:rsidRPr="0000628F" w:rsidRDefault="0000628F" w:rsidP="0000628F">
      <w:pPr>
        <w:ind w:left="851"/>
        <w:jc w:val="both"/>
        <w:rPr>
          <w:rFonts w:ascii="Montserrat Light" w:hAnsi="Montserrat Light" w:cs="Arial"/>
          <w:sz w:val="20"/>
          <w:szCs w:val="20"/>
        </w:rPr>
      </w:pPr>
    </w:p>
    <w:p w14:paraId="224EE412"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penas convencionales únicamente procederán cuando ocurran causas imputables a “EL CONTRATISTA”; la determinación del atraso se realizará con base en las fechas parciales o de terminación, fijadas en el programa de ejecución general de los trabajos convenido. No dará lugar a la aplicación de penas convencionales, el periodo en el cual se presente un caso fortuito o fuerza mayor durante la ejecución de trabajos.</w:t>
      </w:r>
    </w:p>
    <w:p w14:paraId="479047F4" w14:textId="77777777" w:rsidR="0000628F" w:rsidRPr="0000628F" w:rsidRDefault="0000628F" w:rsidP="0000628F">
      <w:pPr>
        <w:ind w:left="851"/>
        <w:jc w:val="both"/>
        <w:rPr>
          <w:rFonts w:ascii="Montserrat Light" w:hAnsi="Montserrat Light" w:cs="Arial"/>
          <w:sz w:val="20"/>
          <w:szCs w:val="20"/>
        </w:rPr>
      </w:pPr>
    </w:p>
    <w:p w14:paraId="05252513"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penas se establecen atendiendo a las características, complejidad y magnitud de los trabajos a contratar, tipo de contrato, grados de avance y posibilidad de establecer fechas de cumplimiento parcial de los trabajos.</w:t>
      </w:r>
    </w:p>
    <w:p w14:paraId="7D0BFDAD" w14:textId="77777777" w:rsidR="0000628F" w:rsidRPr="0000628F" w:rsidRDefault="0000628F" w:rsidP="0000628F">
      <w:pPr>
        <w:ind w:left="851"/>
        <w:jc w:val="both"/>
        <w:rPr>
          <w:rFonts w:ascii="Montserrat Light" w:hAnsi="Montserrat Light" w:cs="Arial"/>
          <w:sz w:val="20"/>
          <w:szCs w:val="20"/>
        </w:rPr>
      </w:pPr>
    </w:p>
    <w:p w14:paraId="500FC364"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Durante la vigencia del programa de ejecución general de los trabajos, las penas convencionales se aplicarán mediante retenciones económicas a las estimaciones que se encuentren en proceso en la fecha que se determine el atraso, mismas que el contratista podrá recuperar en las siguientes estimaciones si regulariza los tiempos de atraso conforme al citado programa, salvo que en el contrato se haya pactado que dichas penas no serán devueltas en caso de atraso en el cumplimiento de las fechas críticas pactadas conforme al programa de ejecución general de los trabajos.</w:t>
      </w:r>
    </w:p>
    <w:p w14:paraId="07C7C2C0" w14:textId="77777777" w:rsidR="0000628F" w:rsidRPr="0000628F" w:rsidRDefault="0000628F" w:rsidP="0000628F">
      <w:pPr>
        <w:ind w:left="851"/>
        <w:jc w:val="both"/>
        <w:rPr>
          <w:rFonts w:ascii="Montserrat Light" w:hAnsi="Montserrat Light" w:cs="Arial"/>
          <w:sz w:val="20"/>
          <w:szCs w:val="20"/>
        </w:rPr>
      </w:pPr>
    </w:p>
    <w:p w14:paraId="1586F70D"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retenciones económicas tendrán el carácter de definitivas, si a la fecha pactada de terminación de los trabajos, éstos no han sido concluidos.</w:t>
      </w:r>
    </w:p>
    <w:p w14:paraId="75C06325" w14:textId="77777777" w:rsidR="0000628F" w:rsidRPr="0000628F" w:rsidRDefault="0000628F" w:rsidP="0000628F">
      <w:pPr>
        <w:ind w:left="851"/>
        <w:jc w:val="both"/>
        <w:rPr>
          <w:rFonts w:ascii="Montserrat Light" w:hAnsi="Montserrat Light" w:cs="Arial"/>
          <w:sz w:val="20"/>
          <w:szCs w:val="20"/>
        </w:rPr>
      </w:pPr>
    </w:p>
    <w:p w14:paraId="70A86FD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De existir retenciones definitivas a la fecha de terminación de los trabajos pactada en el contrato y quedaran trabajos pendientes de ejecutar, éstas seguirán en poder de “LA DEPENDENCIA” la cantidad determinada por concepto de penas convencionales que se cuantifique a partir de la fecha de terminación del plazo, se hará efectiva contra el importe de las retenciones definitivas que haya </w:t>
      </w:r>
      <w:proofErr w:type="gramStart"/>
      <w:r w:rsidRPr="0000628F">
        <w:rPr>
          <w:rFonts w:ascii="Montserrat Light" w:hAnsi="Montserrat Light" w:cs="Arial"/>
          <w:sz w:val="20"/>
          <w:szCs w:val="20"/>
        </w:rPr>
        <w:t>aplicado ”LA</w:t>
      </w:r>
      <w:proofErr w:type="gramEnd"/>
      <w:r w:rsidRPr="0000628F">
        <w:rPr>
          <w:rFonts w:ascii="Montserrat Light" w:hAnsi="Montserrat Light" w:cs="Arial"/>
          <w:sz w:val="20"/>
          <w:szCs w:val="20"/>
        </w:rPr>
        <w:t xml:space="preserve"> DEPENDENCIA”.</w:t>
      </w:r>
    </w:p>
    <w:p w14:paraId="08D74614" w14:textId="77777777" w:rsidR="0000628F" w:rsidRPr="0000628F" w:rsidRDefault="0000628F" w:rsidP="0000628F">
      <w:pPr>
        <w:ind w:left="851"/>
        <w:jc w:val="both"/>
        <w:rPr>
          <w:rFonts w:ascii="Montserrat Light" w:hAnsi="Montserrat Light" w:cs="Arial"/>
          <w:sz w:val="20"/>
          <w:szCs w:val="20"/>
        </w:rPr>
      </w:pPr>
    </w:p>
    <w:p w14:paraId="45A81EF1"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De resultar saldo a favor de “EL CONTRATISTA” por concepto de retenciones una vez concluida la totalidad de los trabajos y determinadas las penas convencionales, procederá su devolución de éste.</w:t>
      </w:r>
    </w:p>
    <w:p w14:paraId="5DB7EDCC" w14:textId="77777777" w:rsidR="0000628F" w:rsidRPr="0000628F" w:rsidRDefault="0000628F" w:rsidP="0000628F">
      <w:pPr>
        <w:ind w:left="851"/>
        <w:jc w:val="both"/>
        <w:rPr>
          <w:rFonts w:ascii="Montserrat Light" w:hAnsi="Montserrat Light" w:cs="Arial"/>
          <w:sz w:val="20"/>
          <w:szCs w:val="20"/>
        </w:rPr>
      </w:pPr>
    </w:p>
    <w:p w14:paraId="742A9AAD"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Cuando “LA DEPENDENCIA” reintegre a “EL CONTRATISTA” algún monto retenido, no se generará gasto financiero alguno.</w:t>
      </w:r>
    </w:p>
    <w:p w14:paraId="217CCA72" w14:textId="77777777" w:rsidR="0000628F" w:rsidRPr="0000628F" w:rsidRDefault="0000628F" w:rsidP="0000628F">
      <w:pPr>
        <w:ind w:left="851"/>
        <w:jc w:val="both"/>
        <w:rPr>
          <w:rFonts w:ascii="Montserrat Light" w:hAnsi="Montserrat Light" w:cs="Arial"/>
          <w:sz w:val="20"/>
          <w:szCs w:val="20"/>
        </w:rPr>
      </w:pPr>
    </w:p>
    <w:p w14:paraId="4B6F4AF5"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pago de las penas convencionales señaladas en la presente cláusula no podrá ser superiores en su conjunto al monto de la garantía de cumplimiento (diez por ciento), cuando este límite sea rebasado “LA DEPENDENCIA” procederá a la rescisión del contrato en los términos de la siguiente cláusula.</w:t>
      </w:r>
    </w:p>
    <w:p w14:paraId="079B8727" w14:textId="77777777" w:rsidR="0000628F" w:rsidRPr="0000628F" w:rsidRDefault="0000628F" w:rsidP="0000628F">
      <w:pPr>
        <w:ind w:left="851"/>
        <w:jc w:val="both"/>
        <w:rPr>
          <w:rFonts w:ascii="Montserrat Light" w:hAnsi="Montserrat Light" w:cs="Arial"/>
          <w:sz w:val="20"/>
          <w:szCs w:val="20"/>
        </w:rPr>
      </w:pPr>
    </w:p>
    <w:p w14:paraId="749C971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FIANZA DE CUMPLIMIENTO.-</w:t>
      </w:r>
      <w:r w:rsidRPr="0000628F">
        <w:rPr>
          <w:rFonts w:ascii="Montserrat Light" w:hAnsi="Montserrat Light" w:cs="Arial"/>
          <w:sz w:val="20"/>
          <w:szCs w:val="20"/>
        </w:rPr>
        <w:t xml:space="preserve"> “EL CONTRATISTA” presentará a “LA DEPENDENCIA”, dentro de los 15 (quince) días naturales contados a partir de la fecha en que “EL CONTRATISTA”, reciba copia del </w:t>
      </w:r>
      <w:r w:rsidRPr="0000628F">
        <w:rPr>
          <w:rFonts w:ascii="Montserrat Light" w:hAnsi="Montserrat Light" w:cs="Arial"/>
          <w:sz w:val="20"/>
          <w:szCs w:val="20"/>
        </w:rPr>
        <w:lastRenderedPageBreak/>
        <w:t>fallo de la adjudicación, una fianza por valor de 10% (diez por ciento) del importe total de la obra señalada en la cláusula segunda, a fin de garantizar el cumplimiento de todas y cada una de las obligaciones que en virtud del presente contrato asume “EL CONTRATISTA”.</w:t>
      </w:r>
    </w:p>
    <w:p w14:paraId="365D48D7" w14:textId="77777777" w:rsidR="0000628F" w:rsidRPr="0000628F" w:rsidRDefault="0000628F" w:rsidP="0000628F">
      <w:pPr>
        <w:ind w:left="851"/>
        <w:jc w:val="both"/>
        <w:rPr>
          <w:rFonts w:ascii="Montserrat Light" w:hAnsi="Montserrat Light" w:cs="Arial"/>
          <w:sz w:val="20"/>
          <w:szCs w:val="20"/>
        </w:rPr>
      </w:pPr>
    </w:p>
    <w:p w14:paraId="33C020C5"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 xml:space="preserve">FIANZA DE ANTICIPO. - </w:t>
      </w:r>
      <w:r w:rsidRPr="0000628F">
        <w:rPr>
          <w:rFonts w:ascii="Montserrat Light" w:hAnsi="Montserrat Light" w:cs="Arial"/>
          <w:sz w:val="20"/>
          <w:szCs w:val="20"/>
        </w:rPr>
        <w:t>Así mismo, y en idéntico plazo presentará otra fianza por el 100% (cien por ciento) del importe total del anticipo, considerando el Impuesto al Valor Agregado en ambos casos</w:t>
      </w:r>
    </w:p>
    <w:p w14:paraId="6CB5F609" w14:textId="77777777" w:rsidR="0000628F" w:rsidRPr="0000628F" w:rsidRDefault="0000628F" w:rsidP="0000628F">
      <w:pPr>
        <w:ind w:left="851"/>
        <w:jc w:val="both"/>
        <w:rPr>
          <w:rFonts w:ascii="Montserrat Light" w:hAnsi="Montserrat Light" w:cs="Arial"/>
          <w:sz w:val="20"/>
          <w:szCs w:val="20"/>
        </w:rPr>
      </w:pPr>
    </w:p>
    <w:p w14:paraId="1BACBA9F"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Mientras “EL CONTRATISTA” no otorgue las fianzas con los requisitos que más adelante se señalan, el contrato no surtirá efecto alguno.</w:t>
      </w:r>
    </w:p>
    <w:p w14:paraId="4C802946" w14:textId="77777777" w:rsidR="0000628F" w:rsidRPr="0000628F" w:rsidRDefault="0000628F" w:rsidP="0000628F">
      <w:pPr>
        <w:ind w:left="851"/>
        <w:jc w:val="both"/>
        <w:rPr>
          <w:rFonts w:ascii="Montserrat Light" w:hAnsi="Montserrat Light" w:cs="Arial"/>
          <w:sz w:val="20"/>
          <w:szCs w:val="20"/>
        </w:rPr>
      </w:pPr>
    </w:p>
    <w:p w14:paraId="6BBC2F2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Si transcurrido el plazo a que se refiere el primer párrafo de esta cláusula, “EL CONTRATISTA” no ha otorgado las fianzas respectivas, “LA DEPENDENCIA” podrá declarar automáticamente la rescisión administrativa del contrato, sin responsabilidad para “LA DEPENDENCIA”, quedando a salvo sus derechos para exigir el pago de los daños y perjuicios que pudieran causarle.</w:t>
      </w:r>
    </w:p>
    <w:p w14:paraId="2D69EB5F" w14:textId="77777777" w:rsidR="0000628F" w:rsidRPr="0000628F" w:rsidRDefault="0000628F" w:rsidP="0000628F">
      <w:pPr>
        <w:ind w:left="851"/>
        <w:jc w:val="both"/>
        <w:rPr>
          <w:rFonts w:ascii="Montserrat Light" w:hAnsi="Montserrat Light" w:cs="Arial"/>
          <w:sz w:val="20"/>
          <w:szCs w:val="20"/>
        </w:rPr>
      </w:pPr>
    </w:p>
    <w:p w14:paraId="53776D42"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fianzas deberán ser otorgadas por institución mexicana debidamente autorizada, a favor de la Secretaría de Finanzas del Gobierno del Estado. Las fianzas que otorgue “EL CONTRATISTA” en los términos de la presente cláusula estarán vigentes, hasta que las obras materia de este contrato hayan sido recibidas en su totalidad por “LA DEPENDENCIA”.</w:t>
      </w:r>
    </w:p>
    <w:p w14:paraId="27A75D56" w14:textId="77777777" w:rsidR="0000628F" w:rsidRPr="0000628F" w:rsidRDefault="0000628F" w:rsidP="0000628F">
      <w:pPr>
        <w:ind w:left="851"/>
        <w:jc w:val="both"/>
        <w:rPr>
          <w:rFonts w:ascii="Montserrat Light" w:hAnsi="Montserrat Light" w:cs="Arial"/>
          <w:sz w:val="20"/>
          <w:szCs w:val="20"/>
        </w:rPr>
      </w:pPr>
    </w:p>
    <w:p w14:paraId="5AB47658"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 xml:space="preserve">FIANZA DE VICIOS OCULTOS. - </w:t>
      </w:r>
      <w:r w:rsidRPr="0000628F">
        <w:rPr>
          <w:rFonts w:ascii="Montserrat Light" w:hAnsi="Montserrat Light" w:cs="Arial"/>
          <w:sz w:val="20"/>
          <w:szCs w:val="20"/>
        </w:rPr>
        <w:t>Concluidos los trabajos, “EL CONTRATISTA” dentro de los quince días hábiles siguientes a la recepción formal de los mismos, sustituirá la fianza vigente por otra equivalente al diez por ciento del monto total ejercido para responder de los defectos que resulten de la realización de los mismos, de vicios ocultos o de cualquier otra responsabilidad en que hubiera incurrido en su ejecución. La vigencia de esta garantía será de un año contado a partir de la fecha de terminación de los trabajos, la que se hará constar en el acta de recepción formal de los mismos, al término del cual, de no haber inconformidad de la dependencia, la institución afianzadora procederá a su cancelación automática. En caso de presentarse vicios ocultos “LA DEPENDENCIA” lo comunicará de inmediato y por escrito a “LA CONTRATISTA” y a la afianzadora. En este último caso, las fianzas continuarán vigentes hasta que “EL CONTRATISTA” corrija los defectos y satisfaga las responsabilidades.</w:t>
      </w:r>
    </w:p>
    <w:p w14:paraId="582D0075" w14:textId="77777777" w:rsidR="0000628F" w:rsidRPr="0000628F" w:rsidRDefault="0000628F" w:rsidP="0000628F">
      <w:pPr>
        <w:ind w:left="851"/>
        <w:jc w:val="both"/>
        <w:rPr>
          <w:rFonts w:ascii="Montserrat Light" w:hAnsi="Montserrat Light" w:cs="Arial"/>
          <w:sz w:val="20"/>
          <w:szCs w:val="20"/>
        </w:rPr>
      </w:pPr>
    </w:p>
    <w:p w14:paraId="51777752"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Quedarán a salvo los derechos de “LA DEPENDENCIA” para exigir el pago de las cantidades no cubiertas de la indemnización que a su juicio corresponda, una vez que se hagan efectivas las garantías constituidas.</w:t>
      </w:r>
    </w:p>
    <w:p w14:paraId="6F29776D" w14:textId="77777777" w:rsidR="0000628F" w:rsidRPr="0000628F" w:rsidRDefault="0000628F" w:rsidP="0000628F">
      <w:pPr>
        <w:ind w:left="851"/>
        <w:jc w:val="both"/>
        <w:rPr>
          <w:rFonts w:ascii="Montserrat Light" w:hAnsi="Montserrat Light" w:cs="Arial"/>
          <w:sz w:val="20"/>
          <w:szCs w:val="20"/>
        </w:rPr>
      </w:pPr>
    </w:p>
    <w:p w14:paraId="24D78D5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pólizas en que sean expedidas las fianzas, deberán contener las siguientes declaraciones expresas de la institución que la otorgue.</w:t>
      </w:r>
    </w:p>
    <w:p w14:paraId="7C56A02A" w14:textId="77777777" w:rsidR="0000628F" w:rsidRPr="0000628F" w:rsidRDefault="0000628F" w:rsidP="0000628F">
      <w:pPr>
        <w:ind w:left="851" w:hanging="851"/>
        <w:jc w:val="both"/>
        <w:rPr>
          <w:rFonts w:ascii="Montserrat Light" w:hAnsi="Montserrat Light" w:cs="Arial"/>
          <w:sz w:val="20"/>
          <w:szCs w:val="20"/>
        </w:rPr>
      </w:pPr>
    </w:p>
    <w:p w14:paraId="224B6FBC" w14:textId="77777777" w:rsidR="0000628F" w:rsidRPr="0000628F" w:rsidRDefault="0000628F" w:rsidP="00F354FD">
      <w:pPr>
        <w:numPr>
          <w:ilvl w:val="0"/>
          <w:numId w:val="28"/>
        </w:numPr>
        <w:tabs>
          <w:tab w:val="clear" w:pos="720"/>
          <w:tab w:val="num" w:pos="1776"/>
        </w:tabs>
        <w:autoSpaceDE w:val="0"/>
        <w:autoSpaceDN w:val="0"/>
        <w:ind w:left="1701" w:hanging="851"/>
        <w:jc w:val="both"/>
        <w:rPr>
          <w:rFonts w:ascii="Montserrat Light" w:hAnsi="Montserrat Light" w:cs="Arial"/>
          <w:sz w:val="20"/>
          <w:szCs w:val="20"/>
        </w:rPr>
      </w:pPr>
      <w:r w:rsidRPr="0000628F">
        <w:rPr>
          <w:rFonts w:ascii="Montserrat Light" w:hAnsi="Montserrat Light" w:cs="Arial"/>
          <w:sz w:val="20"/>
          <w:szCs w:val="20"/>
        </w:rPr>
        <w:t>Que las fianzas se otorguen en los términos de este contrato;</w:t>
      </w:r>
    </w:p>
    <w:p w14:paraId="430A382B" w14:textId="77777777" w:rsidR="0000628F" w:rsidRPr="0000628F" w:rsidRDefault="0000628F" w:rsidP="00F354FD">
      <w:pPr>
        <w:numPr>
          <w:ilvl w:val="0"/>
          <w:numId w:val="28"/>
        </w:numPr>
        <w:tabs>
          <w:tab w:val="clear" w:pos="720"/>
          <w:tab w:val="num" w:pos="1776"/>
        </w:tabs>
        <w:autoSpaceDE w:val="0"/>
        <w:autoSpaceDN w:val="0"/>
        <w:ind w:left="1701" w:hanging="851"/>
        <w:jc w:val="both"/>
        <w:rPr>
          <w:rFonts w:ascii="Montserrat Light" w:hAnsi="Montserrat Light" w:cs="Arial"/>
          <w:sz w:val="20"/>
          <w:szCs w:val="20"/>
        </w:rPr>
      </w:pPr>
      <w:r w:rsidRPr="0000628F">
        <w:rPr>
          <w:rFonts w:ascii="Montserrat Light" w:hAnsi="Montserrat Light" w:cs="Arial"/>
          <w:sz w:val="20"/>
          <w:szCs w:val="20"/>
        </w:rPr>
        <w:lastRenderedPageBreak/>
        <w:t>Que en caso de que sea prorrogado el plazo establecido para la terminación de las obras a que se refiere el plazo o exista espera, su vigencia quedará automáticamente prorrogada en concordancia con dicha prórroga o espera;</w:t>
      </w:r>
    </w:p>
    <w:p w14:paraId="7A199E49" w14:textId="77777777" w:rsidR="0000628F" w:rsidRPr="0000628F" w:rsidRDefault="0000628F" w:rsidP="00F354FD">
      <w:pPr>
        <w:numPr>
          <w:ilvl w:val="0"/>
          <w:numId w:val="28"/>
        </w:numPr>
        <w:tabs>
          <w:tab w:val="clear" w:pos="720"/>
          <w:tab w:val="num" w:pos="1776"/>
        </w:tabs>
        <w:autoSpaceDE w:val="0"/>
        <w:autoSpaceDN w:val="0"/>
        <w:ind w:left="1701" w:hanging="851"/>
        <w:jc w:val="both"/>
        <w:rPr>
          <w:rFonts w:ascii="Montserrat Light" w:hAnsi="Montserrat Light" w:cs="Arial"/>
          <w:sz w:val="20"/>
          <w:szCs w:val="20"/>
        </w:rPr>
      </w:pPr>
      <w:r w:rsidRPr="0000628F">
        <w:rPr>
          <w:rFonts w:ascii="Montserrat Light" w:hAnsi="Montserrat Light" w:cs="Arial"/>
          <w:sz w:val="20"/>
          <w:szCs w:val="20"/>
        </w:rPr>
        <w:t>Que las fianzas garantizan la ejecución total de las obras materia de este contrato y de la correcta aplicación del anticipo otorgado;</w:t>
      </w:r>
    </w:p>
    <w:p w14:paraId="43DA6076" w14:textId="77777777" w:rsidR="0000628F" w:rsidRPr="0000628F" w:rsidRDefault="0000628F" w:rsidP="00F354FD">
      <w:pPr>
        <w:numPr>
          <w:ilvl w:val="0"/>
          <w:numId w:val="28"/>
        </w:numPr>
        <w:tabs>
          <w:tab w:val="clear" w:pos="720"/>
          <w:tab w:val="num" w:pos="1776"/>
        </w:tabs>
        <w:autoSpaceDE w:val="0"/>
        <w:autoSpaceDN w:val="0"/>
        <w:ind w:left="1701" w:hanging="851"/>
        <w:jc w:val="both"/>
        <w:rPr>
          <w:rFonts w:ascii="Montserrat Light" w:hAnsi="Montserrat Light" w:cs="Arial"/>
          <w:sz w:val="20"/>
          <w:szCs w:val="20"/>
        </w:rPr>
      </w:pPr>
      <w:r w:rsidRPr="0000628F">
        <w:rPr>
          <w:rFonts w:ascii="Montserrat Light" w:hAnsi="Montserrat Light" w:cs="Arial"/>
          <w:sz w:val="20"/>
          <w:szCs w:val="20"/>
        </w:rPr>
        <w:t>Que, para ser canceladas las fianzas, será requisito indispensable la conformidad expresa y por escrito de la Secretaría de Infraestructura y Desarrollo Urbano; y,</w:t>
      </w:r>
    </w:p>
    <w:p w14:paraId="2BB37825" w14:textId="77777777" w:rsidR="0000628F" w:rsidRPr="0000628F" w:rsidRDefault="0000628F" w:rsidP="00F354FD">
      <w:pPr>
        <w:numPr>
          <w:ilvl w:val="0"/>
          <w:numId w:val="28"/>
        </w:numPr>
        <w:tabs>
          <w:tab w:val="clear" w:pos="720"/>
          <w:tab w:val="num" w:pos="1776"/>
        </w:tabs>
        <w:autoSpaceDE w:val="0"/>
        <w:autoSpaceDN w:val="0"/>
        <w:ind w:left="1701" w:hanging="851"/>
        <w:jc w:val="both"/>
        <w:rPr>
          <w:rFonts w:ascii="Montserrat Light" w:hAnsi="Montserrat Light" w:cs="Arial"/>
          <w:sz w:val="20"/>
          <w:szCs w:val="20"/>
        </w:rPr>
      </w:pPr>
      <w:r w:rsidRPr="0000628F">
        <w:rPr>
          <w:rFonts w:ascii="Montserrat Light" w:hAnsi="Montserrat Light" w:cs="Arial"/>
          <w:sz w:val="20"/>
          <w:szCs w:val="20"/>
        </w:rPr>
        <w:t>Que la institución afianzadora acepta expresamente lo preceptuado en los artículos 95 y 118 de la Ley Federal de Instituciones de fianzas en vigor. Las fianzas se cancelarán cuando “EL CONTRATISTA” haya cumplido con todas las obligaciones que se deriven de este contrato.</w:t>
      </w:r>
    </w:p>
    <w:p w14:paraId="1F14DEC9" w14:textId="77777777" w:rsidR="0000628F" w:rsidRPr="0000628F" w:rsidRDefault="0000628F" w:rsidP="0000628F">
      <w:pPr>
        <w:ind w:left="1701" w:hanging="851"/>
        <w:jc w:val="both"/>
        <w:rPr>
          <w:rFonts w:ascii="Montserrat Light" w:hAnsi="Montserrat Light" w:cs="Arial"/>
          <w:sz w:val="20"/>
          <w:szCs w:val="20"/>
        </w:rPr>
      </w:pPr>
    </w:p>
    <w:p w14:paraId="7EB39976" w14:textId="77777777" w:rsidR="0000628F" w:rsidRPr="0000628F" w:rsidRDefault="0000628F" w:rsidP="0000628F">
      <w:pPr>
        <w:ind w:left="851" w:hanging="851"/>
        <w:rPr>
          <w:rFonts w:ascii="Montserrat Light" w:hAnsi="Montserrat Light" w:cs="Arial"/>
          <w:sz w:val="20"/>
          <w:szCs w:val="20"/>
        </w:rPr>
      </w:pPr>
      <w:r w:rsidRPr="0000628F">
        <w:rPr>
          <w:rFonts w:ascii="Montserrat Light" w:hAnsi="Montserrat Light" w:cs="Arial"/>
          <w:sz w:val="20"/>
          <w:szCs w:val="20"/>
        </w:rPr>
        <w:t>5.3.-</w:t>
      </w:r>
      <w:r w:rsidRPr="0000628F">
        <w:rPr>
          <w:rFonts w:ascii="Montserrat Light" w:hAnsi="Montserrat Light" w:cs="Arial"/>
          <w:sz w:val="20"/>
          <w:szCs w:val="20"/>
        </w:rPr>
        <w:tab/>
        <w:t>El programa de trabajo que formará parte integrante del contrato consignará las cantidades por ejecutar en los periodos en que se divide el mismo, los cuales no serán mayores de un mes, debiendo integrarse por conceptos de obra a ejecutar y conteniendo la hoja de trabajo.</w:t>
      </w:r>
    </w:p>
    <w:p w14:paraId="4B1338E8" w14:textId="77777777" w:rsidR="0000628F" w:rsidRPr="0000628F" w:rsidRDefault="0000628F" w:rsidP="0000628F">
      <w:pPr>
        <w:ind w:left="851" w:hanging="851"/>
        <w:rPr>
          <w:rFonts w:ascii="Montserrat Light" w:hAnsi="Montserrat Light" w:cs="Arial"/>
          <w:sz w:val="20"/>
          <w:szCs w:val="20"/>
        </w:rPr>
      </w:pPr>
    </w:p>
    <w:p w14:paraId="3B7AEBA2" w14:textId="77777777" w:rsidR="0000628F" w:rsidRPr="0000628F" w:rsidRDefault="0000628F" w:rsidP="0000628F">
      <w:pPr>
        <w:ind w:left="851" w:hanging="851"/>
        <w:rPr>
          <w:rFonts w:ascii="Montserrat Light" w:hAnsi="Montserrat Light" w:cs="Arial"/>
          <w:sz w:val="20"/>
          <w:szCs w:val="20"/>
        </w:rPr>
      </w:pPr>
      <w:r w:rsidRPr="0000628F">
        <w:rPr>
          <w:rFonts w:ascii="Montserrat Light" w:hAnsi="Montserrat Light" w:cs="Arial"/>
          <w:sz w:val="20"/>
          <w:szCs w:val="20"/>
        </w:rPr>
        <w:t>5.4.-</w:t>
      </w:r>
      <w:r w:rsidRPr="0000628F">
        <w:rPr>
          <w:rFonts w:ascii="Montserrat Light" w:hAnsi="Montserrat Light" w:cs="Arial"/>
          <w:sz w:val="20"/>
          <w:szCs w:val="20"/>
        </w:rPr>
        <w:tab/>
        <w:t>El contratista será el único responsable de la ejecución de los trabajos y deberá sujetarse a todos los reglamentos y ordenamientos de las autoridades competentes en materia de construcción, seguridad y uso de la vía pública, así como las disposiciones establecidas al efecto por la dependencia o entidad contratante. Las responsabilidades y los daños y perjuicios que resultaren por su inobservancia serán a cargo del contratista.</w:t>
      </w:r>
    </w:p>
    <w:p w14:paraId="75AE6709" w14:textId="77777777" w:rsidR="0000628F" w:rsidRPr="0000628F" w:rsidRDefault="0000628F" w:rsidP="0000628F">
      <w:pPr>
        <w:ind w:left="851" w:hanging="851"/>
        <w:rPr>
          <w:rFonts w:ascii="Montserrat Light" w:hAnsi="Montserrat Light" w:cs="Arial"/>
          <w:sz w:val="20"/>
          <w:szCs w:val="20"/>
        </w:rPr>
      </w:pPr>
    </w:p>
    <w:p w14:paraId="3EB3C58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5.5.-</w:t>
      </w:r>
      <w:r w:rsidRPr="0000628F">
        <w:rPr>
          <w:rFonts w:ascii="Montserrat Light" w:hAnsi="Montserrat Light" w:cs="Arial"/>
          <w:sz w:val="20"/>
          <w:szCs w:val="20"/>
        </w:rPr>
        <w:tab/>
      </w:r>
      <w:r w:rsidRPr="0000628F">
        <w:rPr>
          <w:rFonts w:ascii="Montserrat Light" w:hAnsi="Montserrat Light" w:cs="Arial"/>
          <w:b/>
          <w:sz w:val="20"/>
          <w:szCs w:val="20"/>
        </w:rPr>
        <w:t>“EL CONTRATISTA”</w:t>
      </w:r>
      <w:r w:rsidRPr="0000628F">
        <w:rPr>
          <w:rFonts w:ascii="Montserrat Light" w:hAnsi="Montserrat Light" w:cs="Arial"/>
          <w:sz w:val="20"/>
          <w:szCs w:val="20"/>
        </w:rPr>
        <w:t xml:space="preserve"> se obliga a formular ante la autoridad competente la manifestación del impacto ambiental en la modalidad que corresponda y en su caso el estudio de riesgo que esté obligado a presentar ante dicha autoridad, así como obtener de esta última la autorización para ejecución de la obra a que se refiere el presente contrato.</w:t>
      </w:r>
    </w:p>
    <w:p w14:paraId="11AD65E5" w14:textId="77777777" w:rsidR="0000628F" w:rsidRPr="0000628F" w:rsidRDefault="0000628F" w:rsidP="0000628F">
      <w:pPr>
        <w:ind w:left="851" w:hanging="851"/>
        <w:jc w:val="both"/>
        <w:rPr>
          <w:rFonts w:ascii="Montserrat Light" w:hAnsi="Montserrat Light" w:cs="Arial"/>
          <w:sz w:val="20"/>
          <w:szCs w:val="20"/>
        </w:rPr>
      </w:pPr>
    </w:p>
    <w:p w14:paraId="442ACF38"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5.6.-</w:t>
      </w:r>
      <w:r w:rsidRPr="0000628F">
        <w:rPr>
          <w:rFonts w:ascii="Montserrat Light" w:hAnsi="Montserrat Light" w:cs="Arial"/>
          <w:sz w:val="20"/>
          <w:szCs w:val="20"/>
        </w:rPr>
        <w:tab/>
        <w:t>La empresa con quien se contrate esta obra, acepta que “EL GOBIERNO” aplique al momento de tramitar las estimaciones las siguientes retenciones:</w:t>
      </w:r>
    </w:p>
    <w:p w14:paraId="395C66B2" w14:textId="77777777" w:rsidR="0000628F" w:rsidRPr="0000628F" w:rsidRDefault="0000628F" w:rsidP="00F354FD">
      <w:pPr>
        <w:numPr>
          <w:ilvl w:val="0"/>
          <w:numId w:val="4"/>
        </w:numPr>
        <w:tabs>
          <w:tab w:val="num" w:pos="2126"/>
        </w:tabs>
        <w:ind w:left="1701" w:hanging="850"/>
        <w:jc w:val="both"/>
        <w:rPr>
          <w:rFonts w:ascii="Montserrat Light" w:hAnsi="Montserrat Light" w:cs="Arial"/>
          <w:sz w:val="20"/>
          <w:szCs w:val="20"/>
        </w:rPr>
      </w:pPr>
      <w:r w:rsidRPr="0000628F">
        <w:rPr>
          <w:rFonts w:ascii="Montserrat Light" w:hAnsi="Montserrat Light" w:cs="Arial"/>
          <w:sz w:val="20"/>
          <w:szCs w:val="20"/>
        </w:rPr>
        <w:t>1.00% (uno por ciento) para el desarrollo de los programas de Obras y Beneficio Social.</w:t>
      </w:r>
    </w:p>
    <w:p w14:paraId="28DC7BDA" w14:textId="77777777" w:rsidR="0000628F" w:rsidRPr="0000628F" w:rsidRDefault="0000628F" w:rsidP="00F354FD">
      <w:pPr>
        <w:numPr>
          <w:ilvl w:val="0"/>
          <w:numId w:val="4"/>
        </w:numPr>
        <w:tabs>
          <w:tab w:val="num" w:pos="2126"/>
        </w:tabs>
        <w:ind w:left="1701" w:hanging="850"/>
        <w:jc w:val="both"/>
        <w:rPr>
          <w:rFonts w:ascii="Montserrat Light" w:hAnsi="Montserrat Light" w:cs="Arial"/>
          <w:sz w:val="20"/>
          <w:szCs w:val="20"/>
        </w:rPr>
      </w:pPr>
      <w:r w:rsidRPr="0000628F">
        <w:rPr>
          <w:rFonts w:ascii="Montserrat Light" w:hAnsi="Montserrat Light" w:cs="Arial"/>
          <w:sz w:val="20"/>
          <w:szCs w:val="20"/>
        </w:rPr>
        <w:t>1.50% (uno punto cinco por ciento) como derechos por el servicio de inspección, vigilancia y control corresponde a la Contraloría.</w:t>
      </w:r>
    </w:p>
    <w:p w14:paraId="2D883516" w14:textId="77777777" w:rsidR="0000628F" w:rsidRPr="0000628F" w:rsidRDefault="0000628F" w:rsidP="0000628F">
      <w:pPr>
        <w:ind w:left="1701" w:hanging="850"/>
        <w:jc w:val="both"/>
        <w:rPr>
          <w:rFonts w:ascii="Montserrat Light" w:hAnsi="Montserrat Light" w:cs="Arial"/>
          <w:b/>
          <w:snapToGrid w:val="0"/>
          <w:sz w:val="20"/>
          <w:szCs w:val="20"/>
        </w:rPr>
      </w:pPr>
    </w:p>
    <w:p w14:paraId="5D694D21"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5.7.-</w:t>
      </w:r>
      <w:r w:rsidRPr="0000628F">
        <w:rPr>
          <w:rFonts w:ascii="Montserrat Light" w:hAnsi="Montserrat Light" w:cs="Arial"/>
          <w:sz w:val="20"/>
          <w:szCs w:val="20"/>
        </w:rPr>
        <w:tab/>
        <w:t xml:space="preserve">Las estimaciones por trabajos ejecutados, a más tardar, se presentarán por </w:t>
      </w:r>
      <w:r w:rsidRPr="0000628F">
        <w:rPr>
          <w:rFonts w:ascii="Montserrat Light" w:hAnsi="Montserrat Light" w:cs="Arial"/>
          <w:b/>
          <w:sz w:val="20"/>
          <w:szCs w:val="20"/>
        </w:rPr>
        <w:t>“EL CONTRATISTA”</w:t>
      </w:r>
      <w:r w:rsidRPr="0000628F">
        <w:rPr>
          <w:rFonts w:ascii="Montserrat Light" w:hAnsi="Montserrat Light" w:cs="Arial"/>
          <w:sz w:val="20"/>
          <w:szCs w:val="20"/>
        </w:rPr>
        <w:t xml:space="preserve"> por periodos mensuales, acompañadas de la documentación que acredite la procedencia de su pago.</w:t>
      </w:r>
    </w:p>
    <w:p w14:paraId="2BC0D769" w14:textId="77777777" w:rsidR="0000628F" w:rsidRPr="0000628F" w:rsidRDefault="0000628F" w:rsidP="0000628F">
      <w:pPr>
        <w:tabs>
          <w:tab w:val="left" w:pos="1134"/>
        </w:tabs>
        <w:ind w:left="851" w:hanging="851"/>
        <w:jc w:val="both"/>
        <w:rPr>
          <w:rFonts w:ascii="Montserrat Light" w:hAnsi="Montserrat Light" w:cs="Arial"/>
          <w:sz w:val="20"/>
          <w:szCs w:val="20"/>
        </w:rPr>
      </w:pPr>
    </w:p>
    <w:p w14:paraId="2014AA9E"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r>
      <w:r w:rsidRPr="0000628F">
        <w:rPr>
          <w:rFonts w:ascii="Montserrat Light" w:hAnsi="Montserrat Light" w:cs="Arial"/>
          <w:b/>
          <w:sz w:val="20"/>
          <w:szCs w:val="20"/>
        </w:rPr>
        <w:t>“LA DEPENDENCIA”</w:t>
      </w:r>
      <w:r w:rsidRPr="0000628F">
        <w:rPr>
          <w:rFonts w:ascii="Montserrat Light" w:hAnsi="Montserrat Light" w:cs="Arial"/>
          <w:sz w:val="20"/>
          <w:szCs w:val="20"/>
        </w:rPr>
        <w:t xml:space="preserve"> pagará, bajo su responsabilidad, dentro de un plazo no mayor a 30 días naturales, contados a partir de la fecha en que las reciba el Residente de Supervisión de Obra.</w:t>
      </w:r>
    </w:p>
    <w:p w14:paraId="53E23036" w14:textId="77777777" w:rsidR="0000628F" w:rsidRPr="0000628F" w:rsidRDefault="0000628F" w:rsidP="0000628F">
      <w:pPr>
        <w:tabs>
          <w:tab w:val="left" w:pos="1134"/>
        </w:tabs>
        <w:ind w:left="851" w:hanging="851"/>
        <w:jc w:val="both"/>
        <w:rPr>
          <w:rFonts w:ascii="Montserrat Light" w:hAnsi="Montserrat Light" w:cs="Arial"/>
          <w:sz w:val="20"/>
          <w:szCs w:val="20"/>
        </w:rPr>
      </w:pPr>
    </w:p>
    <w:p w14:paraId="27606607" w14:textId="77777777" w:rsidR="0000628F" w:rsidRPr="0000628F" w:rsidRDefault="0000628F" w:rsidP="0000628F">
      <w:pPr>
        <w:tabs>
          <w:tab w:val="left" w:pos="1134"/>
        </w:tabs>
        <w:ind w:left="851" w:hanging="851"/>
        <w:jc w:val="both"/>
        <w:rPr>
          <w:rFonts w:ascii="Montserrat Light" w:hAnsi="Montserrat Light" w:cs="Arial"/>
          <w:sz w:val="20"/>
          <w:szCs w:val="20"/>
        </w:rPr>
      </w:pPr>
      <w:r w:rsidRPr="0000628F">
        <w:rPr>
          <w:rFonts w:ascii="Montserrat Light" w:hAnsi="Montserrat Light" w:cs="Arial"/>
          <w:sz w:val="20"/>
          <w:szCs w:val="20"/>
        </w:rPr>
        <w:tab/>
        <w:t>Las diferencias técnicas o numéricas pendientes de pago se resolverán y en su caso se incorporarán en la siguiente estimación.</w:t>
      </w:r>
    </w:p>
    <w:p w14:paraId="3836EF4A" w14:textId="77777777" w:rsidR="0000628F" w:rsidRPr="0000628F" w:rsidRDefault="0000628F" w:rsidP="0000628F">
      <w:pPr>
        <w:tabs>
          <w:tab w:val="left" w:pos="1134"/>
        </w:tabs>
        <w:ind w:left="851" w:hanging="851"/>
        <w:jc w:val="both"/>
        <w:rPr>
          <w:rFonts w:ascii="Montserrat Light" w:hAnsi="Montserrat Light" w:cs="Arial"/>
          <w:sz w:val="20"/>
          <w:szCs w:val="20"/>
        </w:rPr>
      </w:pPr>
    </w:p>
    <w:p w14:paraId="2E86AE12" w14:textId="77777777" w:rsidR="0000628F" w:rsidRPr="0000628F" w:rsidRDefault="0000628F" w:rsidP="0000628F">
      <w:pPr>
        <w:tabs>
          <w:tab w:val="left" w:pos="1134"/>
        </w:tabs>
        <w:ind w:left="851" w:hanging="851"/>
        <w:jc w:val="both"/>
        <w:rPr>
          <w:rFonts w:ascii="Montserrat Light" w:hAnsi="Montserrat Light" w:cs="Arial"/>
          <w:sz w:val="20"/>
          <w:szCs w:val="20"/>
        </w:rPr>
      </w:pPr>
      <w:r w:rsidRPr="0000628F">
        <w:rPr>
          <w:rFonts w:ascii="Montserrat Light" w:hAnsi="Montserrat Light" w:cs="Arial"/>
          <w:sz w:val="20"/>
          <w:szCs w:val="20"/>
        </w:rPr>
        <w:lastRenderedPageBreak/>
        <w:t>5.8.-</w:t>
      </w:r>
      <w:r w:rsidRPr="0000628F">
        <w:rPr>
          <w:rFonts w:ascii="Montserrat Light" w:hAnsi="Montserrat Light" w:cs="Arial"/>
          <w:sz w:val="20"/>
          <w:szCs w:val="20"/>
        </w:rPr>
        <w:tab/>
        <w:t>El contratista se compromete a tener cuantificada la obra que va a ejecutar en un plazo de cuarenta y cinco días hábiles después del inicio de los trabajos. Esta cuantificación la harán de común acuerdo con la supervisión de obras que designe la Secretaría de Infraestructura y Desarrollo Urbano.</w:t>
      </w:r>
    </w:p>
    <w:p w14:paraId="7FD0A740" w14:textId="77777777" w:rsidR="0000628F" w:rsidRPr="0000628F" w:rsidRDefault="0000628F" w:rsidP="0000628F">
      <w:pPr>
        <w:tabs>
          <w:tab w:val="left" w:pos="1134"/>
        </w:tabs>
        <w:ind w:left="851" w:hanging="851"/>
        <w:jc w:val="both"/>
        <w:rPr>
          <w:rFonts w:ascii="Montserrat Light" w:hAnsi="Montserrat Light" w:cs="Arial"/>
          <w:sz w:val="20"/>
          <w:szCs w:val="20"/>
        </w:rPr>
      </w:pPr>
    </w:p>
    <w:p w14:paraId="02AD43BB" w14:textId="77777777" w:rsidR="0000628F" w:rsidRPr="0000628F" w:rsidRDefault="0000628F" w:rsidP="0000628F">
      <w:pPr>
        <w:tabs>
          <w:tab w:val="left" w:pos="993"/>
        </w:tabs>
        <w:ind w:left="851" w:hanging="851"/>
        <w:jc w:val="both"/>
        <w:rPr>
          <w:rFonts w:ascii="Montserrat Light" w:hAnsi="Montserrat Light" w:cs="Arial"/>
          <w:sz w:val="20"/>
          <w:szCs w:val="20"/>
        </w:rPr>
      </w:pPr>
      <w:r w:rsidRPr="0000628F">
        <w:rPr>
          <w:rFonts w:ascii="Montserrat Light" w:hAnsi="Montserrat Light" w:cs="Arial"/>
          <w:sz w:val="20"/>
          <w:szCs w:val="20"/>
        </w:rPr>
        <w:t>5.9.-</w:t>
      </w:r>
      <w:r w:rsidRPr="0000628F">
        <w:rPr>
          <w:rFonts w:ascii="Montserrat Light" w:hAnsi="Montserrat Light" w:cs="Arial"/>
          <w:sz w:val="20"/>
          <w:szCs w:val="20"/>
        </w:rPr>
        <w:tab/>
        <w:t>El concursante a quien se adjudique el contrato, tendrá obligación de presentar los análisis de precios unitarios de los conceptos de obra faltante que se detecten al momento de hacer la cuantificación referida en el punto 5.8</w:t>
      </w:r>
    </w:p>
    <w:p w14:paraId="4C0C0B9D" w14:textId="77777777" w:rsidR="0000628F" w:rsidRPr="0000628F" w:rsidRDefault="0000628F" w:rsidP="0000628F">
      <w:pPr>
        <w:tabs>
          <w:tab w:val="left" w:pos="993"/>
        </w:tabs>
        <w:ind w:left="851" w:hanging="851"/>
        <w:jc w:val="both"/>
        <w:rPr>
          <w:rFonts w:ascii="Montserrat Light" w:hAnsi="Montserrat Light" w:cs="Arial"/>
          <w:sz w:val="20"/>
          <w:szCs w:val="20"/>
        </w:rPr>
      </w:pPr>
      <w:r w:rsidRPr="0000628F">
        <w:rPr>
          <w:rFonts w:ascii="Montserrat Light" w:hAnsi="Montserrat Light" w:cs="Arial"/>
          <w:sz w:val="20"/>
          <w:szCs w:val="20"/>
        </w:rPr>
        <w:t xml:space="preserve">, </w:t>
      </w:r>
      <w:r w:rsidRPr="0000628F">
        <w:rPr>
          <w:rFonts w:ascii="Montserrat Light" w:hAnsi="Montserrat Light" w:cs="Arial"/>
          <w:sz w:val="20"/>
          <w:szCs w:val="20"/>
        </w:rPr>
        <w:tab/>
        <w:t>en un plazo máximo de 45 (cuarenta y cinco) días hábiles a partir de la fecha de adjudicación.</w:t>
      </w:r>
    </w:p>
    <w:p w14:paraId="05266619" w14:textId="77777777" w:rsidR="0000628F" w:rsidRPr="0000628F" w:rsidRDefault="0000628F" w:rsidP="0000628F">
      <w:pPr>
        <w:tabs>
          <w:tab w:val="left" w:pos="1134"/>
        </w:tabs>
        <w:ind w:left="851" w:hanging="851"/>
        <w:jc w:val="both"/>
        <w:rPr>
          <w:rFonts w:ascii="Montserrat Light" w:hAnsi="Montserrat Light" w:cs="Arial"/>
          <w:sz w:val="20"/>
          <w:szCs w:val="20"/>
        </w:rPr>
      </w:pPr>
    </w:p>
    <w:p w14:paraId="2D279251"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5.10.-</w:t>
      </w:r>
      <w:r w:rsidRPr="0000628F">
        <w:rPr>
          <w:rFonts w:ascii="Montserrat Light" w:hAnsi="Montserrat Light" w:cs="Arial"/>
          <w:sz w:val="20"/>
          <w:szCs w:val="20"/>
        </w:rPr>
        <w:tab/>
        <w:t>El contratista a quien se adjudique el contrato se compromete a presentar un catálogo actualizado de conceptos, cada vez que en la obra resulten volúmenes excedentes, conceptos fuera de catálogo o existan modificaciones al proyecto o a las especificaciones que incidan en el mismo.</w:t>
      </w:r>
    </w:p>
    <w:p w14:paraId="622500F8" w14:textId="77777777" w:rsidR="0000628F" w:rsidRPr="0000628F" w:rsidRDefault="0000628F" w:rsidP="0000628F">
      <w:pPr>
        <w:tabs>
          <w:tab w:val="left" w:pos="1134"/>
        </w:tabs>
        <w:ind w:left="851" w:hanging="851"/>
        <w:jc w:val="both"/>
        <w:rPr>
          <w:rFonts w:ascii="Montserrat Light" w:hAnsi="Montserrat Light" w:cs="Arial"/>
          <w:sz w:val="20"/>
          <w:szCs w:val="20"/>
        </w:rPr>
      </w:pPr>
    </w:p>
    <w:p w14:paraId="40A3183D" w14:textId="77777777" w:rsidR="0000628F" w:rsidRPr="0000628F" w:rsidRDefault="0000628F" w:rsidP="0000628F">
      <w:pPr>
        <w:tabs>
          <w:tab w:val="left" w:pos="-2127"/>
        </w:tabs>
        <w:ind w:left="851" w:hanging="851"/>
        <w:jc w:val="both"/>
        <w:rPr>
          <w:rFonts w:ascii="Montserrat Light" w:hAnsi="Montserrat Light" w:cs="Arial"/>
          <w:sz w:val="20"/>
          <w:szCs w:val="20"/>
        </w:rPr>
      </w:pPr>
      <w:r w:rsidRPr="0000628F">
        <w:rPr>
          <w:rFonts w:ascii="Montserrat Light" w:hAnsi="Montserrat Light" w:cs="Arial"/>
          <w:sz w:val="20"/>
          <w:szCs w:val="20"/>
        </w:rPr>
        <w:t>5.11.-</w:t>
      </w:r>
      <w:r w:rsidRPr="0000628F">
        <w:rPr>
          <w:rFonts w:ascii="Montserrat Light" w:hAnsi="Montserrat Light" w:cs="Arial"/>
          <w:sz w:val="20"/>
          <w:szCs w:val="20"/>
        </w:rPr>
        <w:tab/>
        <w:t>Tratándose de concursos de supervisión, el contratista seleccionado acepta que las estimaciones que presente a cobro serán conforme al avance de obra. Además, acepta que el porcentaje de estimación será el producto de dividir el importe total de su propuesta de la compañía que sea seleccionada para ejecutar la obra.</w:t>
      </w:r>
    </w:p>
    <w:p w14:paraId="4BE5B673" w14:textId="77777777" w:rsidR="0000628F" w:rsidRPr="0000628F" w:rsidRDefault="0000628F" w:rsidP="0000628F">
      <w:pPr>
        <w:jc w:val="both"/>
        <w:rPr>
          <w:rFonts w:ascii="Montserrat Light" w:hAnsi="Montserrat Light" w:cs="Arial"/>
          <w:b/>
          <w:snapToGrid w:val="0"/>
          <w:sz w:val="20"/>
          <w:szCs w:val="20"/>
        </w:rPr>
      </w:pPr>
    </w:p>
    <w:p w14:paraId="46952EE5" w14:textId="77777777" w:rsidR="0000628F" w:rsidRPr="0000628F" w:rsidRDefault="0000628F" w:rsidP="0000628F">
      <w:pPr>
        <w:jc w:val="both"/>
        <w:rPr>
          <w:rFonts w:ascii="Montserrat Light" w:hAnsi="Montserrat Light" w:cs="Arial"/>
          <w:snapToGrid w:val="0"/>
          <w:sz w:val="20"/>
          <w:szCs w:val="20"/>
        </w:rPr>
      </w:pPr>
      <w:r w:rsidRPr="0000628F">
        <w:rPr>
          <w:rFonts w:ascii="Montserrat Light" w:hAnsi="Montserrat Light" w:cs="Arial"/>
          <w:snapToGrid w:val="0"/>
          <w:sz w:val="20"/>
          <w:szCs w:val="20"/>
        </w:rPr>
        <w:t>El contratista se da por enterado del contenido total de estas bases de concurso, así como del contenido de las especificaciones generales de construcción de esta Secretaría (y las de la normativa en su caso), complementarias, generales y particulares de las obras, acerca de las cuales expresa su entera conformidad.</w:t>
      </w:r>
    </w:p>
    <w:p w14:paraId="6434EE37" w14:textId="77777777" w:rsidR="0000628F" w:rsidRPr="0000628F" w:rsidRDefault="0000628F" w:rsidP="0000628F">
      <w:pPr>
        <w:jc w:val="both"/>
        <w:rPr>
          <w:rFonts w:ascii="Montserrat Light" w:hAnsi="Montserrat Light" w:cs="Arial"/>
          <w:b/>
          <w:snapToGrid w:val="0"/>
          <w:sz w:val="20"/>
          <w:szCs w:val="20"/>
        </w:rPr>
      </w:pPr>
      <w:r w:rsidRPr="0000628F">
        <w:rPr>
          <w:rFonts w:ascii="Montserrat Light" w:hAnsi="Montserrat Light" w:cs="Arial"/>
          <w:snapToGrid w:val="0"/>
          <w:sz w:val="20"/>
          <w:szCs w:val="20"/>
        </w:rPr>
        <w:t>Asimismo, manifiesta que ha visitado el sitio en el que deberá trabajar, y ha tomado en cuenta cualquier contingencia que pudiera afectar el desarrollo y la entrega oportuna de la obra; y que formula su propuesta con plena conciencia de todas las circunstancias necesarias.</w:t>
      </w:r>
    </w:p>
    <w:p w14:paraId="5DA3AAD1" w14:textId="77777777" w:rsidR="0000628F" w:rsidRPr="0000628F" w:rsidRDefault="0000628F" w:rsidP="0000628F">
      <w:pPr>
        <w:spacing w:line="280" w:lineRule="exact"/>
        <w:ind w:left="-567"/>
        <w:jc w:val="center"/>
        <w:rPr>
          <w:rFonts w:ascii="Montserrat Light" w:hAnsi="Montserrat Light" w:cs="Arial"/>
          <w:sz w:val="20"/>
          <w:szCs w:val="20"/>
        </w:rPr>
      </w:pPr>
    </w:p>
    <w:p w14:paraId="55BF58F7" w14:textId="77777777" w:rsidR="00E213F9" w:rsidRPr="007E138B" w:rsidRDefault="00E213F9" w:rsidP="0000628F">
      <w:pPr>
        <w:spacing w:line="280" w:lineRule="exact"/>
        <w:ind w:left="-567"/>
        <w:rPr>
          <w:rFonts w:ascii="Montserrat Light" w:hAnsi="Montserrat Light" w:cs="Arial"/>
          <w:b/>
          <w:bCs/>
          <w:sz w:val="20"/>
          <w:szCs w:val="20"/>
          <w:lang w:val="es-MX"/>
        </w:rPr>
      </w:pPr>
    </w:p>
    <w:sectPr w:rsidR="00E213F9" w:rsidRPr="007E138B" w:rsidSect="00E213F9">
      <w:headerReference w:type="default" r:id="rId9"/>
      <w:footerReference w:type="default" r:id="rId10"/>
      <w:pgSz w:w="12242" w:h="15842" w:code="1"/>
      <w:pgMar w:top="2694" w:right="618" w:bottom="2835" w:left="1134" w:header="56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0D94FB" w14:textId="77777777" w:rsidR="007847CB" w:rsidRDefault="007847CB" w:rsidP="00A32FCB">
      <w:r>
        <w:separator/>
      </w:r>
    </w:p>
  </w:endnote>
  <w:endnote w:type="continuationSeparator" w:id="0">
    <w:p w14:paraId="6D89B4DF" w14:textId="77777777" w:rsidR="007847CB" w:rsidRDefault="007847CB" w:rsidP="00A32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ontserrat Light">
    <w:altName w:val="Montserrat Light"/>
    <w:panose1 w:val="00000400000000000000"/>
    <w:charset w:val="00"/>
    <w:family w:val="auto"/>
    <w:pitch w:val="variable"/>
    <w:sig w:usb0="2000020F" w:usb1="00000003" w:usb2="00000000" w:usb3="00000000" w:csb0="00000197" w:csb1="00000000"/>
  </w:font>
  <w:font w:name="Montserrat">
    <w:panose1 w:val="00000500000000000000"/>
    <w:charset w:val="00"/>
    <w:family w:val="auto"/>
    <w:pitch w:val="variable"/>
    <w:sig w:usb0="2000020F" w:usb1="00000003" w:usb2="00000000" w:usb3="00000000" w:csb0="00000197"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A5DEFF" w14:textId="77777777" w:rsidR="00C56AC6" w:rsidRDefault="00C56AC6" w:rsidP="006A6903">
    <w:pPr>
      <w:tabs>
        <w:tab w:val="left" w:pos="6011"/>
      </w:tabs>
      <w:rPr>
        <w:noProof/>
      </w:rPr>
    </w:pPr>
    <w:r>
      <w:rPr>
        <w:noProof/>
      </w:rPr>
      <mc:AlternateContent>
        <mc:Choice Requires="wps">
          <w:drawing>
            <wp:anchor distT="0" distB="0" distL="114300" distR="114300" simplePos="0" relativeHeight="251669504" behindDoc="0" locked="0" layoutInCell="1" allowOverlap="1" wp14:anchorId="64D59CA1" wp14:editId="2C1F3E26">
              <wp:simplePos x="0" y="0"/>
              <wp:positionH relativeFrom="column">
                <wp:posOffset>-91440</wp:posOffset>
              </wp:positionH>
              <wp:positionV relativeFrom="paragraph">
                <wp:posOffset>-276225</wp:posOffset>
              </wp:positionV>
              <wp:extent cx="3752850" cy="497541"/>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3752850" cy="497541"/>
                      </a:xfrm>
                      <a:prstGeom prst="rect">
                        <a:avLst/>
                      </a:prstGeom>
                      <a:noFill/>
                      <a:ln w="6350">
                        <a:noFill/>
                      </a:ln>
                    </wps:spPr>
                    <wps:txbx>
                      <w:txbxContent>
                        <w:p w14:paraId="3BB09A2C" w14:textId="77777777" w:rsidR="00C56AC6" w:rsidRPr="007F1E09" w:rsidRDefault="00C56AC6" w:rsidP="00867749">
                          <w:pPr>
                            <w:pBdr>
                              <w:top w:val="nil"/>
                              <w:left w:val="nil"/>
                              <w:bottom w:val="nil"/>
                              <w:right w:val="nil"/>
                              <w:between w:val="nil"/>
                            </w:pBdr>
                            <w:rPr>
                              <w:rFonts w:ascii="Arial" w:eastAsia="Bookman Old Style" w:hAnsi="Arial" w:cs="Arial"/>
                              <w:color w:val="4A442A" w:themeColor="background2" w:themeShade="40"/>
                              <w:sz w:val="15"/>
                              <w:szCs w:val="11"/>
                            </w:rPr>
                          </w:pPr>
                          <w:r>
                            <w:rPr>
                              <w:rFonts w:ascii="Arial" w:eastAsia="Bookman Old Style" w:hAnsi="Arial" w:cs="Arial"/>
                              <w:color w:val="4A442A" w:themeColor="background2" w:themeShade="40"/>
                              <w:sz w:val="15"/>
                              <w:szCs w:val="11"/>
                            </w:rPr>
                            <w:t>Blvd. Camino Real No. 435, c</w:t>
                          </w:r>
                          <w:r w:rsidRPr="007F1E09">
                            <w:rPr>
                              <w:rFonts w:ascii="Arial" w:eastAsia="Bookman Old Style" w:hAnsi="Arial" w:cs="Arial"/>
                              <w:color w:val="4A442A" w:themeColor="background2" w:themeShade="40"/>
                              <w:sz w:val="15"/>
                              <w:szCs w:val="11"/>
                            </w:rPr>
                            <w:t xml:space="preserve">olonia </w:t>
                          </w:r>
                          <w:r>
                            <w:rPr>
                              <w:rFonts w:ascii="Arial" w:eastAsia="Bookman Old Style" w:hAnsi="Arial" w:cs="Arial"/>
                              <w:color w:val="4A442A" w:themeColor="background2" w:themeShade="40"/>
                              <w:sz w:val="15"/>
                              <w:szCs w:val="11"/>
                            </w:rPr>
                            <w:t>Morelos</w:t>
                          </w:r>
                          <w:r w:rsidRPr="007F1E09">
                            <w:rPr>
                              <w:rFonts w:ascii="Arial" w:eastAsia="Bookman Old Style" w:hAnsi="Arial" w:cs="Arial"/>
                              <w:color w:val="4A442A" w:themeColor="background2" w:themeShade="40"/>
                              <w:sz w:val="15"/>
                              <w:szCs w:val="11"/>
                            </w:rPr>
                            <w:t xml:space="preserve"> C.P. 28010 Colima, Colima, México</w:t>
                          </w:r>
                        </w:p>
                        <w:p w14:paraId="01175B96" w14:textId="77777777" w:rsidR="00C56AC6" w:rsidRPr="007F1E09" w:rsidRDefault="00C56AC6" w:rsidP="00867749">
                          <w:pPr>
                            <w:rPr>
                              <w:color w:val="4A442A" w:themeColor="background2" w:themeShade="40"/>
                              <w:sz w:val="20"/>
                              <w:szCs w:val="20"/>
                            </w:rPr>
                          </w:pPr>
                          <w:r>
                            <w:rPr>
                              <w:rFonts w:ascii="Arial" w:eastAsia="Bookman Old Style" w:hAnsi="Arial" w:cs="Arial"/>
                              <w:color w:val="4A442A" w:themeColor="background2" w:themeShade="40"/>
                              <w:sz w:val="15"/>
                              <w:szCs w:val="11"/>
                            </w:rPr>
                            <w:t>Correo electrónico despacho.seidum@gobiernocolima.gob.mx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cex="http://schemas.microsoft.com/office/word/2018/wordml/cex" xmlns:w16="http://schemas.microsoft.com/office/word/2018/wordml" xmlns:w16sdtdh="http://schemas.microsoft.com/office/word/2020/wordml/sdtdatahash" xmlns:oel="http://schemas.microsoft.com/office/2019/extlst">
          <w:pict>
            <v:shapetype w14:anchorId="64D59CA1" id="_x0000_t202" coordsize="21600,21600" o:spt="202" path="m,l,21600r21600,l21600,xe">
              <v:stroke joinstyle="miter"/>
              <v:path gradientshapeok="t" o:connecttype="rect"/>
            </v:shapetype>
            <v:shape id="_x0000_s1027" type="#_x0000_t202" style="position:absolute;margin-left:-7.2pt;margin-top:-21.75pt;width:295.5pt;height:39.2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" filled="f" stroked="f" strokeweight=".5pt">
              <v:textbox>
                <w:txbxContent>
                  <w:p w14:paraId="3BB09A2C" w14:textId="77777777" w:rsidR="00867749" w:rsidRPr="007F1E09" w:rsidRDefault="00867749" w:rsidP="00867749">
                    <w:pPr>
                      <w:pBdr>
                        <w:top w:val="nil"/>
                        <w:left w:val="nil"/>
                        <w:bottom w:val="nil"/>
                        <w:right w:val="nil"/>
                        <w:between w:val="nil"/>
                      </w:pBdr>
                      <w:rPr>
                        <w:rFonts w:ascii="Arial" w:eastAsia="Bookman Old Style" w:hAnsi="Arial" w:cs="Arial"/>
                        <w:color w:val="4A442A" w:themeColor="background2" w:themeShade="40"/>
                        <w:sz w:val="15"/>
                        <w:szCs w:val="11"/>
                      </w:rPr>
                    </w:pPr>
                    <w:r>
                      <w:rPr>
                        <w:rFonts w:ascii="Arial" w:eastAsia="Bookman Old Style" w:hAnsi="Arial" w:cs="Arial"/>
                        <w:color w:val="4A442A" w:themeColor="background2" w:themeShade="40"/>
                        <w:sz w:val="15"/>
                        <w:szCs w:val="11"/>
                      </w:rPr>
                      <w:t>Blvd. Camino Real No. 435, c</w:t>
                    </w:r>
                    <w:r w:rsidRPr="007F1E09">
                      <w:rPr>
                        <w:rFonts w:ascii="Arial" w:eastAsia="Bookman Old Style" w:hAnsi="Arial" w:cs="Arial"/>
                        <w:color w:val="4A442A" w:themeColor="background2" w:themeShade="40"/>
                        <w:sz w:val="15"/>
                        <w:szCs w:val="11"/>
                      </w:rPr>
                      <w:t xml:space="preserve">olonia </w:t>
                    </w:r>
                    <w:r>
                      <w:rPr>
                        <w:rFonts w:ascii="Arial" w:eastAsia="Bookman Old Style" w:hAnsi="Arial" w:cs="Arial"/>
                        <w:color w:val="4A442A" w:themeColor="background2" w:themeShade="40"/>
                        <w:sz w:val="15"/>
                        <w:szCs w:val="11"/>
                      </w:rPr>
                      <w:t>Morelos</w:t>
                    </w:r>
                    <w:r w:rsidRPr="007F1E09">
                      <w:rPr>
                        <w:rFonts w:ascii="Arial" w:eastAsia="Bookman Old Style" w:hAnsi="Arial" w:cs="Arial"/>
                        <w:color w:val="4A442A" w:themeColor="background2" w:themeShade="40"/>
                        <w:sz w:val="15"/>
                        <w:szCs w:val="11"/>
                      </w:rPr>
                      <w:t xml:space="preserve"> C.P. 28010 Colima, Colima, México</w:t>
                    </w:r>
                  </w:p>
                  <w:p w14:paraId="01175B96" w14:textId="77777777" w:rsidR="00867749" w:rsidRPr="007F1E09" w:rsidRDefault="00867749" w:rsidP="00867749">
                    <w:pPr>
                      <w:rPr>
                        <w:color w:val="4A442A" w:themeColor="background2" w:themeShade="40"/>
                        <w:sz w:val="20"/>
                        <w:szCs w:val="20"/>
                      </w:rPr>
                    </w:pPr>
                    <w:r>
                      <w:rPr>
                        <w:rFonts w:ascii="Arial" w:eastAsia="Bookman Old Style" w:hAnsi="Arial" w:cs="Arial"/>
                        <w:color w:val="4A442A" w:themeColor="background2" w:themeShade="40"/>
                        <w:sz w:val="15"/>
                        <w:szCs w:val="11"/>
                      </w:rPr>
                      <w:t>Correo electrónico despacho.seidum@gobiernocolima.gob.mx</w:t>
                    </w:r>
                  </w:p>
                </w:txbxContent>
              </v:textbox>
            </v:shape>
          </w:pict>
        </mc:Fallback>
      </mc:AlternateContent>
    </w:r>
  </w:p>
  <w:p w14:paraId="47688A6B" w14:textId="77777777" w:rsidR="00C56AC6" w:rsidRDefault="00C56AC6" w:rsidP="006A6903">
    <w:pPr>
      <w:tabs>
        <w:tab w:val="left" w:pos="6011"/>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056439" w14:textId="77777777" w:rsidR="007847CB" w:rsidRDefault="007847CB" w:rsidP="00A32FCB">
      <w:r>
        <w:separator/>
      </w:r>
    </w:p>
  </w:footnote>
  <w:footnote w:type="continuationSeparator" w:id="0">
    <w:p w14:paraId="3F802E8C" w14:textId="77777777" w:rsidR="007847CB" w:rsidRDefault="007847CB" w:rsidP="00A32F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B3426" w14:textId="33981C62" w:rsidR="00C56AC6" w:rsidRDefault="00C56AC6">
    <w:r>
      <w:rPr>
        <w:noProof/>
        <w:color w:val="000000"/>
      </w:rPr>
      <w:drawing>
        <wp:anchor distT="0" distB="0" distL="0" distR="0" simplePos="0" relativeHeight="251673600" behindDoc="1" locked="0" layoutInCell="1" hidden="0" allowOverlap="1" wp14:anchorId="27498298" wp14:editId="343FC19A">
          <wp:simplePos x="0" y="0"/>
          <wp:positionH relativeFrom="page">
            <wp:posOffset>-28576</wp:posOffset>
          </wp:positionH>
          <wp:positionV relativeFrom="page">
            <wp:posOffset>-304800</wp:posOffset>
          </wp:positionV>
          <wp:extent cx="7820025" cy="10380582"/>
          <wp:effectExtent l="0" t="0" r="0" b="1905"/>
          <wp:wrapNone/>
          <wp:docPr id="786318639" name="Imagen 786318639"/>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4" r="14"/>
                  <a:stretch>
                    <a:fillRect/>
                  </a:stretch>
                </pic:blipFill>
                <pic:spPr>
                  <a:xfrm>
                    <a:off x="0" y="0"/>
                    <a:ext cx="7830227" cy="10394124"/>
                  </a:xfrm>
                  <a:prstGeom prst="rect">
                    <a:avLst/>
                  </a:prstGeom>
                  <a:ln/>
                </pic:spPr>
              </pic:pic>
            </a:graphicData>
          </a:graphic>
          <wp14:sizeRelH relativeFrom="margin">
            <wp14:pctWidth>0</wp14:pctWidth>
          </wp14:sizeRelH>
          <wp14:sizeRelV relativeFrom="margin">
            <wp14:pctHeight>0</wp14:pctHeight>
          </wp14:sizeRelV>
        </wp:anchor>
      </w:drawing>
    </w:r>
    <w:r>
      <w:rPr>
        <w:noProof/>
      </w:rPr>
      <w:t xml:space="preserve"> </w:t>
    </w:r>
  </w:p>
  <w:p w14:paraId="61DC8E23" w14:textId="3FBD7B2B" w:rsidR="00C56AC6" w:rsidRDefault="00C56AC6" w:rsidP="00C40EB2">
    <w:pPr>
      <w:pStyle w:val="Encabezado"/>
      <w:jc w:val="center"/>
      <w:rPr>
        <w:rFonts w:ascii="Montserrat" w:hAnsi="Montserrat"/>
        <w:sz w:val="20"/>
        <w:szCs w:val="2"/>
      </w:rPr>
    </w:pPr>
  </w:p>
  <w:p w14:paraId="6545CA20" w14:textId="77777777" w:rsidR="00C56AC6" w:rsidRPr="0036496D" w:rsidRDefault="00C56AC6" w:rsidP="00A548ED">
    <w:pPr>
      <w:rPr>
        <w:rFonts w:ascii="Arial" w:hAnsi="Arial" w:cs="Arial"/>
        <w:sz w:val="4"/>
        <w:szCs w:val="4"/>
      </w:rPr>
    </w:pPr>
  </w:p>
  <w:p w14:paraId="41681FAB" w14:textId="4752190F" w:rsidR="00C56AC6" w:rsidRPr="0023676B" w:rsidRDefault="00C56AC6" w:rsidP="0023676B">
    <w:pPr>
      <w:pStyle w:val="Encabezado"/>
      <w:rPr>
        <w:rFonts w:ascii="Arial" w:hAnsi="Arial" w:cs="Arial"/>
        <w:sz w:val="4"/>
        <w:szCs w:val="4"/>
      </w:rPr>
    </w:pPr>
    <w:r w:rsidRPr="007E138B">
      <w:rPr>
        <w:rFonts w:ascii="Montserrat Light" w:hAnsi="Montserrat Light" w:cs="Arial"/>
        <w:b/>
        <w:noProof/>
        <w:sz w:val="20"/>
        <w:szCs w:val="20"/>
      </w:rPr>
      <mc:AlternateContent>
        <mc:Choice Requires="wps">
          <w:drawing>
            <wp:anchor distT="45720" distB="45720" distL="114300" distR="114300" simplePos="0" relativeHeight="251671552" behindDoc="0" locked="0" layoutInCell="1" allowOverlap="1" wp14:anchorId="1558CEF7" wp14:editId="6530C476">
              <wp:simplePos x="0" y="0"/>
              <wp:positionH relativeFrom="column">
                <wp:posOffset>918210</wp:posOffset>
              </wp:positionH>
              <wp:positionV relativeFrom="paragraph">
                <wp:posOffset>459105</wp:posOffset>
              </wp:positionV>
              <wp:extent cx="4552950"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1404620"/>
                      </a:xfrm>
                      <a:prstGeom prst="rect">
                        <a:avLst/>
                      </a:prstGeom>
                      <a:noFill/>
                      <a:ln w="9525">
                        <a:noFill/>
                        <a:miter lim="800000"/>
                        <a:headEnd/>
                        <a:tailEnd/>
                      </a:ln>
                    </wps:spPr>
                    <wps:txbx>
                      <w:txbxContent>
                        <w:p w14:paraId="387C36B5" w14:textId="754631FC" w:rsidR="00C56AC6" w:rsidRPr="007E138B" w:rsidRDefault="00C56AC6" w:rsidP="007E138B">
                          <w:pPr>
                            <w:jc w:val="center"/>
                            <w:rPr>
                              <w:rFonts w:ascii="Montserrat Light" w:hAnsi="Montserrat Light"/>
                              <w:b/>
                              <w:bCs/>
                              <w:sz w:val="20"/>
                              <w:szCs w:val="20"/>
                            </w:rPr>
                          </w:pPr>
                          <w:r>
                            <w:rPr>
                              <w:rFonts w:ascii="Montserrat Light" w:hAnsi="Montserrat Light" w:cs="Arial"/>
                              <w:b/>
                              <w:bCs/>
                              <w:sz w:val="20"/>
                              <w:szCs w:val="20"/>
                            </w:rPr>
                            <w:t>BASES DE LICITACION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xmlns:w16sdtdh="http://schemas.microsoft.com/office/word/2020/wordml/sdtdatahash" xmlns:oel="http://schemas.microsoft.com/office/2019/extlst">
          <w:pict>
            <v:shapetype w14:anchorId="1558CEF7" id="_x0000_t202" coordsize="21600,21600" o:spt="202" path="m,l,21600r21600,l21600,xe">
              <v:stroke joinstyle="miter"/>
              <v:path gradientshapeok="t" o:connecttype="rect"/>
            </v:shapetype>
            <v:shape id="Cuadro de texto 2" o:spid="_x0000_s1026" type="#_x0000_t202" style="position:absolute;margin-left:72.3pt;margin-top:36.15pt;width:358.5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" filled="f" stroked="f">
              <v:textbox style="mso-fit-shape-to-text:t">
                <w:txbxContent>
                  <w:p w14:paraId="387C36B5" w14:textId="754631FC" w:rsidR="007E138B" w:rsidRPr="007E138B" w:rsidRDefault="0000628F" w:rsidP="007E138B">
                    <w:pPr>
                      <w:jc w:val="center"/>
                      <w:rPr>
                        <w:rFonts w:ascii="Montserrat Light" w:hAnsi="Montserrat Light"/>
                        <w:b/>
                        <w:bCs/>
                        <w:sz w:val="20"/>
                        <w:szCs w:val="20"/>
                      </w:rPr>
                    </w:pPr>
                    <w:r>
                      <w:rPr>
                        <w:rFonts w:ascii="Montserrat Light" w:hAnsi="Montserrat Light" w:cs="Arial"/>
                        <w:b/>
                        <w:bCs/>
                        <w:sz w:val="20"/>
                        <w:szCs w:val="20"/>
                      </w:rPr>
                      <w:t>BASES DE LICITACION</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C3193"/>
    <w:multiLevelType w:val="singleLevel"/>
    <w:tmpl w:val="0C0A0013"/>
    <w:lvl w:ilvl="0">
      <w:start w:val="1"/>
      <w:numFmt w:val="upperRoman"/>
      <w:lvlText w:val="%1."/>
      <w:lvlJc w:val="left"/>
      <w:pPr>
        <w:tabs>
          <w:tab w:val="num" w:pos="720"/>
        </w:tabs>
        <w:ind w:left="720" w:hanging="720"/>
      </w:pPr>
    </w:lvl>
  </w:abstractNum>
  <w:abstractNum w:abstractNumId="1" w15:restartNumberingAfterBreak="0">
    <w:nsid w:val="01E556A8"/>
    <w:multiLevelType w:val="singleLevel"/>
    <w:tmpl w:val="AFF49484"/>
    <w:lvl w:ilvl="0">
      <w:start w:val="1"/>
      <w:numFmt w:val="lowerLetter"/>
      <w:lvlText w:val="%1)"/>
      <w:lvlJc w:val="left"/>
      <w:pPr>
        <w:tabs>
          <w:tab w:val="num" w:pos="720"/>
        </w:tabs>
        <w:ind w:left="720" w:hanging="360"/>
      </w:pPr>
      <w:rPr>
        <w:rFonts w:hint="default"/>
      </w:rPr>
    </w:lvl>
  </w:abstractNum>
  <w:abstractNum w:abstractNumId="2" w15:restartNumberingAfterBreak="0">
    <w:nsid w:val="032B4827"/>
    <w:multiLevelType w:val="singleLevel"/>
    <w:tmpl w:val="AFF49484"/>
    <w:lvl w:ilvl="0">
      <w:start w:val="1"/>
      <w:numFmt w:val="lowerLetter"/>
      <w:lvlText w:val="%1)"/>
      <w:lvlJc w:val="left"/>
      <w:pPr>
        <w:tabs>
          <w:tab w:val="num" w:pos="720"/>
        </w:tabs>
        <w:ind w:left="720" w:hanging="360"/>
      </w:pPr>
      <w:rPr>
        <w:rFonts w:hint="default"/>
      </w:rPr>
    </w:lvl>
  </w:abstractNum>
  <w:abstractNum w:abstractNumId="3" w15:restartNumberingAfterBreak="0">
    <w:nsid w:val="05FD7D39"/>
    <w:multiLevelType w:val="singleLevel"/>
    <w:tmpl w:val="AFF49484"/>
    <w:lvl w:ilvl="0">
      <w:start w:val="1"/>
      <w:numFmt w:val="lowerLetter"/>
      <w:lvlText w:val="%1)"/>
      <w:lvlJc w:val="left"/>
      <w:pPr>
        <w:tabs>
          <w:tab w:val="num" w:pos="720"/>
        </w:tabs>
        <w:ind w:left="720" w:hanging="360"/>
      </w:pPr>
      <w:rPr>
        <w:rFonts w:hint="default"/>
      </w:rPr>
    </w:lvl>
  </w:abstractNum>
  <w:abstractNum w:abstractNumId="4" w15:restartNumberingAfterBreak="0">
    <w:nsid w:val="063B3088"/>
    <w:multiLevelType w:val="singleLevel"/>
    <w:tmpl w:val="0C0A0013"/>
    <w:lvl w:ilvl="0">
      <w:start w:val="1"/>
      <w:numFmt w:val="upperRoman"/>
      <w:lvlText w:val="%1."/>
      <w:lvlJc w:val="left"/>
      <w:pPr>
        <w:tabs>
          <w:tab w:val="num" w:pos="720"/>
        </w:tabs>
        <w:ind w:left="720" w:hanging="720"/>
      </w:pPr>
    </w:lvl>
  </w:abstractNum>
  <w:abstractNum w:abstractNumId="5" w15:restartNumberingAfterBreak="0">
    <w:nsid w:val="076D1B72"/>
    <w:multiLevelType w:val="singleLevel"/>
    <w:tmpl w:val="AFF49484"/>
    <w:lvl w:ilvl="0">
      <w:start w:val="1"/>
      <w:numFmt w:val="lowerLetter"/>
      <w:lvlText w:val="%1)"/>
      <w:lvlJc w:val="left"/>
      <w:pPr>
        <w:tabs>
          <w:tab w:val="num" w:pos="720"/>
        </w:tabs>
        <w:ind w:left="720" w:hanging="360"/>
      </w:pPr>
      <w:rPr>
        <w:rFonts w:hint="default"/>
      </w:rPr>
    </w:lvl>
  </w:abstractNum>
  <w:abstractNum w:abstractNumId="6" w15:restartNumberingAfterBreak="0">
    <w:nsid w:val="0AE80914"/>
    <w:multiLevelType w:val="hybridMultilevel"/>
    <w:tmpl w:val="E01C3ADC"/>
    <w:lvl w:ilvl="0" w:tplc="B700EF24">
      <w:start w:val="1"/>
      <w:numFmt w:val="upperRoman"/>
      <w:lvlText w:val="%1."/>
      <w:lvlJc w:val="left"/>
      <w:pPr>
        <w:tabs>
          <w:tab w:val="num" w:pos="907"/>
        </w:tabs>
        <w:ind w:left="2706" w:hanging="2706"/>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0F6E17AD"/>
    <w:multiLevelType w:val="singleLevel"/>
    <w:tmpl w:val="0C0A000F"/>
    <w:lvl w:ilvl="0">
      <w:start w:val="1"/>
      <w:numFmt w:val="decimal"/>
      <w:lvlText w:val="%1."/>
      <w:lvlJc w:val="left"/>
      <w:pPr>
        <w:tabs>
          <w:tab w:val="num" w:pos="360"/>
        </w:tabs>
        <w:ind w:left="360" w:hanging="360"/>
      </w:pPr>
    </w:lvl>
  </w:abstractNum>
  <w:abstractNum w:abstractNumId="8" w15:restartNumberingAfterBreak="0">
    <w:nsid w:val="100B3179"/>
    <w:multiLevelType w:val="singleLevel"/>
    <w:tmpl w:val="AFF49484"/>
    <w:lvl w:ilvl="0">
      <w:start w:val="1"/>
      <w:numFmt w:val="lowerLetter"/>
      <w:lvlText w:val="%1)"/>
      <w:lvlJc w:val="left"/>
      <w:pPr>
        <w:tabs>
          <w:tab w:val="num" w:pos="720"/>
        </w:tabs>
        <w:ind w:left="720" w:hanging="360"/>
      </w:pPr>
      <w:rPr>
        <w:rFonts w:hint="default"/>
      </w:rPr>
    </w:lvl>
  </w:abstractNum>
  <w:abstractNum w:abstractNumId="9" w15:restartNumberingAfterBreak="0">
    <w:nsid w:val="11186A50"/>
    <w:multiLevelType w:val="singleLevel"/>
    <w:tmpl w:val="AFF49484"/>
    <w:lvl w:ilvl="0">
      <w:start w:val="1"/>
      <w:numFmt w:val="lowerLetter"/>
      <w:lvlText w:val="%1)"/>
      <w:lvlJc w:val="left"/>
      <w:pPr>
        <w:tabs>
          <w:tab w:val="num" w:pos="720"/>
        </w:tabs>
        <w:ind w:left="720" w:hanging="360"/>
      </w:pPr>
      <w:rPr>
        <w:rFonts w:hint="default"/>
      </w:rPr>
    </w:lvl>
  </w:abstractNum>
  <w:abstractNum w:abstractNumId="10" w15:restartNumberingAfterBreak="0">
    <w:nsid w:val="11632C04"/>
    <w:multiLevelType w:val="singleLevel"/>
    <w:tmpl w:val="0C0A0013"/>
    <w:lvl w:ilvl="0">
      <w:start w:val="1"/>
      <w:numFmt w:val="upperRoman"/>
      <w:lvlText w:val="%1."/>
      <w:lvlJc w:val="left"/>
      <w:pPr>
        <w:tabs>
          <w:tab w:val="num" w:pos="720"/>
        </w:tabs>
        <w:ind w:left="720" w:hanging="720"/>
      </w:pPr>
    </w:lvl>
  </w:abstractNum>
  <w:abstractNum w:abstractNumId="11" w15:restartNumberingAfterBreak="0">
    <w:nsid w:val="12515B6F"/>
    <w:multiLevelType w:val="singleLevel"/>
    <w:tmpl w:val="AFF49484"/>
    <w:lvl w:ilvl="0">
      <w:start w:val="1"/>
      <w:numFmt w:val="lowerLetter"/>
      <w:lvlText w:val="%1)"/>
      <w:lvlJc w:val="left"/>
      <w:pPr>
        <w:tabs>
          <w:tab w:val="num" w:pos="720"/>
        </w:tabs>
        <w:ind w:left="720" w:hanging="360"/>
      </w:pPr>
      <w:rPr>
        <w:rFonts w:cs="Times New Roman" w:hint="default"/>
      </w:rPr>
    </w:lvl>
  </w:abstractNum>
  <w:abstractNum w:abstractNumId="12" w15:restartNumberingAfterBreak="0">
    <w:nsid w:val="130021BA"/>
    <w:multiLevelType w:val="multilevel"/>
    <w:tmpl w:val="C798922E"/>
    <w:styleLink w:val="Estilo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F3C75B8"/>
    <w:multiLevelType w:val="singleLevel"/>
    <w:tmpl w:val="0C0A0013"/>
    <w:lvl w:ilvl="0">
      <w:start w:val="1"/>
      <w:numFmt w:val="upperRoman"/>
      <w:lvlText w:val="%1."/>
      <w:lvlJc w:val="left"/>
      <w:pPr>
        <w:tabs>
          <w:tab w:val="num" w:pos="720"/>
        </w:tabs>
        <w:ind w:left="720" w:hanging="720"/>
      </w:pPr>
      <w:rPr>
        <w:rFonts w:cs="Times New Roman"/>
      </w:rPr>
    </w:lvl>
  </w:abstractNum>
  <w:abstractNum w:abstractNumId="14" w15:restartNumberingAfterBreak="0">
    <w:nsid w:val="1F4D7B40"/>
    <w:multiLevelType w:val="singleLevel"/>
    <w:tmpl w:val="0C0A0013"/>
    <w:lvl w:ilvl="0">
      <w:start w:val="1"/>
      <w:numFmt w:val="upperRoman"/>
      <w:lvlText w:val="%1."/>
      <w:lvlJc w:val="left"/>
      <w:pPr>
        <w:tabs>
          <w:tab w:val="num" w:pos="720"/>
        </w:tabs>
        <w:ind w:left="720" w:hanging="720"/>
      </w:pPr>
    </w:lvl>
  </w:abstractNum>
  <w:abstractNum w:abstractNumId="15" w15:restartNumberingAfterBreak="0">
    <w:nsid w:val="23006423"/>
    <w:multiLevelType w:val="singleLevel"/>
    <w:tmpl w:val="AFF49484"/>
    <w:lvl w:ilvl="0">
      <w:start w:val="1"/>
      <w:numFmt w:val="lowerLetter"/>
      <w:lvlText w:val="%1)"/>
      <w:lvlJc w:val="left"/>
      <w:pPr>
        <w:tabs>
          <w:tab w:val="num" w:pos="720"/>
        </w:tabs>
        <w:ind w:left="720" w:hanging="360"/>
      </w:pPr>
      <w:rPr>
        <w:rFonts w:hint="default"/>
      </w:rPr>
    </w:lvl>
  </w:abstractNum>
  <w:abstractNum w:abstractNumId="16" w15:restartNumberingAfterBreak="0">
    <w:nsid w:val="24BC7944"/>
    <w:multiLevelType w:val="singleLevel"/>
    <w:tmpl w:val="AFF49484"/>
    <w:lvl w:ilvl="0">
      <w:start w:val="1"/>
      <w:numFmt w:val="lowerLetter"/>
      <w:lvlText w:val="%1)"/>
      <w:lvlJc w:val="left"/>
      <w:pPr>
        <w:tabs>
          <w:tab w:val="num" w:pos="720"/>
        </w:tabs>
        <w:ind w:left="720" w:hanging="360"/>
      </w:pPr>
      <w:rPr>
        <w:rFonts w:hint="default"/>
      </w:rPr>
    </w:lvl>
  </w:abstractNum>
  <w:abstractNum w:abstractNumId="17" w15:restartNumberingAfterBreak="0">
    <w:nsid w:val="271206F8"/>
    <w:multiLevelType w:val="singleLevel"/>
    <w:tmpl w:val="0C0A0013"/>
    <w:lvl w:ilvl="0">
      <w:start w:val="1"/>
      <w:numFmt w:val="upperRoman"/>
      <w:lvlText w:val="%1."/>
      <w:lvlJc w:val="left"/>
      <w:pPr>
        <w:tabs>
          <w:tab w:val="num" w:pos="720"/>
        </w:tabs>
        <w:ind w:left="720" w:hanging="720"/>
      </w:pPr>
    </w:lvl>
  </w:abstractNum>
  <w:abstractNum w:abstractNumId="18" w15:restartNumberingAfterBreak="0">
    <w:nsid w:val="2C46257C"/>
    <w:multiLevelType w:val="singleLevel"/>
    <w:tmpl w:val="0C0A0013"/>
    <w:lvl w:ilvl="0">
      <w:start w:val="1"/>
      <w:numFmt w:val="upperRoman"/>
      <w:lvlText w:val="%1."/>
      <w:lvlJc w:val="left"/>
      <w:pPr>
        <w:tabs>
          <w:tab w:val="num" w:pos="720"/>
        </w:tabs>
        <w:ind w:left="720" w:hanging="720"/>
      </w:pPr>
      <w:rPr>
        <w:rFonts w:cs="Times New Roman"/>
      </w:rPr>
    </w:lvl>
  </w:abstractNum>
  <w:abstractNum w:abstractNumId="19" w15:restartNumberingAfterBreak="0">
    <w:nsid w:val="31287C76"/>
    <w:multiLevelType w:val="singleLevel"/>
    <w:tmpl w:val="AFF49484"/>
    <w:lvl w:ilvl="0">
      <w:start w:val="1"/>
      <w:numFmt w:val="lowerLetter"/>
      <w:lvlText w:val="%1)"/>
      <w:lvlJc w:val="left"/>
      <w:pPr>
        <w:tabs>
          <w:tab w:val="num" w:pos="720"/>
        </w:tabs>
        <w:ind w:left="720" w:hanging="360"/>
      </w:pPr>
      <w:rPr>
        <w:rFonts w:hint="default"/>
      </w:rPr>
    </w:lvl>
  </w:abstractNum>
  <w:abstractNum w:abstractNumId="20" w15:restartNumberingAfterBreak="0">
    <w:nsid w:val="37033CBD"/>
    <w:multiLevelType w:val="hybridMultilevel"/>
    <w:tmpl w:val="A63CC86C"/>
    <w:lvl w:ilvl="0" w:tplc="34089DA0">
      <w:start w:val="1"/>
      <w:numFmt w:val="upperRoman"/>
      <w:lvlText w:val="%1."/>
      <w:lvlJc w:val="left"/>
      <w:pPr>
        <w:tabs>
          <w:tab w:val="num" w:pos="1710"/>
        </w:tabs>
        <w:ind w:left="1710" w:hanging="720"/>
      </w:pPr>
      <w:rPr>
        <w:rFonts w:hint="default"/>
      </w:rPr>
    </w:lvl>
    <w:lvl w:ilvl="1" w:tplc="0C0A0019" w:tentative="1">
      <w:start w:val="1"/>
      <w:numFmt w:val="lowerLetter"/>
      <w:lvlText w:val="%2."/>
      <w:lvlJc w:val="left"/>
      <w:pPr>
        <w:tabs>
          <w:tab w:val="num" w:pos="2430"/>
        </w:tabs>
        <w:ind w:left="2430" w:hanging="360"/>
      </w:pPr>
    </w:lvl>
    <w:lvl w:ilvl="2" w:tplc="0C0A001B" w:tentative="1">
      <w:start w:val="1"/>
      <w:numFmt w:val="lowerRoman"/>
      <w:lvlText w:val="%3."/>
      <w:lvlJc w:val="right"/>
      <w:pPr>
        <w:tabs>
          <w:tab w:val="num" w:pos="3150"/>
        </w:tabs>
        <w:ind w:left="3150" w:hanging="180"/>
      </w:pPr>
    </w:lvl>
    <w:lvl w:ilvl="3" w:tplc="0C0A000F" w:tentative="1">
      <w:start w:val="1"/>
      <w:numFmt w:val="decimal"/>
      <w:lvlText w:val="%4."/>
      <w:lvlJc w:val="left"/>
      <w:pPr>
        <w:tabs>
          <w:tab w:val="num" w:pos="3870"/>
        </w:tabs>
        <w:ind w:left="3870" w:hanging="360"/>
      </w:pPr>
    </w:lvl>
    <w:lvl w:ilvl="4" w:tplc="0C0A0019" w:tentative="1">
      <w:start w:val="1"/>
      <w:numFmt w:val="lowerLetter"/>
      <w:lvlText w:val="%5."/>
      <w:lvlJc w:val="left"/>
      <w:pPr>
        <w:tabs>
          <w:tab w:val="num" w:pos="4590"/>
        </w:tabs>
        <w:ind w:left="4590" w:hanging="360"/>
      </w:pPr>
    </w:lvl>
    <w:lvl w:ilvl="5" w:tplc="0C0A001B" w:tentative="1">
      <w:start w:val="1"/>
      <w:numFmt w:val="lowerRoman"/>
      <w:lvlText w:val="%6."/>
      <w:lvlJc w:val="right"/>
      <w:pPr>
        <w:tabs>
          <w:tab w:val="num" w:pos="5310"/>
        </w:tabs>
        <w:ind w:left="5310" w:hanging="180"/>
      </w:pPr>
    </w:lvl>
    <w:lvl w:ilvl="6" w:tplc="0C0A000F" w:tentative="1">
      <w:start w:val="1"/>
      <w:numFmt w:val="decimal"/>
      <w:lvlText w:val="%7."/>
      <w:lvlJc w:val="left"/>
      <w:pPr>
        <w:tabs>
          <w:tab w:val="num" w:pos="6030"/>
        </w:tabs>
        <w:ind w:left="6030" w:hanging="360"/>
      </w:pPr>
    </w:lvl>
    <w:lvl w:ilvl="7" w:tplc="0C0A0019" w:tentative="1">
      <w:start w:val="1"/>
      <w:numFmt w:val="lowerLetter"/>
      <w:lvlText w:val="%8."/>
      <w:lvlJc w:val="left"/>
      <w:pPr>
        <w:tabs>
          <w:tab w:val="num" w:pos="6750"/>
        </w:tabs>
        <w:ind w:left="6750" w:hanging="360"/>
      </w:pPr>
    </w:lvl>
    <w:lvl w:ilvl="8" w:tplc="0C0A001B" w:tentative="1">
      <w:start w:val="1"/>
      <w:numFmt w:val="lowerRoman"/>
      <w:lvlText w:val="%9."/>
      <w:lvlJc w:val="right"/>
      <w:pPr>
        <w:tabs>
          <w:tab w:val="num" w:pos="7470"/>
        </w:tabs>
        <w:ind w:left="7470" w:hanging="180"/>
      </w:pPr>
    </w:lvl>
  </w:abstractNum>
  <w:abstractNum w:abstractNumId="21" w15:restartNumberingAfterBreak="0">
    <w:nsid w:val="38D3488B"/>
    <w:multiLevelType w:val="hybridMultilevel"/>
    <w:tmpl w:val="50AC325E"/>
    <w:lvl w:ilvl="0" w:tplc="9E12C0A0">
      <w:start w:val="1"/>
      <w:numFmt w:val="lowerLetter"/>
      <w:lvlText w:val="%1.-"/>
      <w:lvlJc w:val="left"/>
      <w:pPr>
        <w:tabs>
          <w:tab w:val="num" w:pos="1992"/>
        </w:tabs>
        <w:ind w:left="1992" w:hanging="567"/>
      </w:pPr>
      <w:rPr>
        <w:rFonts w:hint="default"/>
      </w:rPr>
    </w:lvl>
    <w:lvl w:ilvl="1" w:tplc="0C0A0019">
      <w:start w:val="1"/>
      <w:numFmt w:val="lowerLetter"/>
      <w:lvlText w:val="%2."/>
      <w:lvlJc w:val="left"/>
      <w:pPr>
        <w:tabs>
          <w:tab w:val="num" w:pos="1440"/>
        </w:tabs>
        <w:ind w:left="1440" w:hanging="360"/>
      </w:pPr>
    </w:lvl>
    <w:lvl w:ilvl="2" w:tplc="9E12C0A0">
      <w:start w:val="1"/>
      <w:numFmt w:val="lowerLetter"/>
      <w:lvlText w:val="%3.-"/>
      <w:lvlJc w:val="left"/>
      <w:pPr>
        <w:tabs>
          <w:tab w:val="num" w:pos="2547"/>
        </w:tabs>
        <w:ind w:left="2547" w:hanging="567"/>
      </w:pPr>
      <w:rPr>
        <w:rFonts w:hint="default"/>
      </w:r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2" w15:restartNumberingAfterBreak="0">
    <w:nsid w:val="3AFD3665"/>
    <w:multiLevelType w:val="singleLevel"/>
    <w:tmpl w:val="AFF49484"/>
    <w:lvl w:ilvl="0">
      <w:start w:val="1"/>
      <w:numFmt w:val="lowerLetter"/>
      <w:lvlText w:val="%1)"/>
      <w:lvlJc w:val="left"/>
      <w:pPr>
        <w:tabs>
          <w:tab w:val="num" w:pos="720"/>
        </w:tabs>
        <w:ind w:left="720" w:hanging="360"/>
      </w:pPr>
      <w:rPr>
        <w:rFonts w:hint="default"/>
      </w:rPr>
    </w:lvl>
  </w:abstractNum>
  <w:abstractNum w:abstractNumId="23" w15:restartNumberingAfterBreak="0">
    <w:nsid w:val="40D73FE0"/>
    <w:multiLevelType w:val="hybridMultilevel"/>
    <w:tmpl w:val="4C003420"/>
    <w:lvl w:ilvl="0" w:tplc="0C0A0013">
      <w:start w:val="1"/>
      <w:numFmt w:val="upperRoman"/>
      <w:lvlText w:val="%1."/>
      <w:lvlJc w:val="right"/>
      <w:pPr>
        <w:ind w:left="1713" w:hanging="360"/>
      </w:p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24" w15:restartNumberingAfterBreak="0">
    <w:nsid w:val="41855F43"/>
    <w:multiLevelType w:val="singleLevel"/>
    <w:tmpl w:val="AFF49484"/>
    <w:lvl w:ilvl="0">
      <w:start w:val="1"/>
      <w:numFmt w:val="lowerLetter"/>
      <w:lvlText w:val="%1)"/>
      <w:lvlJc w:val="left"/>
      <w:pPr>
        <w:tabs>
          <w:tab w:val="num" w:pos="720"/>
        </w:tabs>
        <w:ind w:left="720" w:hanging="360"/>
      </w:pPr>
      <w:rPr>
        <w:rFonts w:hint="default"/>
      </w:rPr>
    </w:lvl>
  </w:abstractNum>
  <w:abstractNum w:abstractNumId="25" w15:restartNumberingAfterBreak="0">
    <w:nsid w:val="459F1BCC"/>
    <w:multiLevelType w:val="singleLevel"/>
    <w:tmpl w:val="0C0A0013"/>
    <w:lvl w:ilvl="0">
      <w:start w:val="1"/>
      <w:numFmt w:val="upperRoman"/>
      <w:lvlText w:val="%1."/>
      <w:lvlJc w:val="left"/>
      <w:pPr>
        <w:tabs>
          <w:tab w:val="num" w:pos="720"/>
        </w:tabs>
        <w:ind w:left="720" w:hanging="720"/>
      </w:pPr>
    </w:lvl>
  </w:abstractNum>
  <w:abstractNum w:abstractNumId="26" w15:restartNumberingAfterBreak="0">
    <w:nsid w:val="45BE4537"/>
    <w:multiLevelType w:val="singleLevel"/>
    <w:tmpl w:val="09E4B5D4"/>
    <w:lvl w:ilvl="0">
      <w:start w:val="1"/>
      <w:numFmt w:val="upperLetter"/>
      <w:lvlText w:val="%1."/>
      <w:lvlJc w:val="left"/>
      <w:pPr>
        <w:tabs>
          <w:tab w:val="num" w:pos="990"/>
        </w:tabs>
        <w:ind w:left="990" w:hanging="990"/>
      </w:pPr>
      <w:rPr>
        <w:rFonts w:hint="default"/>
      </w:rPr>
    </w:lvl>
  </w:abstractNum>
  <w:abstractNum w:abstractNumId="27" w15:restartNumberingAfterBreak="0">
    <w:nsid w:val="4A5E356C"/>
    <w:multiLevelType w:val="singleLevel"/>
    <w:tmpl w:val="AFF49484"/>
    <w:lvl w:ilvl="0">
      <w:start w:val="1"/>
      <w:numFmt w:val="lowerLetter"/>
      <w:lvlText w:val="%1)"/>
      <w:lvlJc w:val="left"/>
      <w:pPr>
        <w:tabs>
          <w:tab w:val="num" w:pos="720"/>
        </w:tabs>
        <w:ind w:left="720" w:hanging="360"/>
      </w:pPr>
      <w:rPr>
        <w:rFonts w:hint="default"/>
      </w:rPr>
    </w:lvl>
  </w:abstractNum>
  <w:abstractNum w:abstractNumId="28" w15:restartNumberingAfterBreak="0">
    <w:nsid w:val="4C5949F5"/>
    <w:multiLevelType w:val="singleLevel"/>
    <w:tmpl w:val="0C0A0013"/>
    <w:lvl w:ilvl="0">
      <w:start w:val="1"/>
      <w:numFmt w:val="upperRoman"/>
      <w:lvlText w:val="%1."/>
      <w:lvlJc w:val="left"/>
      <w:pPr>
        <w:tabs>
          <w:tab w:val="num" w:pos="720"/>
        </w:tabs>
        <w:ind w:left="720" w:hanging="720"/>
      </w:pPr>
    </w:lvl>
  </w:abstractNum>
  <w:abstractNum w:abstractNumId="29" w15:restartNumberingAfterBreak="0">
    <w:nsid w:val="4DD118DE"/>
    <w:multiLevelType w:val="singleLevel"/>
    <w:tmpl w:val="82324CE0"/>
    <w:lvl w:ilvl="0">
      <w:start w:val="1"/>
      <w:numFmt w:val="upperLetter"/>
      <w:lvlText w:val="%1."/>
      <w:lvlJc w:val="left"/>
      <w:pPr>
        <w:tabs>
          <w:tab w:val="num" w:pos="990"/>
        </w:tabs>
        <w:ind w:left="990" w:hanging="990"/>
      </w:pPr>
      <w:rPr>
        <w:rFonts w:hint="default"/>
      </w:rPr>
    </w:lvl>
  </w:abstractNum>
  <w:abstractNum w:abstractNumId="30" w15:restartNumberingAfterBreak="0">
    <w:nsid w:val="4EEF6814"/>
    <w:multiLevelType w:val="singleLevel"/>
    <w:tmpl w:val="0C0A0013"/>
    <w:lvl w:ilvl="0">
      <w:start w:val="1"/>
      <w:numFmt w:val="upperRoman"/>
      <w:lvlText w:val="%1."/>
      <w:lvlJc w:val="left"/>
      <w:pPr>
        <w:tabs>
          <w:tab w:val="num" w:pos="720"/>
        </w:tabs>
        <w:ind w:left="720" w:hanging="720"/>
      </w:pPr>
    </w:lvl>
  </w:abstractNum>
  <w:abstractNum w:abstractNumId="31" w15:restartNumberingAfterBreak="0">
    <w:nsid w:val="52183BB5"/>
    <w:multiLevelType w:val="singleLevel"/>
    <w:tmpl w:val="AFF49484"/>
    <w:lvl w:ilvl="0">
      <w:start w:val="1"/>
      <w:numFmt w:val="lowerLetter"/>
      <w:lvlText w:val="%1)"/>
      <w:lvlJc w:val="left"/>
      <w:pPr>
        <w:tabs>
          <w:tab w:val="num" w:pos="720"/>
        </w:tabs>
        <w:ind w:left="720" w:hanging="360"/>
      </w:pPr>
      <w:rPr>
        <w:rFonts w:hint="default"/>
      </w:rPr>
    </w:lvl>
  </w:abstractNum>
  <w:abstractNum w:abstractNumId="32" w15:restartNumberingAfterBreak="0">
    <w:nsid w:val="55AF74A3"/>
    <w:multiLevelType w:val="singleLevel"/>
    <w:tmpl w:val="C250ED7C"/>
    <w:lvl w:ilvl="0">
      <w:start w:val="3"/>
      <w:numFmt w:val="bullet"/>
      <w:lvlText w:val="-"/>
      <w:lvlJc w:val="left"/>
      <w:pPr>
        <w:tabs>
          <w:tab w:val="num" w:pos="708"/>
        </w:tabs>
        <w:ind w:left="708" w:hanging="708"/>
      </w:pPr>
      <w:rPr>
        <w:rFonts w:ascii="Times New Roman" w:hAnsi="Times New Roman" w:hint="default"/>
      </w:rPr>
    </w:lvl>
  </w:abstractNum>
  <w:abstractNum w:abstractNumId="33" w15:restartNumberingAfterBreak="0">
    <w:nsid w:val="57C90E52"/>
    <w:multiLevelType w:val="singleLevel"/>
    <w:tmpl w:val="0C0A0013"/>
    <w:lvl w:ilvl="0">
      <w:start w:val="1"/>
      <w:numFmt w:val="upperRoman"/>
      <w:lvlText w:val="%1."/>
      <w:lvlJc w:val="left"/>
      <w:pPr>
        <w:tabs>
          <w:tab w:val="num" w:pos="720"/>
        </w:tabs>
        <w:ind w:left="720" w:hanging="720"/>
      </w:pPr>
      <w:rPr>
        <w:rFonts w:cs="Times New Roman"/>
      </w:rPr>
    </w:lvl>
  </w:abstractNum>
  <w:abstractNum w:abstractNumId="34" w15:restartNumberingAfterBreak="0">
    <w:nsid w:val="58DE098D"/>
    <w:multiLevelType w:val="singleLevel"/>
    <w:tmpl w:val="AFF49484"/>
    <w:lvl w:ilvl="0">
      <w:start w:val="1"/>
      <w:numFmt w:val="lowerLetter"/>
      <w:lvlText w:val="%1)"/>
      <w:lvlJc w:val="left"/>
      <w:pPr>
        <w:tabs>
          <w:tab w:val="num" w:pos="720"/>
        </w:tabs>
        <w:ind w:left="720" w:hanging="360"/>
      </w:pPr>
      <w:rPr>
        <w:rFonts w:hint="default"/>
      </w:rPr>
    </w:lvl>
  </w:abstractNum>
  <w:abstractNum w:abstractNumId="35" w15:restartNumberingAfterBreak="0">
    <w:nsid w:val="6A382387"/>
    <w:multiLevelType w:val="singleLevel"/>
    <w:tmpl w:val="AFF49484"/>
    <w:lvl w:ilvl="0">
      <w:start w:val="1"/>
      <w:numFmt w:val="lowerLetter"/>
      <w:lvlText w:val="%1)"/>
      <w:lvlJc w:val="left"/>
      <w:pPr>
        <w:tabs>
          <w:tab w:val="num" w:pos="720"/>
        </w:tabs>
        <w:ind w:left="720" w:hanging="360"/>
      </w:pPr>
      <w:rPr>
        <w:rFonts w:cs="Times New Roman" w:hint="default"/>
      </w:rPr>
    </w:lvl>
  </w:abstractNum>
  <w:abstractNum w:abstractNumId="36" w15:restartNumberingAfterBreak="0">
    <w:nsid w:val="6AF75433"/>
    <w:multiLevelType w:val="multilevel"/>
    <w:tmpl w:val="18086202"/>
    <w:styleLink w:val="Estilo2"/>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F3358AE"/>
    <w:multiLevelType w:val="singleLevel"/>
    <w:tmpl w:val="0C0A0013"/>
    <w:lvl w:ilvl="0">
      <w:start w:val="1"/>
      <w:numFmt w:val="upperRoman"/>
      <w:lvlText w:val="%1."/>
      <w:lvlJc w:val="left"/>
      <w:pPr>
        <w:tabs>
          <w:tab w:val="num" w:pos="720"/>
        </w:tabs>
        <w:ind w:left="720" w:hanging="720"/>
      </w:pPr>
      <w:rPr>
        <w:rFonts w:cs="Times New Roman"/>
      </w:rPr>
    </w:lvl>
  </w:abstractNum>
  <w:abstractNum w:abstractNumId="38" w15:restartNumberingAfterBreak="0">
    <w:nsid w:val="70280AFC"/>
    <w:multiLevelType w:val="singleLevel"/>
    <w:tmpl w:val="AFF49484"/>
    <w:lvl w:ilvl="0">
      <w:start w:val="1"/>
      <w:numFmt w:val="lowerLetter"/>
      <w:lvlText w:val="%1)"/>
      <w:lvlJc w:val="left"/>
      <w:pPr>
        <w:tabs>
          <w:tab w:val="num" w:pos="720"/>
        </w:tabs>
        <w:ind w:left="720" w:hanging="360"/>
      </w:pPr>
      <w:rPr>
        <w:rFonts w:hint="default"/>
      </w:rPr>
    </w:lvl>
  </w:abstractNum>
  <w:abstractNum w:abstractNumId="39" w15:restartNumberingAfterBreak="0">
    <w:nsid w:val="786E545F"/>
    <w:multiLevelType w:val="multilevel"/>
    <w:tmpl w:val="080A001F"/>
    <w:styleLink w:val="Estilo1"/>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B9731B0"/>
    <w:multiLevelType w:val="singleLevel"/>
    <w:tmpl w:val="0C0A0013"/>
    <w:lvl w:ilvl="0">
      <w:start w:val="1"/>
      <w:numFmt w:val="upperRoman"/>
      <w:lvlText w:val="%1."/>
      <w:lvlJc w:val="left"/>
      <w:pPr>
        <w:tabs>
          <w:tab w:val="num" w:pos="720"/>
        </w:tabs>
        <w:ind w:left="720" w:hanging="720"/>
      </w:pPr>
      <w:rPr>
        <w:rFonts w:cs="Times New Roman"/>
      </w:rPr>
    </w:lvl>
  </w:abstractNum>
  <w:abstractNum w:abstractNumId="41" w15:restartNumberingAfterBreak="0">
    <w:nsid w:val="7C95217B"/>
    <w:multiLevelType w:val="singleLevel"/>
    <w:tmpl w:val="AFF49484"/>
    <w:lvl w:ilvl="0">
      <w:start w:val="1"/>
      <w:numFmt w:val="lowerLetter"/>
      <w:lvlText w:val="%1)"/>
      <w:lvlJc w:val="left"/>
      <w:pPr>
        <w:tabs>
          <w:tab w:val="num" w:pos="720"/>
        </w:tabs>
        <w:ind w:left="720" w:hanging="360"/>
      </w:pPr>
      <w:rPr>
        <w:rFonts w:hint="default"/>
      </w:rPr>
    </w:lvl>
  </w:abstractNum>
  <w:abstractNum w:abstractNumId="42" w15:restartNumberingAfterBreak="0">
    <w:nsid w:val="7EEE5233"/>
    <w:multiLevelType w:val="singleLevel"/>
    <w:tmpl w:val="AFF49484"/>
    <w:lvl w:ilvl="0">
      <w:start w:val="1"/>
      <w:numFmt w:val="lowerLetter"/>
      <w:lvlText w:val="%1)"/>
      <w:lvlJc w:val="left"/>
      <w:pPr>
        <w:tabs>
          <w:tab w:val="num" w:pos="720"/>
        </w:tabs>
        <w:ind w:left="720" w:hanging="360"/>
      </w:pPr>
      <w:rPr>
        <w:rFonts w:hint="default"/>
      </w:rPr>
    </w:lvl>
  </w:abstractNum>
  <w:abstractNum w:abstractNumId="43" w15:restartNumberingAfterBreak="0">
    <w:nsid w:val="7FF06EA8"/>
    <w:multiLevelType w:val="singleLevel"/>
    <w:tmpl w:val="AFF49484"/>
    <w:lvl w:ilvl="0">
      <w:start w:val="1"/>
      <w:numFmt w:val="lowerLetter"/>
      <w:lvlText w:val="%1)"/>
      <w:lvlJc w:val="left"/>
      <w:pPr>
        <w:tabs>
          <w:tab w:val="num" w:pos="720"/>
        </w:tabs>
        <w:ind w:left="720" w:hanging="360"/>
      </w:pPr>
      <w:rPr>
        <w:rFonts w:hint="default"/>
      </w:rPr>
    </w:lvl>
  </w:abstractNum>
  <w:num w:numId="1">
    <w:abstractNumId w:val="39"/>
  </w:num>
  <w:num w:numId="2">
    <w:abstractNumId w:val="36"/>
  </w:num>
  <w:num w:numId="3">
    <w:abstractNumId w:val="12"/>
  </w:num>
  <w:num w:numId="4">
    <w:abstractNumId w:val="32"/>
  </w:num>
  <w:num w:numId="5">
    <w:abstractNumId w:val="2"/>
  </w:num>
  <w:num w:numId="6">
    <w:abstractNumId w:val="26"/>
  </w:num>
  <w:num w:numId="7">
    <w:abstractNumId w:val="0"/>
  </w:num>
  <w:num w:numId="8">
    <w:abstractNumId w:val="8"/>
  </w:num>
  <w:num w:numId="9">
    <w:abstractNumId w:val="1"/>
  </w:num>
  <w:num w:numId="10">
    <w:abstractNumId w:val="5"/>
  </w:num>
  <w:num w:numId="11">
    <w:abstractNumId w:val="22"/>
  </w:num>
  <w:num w:numId="12">
    <w:abstractNumId w:val="3"/>
  </w:num>
  <w:num w:numId="13">
    <w:abstractNumId w:val="34"/>
  </w:num>
  <w:num w:numId="14">
    <w:abstractNumId w:val="9"/>
  </w:num>
  <w:num w:numId="15">
    <w:abstractNumId w:val="24"/>
  </w:num>
  <w:num w:numId="16">
    <w:abstractNumId w:val="25"/>
  </w:num>
  <w:num w:numId="17">
    <w:abstractNumId w:val="14"/>
  </w:num>
  <w:num w:numId="18">
    <w:abstractNumId w:val="17"/>
  </w:num>
  <w:num w:numId="19">
    <w:abstractNumId w:val="28"/>
  </w:num>
  <w:num w:numId="20">
    <w:abstractNumId w:val="4"/>
  </w:num>
  <w:num w:numId="21">
    <w:abstractNumId w:val="41"/>
  </w:num>
  <w:num w:numId="22">
    <w:abstractNumId w:val="19"/>
  </w:num>
  <w:num w:numId="23">
    <w:abstractNumId w:val="42"/>
  </w:num>
  <w:num w:numId="24">
    <w:abstractNumId w:val="16"/>
  </w:num>
  <w:num w:numId="25">
    <w:abstractNumId w:val="43"/>
  </w:num>
  <w:num w:numId="26">
    <w:abstractNumId w:val="38"/>
  </w:num>
  <w:num w:numId="27">
    <w:abstractNumId w:val="7"/>
  </w:num>
  <w:num w:numId="28">
    <w:abstractNumId w:val="27"/>
  </w:num>
  <w:num w:numId="29">
    <w:abstractNumId w:val="18"/>
  </w:num>
  <w:num w:numId="30">
    <w:abstractNumId w:val="40"/>
  </w:num>
  <w:num w:numId="31">
    <w:abstractNumId w:val="33"/>
  </w:num>
  <w:num w:numId="32">
    <w:abstractNumId w:val="11"/>
  </w:num>
  <w:num w:numId="33">
    <w:abstractNumId w:val="35"/>
  </w:num>
  <w:num w:numId="34">
    <w:abstractNumId w:val="13"/>
  </w:num>
  <w:num w:numId="35">
    <w:abstractNumId w:val="37"/>
  </w:num>
  <w:num w:numId="36">
    <w:abstractNumId w:val="31"/>
  </w:num>
  <w:num w:numId="37">
    <w:abstractNumId w:val="21"/>
  </w:num>
  <w:num w:numId="38">
    <w:abstractNumId w:val="6"/>
  </w:num>
  <w:num w:numId="39">
    <w:abstractNumId w:val="10"/>
  </w:num>
  <w:num w:numId="40">
    <w:abstractNumId w:val="29"/>
  </w:num>
  <w:num w:numId="41">
    <w:abstractNumId w:val="30"/>
  </w:num>
  <w:num w:numId="42">
    <w:abstractNumId w:val="15"/>
  </w:num>
  <w:num w:numId="43">
    <w:abstractNumId w:val="20"/>
  </w:num>
  <w:num w:numId="44">
    <w:abstractNumId w:val="23"/>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fill="f" fillcolor="white">
      <v:fill color="whit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0C1"/>
    <w:rsid w:val="00002766"/>
    <w:rsid w:val="00002D80"/>
    <w:rsid w:val="00002D9F"/>
    <w:rsid w:val="00003A5A"/>
    <w:rsid w:val="00005DA1"/>
    <w:rsid w:val="00005E71"/>
    <w:rsid w:val="0000628F"/>
    <w:rsid w:val="00006C75"/>
    <w:rsid w:val="00006DEC"/>
    <w:rsid w:val="00007089"/>
    <w:rsid w:val="000075AB"/>
    <w:rsid w:val="00010011"/>
    <w:rsid w:val="000106E6"/>
    <w:rsid w:val="00010C2C"/>
    <w:rsid w:val="000115B1"/>
    <w:rsid w:val="000123FE"/>
    <w:rsid w:val="00013A2A"/>
    <w:rsid w:val="00013ADC"/>
    <w:rsid w:val="00014B73"/>
    <w:rsid w:val="000204CD"/>
    <w:rsid w:val="00020EBC"/>
    <w:rsid w:val="000229B9"/>
    <w:rsid w:val="00022E63"/>
    <w:rsid w:val="00023D30"/>
    <w:rsid w:val="0002516B"/>
    <w:rsid w:val="00026929"/>
    <w:rsid w:val="00027439"/>
    <w:rsid w:val="000310F1"/>
    <w:rsid w:val="0003179E"/>
    <w:rsid w:val="00032A98"/>
    <w:rsid w:val="00032D0B"/>
    <w:rsid w:val="0003471D"/>
    <w:rsid w:val="00034721"/>
    <w:rsid w:val="00034E62"/>
    <w:rsid w:val="00035534"/>
    <w:rsid w:val="000435AB"/>
    <w:rsid w:val="00043955"/>
    <w:rsid w:val="000439F9"/>
    <w:rsid w:val="00043E4C"/>
    <w:rsid w:val="00044C71"/>
    <w:rsid w:val="00046CAF"/>
    <w:rsid w:val="0004727B"/>
    <w:rsid w:val="00047471"/>
    <w:rsid w:val="00047518"/>
    <w:rsid w:val="00047B59"/>
    <w:rsid w:val="00050BDD"/>
    <w:rsid w:val="0005143A"/>
    <w:rsid w:val="00051543"/>
    <w:rsid w:val="000516FA"/>
    <w:rsid w:val="00051DE4"/>
    <w:rsid w:val="00052A2F"/>
    <w:rsid w:val="0005466D"/>
    <w:rsid w:val="0005551D"/>
    <w:rsid w:val="000559F0"/>
    <w:rsid w:val="00060D07"/>
    <w:rsid w:val="000615B8"/>
    <w:rsid w:val="000622F7"/>
    <w:rsid w:val="00063968"/>
    <w:rsid w:val="00066604"/>
    <w:rsid w:val="00072030"/>
    <w:rsid w:val="00072B06"/>
    <w:rsid w:val="000733C7"/>
    <w:rsid w:val="00073851"/>
    <w:rsid w:val="00080815"/>
    <w:rsid w:val="000821CC"/>
    <w:rsid w:val="00082525"/>
    <w:rsid w:val="0008452A"/>
    <w:rsid w:val="00084AEF"/>
    <w:rsid w:val="000852C7"/>
    <w:rsid w:val="0008740A"/>
    <w:rsid w:val="000913F6"/>
    <w:rsid w:val="00091718"/>
    <w:rsid w:val="00092601"/>
    <w:rsid w:val="00092CC8"/>
    <w:rsid w:val="0009355A"/>
    <w:rsid w:val="0009407E"/>
    <w:rsid w:val="000943D9"/>
    <w:rsid w:val="0009453D"/>
    <w:rsid w:val="00094B6A"/>
    <w:rsid w:val="00096CD5"/>
    <w:rsid w:val="000A0267"/>
    <w:rsid w:val="000A0930"/>
    <w:rsid w:val="000A0C58"/>
    <w:rsid w:val="000A0F68"/>
    <w:rsid w:val="000A2817"/>
    <w:rsid w:val="000A292F"/>
    <w:rsid w:val="000A3B76"/>
    <w:rsid w:val="000A469C"/>
    <w:rsid w:val="000A4886"/>
    <w:rsid w:val="000A7D7A"/>
    <w:rsid w:val="000B0772"/>
    <w:rsid w:val="000B1305"/>
    <w:rsid w:val="000B1FC6"/>
    <w:rsid w:val="000B2FC7"/>
    <w:rsid w:val="000B3EEC"/>
    <w:rsid w:val="000B63F4"/>
    <w:rsid w:val="000B7704"/>
    <w:rsid w:val="000C020D"/>
    <w:rsid w:val="000C05EA"/>
    <w:rsid w:val="000C0D28"/>
    <w:rsid w:val="000C10CF"/>
    <w:rsid w:val="000C12EA"/>
    <w:rsid w:val="000C41AA"/>
    <w:rsid w:val="000C5035"/>
    <w:rsid w:val="000C6F4B"/>
    <w:rsid w:val="000C73CB"/>
    <w:rsid w:val="000D031D"/>
    <w:rsid w:val="000D04F3"/>
    <w:rsid w:val="000D05B3"/>
    <w:rsid w:val="000D09BC"/>
    <w:rsid w:val="000D1F3A"/>
    <w:rsid w:val="000D2204"/>
    <w:rsid w:val="000D23CB"/>
    <w:rsid w:val="000D2781"/>
    <w:rsid w:val="000D30AB"/>
    <w:rsid w:val="000D5884"/>
    <w:rsid w:val="000D6439"/>
    <w:rsid w:val="000D6982"/>
    <w:rsid w:val="000D795D"/>
    <w:rsid w:val="000D7ED0"/>
    <w:rsid w:val="000E1130"/>
    <w:rsid w:val="000E14D5"/>
    <w:rsid w:val="000E14F8"/>
    <w:rsid w:val="000E32B1"/>
    <w:rsid w:val="000E34FD"/>
    <w:rsid w:val="000E659D"/>
    <w:rsid w:val="000E71C0"/>
    <w:rsid w:val="000E7A3D"/>
    <w:rsid w:val="000E7C5F"/>
    <w:rsid w:val="000F09F8"/>
    <w:rsid w:val="000F0D43"/>
    <w:rsid w:val="000F160C"/>
    <w:rsid w:val="000F18B1"/>
    <w:rsid w:val="000F28EE"/>
    <w:rsid w:val="000F3797"/>
    <w:rsid w:val="000F3B05"/>
    <w:rsid w:val="000F3E12"/>
    <w:rsid w:val="000F4CB3"/>
    <w:rsid w:val="000F4F66"/>
    <w:rsid w:val="000F7328"/>
    <w:rsid w:val="000F74F5"/>
    <w:rsid w:val="000F76F8"/>
    <w:rsid w:val="000F78A3"/>
    <w:rsid w:val="001017F4"/>
    <w:rsid w:val="00101B72"/>
    <w:rsid w:val="00101C8C"/>
    <w:rsid w:val="001050EE"/>
    <w:rsid w:val="0010599A"/>
    <w:rsid w:val="00107AB6"/>
    <w:rsid w:val="00110FA5"/>
    <w:rsid w:val="001111C4"/>
    <w:rsid w:val="001112BE"/>
    <w:rsid w:val="0011368C"/>
    <w:rsid w:val="00113C1B"/>
    <w:rsid w:val="00116843"/>
    <w:rsid w:val="0012000B"/>
    <w:rsid w:val="00120416"/>
    <w:rsid w:val="001206A7"/>
    <w:rsid w:val="00120B83"/>
    <w:rsid w:val="001212E4"/>
    <w:rsid w:val="00121986"/>
    <w:rsid w:val="0012260D"/>
    <w:rsid w:val="00122950"/>
    <w:rsid w:val="001265E4"/>
    <w:rsid w:val="001274A1"/>
    <w:rsid w:val="00127718"/>
    <w:rsid w:val="001300F6"/>
    <w:rsid w:val="001307E9"/>
    <w:rsid w:val="00134719"/>
    <w:rsid w:val="00136219"/>
    <w:rsid w:val="00137FE3"/>
    <w:rsid w:val="00140C26"/>
    <w:rsid w:val="00140D9B"/>
    <w:rsid w:val="00140F25"/>
    <w:rsid w:val="001415FB"/>
    <w:rsid w:val="00143249"/>
    <w:rsid w:val="001433E2"/>
    <w:rsid w:val="00143A47"/>
    <w:rsid w:val="0014420E"/>
    <w:rsid w:val="00144AEB"/>
    <w:rsid w:val="00144E48"/>
    <w:rsid w:val="001456B3"/>
    <w:rsid w:val="001468BB"/>
    <w:rsid w:val="00146E36"/>
    <w:rsid w:val="00150B0E"/>
    <w:rsid w:val="00150C10"/>
    <w:rsid w:val="001513F6"/>
    <w:rsid w:val="00151465"/>
    <w:rsid w:val="00152024"/>
    <w:rsid w:val="00152D2F"/>
    <w:rsid w:val="0015326E"/>
    <w:rsid w:val="00155EEF"/>
    <w:rsid w:val="00156739"/>
    <w:rsid w:val="001576F8"/>
    <w:rsid w:val="00160B9D"/>
    <w:rsid w:val="00160DC5"/>
    <w:rsid w:val="00162579"/>
    <w:rsid w:val="00164C0D"/>
    <w:rsid w:val="00166817"/>
    <w:rsid w:val="001672DE"/>
    <w:rsid w:val="001677D7"/>
    <w:rsid w:val="00167A06"/>
    <w:rsid w:val="001704F2"/>
    <w:rsid w:val="00171963"/>
    <w:rsid w:val="001723DA"/>
    <w:rsid w:val="001741FC"/>
    <w:rsid w:val="00174CE1"/>
    <w:rsid w:val="0017570A"/>
    <w:rsid w:val="00176642"/>
    <w:rsid w:val="00180054"/>
    <w:rsid w:val="00180380"/>
    <w:rsid w:val="00182F5A"/>
    <w:rsid w:val="00183728"/>
    <w:rsid w:val="0018381F"/>
    <w:rsid w:val="001847F3"/>
    <w:rsid w:val="0018602F"/>
    <w:rsid w:val="00186DD2"/>
    <w:rsid w:val="00191AA0"/>
    <w:rsid w:val="00192794"/>
    <w:rsid w:val="001941B6"/>
    <w:rsid w:val="00194531"/>
    <w:rsid w:val="0019521A"/>
    <w:rsid w:val="001962D4"/>
    <w:rsid w:val="00196E1B"/>
    <w:rsid w:val="0019730B"/>
    <w:rsid w:val="00197CDD"/>
    <w:rsid w:val="00197CE0"/>
    <w:rsid w:val="001A03C8"/>
    <w:rsid w:val="001A33AF"/>
    <w:rsid w:val="001A6C80"/>
    <w:rsid w:val="001A7406"/>
    <w:rsid w:val="001A7689"/>
    <w:rsid w:val="001A769A"/>
    <w:rsid w:val="001B01E5"/>
    <w:rsid w:val="001B2817"/>
    <w:rsid w:val="001B3100"/>
    <w:rsid w:val="001B36CB"/>
    <w:rsid w:val="001B3F22"/>
    <w:rsid w:val="001B55D5"/>
    <w:rsid w:val="001B5C18"/>
    <w:rsid w:val="001B72CC"/>
    <w:rsid w:val="001B7B27"/>
    <w:rsid w:val="001C0768"/>
    <w:rsid w:val="001C107C"/>
    <w:rsid w:val="001C18D7"/>
    <w:rsid w:val="001C273E"/>
    <w:rsid w:val="001C2CF0"/>
    <w:rsid w:val="001C3160"/>
    <w:rsid w:val="001C31EF"/>
    <w:rsid w:val="001C3755"/>
    <w:rsid w:val="001C3E26"/>
    <w:rsid w:val="001C63C9"/>
    <w:rsid w:val="001C7C26"/>
    <w:rsid w:val="001D00D7"/>
    <w:rsid w:val="001D1ABE"/>
    <w:rsid w:val="001D2E21"/>
    <w:rsid w:val="001D3E34"/>
    <w:rsid w:val="001D3F6E"/>
    <w:rsid w:val="001D49D9"/>
    <w:rsid w:val="001D5035"/>
    <w:rsid w:val="001D76F6"/>
    <w:rsid w:val="001E0DF0"/>
    <w:rsid w:val="001E11BE"/>
    <w:rsid w:val="001E17CF"/>
    <w:rsid w:val="001E19A1"/>
    <w:rsid w:val="001E207E"/>
    <w:rsid w:val="001E21FB"/>
    <w:rsid w:val="001E3845"/>
    <w:rsid w:val="001E3934"/>
    <w:rsid w:val="001E5061"/>
    <w:rsid w:val="001E55F8"/>
    <w:rsid w:val="001E70A9"/>
    <w:rsid w:val="001F095A"/>
    <w:rsid w:val="001F1192"/>
    <w:rsid w:val="001F1A13"/>
    <w:rsid w:val="001F1C5F"/>
    <w:rsid w:val="001F2D8B"/>
    <w:rsid w:val="001F3E79"/>
    <w:rsid w:val="001F4959"/>
    <w:rsid w:val="001F68B8"/>
    <w:rsid w:val="00201906"/>
    <w:rsid w:val="00201911"/>
    <w:rsid w:val="00201F29"/>
    <w:rsid w:val="002030F0"/>
    <w:rsid w:val="002034C3"/>
    <w:rsid w:val="0020390E"/>
    <w:rsid w:val="002048AD"/>
    <w:rsid w:val="00204D45"/>
    <w:rsid w:val="00205AC4"/>
    <w:rsid w:val="00205DCF"/>
    <w:rsid w:val="00206BAB"/>
    <w:rsid w:val="002103B8"/>
    <w:rsid w:val="002118CE"/>
    <w:rsid w:val="00211966"/>
    <w:rsid w:val="00211E31"/>
    <w:rsid w:val="0021261A"/>
    <w:rsid w:val="0021324E"/>
    <w:rsid w:val="00215782"/>
    <w:rsid w:val="00215D02"/>
    <w:rsid w:val="002242FC"/>
    <w:rsid w:val="002249EC"/>
    <w:rsid w:val="0022649D"/>
    <w:rsid w:val="00227808"/>
    <w:rsid w:val="00230B25"/>
    <w:rsid w:val="00231739"/>
    <w:rsid w:val="002332FA"/>
    <w:rsid w:val="00235171"/>
    <w:rsid w:val="00235872"/>
    <w:rsid w:val="002359E4"/>
    <w:rsid w:val="00236188"/>
    <w:rsid w:val="002361BD"/>
    <w:rsid w:val="0023676B"/>
    <w:rsid w:val="00236D70"/>
    <w:rsid w:val="00237EE0"/>
    <w:rsid w:val="002400B8"/>
    <w:rsid w:val="00240837"/>
    <w:rsid w:val="00240A12"/>
    <w:rsid w:val="00243295"/>
    <w:rsid w:val="002433B8"/>
    <w:rsid w:val="00243F18"/>
    <w:rsid w:val="00246225"/>
    <w:rsid w:val="0025034B"/>
    <w:rsid w:val="002519D6"/>
    <w:rsid w:val="00252049"/>
    <w:rsid w:val="0025486B"/>
    <w:rsid w:val="00255831"/>
    <w:rsid w:val="00255B90"/>
    <w:rsid w:val="002560FD"/>
    <w:rsid w:val="00260443"/>
    <w:rsid w:val="00261F21"/>
    <w:rsid w:val="002621DA"/>
    <w:rsid w:val="00264D28"/>
    <w:rsid w:val="00264D9D"/>
    <w:rsid w:val="00265D5B"/>
    <w:rsid w:val="002669E2"/>
    <w:rsid w:val="00270262"/>
    <w:rsid w:val="00271B0D"/>
    <w:rsid w:val="00271BB7"/>
    <w:rsid w:val="00274155"/>
    <w:rsid w:val="00274589"/>
    <w:rsid w:val="00274A70"/>
    <w:rsid w:val="00274BFB"/>
    <w:rsid w:val="00275881"/>
    <w:rsid w:val="00280294"/>
    <w:rsid w:val="00280D13"/>
    <w:rsid w:val="00283A7C"/>
    <w:rsid w:val="00284DCE"/>
    <w:rsid w:val="00285712"/>
    <w:rsid w:val="00285831"/>
    <w:rsid w:val="002863EC"/>
    <w:rsid w:val="00287602"/>
    <w:rsid w:val="00287CB4"/>
    <w:rsid w:val="00290060"/>
    <w:rsid w:val="00291752"/>
    <w:rsid w:val="0029455C"/>
    <w:rsid w:val="002953A0"/>
    <w:rsid w:val="002966D4"/>
    <w:rsid w:val="002968CC"/>
    <w:rsid w:val="00297337"/>
    <w:rsid w:val="00297BD6"/>
    <w:rsid w:val="002A0579"/>
    <w:rsid w:val="002A1DFB"/>
    <w:rsid w:val="002A263A"/>
    <w:rsid w:val="002A473B"/>
    <w:rsid w:val="002A4AA4"/>
    <w:rsid w:val="002A54BB"/>
    <w:rsid w:val="002A57EA"/>
    <w:rsid w:val="002A592E"/>
    <w:rsid w:val="002A5F4A"/>
    <w:rsid w:val="002B08BA"/>
    <w:rsid w:val="002B090C"/>
    <w:rsid w:val="002B0E71"/>
    <w:rsid w:val="002B0ED9"/>
    <w:rsid w:val="002B2357"/>
    <w:rsid w:val="002B3165"/>
    <w:rsid w:val="002B3D38"/>
    <w:rsid w:val="002B5864"/>
    <w:rsid w:val="002B5B04"/>
    <w:rsid w:val="002B6C0B"/>
    <w:rsid w:val="002C02EB"/>
    <w:rsid w:val="002C1F22"/>
    <w:rsid w:val="002C3437"/>
    <w:rsid w:val="002C37D9"/>
    <w:rsid w:val="002C3B2C"/>
    <w:rsid w:val="002C3BB3"/>
    <w:rsid w:val="002C3D10"/>
    <w:rsid w:val="002C3D88"/>
    <w:rsid w:val="002C43EA"/>
    <w:rsid w:val="002C54DC"/>
    <w:rsid w:val="002C6487"/>
    <w:rsid w:val="002C7D11"/>
    <w:rsid w:val="002D06CB"/>
    <w:rsid w:val="002D07F3"/>
    <w:rsid w:val="002D3AC0"/>
    <w:rsid w:val="002D3D73"/>
    <w:rsid w:val="002D3E4D"/>
    <w:rsid w:val="002D4121"/>
    <w:rsid w:val="002D5D32"/>
    <w:rsid w:val="002D5E5D"/>
    <w:rsid w:val="002D72D0"/>
    <w:rsid w:val="002D7A69"/>
    <w:rsid w:val="002E0697"/>
    <w:rsid w:val="002E083F"/>
    <w:rsid w:val="002E4F94"/>
    <w:rsid w:val="002E6C38"/>
    <w:rsid w:val="002E75DB"/>
    <w:rsid w:val="002F23C7"/>
    <w:rsid w:val="002F2850"/>
    <w:rsid w:val="002F2C74"/>
    <w:rsid w:val="002F3B61"/>
    <w:rsid w:val="002F6E8F"/>
    <w:rsid w:val="002F7798"/>
    <w:rsid w:val="002F7B7C"/>
    <w:rsid w:val="002F7D65"/>
    <w:rsid w:val="00301688"/>
    <w:rsid w:val="00301A3E"/>
    <w:rsid w:val="00303798"/>
    <w:rsid w:val="0030422C"/>
    <w:rsid w:val="00304B3B"/>
    <w:rsid w:val="00305B79"/>
    <w:rsid w:val="00305DEC"/>
    <w:rsid w:val="00305E0C"/>
    <w:rsid w:val="00306466"/>
    <w:rsid w:val="003075EA"/>
    <w:rsid w:val="003102B7"/>
    <w:rsid w:val="00310627"/>
    <w:rsid w:val="00310DB9"/>
    <w:rsid w:val="0031257D"/>
    <w:rsid w:val="0031359C"/>
    <w:rsid w:val="00314877"/>
    <w:rsid w:val="00314D04"/>
    <w:rsid w:val="003159C4"/>
    <w:rsid w:val="00315C22"/>
    <w:rsid w:val="00315D0B"/>
    <w:rsid w:val="00316B86"/>
    <w:rsid w:val="0032047C"/>
    <w:rsid w:val="003204B4"/>
    <w:rsid w:val="00320979"/>
    <w:rsid w:val="003257CD"/>
    <w:rsid w:val="00326057"/>
    <w:rsid w:val="00326AC4"/>
    <w:rsid w:val="0032792D"/>
    <w:rsid w:val="00327A78"/>
    <w:rsid w:val="00327DE8"/>
    <w:rsid w:val="00331400"/>
    <w:rsid w:val="00331727"/>
    <w:rsid w:val="00332047"/>
    <w:rsid w:val="00332479"/>
    <w:rsid w:val="00333291"/>
    <w:rsid w:val="00333DE8"/>
    <w:rsid w:val="00334108"/>
    <w:rsid w:val="00336A06"/>
    <w:rsid w:val="00336EB0"/>
    <w:rsid w:val="00337964"/>
    <w:rsid w:val="00337A67"/>
    <w:rsid w:val="003405D8"/>
    <w:rsid w:val="00341662"/>
    <w:rsid w:val="00342083"/>
    <w:rsid w:val="00342A4E"/>
    <w:rsid w:val="00343492"/>
    <w:rsid w:val="00347889"/>
    <w:rsid w:val="00351617"/>
    <w:rsid w:val="00351BB2"/>
    <w:rsid w:val="00353C4A"/>
    <w:rsid w:val="003561AD"/>
    <w:rsid w:val="0035689F"/>
    <w:rsid w:val="00356EB4"/>
    <w:rsid w:val="00360731"/>
    <w:rsid w:val="003610A1"/>
    <w:rsid w:val="003641A2"/>
    <w:rsid w:val="003643A0"/>
    <w:rsid w:val="00364761"/>
    <w:rsid w:val="0036496D"/>
    <w:rsid w:val="00366614"/>
    <w:rsid w:val="00370316"/>
    <w:rsid w:val="003709C7"/>
    <w:rsid w:val="003714E3"/>
    <w:rsid w:val="00372EC5"/>
    <w:rsid w:val="0037350D"/>
    <w:rsid w:val="003753E3"/>
    <w:rsid w:val="00375687"/>
    <w:rsid w:val="0037622A"/>
    <w:rsid w:val="003769F0"/>
    <w:rsid w:val="00376C62"/>
    <w:rsid w:val="00377F85"/>
    <w:rsid w:val="003800E5"/>
    <w:rsid w:val="00380724"/>
    <w:rsid w:val="00381AA0"/>
    <w:rsid w:val="00382514"/>
    <w:rsid w:val="003835BB"/>
    <w:rsid w:val="00383B45"/>
    <w:rsid w:val="00384669"/>
    <w:rsid w:val="003905AA"/>
    <w:rsid w:val="00393364"/>
    <w:rsid w:val="003949D0"/>
    <w:rsid w:val="00394DB5"/>
    <w:rsid w:val="0039592B"/>
    <w:rsid w:val="003966AA"/>
    <w:rsid w:val="003A0713"/>
    <w:rsid w:val="003A1B9F"/>
    <w:rsid w:val="003A308A"/>
    <w:rsid w:val="003A3091"/>
    <w:rsid w:val="003A335C"/>
    <w:rsid w:val="003A4557"/>
    <w:rsid w:val="003A5425"/>
    <w:rsid w:val="003B176D"/>
    <w:rsid w:val="003B1DD6"/>
    <w:rsid w:val="003B22EA"/>
    <w:rsid w:val="003B3821"/>
    <w:rsid w:val="003B3D7A"/>
    <w:rsid w:val="003B58DF"/>
    <w:rsid w:val="003B5AF6"/>
    <w:rsid w:val="003B5F2A"/>
    <w:rsid w:val="003B678C"/>
    <w:rsid w:val="003B7754"/>
    <w:rsid w:val="003C2C20"/>
    <w:rsid w:val="003C3051"/>
    <w:rsid w:val="003C4876"/>
    <w:rsid w:val="003C6077"/>
    <w:rsid w:val="003C762F"/>
    <w:rsid w:val="003C77B9"/>
    <w:rsid w:val="003D05C8"/>
    <w:rsid w:val="003D13F4"/>
    <w:rsid w:val="003D1E01"/>
    <w:rsid w:val="003D4560"/>
    <w:rsid w:val="003D4563"/>
    <w:rsid w:val="003D71B3"/>
    <w:rsid w:val="003E030D"/>
    <w:rsid w:val="003E03F7"/>
    <w:rsid w:val="003E11EF"/>
    <w:rsid w:val="003E1FE4"/>
    <w:rsid w:val="003E26DE"/>
    <w:rsid w:val="003E4A62"/>
    <w:rsid w:val="003E50B1"/>
    <w:rsid w:val="003E518C"/>
    <w:rsid w:val="003E798A"/>
    <w:rsid w:val="003F0D1C"/>
    <w:rsid w:val="003F201C"/>
    <w:rsid w:val="003F3450"/>
    <w:rsid w:val="003F4B56"/>
    <w:rsid w:val="003F4FCB"/>
    <w:rsid w:val="003F53CD"/>
    <w:rsid w:val="003F53D6"/>
    <w:rsid w:val="003F552E"/>
    <w:rsid w:val="003F6659"/>
    <w:rsid w:val="003F7658"/>
    <w:rsid w:val="004008D8"/>
    <w:rsid w:val="00401307"/>
    <w:rsid w:val="00401661"/>
    <w:rsid w:val="004018AA"/>
    <w:rsid w:val="00403C85"/>
    <w:rsid w:val="00403C94"/>
    <w:rsid w:val="00403E0D"/>
    <w:rsid w:val="0040488E"/>
    <w:rsid w:val="00406AF8"/>
    <w:rsid w:val="00407EF3"/>
    <w:rsid w:val="0041124E"/>
    <w:rsid w:val="004125D8"/>
    <w:rsid w:val="00413A5A"/>
    <w:rsid w:val="0041584F"/>
    <w:rsid w:val="00415C92"/>
    <w:rsid w:val="00420E3F"/>
    <w:rsid w:val="00420F38"/>
    <w:rsid w:val="004234D8"/>
    <w:rsid w:val="00424727"/>
    <w:rsid w:val="00424DD0"/>
    <w:rsid w:val="0042579A"/>
    <w:rsid w:val="0042629B"/>
    <w:rsid w:val="00426B6B"/>
    <w:rsid w:val="00427017"/>
    <w:rsid w:val="004276B2"/>
    <w:rsid w:val="0043155F"/>
    <w:rsid w:val="00431835"/>
    <w:rsid w:val="00431B77"/>
    <w:rsid w:val="00431EB9"/>
    <w:rsid w:val="0043217C"/>
    <w:rsid w:val="00432657"/>
    <w:rsid w:val="00432CED"/>
    <w:rsid w:val="004344C3"/>
    <w:rsid w:val="0043471A"/>
    <w:rsid w:val="00434C9F"/>
    <w:rsid w:val="004357B8"/>
    <w:rsid w:val="00436D01"/>
    <w:rsid w:val="00440F12"/>
    <w:rsid w:val="00440F6C"/>
    <w:rsid w:val="00441218"/>
    <w:rsid w:val="00441A14"/>
    <w:rsid w:val="00441F35"/>
    <w:rsid w:val="00442ECA"/>
    <w:rsid w:val="004444AF"/>
    <w:rsid w:val="00444E85"/>
    <w:rsid w:val="00445054"/>
    <w:rsid w:val="00445858"/>
    <w:rsid w:val="004464A4"/>
    <w:rsid w:val="004501F8"/>
    <w:rsid w:val="00450926"/>
    <w:rsid w:val="004534B8"/>
    <w:rsid w:val="00454427"/>
    <w:rsid w:val="00454FBB"/>
    <w:rsid w:val="004562BC"/>
    <w:rsid w:val="00456822"/>
    <w:rsid w:val="00456E9F"/>
    <w:rsid w:val="00457293"/>
    <w:rsid w:val="004608A4"/>
    <w:rsid w:val="00461CA8"/>
    <w:rsid w:val="0046308D"/>
    <w:rsid w:val="00463B82"/>
    <w:rsid w:val="0046461A"/>
    <w:rsid w:val="004649E0"/>
    <w:rsid w:val="0046592C"/>
    <w:rsid w:val="00466D8F"/>
    <w:rsid w:val="00467C2D"/>
    <w:rsid w:val="00470B59"/>
    <w:rsid w:val="00470F14"/>
    <w:rsid w:val="00471A07"/>
    <w:rsid w:val="00471F8E"/>
    <w:rsid w:val="004724A4"/>
    <w:rsid w:val="00476C28"/>
    <w:rsid w:val="00480787"/>
    <w:rsid w:val="0048227B"/>
    <w:rsid w:val="004824BF"/>
    <w:rsid w:val="00482C0B"/>
    <w:rsid w:val="00482CA8"/>
    <w:rsid w:val="00482FA7"/>
    <w:rsid w:val="004831E5"/>
    <w:rsid w:val="00484F22"/>
    <w:rsid w:val="0048515A"/>
    <w:rsid w:val="004860A4"/>
    <w:rsid w:val="004879B4"/>
    <w:rsid w:val="004915AF"/>
    <w:rsid w:val="00492894"/>
    <w:rsid w:val="00493ED2"/>
    <w:rsid w:val="0049466D"/>
    <w:rsid w:val="004949C8"/>
    <w:rsid w:val="00496845"/>
    <w:rsid w:val="004A0C66"/>
    <w:rsid w:val="004A11DE"/>
    <w:rsid w:val="004A201A"/>
    <w:rsid w:val="004A2EF8"/>
    <w:rsid w:val="004A3DE2"/>
    <w:rsid w:val="004A4BB2"/>
    <w:rsid w:val="004A7144"/>
    <w:rsid w:val="004A7648"/>
    <w:rsid w:val="004B09D1"/>
    <w:rsid w:val="004B0AC2"/>
    <w:rsid w:val="004B0C28"/>
    <w:rsid w:val="004B2B53"/>
    <w:rsid w:val="004B36C0"/>
    <w:rsid w:val="004B6330"/>
    <w:rsid w:val="004C361E"/>
    <w:rsid w:val="004C5D97"/>
    <w:rsid w:val="004C7842"/>
    <w:rsid w:val="004D08D6"/>
    <w:rsid w:val="004D1BDE"/>
    <w:rsid w:val="004D1D68"/>
    <w:rsid w:val="004D29A3"/>
    <w:rsid w:val="004D3009"/>
    <w:rsid w:val="004D34B9"/>
    <w:rsid w:val="004D787B"/>
    <w:rsid w:val="004E11AA"/>
    <w:rsid w:val="004E2178"/>
    <w:rsid w:val="004E2E5C"/>
    <w:rsid w:val="004E2FCD"/>
    <w:rsid w:val="004E3268"/>
    <w:rsid w:val="004E5814"/>
    <w:rsid w:val="004F2263"/>
    <w:rsid w:val="004F22CA"/>
    <w:rsid w:val="004F35CD"/>
    <w:rsid w:val="004F37D3"/>
    <w:rsid w:val="004F401F"/>
    <w:rsid w:val="004F516F"/>
    <w:rsid w:val="004F53E9"/>
    <w:rsid w:val="004F574F"/>
    <w:rsid w:val="00501115"/>
    <w:rsid w:val="005020FA"/>
    <w:rsid w:val="00502D44"/>
    <w:rsid w:val="00502D88"/>
    <w:rsid w:val="00503125"/>
    <w:rsid w:val="005036D1"/>
    <w:rsid w:val="00504416"/>
    <w:rsid w:val="00504BCA"/>
    <w:rsid w:val="00505053"/>
    <w:rsid w:val="005056EC"/>
    <w:rsid w:val="00505A6D"/>
    <w:rsid w:val="00505F48"/>
    <w:rsid w:val="0050627B"/>
    <w:rsid w:val="00506858"/>
    <w:rsid w:val="00507E69"/>
    <w:rsid w:val="00511D03"/>
    <w:rsid w:val="00511F77"/>
    <w:rsid w:val="00512938"/>
    <w:rsid w:val="005167AF"/>
    <w:rsid w:val="005207EF"/>
    <w:rsid w:val="0052347F"/>
    <w:rsid w:val="00524EAA"/>
    <w:rsid w:val="00525A4C"/>
    <w:rsid w:val="00526A3C"/>
    <w:rsid w:val="00530206"/>
    <w:rsid w:val="005307F3"/>
    <w:rsid w:val="00530E36"/>
    <w:rsid w:val="0053169B"/>
    <w:rsid w:val="00533388"/>
    <w:rsid w:val="0053382F"/>
    <w:rsid w:val="005341C6"/>
    <w:rsid w:val="00534683"/>
    <w:rsid w:val="0053512A"/>
    <w:rsid w:val="00537549"/>
    <w:rsid w:val="005375F3"/>
    <w:rsid w:val="00540069"/>
    <w:rsid w:val="005407EE"/>
    <w:rsid w:val="005418F2"/>
    <w:rsid w:val="00541E42"/>
    <w:rsid w:val="005457C0"/>
    <w:rsid w:val="005461FD"/>
    <w:rsid w:val="005531EE"/>
    <w:rsid w:val="0055370C"/>
    <w:rsid w:val="00554DF6"/>
    <w:rsid w:val="005555F3"/>
    <w:rsid w:val="005570BB"/>
    <w:rsid w:val="00557B0B"/>
    <w:rsid w:val="00560385"/>
    <w:rsid w:val="0056204A"/>
    <w:rsid w:val="00562D6C"/>
    <w:rsid w:val="00562E54"/>
    <w:rsid w:val="005632E4"/>
    <w:rsid w:val="0056443A"/>
    <w:rsid w:val="0056493C"/>
    <w:rsid w:val="00564B1F"/>
    <w:rsid w:val="0056743B"/>
    <w:rsid w:val="0056752F"/>
    <w:rsid w:val="00567884"/>
    <w:rsid w:val="005703F8"/>
    <w:rsid w:val="0057049F"/>
    <w:rsid w:val="00570D10"/>
    <w:rsid w:val="00573211"/>
    <w:rsid w:val="005738D9"/>
    <w:rsid w:val="00573A7E"/>
    <w:rsid w:val="00574A72"/>
    <w:rsid w:val="00577B8A"/>
    <w:rsid w:val="005801C5"/>
    <w:rsid w:val="0058028F"/>
    <w:rsid w:val="005829EB"/>
    <w:rsid w:val="00583052"/>
    <w:rsid w:val="005834C0"/>
    <w:rsid w:val="00583832"/>
    <w:rsid w:val="00583B7A"/>
    <w:rsid w:val="005840B1"/>
    <w:rsid w:val="005857C2"/>
    <w:rsid w:val="00585D90"/>
    <w:rsid w:val="0058753F"/>
    <w:rsid w:val="005900DA"/>
    <w:rsid w:val="0059119E"/>
    <w:rsid w:val="0059162A"/>
    <w:rsid w:val="00596628"/>
    <w:rsid w:val="005975C6"/>
    <w:rsid w:val="005A05B2"/>
    <w:rsid w:val="005A0A2E"/>
    <w:rsid w:val="005A0D38"/>
    <w:rsid w:val="005A158D"/>
    <w:rsid w:val="005A1D5B"/>
    <w:rsid w:val="005A2FB7"/>
    <w:rsid w:val="005A420A"/>
    <w:rsid w:val="005A51D7"/>
    <w:rsid w:val="005A5262"/>
    <w:rsid w:val="005A5C82"/>
    <w:rsid w:val="005A6AB9"/>
    <w:rsid w:val="005A7EE7"/>
    <w:rsid w:val="005B0558"/>
    <w:rsid w:val="005B07DC"/>
    <w:rsid w:val="005B0DCB"/>
    <w:rsid w:val="005B25A4"/>
    <w:rsid w:val="005B286C"/>
    <w:rsid w:val="005B3A7A"/>
    <w:rsid w:val="005B47FD"/>
    <w:rsid w:val="005B7DD2"/>
    <w:rsid w:val="005C0E19"/>
    <w:rsid w:val="005C1654"/>
    <w:rsid w:val="005C1721"/>
    <w:rsid w:val="005C1A08"/>
    <w:rsid w:val="005C1D58"/>
    <w:rsid w:val="005C1F9E"/>
    <w:rsid w:val="005C28A5"/>
    <w:rsid w:val="005C2E2F"/>
    <w:rsid w:val="005C2E9F"/>
    <w:rsid w:val="005C2EDE"/>
    <w:rsid w:val="005C3B5B"/>
    <w:rsid w:val="005C406F"/>
    <w:rsid w:val="005C6C3D"/>
    <w:rsid w:val="005D1648"/>
    <w:rsid w:val="005D47FD"/>
    <w:rsid w:val="005D5446"/>
    <w:rsid w:val="005D6C5C"/>
    <w:rsid w:val="005D6CA8"/>
    <w:rsid w:val="005D72F7"/>
    <w:rsid w:val="005E0099"/>
    <w:rsid w:val="005E10EA"/>
    <w:rsid w:val="005E25DB"/>
    <w:rsid w:val="005E294A"/>
    <w:rsid w:val="005E31A6"/>
    <w:rsid w:val="005E3587"/>
    <w:rsid w:val="005E4890"/>
    <w:rsid w:val="005E74CA"/>
    <w:rsid w:val="005E7EB1"/>
    <w:rsid w:val="005F2166"/>
    <w:rsid w:val="005F32FD"/>
    <w:rsid w:val="005F4BDF"/>
    <w:rsid w:val="005F4D19"/>
    <w:rsid w:val="005F4D90"/>
    <w:rsid w:val="005F68AD"/>
    <w:rsid w:val="0060041F"/>
    <w:rsid w:val="00600742"/>
    <w:rsid w:val="00603398"/>
    <w:rsid w:val="0060398C"/>
    <w:rsid w:val="00603DCD"/>
    <w:rsid w:val="0060492E"/>
    <w:rsid w:val="00606706"/>
    <w:rsid w:val="006078A6"/>
    <w:rsid w:val="00610B30"/>
    <w:rsid w:val="00610F85"/>
    <w:rsid w:val="00611C61"/>
    <w:rsid w:val="00612A96"/>
    <w:rsid w:val="00612FD6"/>
    <w:rsid w:val="006154AD"/>
    <w:rsid w:val="00621BC8"/>
    <w:rsid w:val="00622610"/>
    <w:rsid w:val="00623D4B"/>
    <w:rsid w:val="00624252"/>
    <w:rsid w:val="00625872"/>
    <w:rsid w:val="006264C5"/>
    <w:rsid w:val="00627457"/>
    <w:rsid w:val="0062772C"/>
    <w:rsid w:val="00630643"/>
    <w:rsid w:val="00630EDE"/>
    <w:rsid w:val="006317E0"/>
    <w:rsid w:val="00631E83"/>
    <w:rsid w:val="00631FBC"/>
    <w:rsid w:val="0063375A"/>
    <w:rsid w:val="00633929"/>
    <w:rsid w:val="0063436D"/>
    <w:rsid w:val="00635DF6"/>
    <w:rsid w:val="00636D96"/>
    <w:rsid w:val="00636F85"/>
    <w:rsid w:val="00640C84"/>
    <w:rsid w:val="00642959"/>
    <w:rsid w:val="00643F7D"/>
    <w:rsid w:val="006441F6"/>
    <w:rsid w:val="00646E2D"/>
    <w:rsid w:val="006472E1"/>
    <w:rsid w:val="006514EE"/>
    <w:rsid w:val="00651C4F"/>
    <w:rsid w:val="006538F3"/>
    <w:rsid w:val="00653E7E"/>
    <w:rsid w:val="006555A3"/>
    <w:rsid w:val="00655BD6"/>
    <w:rsid w:val="006565B6"/>
    <w:rsid w:val="00656F44"/>
    <w:rsid w:val="00657B22"/>
    <w:rsid w:val="00662B56"/>
    <w:rsid w:val="0066346A"/>
    <w:rsid w:val="006659C5"/>
    <w:rsid w:val="00666DDA"/>
    <w:rsid w:val="00666DE6"/>
    <w:rsid w:val="006679CD"/>
    <w:rsid w:val="00667A74"/>
    <w:rsid w:val="00670887"/>
    <w:rsid w:val="00671D33"/>
    <w:rsid w:val="00672AAC"/>
    <w:rsid w:val="006748C7"/>
    <w:rsid w:val="00675755"/>
    <w:rsid w:val="00675940"/>
    <w:rsid w:val="00675B45"/>
    <w:rsid w:val="00676ABC"/>
    <w:rsid w:val="006776C1"/>
    <w:rsid w:val="0068073A"/>
    <w:rsid w:val="006807FF"/>
    <w:rsid w:val="00681955"/>
    <w:rsid w:val="00681C5E"/>
    <w:rsid w:val="006822DA"/>
    <w:rsid w:val="00683213"/>
    <w:rsid w:val="006835AF"/>
    <w:rsid w:val="00686B62"/>
    <w:rsid w:val="00687144"/>
    <w:rsid w:val="0068733A"/>
    <w:rsid w:val="0068768B"/>
    <w:rsid w:val="00687A83"/>
    <w:rsid w:val="006907A4"/>
    <w:rsid w:val="00690C3F"/>
    <w:rsid w:val="00692D69"/>
    <w:rsid w:val="00693497"/>
    <w:rsid w:val="00695F70"/>
    <w:rsid w:val="00697E36"/>
    <w:rsid w:val="006A1E2D"/>
    <w:rsid w:val="006A2756"/>
    <w:rsid w:val="006A2B05"/>
    <w:rsid w:val="006A2E67"/>
    <w:rsid w:val="006A3425"/>
    <w:rsid w:val="006A3B2E"/>
    <w:rsid w:val="006A6346"/>
    <w:rsid w:val="006A6465"/>
    <w:rsid w:val="006A6903"/>
    <w:rsid w:val="006A6946"/>
    <w:rsid w:val="006A6FD1"/>
    <w:rsid w:val="006A77DD"/>
    <w:rsid w:val="006A7DC7"/>
    <w:rsid w:val="006B20C9"/>
    <w:rsid w:val="006B2CE9"/>
    <w:rsid w:val="006B3203"/>
    <w:rsid w:val="006B4460"/>
    <w:rsid w:val="006B4641"/>
    <w:rsid w:val="006B4D55"/>
    <w:rsid w:val="006B73C5"/>
    <w:rsid w:val="006B7653"/>
    <w:rsid w:val="006B7CC1"/>
    <w:rsid w:val="006C0150"/>
    <w:rsid w:val="006C0774"/>
    <w:rsid w:val="006C0F3B"/>
    <w:rsid w:val="006C11A8"/>
    <w:rsid w:val="006C1278"/>
    <w:rsid w:val="006C15C3"/>
    <w:rsid w:val="006C1BE1"/>
    <w:rsid w:val="006C1EE9"/>
    <w:rsid w:val="006C3D01"/>
    <w:rsid w:val="006C613E"/>
    <w:rsid w:val="006C7D89"/>
    <w:rsid w:val="006D0AAD"/>
    <w:rsid w:val="006D0B23"/>
    <w:rsid w:val="006D0B78"/>
    <w:rsid w:val="006D311C"/>
    <w:rsid w:val="006D41E6"/>
    <w:rsid w:val="006D463A"/>
    <w:rsid w:val="006D4710"/>
    <w:rsid w:val="006D4B8C"/>
    <w:rsid w:val="006D4D45"/>
    <w:rsid w:val="006D5FBB"/>
    <w:rsid w:val="006D7B92"/>
    <w:rsid w:val="006D7F2D"/>
    <w:rsid w:val="006E0AE3"/>
    <w:rsid w:val="006E0F65"/>
    <w:rsid w:val="006E1523"/>
    <w:rsid w:val="006E174E"/>
    <w:rsid w:val="006E262B"/>
    <w:rsid w:val="006E4846"/>
    <w:rsid w:val="006E5A21"/>
    <w:rsid w:val="006E71DF"/>
    <w:rsid w:val="006F1A0E"/>
    <w:rsid w:val="006F275A"/>
    <w:rsid w:val="006F27DC"/>
    <w:rsid w:val="006F4B27"/>
    <w:rsid w:val="006F5020"/>
    <w:rsid w:val="006F732F"/>
    <w:rsid w:val="00700CCF"/>
    <w:rsid w:val="007046F3"/>
    <w:rsid w:val="00706A5C"/>
    <w:rsid w:val="007071FB"/>
    <w:rsid w:val="00707E26"/>
    <w:rsid w:val="00710BD0"/>
    <w:rsid w:val="007128F1"/>
    <w:rsid w:val="00712918"/>
    <w:rsid w:val="0071349A"/>
    <w:rsid w:val="0071384B"/>
    <w:rsid w:val="00713A7E"/>
    <w:rsid w:val="00716841"/>
    <w:rsid w:val="007174F3"/>
    <w:rsid w:val="00717E1B"/>
    <w:rsid w:val="0072000E"/>
    <w:rsid w:val="007203DC"/>
    <w:rsid w:val="00720FDB"/>
    <w:rsid w:val="007219CE"/>
    <w:rsid w:val="007245BE"/>
    <w:rsid w:val="00725F8B"/>
    <w:rsid w:val="00726899"/>
    <w:rsid w:val="00727EDA"/>
    <w:rsid w:val="00730824"/>
    <w:rsid w:val="00730A66"/>
    <w:rsid w:val="00731166"/>
    <w:rsid w:val="007322CC"/>
    <w:rsid w:val="00732CDC"/>
    <w:rsid w:val="00733791"/>
    <w:rsid w:val="007337BF"/>
    <w:rsid w:val="00733E06"/>
    <w:rsid w:val="00733E2A"/>
    <w:rsid w:val="007342F8"/>
    <w:rsid w:val="00734BD4"/>
    <w:rsid w:val="00736BEA"/>
    <w:rsid w:val="007376CA"/>
    <w:rsid w:val="00740A5E"/>
    <w:rsid w:val="00741ACB"/>
    <w:rsid w:val="007427FC"/>
    <w:rsid w:val="00743A9E"/>
    <w:rsid w:val="007442B7"/>
    <w:rsid w:val="0074644F"/>
    <w:rsid w:val="00746859"/>
    <w:rsid w:val="00746FEF"/>
    <w:rsid w:val="0074734D"/>
    <w:rsid w:val="007519CE"/>
    <w:rsid w:val="007522E6"/>
    <w:rsid w:val="00753A1E"/>
    <w:rsid w:val="00755445"/>
    <w:rsid w:val="00755528"/>
    <w:rsid w:val="007607C4"/>
    <w:rsid w:val="00762F6B"/>
    <w:rsid w:val="0076486E"/>
    <w:rsid w:val="00765252"/>
    <w:rsid w:val="007657FD"/>
    <w:rsid w:val="007661F3"/>
    <w:rsid w:val="00771030"/>
    <w:rsid w:val="0077282C"/>
    <w:rsid w:val="00772971"/>
    <w:rsid w:val="00773E5B"/>
    <w:rsid w:val="00775A52"/>
    <w:rsid w:val="007770E8"/>
    <w:rsid w:val="0077743D"/>
    <w:rsid w:val="007801A4"/>
    <w:rsid w:val="0078044B"/>
    <w:rsid w:val="007807F7"/>
    <w:rsid w:val="007827E6"/>
    <w:rsid w:val="007847CB"/>
    <w:rsid w:val="00786A25"/>
    <w:rsid w:val="00787BD1"/>
    <w:rsid w:val="0079159D"/>
    <w:rsid w:val="00792CB7"/>
    <w:rsid w:val="007937BF"/>
    <w:rsid w:val="00794364"/>
    <w:rsid w:val="0079478A"/>
    <w:rsid w:val="00795460"/>
    <w:rsid w:val="00795EC2"/>
    <w:rsid w:val="00796A70"/>
    <w:rsid w:val="00796C02"/>
    <w:rsid w:val="007A1DBB"/>
    <w:rsid w:val="007A272D"/>
    <w:rsid w:val="007A34BE"/>
    <w:rsid w:val="007A3A3F"/>
    <w:rsid w:val="007A3BCB"/>
    <w:rsid w:val="007A3C2B"/>
    <w:rsid w:val="007A50CC"/>
    <w:rsid w:val="007A5CEE"/>
    <w:rsid w:val="007A5F04"/>
    <w:rsid w:val="007A7412"/>
    <w:rsid w:val="007A746E"/>
    <w:rsid w:val="007B04C9"/>
    <w:rsid w:val="007B0B3D"/>
    <w:rsid w:val="007B16DC"/>
    <w:rsid w:val="007B1E5C"/>
    <w:rsid w:val="007B5CCB"/>
    <w:rsid w:val="007B67B3"/>
    <w:rsid w:val="007C074A"/>
    <w:rsid w:val="007C37F1"/>
    <w:rsid w:val="007C3E5E"/>
    <w:rsid w:val="007C3F67"/>
    <w:rsid w:val="007C4242"/>
    <w:rsid w:val="007C56F8"/>
    <w:rsid w:val="007C5942"/>
    <w:rsid w:val="007C6EA5"/>
    <w:rsid w:val="007C758E"/>
    <w:rsid w:val="007C7B5A"/>
    <w:rsid w:val="007C7D6D"/>
    <w:rsid w:val="007D2D2A"/>
    <w:rsid w:val="007D48C5"/>
    <w:rsid w:val="007D64C3"/>
    <w:rsid w:val="007D6BBB"/>
    <w:rsid w:val="007E0A5C"/>
    <w:rsid w:val="007E0B93"/>
    <w:rsid w:val="007E1309"/>
    <w:rsid w:val="007E138B"/>
    <w:rsid w:val="007E3AFD"/>
    <w:rsid w:val="007E426D"/>
    <w:rsid w:val="007E4775"/>
    <w:rsid w:val="007E5B25"/>
    <w:rsid w:val="007E6B20"/>
    <w:rsid w:val="007F0F96"/>
    <w:rsid w:val="007F175D"/>
    <w:rsid w:val="007F2C11"/>
    <w:rsid w:val="007F3A7C"/>
    <w:rsid w:val="007F7A9E"/>
    <w:rsid w:val="007F7E78"/>
    <w:rsid w:val="00800E97"/>
    <w:rsid w:val="008016D8"/>
    <w:rsid w:val="008018B5"/>
    <w:rsid w:val="008021D4"/>
    <w:rsid w:val="00802F9C"/>
    <w:rsid w:val="00803E42"/>
    <w:rsid w:val="00804BB1"/>
    <w:rsid w:val="00805112"/>
    <w:rsid w:val="00806691"/>
    <w:rsid w:val="00810180"/>
    <w:rsid w:val="00810565"/>
    <w:rsid w:val="00813A62"/>
    <w:rsid w:val="00815DD1"/>
    <w:rsid w:val="00821C0F"/>
    <w:rsid w:val="00821D92"/>
    <w:rsid w:val="008223DA"/>
    <w:rsid w:val="0082281B"/>
    <w:rsid w:val="00827753"/>
    <w:rsid w:val="00827FA8"/>
    <w:rsid w:val="008305BE"/>
    <w:rsid w:val="008313D4"/>
    <w:rsid w:val="00831869"/>
    <w:rsid w:val="00832457"/>
    <w:rsid w:val="008338A1"/>
    <w:rsid w:val="00835A15"/>
    <w:rsid w:val="00840933"/>
    <w:rsid w:val="00840DA7"/>
    <w:rsid w:val="00840FCA"/>
    <w:rsid w:val="008417F5"/>
    <w:rsid w:val="00841AFF"/>
    <w:rsid w:val="008421CE"/>
    <w:rsid w:val="008433BC"/>
    <w:rsid w:val="00843EB5"/>
    <w:rsid w:val="00844478"/>
    <w:rsid w:val="0084493D"/>
    <w:rsid w:val="00844E15"/>
    <w:rsid w:val="00847E18"/>
    <w:rsid w:val="00850669"/>
    <w:rsid w:val="00850A8C"/>
    <w:rsid w:val="00851286"/>
    <w:rsid w:val="0085266C"/>
    <w:rsid w:val="00853E41"/>
    <w:rsid w:val="008545B6"/>
    <w:rsid w:val="008548A0"/>
    <w:rsid w:val="00855032"/>
    <w:rsid w:val="00856E34"/>
    <w:rsid w:val="00860D6B"/>
    <w:rsid w:val="00861847"/>
    <w:rsid w:val="008629A4"/>
    <w:rsid w:val="00863D70"/>
    <w:rsid w:val="00864ADF"/>
    <w:rsid w:val="00866F8E"/>
    <w:rsid w:val="00867749"/>
    <w:rsid w:val="0087126D"/>
    <w:rsid w:val="00872472"/>
    <w:rsid w:val="00872BD3"/>
    <w:rsid w:val="00873609"/>
    <w:rsid w:val="0087412A"/>
    <w:rsid w:val="0087422A"/>
    <w:rsid w:val="00875EA4"/>
    <w:rsid w:val="0087736D"/>
    <w:rsid w:val="00880486"/>
    <w:rsid w:val="00880B79"/>
    <w:rsid w:val="00882797"/>
    <w:rsid w:val="00882B86"/>
    <w:rsid w:val="008835A9"/>
    <w:rsid w:val="00885F21"/>
    <w:rsid w:val="008900AE"/>
    <w:rsid w:val="00890B62"/>
    <w:rsid w:val="008916DF"/>
    <w:rsid w:val="00891C51"/>
    <w:rsid w:val="00892841"/>
    <w:rsid w:val="00892BFF"/>
    <w:rsid w:val="008965E1"/>
    <w:rsid w:val="00896912"/>
    <w:rsid w:val="00897452"/>
    <w:rsid w:val="008974D1"/>
    <w:rsid w:val="008A0595"/>
    <w:rsid w:val="008A112C"/>
    <w:rsid w:val="008A171F"/>
    <w:rsid w:val="008A18E2"/>
    <w:rsid w:val="008A3C24"/>
    <w:rsid w:val="008A4B89"/>
    <w:rsid w:val="008A4C4F"/>
    <w:rsid w:val="008A50C3"/>
    <w:rsid w:val="008B0800"/>
    <w:rsid w:val="008B1A2F"/>
    <w:rsid w:val="008B2239"/>
    <w:rsid w:val="008B27A7"/>
    <w:rsid w:val="008B29EC"/>
    <w:rsid w:val="008B3078"/>
    <w:rsid w:val="008B3208"/>
    <w:rsid w:val="008B3F0E"/>
    <w:rsid w:val="008B5E96"/>
    <w:rsid w:val="008B759A"/>
    <w:rsid w:val="008C090C"/>
    <w:rsid w:val="008C2AF3"/>
    <w:rsid w:val="008C3C09"/>
    <w:rsid w:val="008C405C"/>
    <w:rsid w:val="008C679C"/>
    <w:rsid w:val="008C69A5"/>
    <w:rsid w:val="008C7F0A"/>
    <w:rsid w:val="008D023F"/>
    <w:rsid w:val="008D099C"/>
    <w:rsid w:val="008D1874"/>
    <w:rsid w:val="008D2505"/>
    <w:rsid w:val="008D716C"/>
    <w:rsid w:val="008D7B0B"/>
    <w:rsid w:val="008E1B7E"/>
    <w:rsid w:val="008E2F1B"/>
    <w:rsid w:val="008E413B"/>
    <w:rsid w:val="008E71F6"/>
    <w:rsid w:val="008E7365"/>
    <w:rsid w:val="008E73B4"/>
    <w:rsid w:val="008E73B9"/>
    <w:rsid w:val="008F0AF0"/>
    <w:rsid w:val="008F1193"/>
    <w:rsid w:val="008F134D"/>
    <w:rsid w:val="008F1A00"/>
    <w:rsid w:val="008F27FD"/>
    <w:rsid w:val="008F30CE"/>
    <w:rsid w:val="008F45B1"/>
    <w:rsid w:val="008F67D9"/>
    <w:rsid w:val="008F7D5C"/>
    <w:rsid w:val="009010A1"/>
    <w:rsid w:val="00901C79"/>
    <w:rsid w:val="0090299B"/>
    <w:rsid w:val="009031AB"/>
    <w:rsid w:val="00903E32"/>
    <w:rsid w:val="00904D94"/>
    <w:rsid w:val="00905BC6"/>
    <w:rsid w:val="0090749F"/>
    <w:rsid w:val="00907CB3"/>
    <w:rsid w:val="00907EF3"/>
    <w:rsid w:val="00910AAD"/>
    <w:rsid w:val="00910FB0"/>
    <w:rsid w:val="009116F1"/>
    <w:rsid w:val="00915AEB"/>
    <w:rsid w:val="00915BEB"/>
    <w:rsid w:val="00915F74"/>
    <w:rsid w:val="00916DFA"/>
    <w:rsid w:val="00917280"/>
    <w:rsid w:val="009209C3"/>
    <w:rsid w:val="00920C5D"/>
    <w:rsid w:val="00920DB3"/>
    <w:rsid w:val="00920E11"/>
    <w:rsid w:val="00921737"/>
    <w:rsid w:val="009218CC"/>
    <w:rsid w:val="0092373E"/>
    <w:rsid w:val="009248FA"/>
    <w:rsid w:val="0092524A"/>
    <w:rsid w:val="00927086"/>
    <w:rsid w:val="009275C8"/>
    <w:rsid w:val="00930569"/>
    <w:rsid w:val="00931321"/>
    <w:rsid w:val="00931703"/>
    <w:rsid w:val="00931CD7"/>
    <w:rsid w:val="00932B33"/>
    <w:rsid w:val="00933070"/>
    <w:rsid w:val="00934826"/>
    <w:rsid w:val="00935109"/>
    <w:rsid w:val="0093588D"/>
    <w:rsid w:val="00935D58"/>
    <w:rsid w:val="00936E07"/>
    <w:rsid w:val="009406A7"/>
    <w:rsid w:val="00940812"/>
    <w:rsid w:val="009422C5"/>
    <w:rsid w:val="00944610"/>
    <w:rsid w:val="00945806"/>
    <w:rsid w:val="00947E2C"/>
    <w:rsid w:val="00950211"/>
    <w:rsid w:val="00951390"/>
    <w:rsid w:val="00952B2C"/>
    <w:rsid w:val="009546EC"/>
    <w:rsid w:val="00955155"/>
    <w:rsid w:val="00955B19"/>
    <w:rsid w:val="00955D8B"/>
    <w:rsid w:val="009564FD"/>
    <w:rsid w:val="009568F9"/>
    <w:rsid w:val="00956BB3"/>
    <w:rsid w:val="00960B16"/>
    <w:rsid w:val="009614EA"/>
    <w:rsid w:val="0096292C"/>
    <w:rsid w:val="00963976"/>
    <w:rsid w:val="009641F1"/>
    <w:rsid w:val="0096743E"/>
    <w:rsid w:val="009707CA"/>
    <w:rsid w:val="00970821"/>
    <w:rsid w:val="00973139"/>
    <w:rsid w:val="009748D9"/>
    <w:rsid w:val="00981861"/>
    <w:rsid w:val="009822C1"/>
    <w:rsid w:val="00983175"/>
    <w:rsid w:val="00984A19"/>
    <w:rsid w:val="009925D1"/>
    <w:rsid w:val="009929F4"/>
    <w:rsid w:val="00992B5C"/>
    <w:rsid w:val="009931C6"/>
    <w:rsid w:val="0099394C"/>
    <w:rsid w:val="00994255"/>
    <w:rsid w:val="00996BD3"/>
    <w:rsid w:val="009A031A"/>
    <w:rsid w:val="009A1D1F"/>
    <w:rsid w:val="009A278F"/>
    <w:rsid w:val="009A2A0A"/>
    <w:rsid w:val="009A2EF3"/>
    <w:rsid w:val="009A3A2F"/>
    <w:rsid w:val="009A3AEE"/>
    <w:rsid w:val="009A51FA"/>
    <w:rsid w:val="009A66FE"/>
    <w:rsid w:val="009A693B"/>
    <w:rsid w:val="009B0468"/>
    <w:rsid w:val="009B0E21"/>
    <w:rsid w:val="009B0F56"/>
    <w:rsid w:val="009B17CA"/>
    <w:rsid w:val="009B2007"/>
    <w:rsid w:val="009B3539"/>
    <w:rsid w:val="009B4162"/>
    <w:rsid w:val="009B4EC6"/>
    <w:rsid w:val="009B50BD"/>
    <w:rsid w:val="009B5F7E"/>
    <w:rsid w:val="009B5FBF"/>
    <w:rsid w:val="009B6069"/>
    <w:rsid w:val="009B7074"/>
    <w:rsid w:val="009C2A97"/>
    <w:rsid w:val="009C31E9"/>
    <w:rsid w:val="009C5F3D"/>
    <w:rsid w:val="009C6470"/>
    <w:rsid w:val="009C6857"/>
    <w:rsid w:val="009C6A57"/>
    <w:rsid w:val="009D0545"/>
    <w:rsid w:val="009D0D8A"/>
    <w:rsid w:val="009D0E82"/>
    <w:rsid w:val="009D21B0"/>
    <w:rsid w:val="009D3331"/>
    <w:rsid w:val="009D3B80"/>
    <w:rsid w:val="009D3D0D"/>
    <w:rsid w:val="009D3D21"/>
    <w:rsid w:val="009D47F3"/>
    <w:rsid w:val="009D567A"/>
    <w:rsid w:val="009D5C57"/>
    <w:rsid w:val="009D686F"/>
    <w:rsid w:val="009D6AB1"/>
    <w:rsid w:val="009D7437"/>
    <w:rsid w:val="009D7BD1"/>
    <w:rsid w:val="009E217A"/>
    <w:rsid w:val="009E4DEF"/>
    <w:rsid w:val="009E72CB"/>
    <w:rsid w:val="009E7A7E"/>
    <w:rsid w:val="009E7FA0"/>
    <w:rsid w:val="009F137D"/>
    <w:rsid w:val="009F3F49"/>
    <w:rsid w:val="009F48DC"/>
    <w:rsid w:val="009F50AE"/>
    <w:rsid w:val="009F52D8"/>
    <w:rsid w:val="009F5D87"/>
    <w:rsid w:val="009F62E9"/>
    <w:rsid w:val="009F7C81"/>
    <w:rsid w:val="00A01A35"/>
    <w:rsid w:val="00A02280"/>
    <w:rsid w:val="00A02ABF"/>
    <w:rsid w:val="00A031C3"/>
    <w:rsid w:val="00A03D66"/>
    <w:rsid w:val="00A0414E"/>
    <w:rsid w:val="00A07BCA"/>
    <w:rsid w:val="00A117D8"/>
    <w:rsid w:val="00A11B23"/>
    <w:rsid w:val="00A12401"/>
    <w:rsid w:val="00A12859"/>
    <w:rsid w:val="00A12D82"/>
    <w:rsid w:val="00A1658C"/>
    <w:rsid w:val="00A1702D"/>
    <w:rsid w:val="00A2138B"/>
    <w:rsid w:val="00A22875"/>
    <w:rsid w:val="00A23594"/>
    <w:rsid w:val="00A25201"/>
    <w:rsid w:val="00A25F84"/>
    <w:rsid w:val="00A26107"/>
    <w:rsid w:val="00A27FAF"/>
    <w:rsid w:val="00A30B6A"/>
    <w:rsid w:val="00A30C93"/>
    <w:rsid w:val="00A32792"/>
    <w:rsid w:val="00A32FCB"/>
    <w:rsid w:val="00A333AF"/>
    <w:rsid w:val="00A33B1B"/>
    <w:rsid w:val="00A34007"/>
    <w:rsid w:val="00A3404B"/>
    <w:rsid w:val="00A34540"/>
    <w:rsid w:val="00A35D1D"/>
    <w:rsid w:val="00A375B7"/>
    <w:rsid w:val="00A404A1"/>
    <w:rsid w:val="00A41491"/>
    <w:rsid w:val="00A42738"/>
    <w:rsid w:val="00A44725"/>
    <w:rsid w:val="00A448D8"/>
    <w:rsid w:val="00A4550F"/>
    <w:rsid w:val="00A46DB0"/>
    <w:rsid w:val="00A470ED"/>
    <w:rsid w:val="00A47707"/>
    <w:rsid w:val="00A5012B"/>
    <w:rsid w:val="00A5070E"/>
    <w:rsid w:val="00A50992"/>
    <w:rsid w:val="00A511F3"/>
    <w:rsid w:val="00A51EBD"/>
    <w:rsid w:val="00A52A3B"/>
    <w:rsid w:val="00A52B22"/>
    <w:rsid w:val="00A52BCA"/>
    <w:rsid w:val="00A532B3"/>
    <w:rsid w:val="00A54118"/>
    <w:rsid w:val="00A548ED"/>
    <w:rsid w:val="00A5494F"/>
    <w:rsid w:val="00A54BB5"/>
    <w:rsid w:val="00A55AE6"/>
    <w:rsid w:val="00A55B73"/>
    <w:rsid w:val="00A5699C"/>
    <w:rsid w:val="00A56E09"/>
    <w:rsid w:val="00A60E8F"/>
    <w:rsid w:val="00A6345E"/>
    <w:rsid w:val="00A637E1"/>
    <w:rsid w:val="00A63D12"/>
    <w:rsid w:val="00A63D76"/>
    <w:rsid w:val="00A63DA6"/>
    <w:rsid w:val="00A66B3F"/>
    <w:rsid w:val="00A705B8"/>
    <w:rsid w:val="00A705D0"/>
    <w:rsid w:val="00A70BB4"/>
    <w:rsid w:val="00A71674"/>
    <w:rsid w:val="00A72EE4"/>
    <w:rsid w:val="00A73145"/>
    <w:rsid w:val="00A7380E"/>
    <w:rsid w:val="00A74878"/>
    <w:rsid w:val="00A80C1F"/>
    <w:rsid w:val="00A814D0"/>
    <w:rsid w:val="00A84DD1"/>
    <w:rsid w:val="00A85307"/>
    <w:rsid w:val="00A85DB6"/>
    <w:rsid w:val="00A87953"/>
    <w:rsid w:val="00A90EB7"/>
    <w:rsid w:val="00A92184"/>
    <w:rsid w:val="00A9323F"/>
    <w:rsid w:val="00A9513E"/>
    <w:rsid w:val="00A95167"/>
    <w:rsid w:val="00A95B10"/>
    <w:rsid w:val="00A9689A"/>
    <w:rsid w:val="00A97589"/>
    <w:rsid w:val="00A97AA0"/>
    <w:rsid w:val="00AA1C43"/>
    <w:rsid w:val="00AA428B"/>
    <w:rsid w:val="00AA4596"/>
    <w:rsid w:val="00AA5191"/>
    <w:rsid w:val="00AA6452"/>
    <w:rsid w:val="00AA77CB"/>
    <w:rsid w:val="00AB0010"/>
    <w:rsid w:val="00AB0302"/>
    <w:rsid w:val="00AB300E"/>
    <w:rsid w:val="00AB4777"/>
    <w:rsid w:val="00AB4BC5"/>
    <w:rsid w:val="00AB54AE"/>
    <w:rsid w:val="00AB600E"/>
    <w:rsid w:val="00AB625C"/>
    <w:rsid w:val="00AB6745"/>
    <w:rsid w:val="00AB7691"/>
    <w:rsid w:val="00AB76D1"/>
    <w:rsid w:val="00AC07D3"/>
    <w:rsid w:val="00AC101A"/>
    <w:rsid w:val="00AC158E"/>
    <w:rsid w:val="00AC16E2"/>
    <w:rsid w:val="00AC1BA6"/>
    <w:rsid w:val="00AC27AF"/>
    <w:rsid w:val="00AC2E61"/>
    <w:rsid w:val="00AC3836"/>
    <w:rsid w:val="00AC3A72"/>
    <w:rsid w:val="00AC45A6"/>
    <w:rsid w:val="00AC6C7C"/>
    <w:rsid w:val="00AD074D"/>
    <w:rsid w:val="00AD2965"/>
    <w:rsid w:val="00AD4CB5"/>
    <w:rsid w:val="00AD5679"/>
    <w:rsid w:val="00AD5F23"/>
    <w:rsid w:val="00AD6024"/>
    <w:rsid w:val="00AD6C06"/>
    <w:rsid w:val="00AD766A"/>
    <w:rsid w:val="00AD786A"/>
    <w:rsid w:val="00AD7CCE"/>
    <w:rsid w:val="00AE04FA"/>
    <w:rsid w:val="00AE314E"/>
    <w:rsid w:val="00AE384B"/>
    <w:rsid w:val="00AE63AD"/>
    <w:rsid w:val="00AE7160"/>
    <w:rsid w:val="00AF118C"/>
    <w:rsid w:val="00AF48A8"/>
    <w:rsid w:val="00AF5F8B"/>
    <w:rsid w:val="00AF6A52"/>
    <w:rsid w:val="00B004DC"/>
    <w:rsid w:val="00B007C1"/>
    <w:rsid w:val="00B01524"/>
    <w:rsid w:val="00B01E68"/>
    <w:rsid w:val="00B03B7F"/>
    <w:rsid w:val="00B06C0B"/>
    <w:rsid w:val="00B075BA"/>
    <w:rsid w:val="00B07B60"/>
    <w:rsid w:val="00B07D82"/>
    <w:rsid w:val="00B105DF"/>
    <w:rsid w:val="00B136C5"/>
    <w:rsid w:val="00B13BD8"/>
    <w:rsid w:val="00B1413D"/>
    <w:rsid w:val="00B2318F"/>
    <w:rsid w:val="00B24414"/>
    <w:rsid w:val="00B24B6D"/>
    <w:rsid w:val="00B24C35"/>
    <w:rsid w:val="00B266BE"/>
    <w:rsid w:val="00B27897"/>
    <w:rsid w:val="00B27913"/>
    <w:rsid w:val="00B30448"/>
    <w:rsid w:val="00B31459"/>
    <w:rsid w:val="00B33581"/>
    <w:rsid w:val="00B34357"/>
    <w:rsid w:val="00B35EF2"/>
    <w:rsid w:val="00B37FF9"/>
    <w:rsid w:val="00B41592"/>
    <w:rsid w:val="00B42462"/>
    <w:rsid w:val="00B42618"/>
    <w:rsid w:val="00B42B3A"/>
    <w:rsid w:val="00B4329F"/>
    <w:rsid w:val="00B438CC"/>
    <w:rsid w:val="00B447FD"/>
    <w:rsid w:val="00B450DB"/>
    <w:rsid w:val="00B450F2"/>
    <w:rsid w:val="00B45D0C"/>
    <w:rsid w:val="00B4626A"/>
    <w:rsid w:val="00B470A1"/>
    <w:rsid w:val="00B47AF3"/>
    <w:rsid w:val="00B47D94"/>
    <w:rsid w:val="00B518AE"/>
    <w:rsid w:val="00B519D9"/>
    <w:rsid w:val="00B52DE7"/>
    <w:rsid w:val="00B53851"/>
    <w:rsid w:val="00B54F50"/>
    <w:rsid w:val="00B566D5"/>
    <w:rsid w:val="00B567E1"/>
    <w:rsid w:val="00B57473"/>
    <w:rsid w:val="00B57B0C"/>
    <w:rsid w:val="00B604B9"/>
    <w:rsid w:val="00B6051B"/>
    <w:rsid w:val="00B62C3B"/>
    <w:rsid w:val="00B640BE"/>
    <w:rsid w:val="00B67CFC"/>
    <w:rsid w:val="00B715E2"/>
    <w:rsid w:val="00B72024"/>
    <w:rsid w:val="00B7229D"/>
    <w:rsid w:val="00B72C25"/>
    <w:rsid w:val="00B72CE1"/>
    <w:rsid w:val="00B74994"/>
    <w:rsid w:val="00B74AF7"/>
    <w:rsid w:val="00B771BC"/>
    <w:rsid w:val="00B772F0"/>
    <w:rsid w:val="00B80947"/>
    <w:rsid w:val="00B8095D"/>
    <w:rsid w:val="00B8128C"/>
    <w:rsid w:val="00B813E6"/>
    <w:rsid w:val="00B81A7B"/>
    <w:rsid w:val="00B83786"/>
    <w:rsid w:val="00B84966"/>
    <w:rsid w:val="00B8638B"/>
    <w:rsid w:val="00B878F7"/>
    <w:rsid w:val="00B87AF2"/>
    <w:rsid w:val="00B925D6"/>
    <w:rsid w:val="00B92E00"/>
    <w:rsid w:val="00B9461D"/>
    <w:rsid w:val="00B95340"/>
    <w:rsid w:val="00B95BCB"/>
    <w:rsid w:val="00B964D6"/>
    <w:rsid w:val="00B96EA1"/>
    <w:rsid w:val="00BA03D1"/>
    <w:rsid w:val="00BA04BF"/>
    <w:rsid w:val="00BA05C8"/>
    <w:rsid w:val="00BA05D0"/>
    <w:rsid w:val="00BA0CEB"/>
    <w:rsid w:val="00BA0E41"/>
    <w:rsid w:val="00BA1B77"/>
    <w:rsid w:val="00BA4797"/>
    <w:rsid w:val="00BA4B5B"/>
    <w:rsid w:val="00BA5218"/>
    <w:rsid w:val="00BA5527"/>
    <w:rsid w:val="00BA5B96"/>
    <w:rsid w:val="00BA6091"/>
    <w:rsid w:val="00BA7BE2"/>
    <w:rsid w:val="00BB099A"/>
    <w:rsid w:val="00BB0F32"/>
    <w:rsid w:val="00BB2207"/>
    <w:rsid w:val="00BB330C"/>
    <w:rsid w:val="00BB3880"/>
    <w:rsid w:val="00BB443E"/>
    <w:rsid w:val="00BB4A30"/>
    <w:rsid w:val="00BB5D9B"/>
    <w:rsid w:val="00BB6895"/>
    <w:rsid w:val="00BB7120"/>
    <w:rsid w:val="00BC10B8"/>
    <w:rsid w:val="00BC1C21"/>
    <w:rsid w:val="00BC2775"/>
    <w:rsid w:val="00BC2E91"/>
    <w:rsid w:val="00BC3CC2"/>
    <w:rsid w:val="00BC550C"/>
    <w:rsid w:val="00BC62F3"/>
    <w:rsid w:val="00BD1471"/>
    <w:rsid w:val="00BD2BE5"/>
    <w:rsid w:val="00BD2D1C"/>
    <w:rsid w:val="00BD2FC8"/>
    <w:rsid w:val="00BD4430"/>
    <w:rsid w:val="00BD4C69"/>
    <w:rsid w:val="00BD5B0F"/>
    <w:rsid w:val="00BE1C5E"/>
    <w:rsid w:val="00BE2942"/>
    <w:rsid w:val="00BE2A60"/>
    <w:rsid w:val="00BE45A8"/>
    <w:rsid w:val="00BE4D09"/>
    <w:rsid w:val="00BE5408"/>
    <w:rsid w:val="00BE551F"/>
    <w:rsid w:val="00BE5837"/>
    <w:rsid w:val="00BE5893"/>
    <w:rsid w:val="00BE71CA"/>
    <w:rsid w:val="00BE77ED"/>
    <w:rsid w:val="00BF004B"/>
    <w:rsid w:val="00BF1CEB"/>
    <w:rsid w:val="00BF1EDC"/>
    <w:rsid w:val="00BF2349"/>
    <w:rsid w:val="00BF36C0"/>
    <w:rsid w:val="00BF38A4"/>
    <w:rsid w:val="00BF43FB"/>
    <w:rsid w:val="00BF4A09"/>
    <w:rsid w:val="00BF5518"/>
    <w:rsid w:val="00BF5B52"/>
    <w:rsid w:val="00C02A42"/>
    <w:rsid w:val="00C039F3"/>
    <w:rsid w:val="00C04224"/>
    <w:rsid w:val="00C04376"/>
    <w:rsid w:val="00C062A5"/>
    <w:rsid w:val="00C06688"/>
    <w:rsid w:val="00C0676F"/>
    <w:rsid w:val="00C06B25"/>
    <w:rsid w:val="00C077E3"/>
    <w:rsid w:val="00C13114"/>
    <w:rsid w:val="00C13EF5"/>
    <w:rsid w:val="00C15CA1"/>
    <w:rsid w:val="00C15EB3"/>
    <w:rsid w:val="00C165DE"/>
    <w:rsid w:val="00C17683"/>
    <w:rsid w:val="00C20A4F"/>
    <w:rsid w:val="00C22363"/>
    <w:rsid w:val="00C22453"/>
    <w:rsid w:val="00C22C77"/>
    <w:rsid w:val="00C24434"/>
    <w:rsid w:val="00C265BC"/>
    <w:rsid w:val="00C2674D"/>
    <w:rsid w:val="00C26B77"/>
    <w:rsid w:val="00C3015B"/>
    <w:rsid w:val="00C3445C"/>
    <w:rsid w:val="00C34E0A"/>
    <w:rsid w:val="00C3544B"/>
    <w:rsid w:val="00C3586B"/>
    <w:rsid w:val="00C36FBE"/>
    <w:rsid w:val="00C37453"/>
    <w:rsid w:val="00C40B00"/>
    <w:rsid w:val="00C40EB2"/>
    <w:rsid w:val="00C41B34"/>
    <w:rsid w:val="00C42BCA"/>
    <w:rsid w:val="00C43EA4"/>
    <w:rsid w:val="00C44811"/>
    <w:rsid w:val="00C46621"/>
    <w:rsid w:val="00C46A8B"/>
    <w:rsid w:val="00C47667"/>
    <w:rsid w:val="00C519BA"/>
    <w:rsid w:val="00C5312F"/>
    <w:rsid w:val="00C541A5"/>
    <w:rsid w:val="00C55976"/>
    <w:rsid w:val="00C56AC6"/>
    <w:rsid w:val="00C572D1"/>
    <w:rsid w:val="00C575F5"/>
    <w:rsid w:val="00C57705"/>
    <w:rsid w:val="00C628DE"/>
    <w:rsid w:val="00C63DDA"/>
    <w:rsid w:val="00C652A4"/>
    <w:rsid w:val="00C667E8"/>
    <w:rsid w:val="00C70360"/>
    <w:rsid w:val="00C704A9"/>
    <w:rsid w:val="00C71107"/>
    <w:rsid w:val="00C742E0"/>
    <w:rsid w:val="00C74ECD"/>
    <w:rsid w:val="00C76FBD"/>
    <w:rsid w:val="00C82575"/>
    <w:rsid w:val="00C82598"/>
    <w:rsid w:val="00C82B64"/>
    <w:rsid w:val="00C82FD8"/>
    <w:rsid w:val="00C831A3"/>
    <w:rsid w:val="00C85260"/>
    <w:rsid w:val="00C85BF7"/>
    <w:rsid w:val="00C86D97"/>
    <w:rsid w:val="00C91559"/>
    <w:rsid w:val="00C92063"/>
    <w:rsid w:val="00C93724"/>
    <w:rsid w:val="00C94960"/>
    <w:rsid w:val="00C95BE3"/>
    <w:rsid w:val="00CA234F"/>
    <w:rsid w:val="00CA2F1B"/>
    <w:rsid w:val="00CA357D"/>
    <w:rsid w:val="00CA368A"/>
    <w:rsid w:val="00CA3F5E"/>
    <w:rsid w:val="00CA52B8"/>
    <w:rsid w:val="00CA5B2C"/>
    <w:rsid w:val="00CA69C7"/>
    <w:rsid w:val="00CA7755"/>
    <w:rsid w:val="00CA77E7"/>
    <w:rsid w:val="00CB173F"/>
    <w:rsid w:val="00CB1815"/>
    <w:rsid w:val="00CB27D1"/>
    <w:rsid w:val="00CB71FB"/>
    <w:rsid w:val="00CC10D9"/>
    <w:rsid w:val="00CC1352"/>
    <w:rsid w:val="00CC1E77"/>
    <w:rsid w:val="00CC1F82"/>
    <w:rsid w:val="00CC2051"/>
    <w:rsid w:val="00CC6E84"/>
    <w:rsid w:val="00CC7CE6"/>
    <w:rsid w:val="00CD012F"/>
    <w:rsid w:val="00CD05FB"/>
    <w:rsid w:val="00CD37FA"/>
    <w:rsid w:val="00CD3BEF"/>
    <w:rsid w:val="00CD4E44"/>
    <w:rsid w:val="00CD4F88"/>
    <w:rsid w:val="00CE10A2"/>
    <w:rsid w:val="00CE1263"/>
    <w:rsid w:val="00CE2196"/>
    <w:rsid w:val="00CE3D35"/>
    <w:rsid w:val="00CE580D"/>
    <w:rsid w:val="00CE5DFB"/>
    <w:rsid w:val="00CF2832"/>
    <w:rsid w:val="00CF4DF1"/>
    <w:rsid w:val="00CF55B0"/>
    <w:rsid w:val="00CF779F"/>
    <w:rsid w:val="00D012D4"/>
    <w:rsid w:val="00D0275B"/>
    <w:rsid w:val="00D02ADF"/>
    <w:rsid w:val="00D03B60"/>
    <w:rsid w:val="00D04326"/>
    <w:rsid w:val="00D071E1"/>
    <w:rsid w:val="00D076EC"/>
    <w:rsid w:val="00D11ABA"/>
    <w:rsid w:val="00D207AF"/>
    <w:rsid w:val="00D208B9"/>
    <w:rsid w:val="00D21F69"/>
    <w:rsid w:val="00D2268A"/>
    <w:rsid w:val="00D22696"/>
    <w:rsid w:val="00D22ECF"/>
    <w:rsid w:val="00D23199"/>
    <w:rsid w:val="00D26F16"/>
    <w:rsid w:val="00D27201"/>
    <w:rsid w:val="00D277EB"/>
    <w:rsid w:val="00D32FE2"/>
    <w:rsid w:val="00D334DF"/>
    <w:rsid w:val="00D3490E"/>
    <w:rsid w:val="00D370A6"/>
    <w:rsid w:val="00D370C1"/>
    <w:rsid w:val="00D40269"/>
    <w:rsid w:val="00D408F3"/>
    <w:rsid w:val="00D427FF"/>
    <w:rsid w:val="00D439BB"/>
    <w:rsid w:val="00D44D42"/>
    <w:rsid w:val="00D4519B"/>
    <w:rsid w:val="00D46DF6"/>
    <w:rsid w:val="00D47336"/>
    <w:rsid w:val="00D50137"/>
    <w:rsid w:val="00D5076C"/>
    <w:rsid w:val="00D53080"/>
    <w:rsid w:val="00D53264"/>
    <w:rsid w:val="00D53AE4"/>
    <w:rsid w:val="00D53CD0"/>
    <w:rsid w:val="00D54DF9"/>
    <w:rsid w:val="00D57438"/>
    <w:rsid w:val="00D57D5B"/>
    <w:rsid w:val="00D63AD4"/>
    <w:rsid w:val="00D646DB"/>
    <w:rsid w:val="00D64EEA"/>
    <w:rsid w:val="00D65293"/>
    <w:rsid w:val="00D6721B"/>
    <w:rsid w:val="00D67DF2"/>
    <w:rsid w:val="00D70025"/>
    <w:rsid w:val="00D70954"/>
    <w:rsid w:val="00D70BDC"/>
    <w:rsid w:val="00D711B9"/>
    <w:rsid w:val="00D71947"/>
    <w:rsid w:val="00D71DF4"/>
    <w:rsid w:val="00D7314C"/>
    <w:rsid w:val="00D73ADB"/>
    <w:rsid w:val="00D77071"/>
    <w:rsid w:val="00D773CD"/>
    <w:rsid w:val="00D830E6"/>
    <w:rsid w:val="00D832A0"/>
    <w:rsid w:val="00D85915"/>
    <w:rsid w:val="00D85C52"/>
    <w:rsid w:val="00D9121B"/>
    <w:rsid w:val="00D91955"/>
    <w:rsid w:val="00D93C06"/>
    <w:rsid w:val="00D940CA"/>
    <w:rsid w:val="00D94BAF"/>
    <w:rsid w:val="00D960BB"/>
    <w:rsid w:val="00D97204"/>
    <w:rsid w:val="00D975AA"/>
    <w:rsid w:val="00DA0765"/>
    <w:rsid w:val="00DA1639"/>
    <w:rsid w:val="00DA1C15"/>
    <w:rsid w:val="00DA2854"/>
    <w:rsid w:val="00DB04EA"/>
    <w:rsid w:val="00DB0BC8"/>
    <w:rsid w:val="00DB0C7C"/>
    <w:rsid w:val="00DB13B5"/>
    <w:rsid w:val="00DB1C6B"/>
    <w:rsid w:val="00DB1DF5"/>
    <w:rsid w:val="00DB7786"/>
    <w:rsid w:val="00DC0360"/>
    <w:rsid w:val="00DC1516"/>
    <w:rsid w:val="00DC2372"/>
    <w:rsid w:val="00DC4307"/>
    <w:rsid w:val="00DC58B7"/>
    <w:rsid w:val="00DC5D43"/>
    <w:rsid w:val="00DC5E46"/>
    <w:rsid w:val="00DC6AB0"/>
    <w:rsid w:val="00DC7663"/>
    <w:rsid w:val="00DC7B93"/>
    <w:rsid w:val="00DD3D1E"/>
    <w:rsid w:val="00DD4C41"/>
    <w:rsid w:val="00DD66F0"/>
    <w:rsid w:val="00DD73AF"/>
    <w:rsid w:val="00DE06C8"/>
    <w:rsid w:val="00DE0A12"/>
    <w:rsid w:val="00DE0CA8"/>
    <w:rsid w:val="00DE18F6"/>
    <w:rsid w:val="00DE1D4A"/>
    <w:rsid w:val="00DE1E5F"/>
    <w:rsid w:val="00DE2E89"/>
    <w:rsid w:val="00DE2EFA"/>
    <w:rsid w:val="00DE3B9B"/>
    <w:rsid w:val="00DE47C7"/>
    <w:rsid w:val="00DE4991"/>
    <w:rsid w:val="00DE4B93"/>
    <w:rsid w:val="00DE4C19"/>
    <w:rsid w:val="00DE5150"/>
    <w:rsid w:val="00DE5E00"/>
    <w:rsid w:val="00DF2BD3"/>
    <w:rsid w:val="00DF3818"/>
    <w:rsid w:val="00DF38D0"/>
    <w:rsid w:val="00DF4E8D"/>
    <w:rsid w:val="00DF5B98"/>
    <w:rsid w:val="00E00533"/>
    <w:rsid w:val="00E00A7C"/>
    <w:rsid w:val="00E00AB0"/>
    <w:rsid w:val="00E0123D"/>
    <w:rsid w:val="00E01E24"/>
    <w:rsid w:val="00E04678"/>
    <w:rsid w:val="00E0499D"/>
    <w:rsid w:val="00E04A49"/>
    <w:rsid w:val="00E05B37"/>
    <w:rsid w:val="00E07020"/>
    <w:rsid w:val="00E0746C"/>
    <w:rsid w:val="00E07D7E"/>
    <w:rsid w:val="00E104ED"/>
    <w:rsid w:val="00E106F4"/>
    <w:rsid w:val="00E1122C"/>
    <w:rsid w:val="00E11C62"/>
    <w:rsid w:val="00E125E5"/>
    <w:rsid w:val="00E127CB"/>
    <w:rsid w:val="00E12EB4"/>
    <w:rsid w:val="00E1440D"/>
    <w:rsid w:val="00E14A74"/>
    <w:rsid w:val="00E17F8C"/>
    <w:rsid w:val="00E20E65"/>
    <w:rsid w:val="00E213F9"/>
    <w:rsid w:val="00E21B15"/>
    <w:rsid w:val="00E23DA7"/>
    <w:rsid w:val="00E245A5"/>
    <w:rsid w:val="00E263EA"/>
    <w:rsid w:val="00E2703E"/>
    <w:rsid w:val="00E273BC"/>
    <w:rsid w:val="00E27775"/>
    <w:rsid w:val="00E31383"/>
    <w:rsid w:val="00E32FCC"/>
    <w:rsid w:val="00E33782"/>
    <w:rsid w:val="00E33EAF"/>
    <w:rsid w:val="00E34B05"/>
    <w:rsid w:val="00E34E5D"/>
    <w:rsid w:val="00E36B3B"/>
    <w:rsid w:val="00E40D3C"/>
    <w:rsid w:val="00E4117B"/>
    <w:rsid w:val="00E41C94"/>
    <w:rsid w:val="00E44572"/>
    <w:rsid w:val="00E44C44"/>
    <w:rsid w:val="00E45461"/>
    <w:rsid w:val="00E4672E"/>
    <w:rsid w:val="00E475F7"/>
    <w:rsid w:val="00E5013F"/>
    <w:rsid w:val="00E51A8D"/>
    <w:rsid w:val="00E52196"/>
    <w:rsid w:val="00E53582"/>
    <w:rsid w:val="00E55F2B"/>
    <w:rsid w:val="00E563F5"/>
    <w:rsid w:val="00E612EB"/>
    <w:rsid w:val="00E62209"/>
    <w:rsid w:val="00E63521"/>
    <w:rsid w:val="00E64AE1"/>
    <w:rsid w:val="00E650DE"/>
    <w:rsid w:val="00E65F35"/>
    <w:rsid w:val="00E66F2A"/>
    <w:rsid w:val="00E67001"/>
    <w:rsid w:val="00E67898"/>
    <w:rsid w:val="00E70B20"/>
    <w:rsid w:val="00E715F4"/>
    <w:rsid w:val="00E719BF"/>
    <w:rsid w:val="00E71FB7"/>
    <w:rsid w:val="00E725B0"/>
    <w:rsid w:val="00E738C0"/>
    <w:rsid w:val="00E748BD"/>
    <w:rsid w:val="00E74A7B"/>
    <w:rsid w:val="00E75190"/>
    <w:rsid w:val="00E76239"/>
    <w:rsid w:val="00E767B8"/>
    <w:rsid w:val="00E767F0"/>
    <w:rsid w:val="00E769D6"/>
    <w:rsid w:val="00E76B5A"/>
    <w:rsid w:val="00E8024A"/>
    <w:rsid w:val="00E81971"/>
    <w:rsid w:val="00E8357B"/>
    <w:rsid w:val="00E84444"/>
    <w:rsid w:val="00E84E2D"/>
    <w:rsid w:val="00E870D9"/>
    <w:rsid w:val="00E8788A"/>
    <w:rsid w:val="00E9003B"/>
    <w:rsid w:val="00E90864"/>
    <w:rsid w:val="00E90EB5"/>
    <w:rsid w:val="00E91BFC"/>
    <w:rsid w:val="00E91D5C"/>
    <w:rsid w:val="00E9389F"/>
    <w:rsid w:val="00E94718"/>
    <w:rsid w:val="00E9567E"/>
    <w:rsid w:val="00E956AD"/>
    <w:rsid w:val="00E959D5"/>
    <w:rsid w:val="00EA03F8"/>
    <w:rsid w:val="00EA045F"/>
    <w:rsid w:val="00EA2DDE"/>
    <w:rsid w:val="00EA335B"/>
    <w:rsid w:val="00EA4339"/>
    <w:rsid w:val="00EA5F77"/>
    <w:rsid w:val="00EA6946"/>
    <w:rsid w:val="00EB049E"/>
    <w:rsid w:val="00EB0C3A"/>
    <w:rsid w:val="00EB17FF"/>
    <w:rsid w:val="00EB22DC"/>
    <w:rsid w:val="00EB3F6B"/>
    <w:rsid w:val="00EB5678"/>
    <w:rsid w:val="00EB5DDB"/>
    <w:rsid w:val="00EB6154"/>
    <w:rsid w:val="00EB6613"/>
    <w:rsid w:val="00EB6D89"/>
    <w:rsid w:val="00EB77F6"/>
    <w:rsid w:val="00EC1EB2"/>
    <w:rsid w:val="00EC2141"/>
    <w:rsid w:val="00EC2716"/>
    <w:rsid w:val="00EC2B50"/>
    <w:rsid w:val="00EC34F1"/>
    <w:rsid w:val="00EC387F"/>
    <w:rsid w:val="00EC46B6"/>
    <w:rsid w:val="00EC4972"/>
    <w:rsid w:val="00EC498E"/>
    <w:rsid w:val="00EC49AA"/>
    <w:rsid w:val="00EC5276"/>
    <w:rsid w:val="00EC5CB2"/>
    <w:rsid w:val="00EC6418"/>
    <w:rsid w:val="00EC79DF"/>
    <w:rsid w:val="00ED1130"/>
    <w:rsid w:val="00ED2312"/>
    <w:rsid w:val="00ED7E38"/>
    <w:rsid w:val="00EE0601"/>
    <w:rsid w:val="00EE143E"/>
    <w:rsid w:val="00EE1FCE"/>
    <w:rsid w:val="00EE29B0"/>
    <w:rsid w:val="00EE29E2"/>
    <w:rsid w:val="00EE2E00"/>
    <w:rsid w:val="00EE32EC"/>
    <w:rsid w:val="00EE3622"/>
    <w:rsid w:val="00EE383C"/>
    <w:rsid w:val="00EE386C"/>
    <w:rsid w:val="00EE482A"/>
    <w:rsid w:val="00EE49D3"/>
    <w:rsid w:val="00EE5D44"/>
    <w:rsid w:val="00EF035B"/>
    <w:rsid w:val="00EF0862"/>
    <w:rsid w:val="00EF35E3"/>
    <w:rsid w:val="00EF504C"/>
    <w:rsid w:val="00F0055E"/>
    <w:rsid w:val="00F02262"/>
    <w:rsid w:val="00F023B0"/>
    <w:rsid w:val="00F063FD"/>
    <w:rsid w:val="00F07262"/>
    <w:rsid w:val="00F10540"/>
    <w:rsid w:val="00F109BA"/>
    <w:rsid w:val="00F120F5"/>
    <w:rsid w:val="00F124F4"/>
    <w:rsid w:val="00F126E6"/>
    <w:rsid w:val="00F128DD"/>
    <w:rsid w:val="00F134C1"/>
    <w:rsid w:val="00F14760"/>
    <w:rsid w:val="00F162E7"/>
    <w:rsid w:val="00F167AD"/>
    <w:rsid w:val="00F17C60"/>
    <w:rsid w:val="00F20BA0"/>
    <w:rsid w:val="00F215B0"/>
    <w:rsid w:val="00F222AB"/>
    <w:rsid w:val="00F22C9C"/>
    <w:rsid w:val="00F2306A"/>
    <w:rsid w:val="00F238FF"/>
    <w:rsid w:val="00F23CA6"/>
    <w:rsid w:val="00F246A9"/>
    <w:rsid w:val="00F2581F"/>
    <w:rsid w:val="00F26566"/>
    <w:rsid w:val="00F26B50"/>
    <w:rsid w:val="00F277C1"/>
    <w:rsid w:val="00F30611"/>
    <w:rsid w:val="00F308A7"/>
    <w:rsid w:val="00F3290C"/>
    <w:rsid w:val="00F32CC5"/>
    <w:rsid w:val="00F336B5"/>
    <w:rsid w:val="00F34651"/>
    <w:rsid w:val="00F354FD"/>
    <w:rsid w:val="00F36125"/>
    <w:rsid w:val="00F3618B"/>
    <w:rsid w:val="00F3638F"/>
    <w:rsid w:val="00F36585"/>
    <w:rsid w:val="00F36835"/>
    <w:rsid w:val="00F4025C"/>
    <w:rsid w:val="00F41A66"/>
    <w:rsid w:val="00F4335C"/>
    <w:rsid w:val="00F43439"/>
    <w:rsid w:val="00F43C03"/>
    <w:rsid w:val="00F51AA8"/>
    <w:rsid w:val="00F52068"/>
    <w:rsid w:val="00F5483B"/>
    <w:rsid w:val="00F554CC"/>
    <w:rsid w:val="00F569E7"/>
    <w:rsid w:val="00F56E22"/>
    <w:rsid w:val="00F57048"/>
    <w:rsid w:val="00F60F66"/>
    <w:rsid w:val="00F61ECD"/>
    <w:rsid w:val="00F62528"/>
    <w:rsid w:val="00F629EE"/>
    <w:rsid w:val="00F635A6"/>
    <w:rsid w:val="00F639A6"/>
    <w:rsid w:val="00F64D36"/>
    <w:rsid w:val="00F66871"/>
    <w:rsid w:val="00F66971"/>
    <w:rsid w:val="00F70CFD"/>
    <w:rsid w:val="00F7136D"/>
    <w:rsid w:val="00F71942"/>
    <w:rsid w:val="00F71AAB"/>
    <w:rsid w:val="00F74893"/>
    <w:rsid w:val="00F81466"/>
    <w:rsid w:val="00F81797"/>
    <w:rsid w:val="00F829BE"/>
    <w:rsid w:val="00F85EC6"/>
    <w:rsid w:val="00F85FD4"/>
    <w:rsid w:val="00F861AF"/>
    <w:rsid w:val="00F86677"/>
    <w:rsid w:val="00F86DDD"/>
    <w:rsid w:val="00F90059"/>
    <w:rsid w:val="00F930FC"/>
    <w:rsid w:val="00F931BE"/>
    <w:rsid w:val="00F9453F"/>
    <w:rsid w:val="00F95683"/>
    <w:rsid w:val="00F97BFD"/>
    <w:rsid w:val="00FA249C"/>
    <w:rsid w:val="00FA3F52"/>
    <w:rsid w:val="00FA3FAC"/>
    <w:rsid w:val="00FA4184"/>
    <w:rsid w:val="00FA50F8"/>
    <w:rsid w:val="00FA535C"/>
    <w:rsid w:val="00FA6C32"/>
    <w:rsid w:val="00FA6FA8"/>
    <w:rsid w:val="00FB114C"/>
    <w:rsid w:val="00FB18D8"/>
    <w:rsid w:val="00FB23C1"/>
    <w:rsid w:val="00FB6573"/>
    <w:rsid w:val="00FB67CB"/>
    <w:rsid w:val="00FB7D3C"/>
    <w:rsid w:val="00FB7FCF"/>
    <w:rsid w:val="00FC00B8"/>
    <w:rsid w:val="00FC0744"/>
    <w:rsid w:val="00FC2B01"/>
    <w:rsid w:val="00FC4E76"/>
    <w:rsid w:val="00FC5BCE"/>
    <w:rsid w:val="00FC5D7E"/>
    <w:rsid w:val="00FC70DE"/>
    <w:rsid w:val="00FD04B4"/>
    <w:rsid w:val="00FD0A8D"/>
    <w:rsid w:val="00FD0BAC"/>
    <w:rsid w:val="00FD0BEE"/>
    <w:rsid w:val="00FD1925"/>
    <w:rsid w:val="00FD2259"/>
    <w:rsid w:val="00FD2A24"/>
    <w:rsid w:val="00FD4DBF"/>
    <w:rsid w:val="00FD553A"/>
    <w:rsid w:val="00FD56FE"/>
    <w:rsid w:val="00FD5A5C"/>
    <w:rsid w:val="00FD5CCD"/>
    <w:rsid w:val="00FD7280"/>
    <w:rsid w:val="00FE0103"/>
    <w:rsid w:val="00FE058E"/>
    <w:rsid w:val="00FE2187"/>
    <w:rsid w:val="00FE2935"/>
    <w:rsid w:val="00FE49F4"/>
    <w:rsid w:val="00FE6E63"/>
    <w:rsid w:val="00FE71F6"/>
    <w:rsid w:val="00FF0584"/>
    <w:rsid w:val="00FF1D79"/>
    <w:rsid w:val="00FF2459"/>
    <w:rsid w:val="00FF3973"/>
    <w:rsid w:val="00FF3B72"/>
    <w:rsid w:val="00FF5932"/>
    <w:rsid w:val="00FF6548"/>
    <w:rsid w:val="00FF65A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fill="f" fillcolor="white">
      <v:fill color="white" on="f"/>
    </o:shapedefaults>
    <o:shapelayout v:ext="edit">
      <o:idmap v:ext="edit" data="1"/>
    </o:shapelayout>
  </w:shapeDefaults>
  <w:decimalSymbol w:val="."/>
  <w:listSeparator w:val=","/>
  <w14:docId w14:val="4217B453"/>
  <w15:docId w15:val="{18D366E0-F246-486F-A250-D4C2F3A1D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1C5F"/>
    <w:rPr>
      <w:sz w:val="24"/>
      <w:szCs w:val="24"/>
      <w:lang w:val="es-ES" w:eastAsia="es-ES"/>
    </w:rPr>
  </w:style>
  <w:style w:type="paragraph" w:styleId="Ttulo3">
    <w:name w:val="heading 3"/>
    <w:basedOn w:val="Normal"/>
    <w:next w:val="Normal"/>
    <w:link w:val="Ttulo3Car"/>
    <w:qFormat/>
    <w:rsid w:val="0056743B"/>
    <w:pPr>
      <w:keepNext/>
      <w:ind w:left="567" w:hanging="567"/>
      <w:jc w:val="center"/>
      <w:outlineLvl w:val="2"/>
    </w:pPr>
    <w:rPr>
      <w:rFonts w:ascii="Arial" w:hAnsi="Arial"/>
      <w:b/>
      <w:sz w:val="28"/>
      <w:szCs w:val="20"/>
      <w:lang w:val="es-ES_tradnl" w:eastAsia="es-MX"/>
    </w:rPr>
  </w:style>
  <w:style w:type="paragraph" w:styleId="Ttulo4">
    <w:name w:val="heading 4"/>
    <w:basedOn w:val="Normal"/>
    <w:next w:val="Normal"/>
    <w:link w:val="Ttulo4Car"/>
    <w:uiPriority w:val="9"/>
    <w:semiHidden/>
    <w:unhideWhenUsed/>
    <w:qFormat/>
    <w:rsid w:val="007E138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D370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BC10B8"/>
    <w:pPr>
      <w:tabs>
        <w:tab w:val="center" w:pos="4252"/>
        <w:tab w:val="right" w:pos="8504"/>
      </w:tabs>
    </w:pPr>
  </w:style>
  <w:style w:type="paragraph" w:styleId="Piedepgina">
    <w:name w:val="footer"/>
    <w:basedOn w:val="Normal"/>
    <w:link w:val="PiedepginaCar"/>
    <w:rsid w:val="00BC10B8"/>
    <w:pPr>
      <w:tabs>
        <w:tab w:val="center" w:pos="4252"/>
        <w:tab w:val="right" w:pos="8504"/>
      </w:tabs>
    </w:pPr>
  </w:style>
  <w:style w:type="paragraph" w:styleId="Textoindependiente">
    <w:name w:val="Body Text"/>
    <w:basedOn w:val="Normal"/>
    <w:link w:val="TextoindependienteCar"/>
    <w:rsid w:val="003B3D7A"/>
    <w:pPr>
      <w:spacing w:line="288" w:lineRule="atLeast"/>
      <w:jc w:val="both"/>
    </w:pPr>
    <w:rPr>
      <w:rFonts w:ascii="Arial" w:hAnsi="Arial"/>
      <w:snapToGrid w:val="0"/>
      <w:sz w:val="20"/>
      <w:szCs w:val="20"/>
    </w:rPr>
  </w:style>
  <w:style w:type="character" w:customStyle="1" w:styleId="EncabezadoCar">
    <w:name w:val="Encabezado Car"/>
    <w:link w:val="Encabezado"/>
    <w:rsid w:val="00A71674"/>
    <w:rPr>
      <w:sz w:val="24"/>
      <w:szCs w:val="24"/>
      <w:lang w:val="es-ES" w:eastAsia="es-ES"/>
    </w:rPr>
  </w:style>
  <w:style w:type="character" w:styleId="Hipervnculo">
    <w:name w:val="Hyperlink"/>
    <w:uiPriority w:val="99"/>
    <w:unhideWhenUsed/>
    <w:rsid w:val="008B1A2F"/>
    <w:rPr>
      <w:strike w:val="0"/>
      <w:dstrike w:val="0"/>
      <w:color w:val="0000FF"/>
      <w:u w:val="none"/>
      <w:effect w:val="none"/>
    </w:rPr>
  </w:style>
  <w:style w:type="paragraph" w:styleId="Textodebloque">
    <w:name w:val="Block Text"/>
    <w:basedOn w:val="Normal"/>
    <w:rsid w:val="00DE2EFA"/>
    <w:pPr>
      <w:autoSpaceDE w:val="0"/>
      <w:autoSpaceDN w:val="0"/>
      <w:adjustRightInd w:val="0"/>
      <w:ind w:left="851" w:right="16"/>
      <w:jc w:val="both"/>
    </w:pPr>
    <w:rPr>
      <w:rFonts w:ascii="Arial" w:hAnsi="Arial" w:cs="Arial"/>
      <w:bCs/>
      <w:sz w:val="20"/>
      <w:szCs w:val="20"/>
    </w:rPr>
  </w:style>
  <w:style w:type="paragraph" w:styleId="Textonotapie">
    <w:name w:val="footnote text"/>
    <w:basedOn w:val="Normal"/>
    <w:link w:val="TextonotapieCar"/>
    <w:semiHidden/>
    <w:rsid w:val="00CB1815"/>
    <w:rPr>
      <w:sz w:val="20"/>
      <w:szCs w:val="20"/>
      <w:lang w:val="es-ES_tradnl"/>
    </w:rPr>
  </w:style>
  <w:style w:type="character" w:customStyle="1" w:styleId="TextonotapieCar">
    <w:name w:val="Texto nota pie Car"/>
    <w:link w:val="Textonotapie"/>
    <w:semiHidden/>
    <w:rsid w:val="00CB1815"/>
    <w:rPr>
      <w:lang w:val="es-ES_tradnl" w:eastAsia="es-ES"/>
    </w:rPr>
  </w:style>
  <w:style w:type="paragraph" w:styleId="Sangra2detindependiente">
    <w:name w:val="Body Text Indent 2"/>
    <w:basedOn w:val="Normal"/>
    <w:link w:val="Sangra2detindependienteCar"/>
    <w:unhideWhenUsed/>
    <w:rsid w:val="00CB1815"/>
    <w:pPr>
      <w:spacing w:after="120" w:line="480" w:lineRule="auto"/>
      <w:ind w:left="283"/>
    </w:pPr>
  </w:style>
  <w:style w:type="character" w:customStyle="1" w:styleId="Sangra2detindependienteCar">
    <w:name w:val="Sangría 2 de t. independiente Car"/>
    <w:link w:val="Sangra2detindependiente"/>
    <w:rsid w:val="00CB1815"/>
    <w:rPr>
      <w:sz w:val="24"/>
      <w:szCs w:val="24"/>
      <w:lang w:val="es-ES" w:eastAsia="es-ES"/>
    </w:rPr>
  </w:style>
  <w:style w:type="paragraph" w:styleId="Textoindependiente3">
    <w:name w:val="Body Text 3"/>
    <w:basedOn w:val="Normal"/>
    <w:link w:val="Textoindependiente3Car"/>
    <w:rsid w:val="00343492"/>
    <w:pPr>
      <w:jc w:val="both"/>
    </w:pPr>
    <w:rPr>
      <w:rFonts w:ascii="Arial" w:hAnsi="Arial"/>
      <w:bCs/>
      <w:color w:val="FF0000"/>
      <w:sz w:val="20"/>
      <w:szCs w:val="20"/>
    </w:rPr>
  </w:style>
  <w:style w:type="character" w:customStyle="1" w:styleId="Textoindependiente3Car">
    <w:name w:val="Texto independiente 3 Car"/>
    <w:link w:val="Textoindependiente3"/>
    <w:rsid w:val="00343492"/>
    <w:rPr>
      <w:rFonts w:ascii="Arial" w:hAnsi="Arial" w:cs="Arial"/>
      <w:bCs/>
      <w:color w:val="FF0000"/>
      <w:lang w:val="es-ES" w:eastAsia="es-ES"/>
    </w:rPr>
  </w:style>
  <w:style w:type="numbering" w:customStyle="1" w:styleId="Estilo1">
    <w:name w:val="Estilo1"/>
    <w:rsid w:val="002B3D38"/>
    <w:pPr>
      <w:numPr>
        <w:numId w:val="1"/>
      </w:numPr>
    </w:pPr>
  </w:style>
  <w:style w:type="numbering" w:customStyle="1" w:styleId="Estilo2">
    <w:name w:val="Estilo2"/>
    <w:rsid w:val="002B3D38"/>
    <w:pPr>
      <w:numPr>
        <w:numId w:val="2"/>
      </w:numPr>
    </w:pPr>
  </w:style>
  <w:style w:type="paragraph" w:customStyle="1" w:styleId="Estilo3">
    <w:name w:val="Estilo3"/>
    <w:basedOn w:val="Normal"/>
    <w:autoRedefine/>
    <w:qFormat/>
    <w:rsid w:val="006C0F3B"/>
    <w:pPr>
      <w:jc w:val="center"/>
    </w:pPr>
    <w:rPr>
      <w:rFonts w:ascii="Arial" w:hAnsi="Arial" w:cs="Arial"/>
      <w:sz w:val="20"/>
      <w:szCs w:val="20"/>
      <w:lang w:val="es-MX"/>
    </w:rPr>
  </w:style>
  <w:style w:type="numbering" w:customStyle="1" w:styleId="Estilo4">
    <w:name w:val="Estilo4"/>
    <w:rsid w:val="008C405C"/>
    <w:pPr>
      <w:numPr>
        <w:numId w:val="3"/>
      </w:numPr>
    </w:pPr>
  </w:style>
  <w:style w:type="paragraph" w:styleId="Prrafodelista">
    <w:name w:val="List Paragraph"/>
    <w:basedOn w:val="Normal"/>
    <w:uiPriority w:val="99"/>
    <w:qFormat/>
    <w:rsid w:val="009209C3"/>
    <w:pPr>
      <w:ind w:left="708"/>
    </w:pPr>
  </w:style>
  <w:style w:type="paragraph" w:styleId="NormalWeb">
    <w:name w:val="Normal (Web)"/>
    <w:basedOn w:val="Normal"/>
    <w:rsid w:val="008C2AF3"/>
    <w:pPr>
      <w:spacing w:before="100" w:beforeAutospacing="1" w:after="100" w:afterAutospacing="1"/>
    </w:pPr>
  </w:style>
  <w:style w:type="paragraph" w:styleId="Textodeglobo">
    <w:name w:val="Balloon Text"/>
    <w:basedOn w:val="Normal"/>
    <w:link w:val="TextodegloboCar"/>
    <w:uiPriority w:val="99"/>
    <w:semiHidden/>
    <w:unhideWhenUsed/>
    <w:rsid w:val="008C2AF3"/>
    <w:rPr>
      <w:rFonts w:ascii="Tahoma" w:hAnsi="Tahoma"/>
      <w:sz w:val="16"/>
      <w:szCs w:val="16"/>
    </w:rPr>
  </w:style>
  <w:style w:type="character" w:customStyle="1" w:styleId="TextodegloboCar">
    <w:name w:val="Texto de globo Car"/>
    <w:link w:val="Textodeglobo"/>
    <w:uiPriority w:val="99"/>
    <w:semiHidden/>
    <w:rsid w:val="008C2AF3"/>
    <w:rPr>
      <w:rFonts w:ascii="Tahoma" w:hAnsi="Tahoma" w:cs="Tahoma"/>
      <w:sz w:val="16"/>
      <w:szCs w:val="16"/>
      <w:lang w:val="es-ES" w:eastAsia="es-ES"/>
    </w:rPr>
  </w:style>
  <w:style w:type="character" w:customStyle="1" w:styleId="Ttulo3Car">
    <w:name w:val="Título 3 Car"/>
    <w:link w:val="Ttulo3"/>
    <w:rsid w:val="0056743B"/>
    <w:rPr>
      <w:rFonts w:ascii="Arial" w:hAnsi="Arial"/>
      <w:b/>
      <w:sz w:val="28"/>
      <w:lang w:val="es-ES_tradnl" w:eastAsia="es-MX"/>
    </w:rPr>
  </w:style>
  <w:style w:type="character" w:customStyle="1" w:styleId="PiedepginaCar">
    <w:name w:val="Pie de página Car"/>
    <w:basedOn w:val="Fuentedeprrafopredeter"/>
    <w:link w:val="Piedepgina"/>
    <w:rsid w:val="00A5494F"/>
    <w:rPr>
      <w:sz w:val="24"/>
      <w:szCs w:val="24"/>
      <w:lang w:val="es-ES" w:eastAsia="es-ES"/>
    </w:rPr>
  </w:style>
  <w:style w:type="paragraph" w:customStyle="1" w:styleId="ROMANOS">
    <w:name w:val="ROMANOS"/>
    <w:basedOn w:val="Normal"/>
    <w:rsid w:val="00CC6E84"/>
    <w:pPr>
      <w:tabs>
        <w:tab w:val="left" w:pos="720"/>
      </w:tabs>
      <w:spacing w:after="101" w:line="216" w:lineRule="atLeast"/>
      <w:ind w:left="720" w:hanging="432"/>
      <w:jc w:val="both"/>
    </w:pPr>
    <w:rPr>
      <w:rFonts w:ascii="Arial" w:hAnsi="Arial"/>
      <w:sz w:val="18"/>
      <w:szCs w:val="20"/>
      <w:lang w:val="es-ES_tradnl"/>
    </w:rPr>
  </w:style>
  <w:style w:type="character" w:styleId="Mencinsinresolver">
    <w:name w:val="Unresolved Mention"/>
    <w:basedOn w:val="Fuentedeprrafopredeter"/>
    <w:uiPriority w:val="99"/>
    <w:semiHidden/>
    <w:unhideWhenUsed/>
    <w:rsid w:val="0037350D"/>
    <w:rPr>
      <w:color w:val="605E5C"/>
      <w:shd w:val="clear" w:color="auto" w:fill="E1DFDD"/>
    </w:rPr>
  </w:style>
  <w:style w:type="character" w:customStyle="1" w:styleId="Ttulo4Car">
    <w:name w:val="Título 4 Car"/>
    <w:basedOn w:val="Fuentedeprrafopredeter"/>
    <w:link w:val="Ttulo4"/>
    <w:uiPriority w:val="9"/>
    <w:semiHidden/>
    <w:rsid w:val="007E138B"/>
    <w:rPr>
      <w:rFonts w:asciiTheme="majorHAnsi" w:eastAsiaTheme="majorEastAsia" w:hAnsiTheme="majorHAnsi" w:cstheme="majorBidi"/>
      <w:i/>
      <w:iCs/>
      <w:color w:val="365F91" w:themeColor="accent1" w:themeShade="BF"/>
      <w:sz w:val="24"/>
      <w:szCs w:val="24"/>
      <w:lang w:val="es-ES" w:eastAsia="es-ES"/>
    </w:rPr>
  </w:style>
  <w:style w:type="paragraph" w:customStyle="1" w:styleId="INCISO">
    <w:name w:val="INCISO"/>
    <w:basedOn w:val="Normal"/>
    <w:rsid w:val="0000628F"/>
    <w:pPr>
      <w:tabs>
        <w:tab w:val="left" w:pos="1152"/>
      </w:tabs>
      <w:spacing w:after="101" w:line="216" w:lineRule="atLeast"/>
      <w:ind w:left="1152" w:hanging="432"/>
      <w:jc w:val="both"/>
    </w:pPr>
    <w:rPr>
      <w:rFonts w:ascii="Arial" w:hAnsi="Arial"/>
      <w:sz w:val="18"/>
      <w:szCs w:val="20"/>
      <w:lang w:val="es-ES_tradnl"/>
    </w:rPr>
  </w:style>
  <w:style w:type="paragraph" w:customStyle="1" w:styleId="Texto">
    <w:name w:val="Texto"/>
    <w:basedOn w:val="Normal"/>
    <w:link w:val="TextoCar"/>
    <w:rsid w:val="0000628F"/>
    <w:pPr>
      <w:spacing w:after="101" w:line="216" w:lineRule="exact"/>
      <w:ind w:firstLine="288"/>
      <w:jc w:val="both"/>
    </w:pPr>
    <w:rPr>
      <w:rFonts w:ascii="Arial" w:hAnsi="Arial"/>
      <w:sz w:val="18"/>
      <w:szCs w:val="18"/>
      <w:lang w:val="es-MX" w:eastAsia="es-MX"/>
    </w:rPr>
  </w:style>
  <w:style w:type="character" w:customStyle="1" w:styleId="TextoCar">
    <w:name w:val="Texto Car"/>
    <w:basedOn w:val="Fuentedeprrafopredeter"/>
    <w:link w:val="Texto"/>
    <w:rsid w:val="0000628F"/>
    <w:rPr>
      <w:rFonts w:ascii="Arial" w:hAnsi="Arial"/>
      <w:sz w:val="18"/>
      <w:szCs w:val="18"/>
    </w:rPr>
  </w:style>
  <w:style w:type="paragraph" w:styleId="Ttulo">
    <w:name w:val="Title"/>
    <w:basedOn w:val="Normal"/>
    <w:link w:val="TtuloCar"/>
    <w:qFormat/>
    <w:rsid w:val="0000628F"/>
    <w:pPr>
      <w:jc w:val="center"/>
    </w:pPr>
    <w:rPr>
      <w:b/>
      <w:sz w:val="28"/>
      <w:szCs w:val="20"/>
      <w:lang w:val="es-MX"/>
    </w:rPr>
  </w:style>
  <w:style w:type="character" w:customStyle="1" w:styleId="TtuloCar">
    <w:name w:val="Título Car"/>
    <w:basedOn w:val="Fuentedeprrafopredeter"/>
    <w:link w:val="Ttulo"/>
    <w:rsid w:val="0000628F"/>
    <w:rPr>
      <w:b/>
      <w:sz w:val="28"/>
      <w:lang w:eastAsia="es-ES"/>
    </w:rPr>
  </w:style>
  <w:style w:type="character" w:customStyle="1" w:styleId="TextoindependienteCar">
    <w:name w:val="Texto independiente Car"/>
    <w:basedOn w:val="Fuentedeprrafopredeter"/>
    <w:link w:val="Textoindependiente"/>
    <w:rsid w:val="0000628F"/>
    <w:rPr>
      <w:rFonts w:ascii="Arial" w:hAnsi="Arial"/>
      <w:snapToGrid w:val="0"/>
      <w:lang w:val="es-ES" w:eastAsia="es-ES"/>
    </w:rPr>
  </w:style>
  <w:style w:type="character" w:styleId="Refdecomentario">
    <w:name w:val="annotation reference"/>
    <w:basedOn w:val="Fuentedeprrafopredeter"/>
    <w:uiPriority w:val="99"/>
    <w:semiHidden/>
    <w:unhideWhenUsed/>
    <w:rsid w:val="0000628F"/>
    <w:rPr>
      <w:sz w:val="16"/>
      <w:szCs w:val="16"/>
    </w:rPr>
  </w:style>
  <w:style w:type="paragraph" w:styleId="Textocomentario">
    <w:name w:val="annotation text"/>
    <w:basedOn w:val="Normal"/>
    <w:link w:val="TextocomentarioCar"/>
    <w:uiPriority w:val="99"/>
    <w:semiHidden/>
    <w:unhideWhenUsed/>
    <w:rsid w:val="0000628F"/>
    <w:rPr>
      <w:sz w:val="20"/>
      <w:szCs w:val="20"/>
    </w:rPr>
  </w:style>
  <w:style w:type="character" w:customStyle="1" w:styleId="TextocomentarioCar">
    <w:name w:val="Texto comentario Car"/>
    <w:basedOn w:val="Fuentedeprrafopredeter"/>
    <w:link w:val="Textocomentario"/>
    <w:uiPriority w:val="99"/>
    <w:semiHidden/>
    <w:rsid w:val="0000628F"/>
    <w:rPr>
      <w:lang w:val="es-ES" w:eastAsia="es-ES"/>
    </w:rPr>
  </w:style>
  <w:style w:type="paragraph" w:styleId="Asuntodelcomentario">
    <w:name w:val="annotation subject"/>
    <w:basedOn w:val="Textocomentario"/>
    <w:next w:val="Textocomentario"/>
    <w:link w:val="AsuntodelcomentarioCar"/>
    <w:uiPriority w:val="99"/>
    <w:semiHidden/>
    <w:unhideWhenUsed/>
    <w:rsid w:val="0000628F"/>
    <w:rPr>
      <w:b/>
      <w:bCs/>
    </w:rPr>
  </w:style>
  <w:style w:type="character" w:customStyle="1" w:styleId="AsuntodelcomentarioCar">
    <w:name w:val="Asunto del comentario Car"/>
    <w:basedOn w:val="TextocomentarioCar"/>
    <w:link w:val="Asuntodelcomentario"/>
    <w:uiPriority w:val="99"/>
    <w:semiHidden/>
    <w:rsid w:val="0000628F"/>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tancia-noadeudo-sfya.col.gob.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E0F64-9762-47A6-90D9-E55650144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37</Pages>
  <Words>13919</Words>
  <Characters>76558</Characters>
  <Application>Microsoft Office Word</Application>
  <DocSecurity>0</DocSecurity>
  <Lines>637</Lines>
  <Paragraphs>180</Paragraphs>
  <ScaleCrop>false</ScaleCrop>
  <HeadingPairs>
    <vt:vector size="2" baseType="variant">
      <vt:variant>
        <vt:lpstr>Título</vt:lpstr>
      </vt:variant>
      <vt:variant>
        <vt:i4>1</vt:i4>
      </vt:variant>
    </vt:vector>
  </HeadingPairs>
  <TitlesOfParts>
    <vt:vector size="1" baseType="lpstr">
      <vt:lpstr>OBJETIVO</vt:lpstr>
    </vt:vector>
  </TitlesOfParts>
  <Company>Hewlett-Packard</Company>
  <LinksUpToDate>false</LinksUpToDate>
  <CharactersWithSpaces>90297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OBJETIVO</dc:title>
  <dc:creator>Angye</dc:creator>
  <cp:lastModifiedBy>USER</cp:lastModifiedBy>
  <cp:revision>18</cp:revision>
  <cp:lastPrinted>2022-04-25T15:27:00Z</cp:lastPrinted>
  <dcterms:created xsi:type="dcterms:W3CDTF">2023-11-21T20:49:00Z</dcterms:created>
  <dcterms:modified xsi:type="dcterms:W3CDTF">2023-12-07T17:40:00Z</dcterms:modified>
</cp:coreProperties>
</file>