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F359705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D348D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599912AA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D348DA">
        <w:rPr>
          <w:rFonts w:ascii="Tw Cen MT" w:hAnsi="Tw Cen MT" w:cs="Tahoma"/>
          <w:b/>
          <w:sz w:val="16"/>
          <w:szCs w:val="16"/>
        </w:rPr>
        <w:t>5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D348DA" w:rsidRPr="00D348DA">
        <w:rPr>
          <w:rFonts w:ascii="Tw Cen MT" w:hAnsi="Tw Cen MT" w:cs="Tahoma"/>
          <w:sz w:val="16"/>
          <w:szCs w:val="16"/>
        </w:rPr>
        <w:t>adquisición de</w:t>
      </w:r>
      <w:r w:rsidR="00D348DA" w:rsidRPr="00D348DA">
        <w:rPr>
          <w:rFonts w:ascii="Tw Cen MT" w:hAnsi="Tw Cen MT" w:cs="Tahoma"/>
          <w:b/>
          <w:bCs/>
          <w:sz w:val="16"/>
          <w:szCs w:val="16"/>
        </w:rPr>
        <w:t xml:space="preserve"> UNIFORMES TÁCTICOS PARA EL PERSONAL OPERATIVO DE LA POLICÍA AUXILIAR DEL ESTADO DE COLIMA, SOLICITADO POR LA SECRETARIA DE SEGURIDAD PÚBLICA DE GOBIERNO DEL ESTADO DE COLIMA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6B64D02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B6F6B6D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3BE55B7" w:rsidR="003A11D2" w:rsidRPr="00975D70" w:rsidRDefault="00D348DA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9B15394" w:rsidR="003A11D2" w:rsidRPr="00975D70" w:rsidRDefault="00D348D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36AF7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2340E62" w:rsidR="003A11D2" w:rsidRPr="00975D70" w:rsidRDefault="00D348D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Y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36513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3E6E89">
        <w:trPr>
          <w:trHeight w:hRule="exact" w:val="986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643F9FB" w:rsidR="00975D70" w:rsidRPr="00767F95" w:rsidRDefault="00D348DA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</w:t>
            </w:r>
            <w:r w:rsidRPr="00D348DA">
              <w:rPr>
                <w:rFonts w:ascii="Tw Cen MT" w:hAnsi="Tw Cen MT" w:cs="Tahoma"/>
                <w:b/>
                <w:bCs/>
                <w:sz w:val="16"/>
                <w:szCs w:val="16"/>
              </w:rPr>
              <w:t>UNIFORMES TÁCTICOS PARA EL PERSONAL OPERATIVO DE LA POLICÍA AUXILIAR DEL ESTADO DE COLIMA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,</w:t>
            </w:r>
            <w:r w:rsidRPr="00D348DA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</w:t>
            </w:r>
            <w:r w:rsidRPr="00D348DA">
              <w:rPr>
                <w:rFonts w:ascii="Tw Cen MT" w:hAnsi="Tw Cen MT" w:cs="Tahoma"/>
                <w:b/>
                <w:bCs/>
                <w:sz w:val="16"/>
                <w:szCs w:val="16"/>
              </w:rPr>
              <w:t>SOLICITADO POR LA SECRETARIA DE SEGURIDAD PÚBLICA DE GOBIERNO DEL ESTADO DE COLIMA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187C396" w:rsidR="007C76ED" w:rsidRDefault="000C2E93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067306E" w14:textId="61B9A4C1" w:rsidR="00E36AF7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29F2742E" w14:textId="77777777" w:rsidR="00E36AF7" w:rsidRPr="00DF6A95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0605D475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80F2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D348D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D348D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bookmarkStart w:id="2" w:name="_GoBack"/>
      <w:bookmarkEnd w:id="2"/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9B26459" w14:textId="77777777" w:rsidR="003977EB" w:rsidRDefault="00A36513" w:rsidP="003977EB">
      <w:pPr>
        <w:spacing w:after="0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ENCARGADO DE</w:t>
      </w:r>
      <w:r w:rsidR="003977EB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L DESPACHO DE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LA </w:t>
      </w:r>
    </w:p>
    <w:p w14:paraId="5FFE35CD" w14:textId="61544A47" w:rsidR="00A36513" w:rsidRPr="00A36513" w:rsidRDefault="00A36513" w:rsidP="003977EB">
      <w:pPr>
        <w:spacing w:after="0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SUBSECRETARIA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ECCFC8" w14:textId="77777777" w:rsidR="00755974" w:rsidRDefault="00755974" w:rsidP="00265C15">
      <w:pPr>
        <w:spacing w:after="0" w:line="240" w:lineRule="auto"/>
      </w:pPr>
      <w:r>
        <w:separator/>
      </w:r>
    </w:p>
  </w:endnote>
  <w:endnote w:type="continuationSeparator" w:id="0">
    <w:p w14:paraId="04661254" w14:textId="77777777" w:rsidR="00755974" w:rsidRDefault="0075597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40F7" w14:textId="77777777" w:rsidR="00E36AF7" w:rsidRDefault="00E3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9BE2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</w:pPr>
    <w:bookmarkStart w:id="3" w:name="_Hlk160540262"/>
    <w:r w:rsidRPr="00E36AF7"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  <w:t>2024: Año del Bicentenario de la creación del Territorio Federal de Colima</w:t>
    </w:r>
  </w:p>
  <w:p w14:paraId="7DFE1E77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Calibri" w:eastAsia="Calibri" w:hAnsi="Calibri" w:cs="Times New Roman"/>
        <w:noProof/>
        <w:kern w:val="2"/>
        <w:sz w:val="24"/>
        <w:szCs w:val="24"/>
        <w:lang w:val="en-US"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FDD469" wp14:editId="4ECA9650">
              <wp:simplePos x="0" y="0"/>
              <wp:positionH relativeFrom="column">
                <wp:posOffset>904875</wp:posOffset>
              </wp:positionH>
              <wp:positionV relativeFrom="paragraph">
                <wp:posOffset>19050</wp:posOffset>
              </wp:positionV>
              <wp:extent cx="4676775" cy="0"/>
              <wp:effectExtent l="0" t="19050" r="28575" b="19050"/>
              <wp:wrapNone/>
              <wp:docPr id="19395305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767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A5A5A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05B5653" id="Conector recto 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.5pt" to="439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" strokecolor="#a5a5a5" strokeweight="3pt">
              <v:stroke joinstyle="miter"/>
            </v:line>
          </w:pict>
        </mc:Fallback>
      </mc:AlternateContent>
    </w:r>
  </w:p>
  <w:p w14:paraId="18E3B4B1" w14:textId="77777777" w:rsidR="00E36AF7" w:rsidRPr="00E36AF7" w:rsidRDefault="00E36AF7" w:rsidP="00E36A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Complejo Administrativo de Gobierno del Estado, Edificio B, planta baja, 3er Anillo </w:t>
    </w:r>
  </w:p>
  <w:p w14:paraId="7297AEB5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Periférico, Esq. Ejército Mexicano S/N Colonia El Diezmo C.P. 28010 </w:t>
    </w:r>
  </w:p>
  <w:p w14:paraId="40164FBD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Colima, Colima, México. Tel. +52 (312) 31 62000 EXT. 20122. </w:t>
    </w:r>
    <w:r w:rsidRPr="00E36AF7">
      <w:rPr>
        <w:rFonts w:ascii="Geo" w:eastAsia="Geo" w:hAnsi="Geo" w:cs="Geo"/>
        <w:b/>
        <w:kern w:val="2"/>
        <w:sz w:val="18"/>
        <w:szCs w:val="24"/>
        <w14:ligatures w14:val="standardContextual"/>
      </w:rPr>
      <w:t>www.col.gob.mx</w:t>
    </w:r>
  </w:p>
  <w:bookmarkEnd w:id="3"/>
  <w:p w14:paraId="6826BA70" w14:textId="77777777" w:rsidR="000D7DDF" w:rsidRPr="00F937F7" w:rsidRDefault="000D7DDF" w:rsidP="00E36AF7">
    <w:pPr>
      <w:pStyle w:val="Contenidodelmarco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A60F5" w14:textId="77777777" w:rsidR="00E36AF7" w:rsidRDefault="00E3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CF7AB" w14:textId="77777777" w:rsidR="00755974" w:rsidRDefault="00755974" w:rsidP="00265C15">
      <w:pPr>
        <w:spacing w:after="0" w:line="240" w:lineRule="auto"/>
      </w:pPr>
      <w:r>
        <w:separator/>
      </w:r>
    </w:p>
  </w:footnote>
  <w:footnote w:type="continuationSeparator" w:id="0">
    <w:p w14:paraId="4AEF91D6" w14:textId="77777777" w:rsidR="00755974" w:rsidRDefault="0075597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755974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ADBA2C" w:rsidR="007A56A6" w:rsidRDefault="0069293E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 w:rsidRPr="0069293E">
      <w:t xml:space="preserve"> </w:t>
    </w:r>
    <w:r w:rsidR="00E36AF7">
      <w:rPr>
        <w:noProof/>
      </w:rPr>
      <w:drawing>
        <wp:inline distT="0" distB="0" distL="0" distR="0" wp14:anchorId="1BCC19A1" wp14:editId="000001B2">
          <wp:extent cx="4104000" cy="273600"/>
          <wp:effectExtent l="0" t="0" r="0" b="6350"/>
          <wp:docPr id="16356573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3574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000" cy="27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755974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53CBD-49C5-49AC-A9FF-AFD447C8E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</Pages>
  <Words>587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198</cp:revision>
  <cp:lastPrinted>2024-04-29T20:32:00Z</cp:lastPrinted>
  <dcterms:created xsi:type="dcterms:W3CDTF">2016-02-24T20:06:00Z</dcterms:created>
  <dcterms:modified xsi:type="dcterms:W3CDTF">2024-04-29T20:33:00Z</dcterms:modified>
</cp:coreProperties>
</file>