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73683D9E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F6A95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A91BD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43DE53D0" w:rsidR="006E0E07" w:rsidRPr="001B7F0E" w:rsidRDefault="00340350" w:rsidP="001B7F0E">
      <w:pPr>
        <w:ind w:left="-567" w:right="-518"/>
        <w:jc w:val="both"/>
        <w:rPr>
          <w:rFonts w:ascii="Tw Cen MT" w:hAnsi="Tw Cen MT" w:cs="Tahoma"/>
          <w:b/>
          <w:bCs/>
          <w:sz w:val="24"/>
          <w:szCs w:val="2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F6A95">
        <w:rPr>
          <w:rFonts w:ascii="Tw Cen MT" w:hAnsi="Tw Cen MT" w:cs="Tahoma"/>
          <w:b/>
          <w:sz w:val="16"/>
          <w:szCs w:val="16"/>
        </w:rPr>
        <w:t>1</w:t>
      </w:r>
      <w:r w:rsidR="00A91BD7">
        <w:rPr>
          <w:rFonts w:ascii="Tw Cen MT" w:hAnsi="Tw Cen MT" w:cs="Tahoma"/>
          <w:b/>
          <w:sz w:val="16"/>
          <w:szCs w:val="16"/>
        </w:rPr>
        <w:t>6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D348DA" w:rsidRPr="00D348DA">
        <w:rPr>
          <w:rFonts w:ascii="Tw Cen MT" w:hAnsi="Tw Cen MT" w:cs="Tahoma"/>
          <w:sz w:val="16"/>
          <w:szCs w:val="16"/>
        </w:rPr>
        <w:t>adquisición de</w:t>
      </w:r>
      <w:r w:rsidR="00D348DA" w:rsidRPr="00D348DA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A91BD7" w:rsidRPr="00A91BD7">
        <w:rPr>
          <w:rFonts w:ascii="Tw Cen MT" w:hAnsi="Tw Cen MT" w:cs="Tahoma"/>
          <w:b/>
          <w:bCs/>
          <w:sz w:val="16"/>
          <w:szCs w:val="16"/>
        </w:rPr>
        <w:t>ADQUISICIÓN Y DISTRIBUCIÓN DE UNIFORMES ESCOLARES DE EDUCACIÓN PREESCOLAR, PRIMARIA Y SECUNDARIA SOLICITADOS POR LA SECRETARIA DE BIENESTAR, INCLUSIÓN SOCIAL Y MUJERES DEL ESTADO DE COLIMA PARA ALUMNOS DE ESCUELAS PÚBLICAS DEL ESTADO DE COLIMA</w:t>
      </w:r>
      <w:r w:rsidR="000D7DDF" w:rsidRPr="00A91BD7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750A77C0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F6A95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A91BD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6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13F38ADF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D348DA"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D348DA"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D348DA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D348DA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A91BD7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425956F8" w:rsidR="003A11D2" w:rsidRPr="00975D70" w:rsidRDefault="00D348DA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A91BD7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1D3FC42E" w:rsidR="003A11D2" w:rsidRPr="00975D70" w:rsidRDefault="00D348D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MA</w:t>
            </w:r>
            <w:r w:rsidR="00A36513">
              <w:rPr>
                <w:rFonts w:ascii="Tw Cen MT" w:hAnsi="Tw Cen MT" w:cs="Arial"/>
                <w:b/>
                <w:bCs/>
                <w:sz w:val="16"/>
                <w:szCs w:val="16"/>
              </w:rPr>
              <w:t>YO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A91BD7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24B46F01" w:rsidR="003A11D2" w:rsidRPr="00975D70" w:rsidRDefault="00D348DA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MA</w:t>
            </w:r>
            <w:r w:rsidR="00A36513">
              <w:rPr>
                <w:rFonts w:ascii="Tw Cen MT" w:hAnsi="Tw Cen MT" w:cs="Arial"/>
                <w:b/>
                <w:bCs/>
                <w:sz w:val="16"/>
                <w:szCs w:val="16"/>
              </w:rPr>
              <w:t>Y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A91BD7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A91BD7">
        <w:trPr>
          <w:trHeight w:hRule="exact" w:val="1130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5F676A4" w:rsidR="00975D70" w:rsidRPr="00767F95" w:rsidRDefault="00A91BD7" w:rsidP="000D38E6">
            <w:pPr>
              <w:jc w:val="center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A91BD7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Y DISTRIBUCIÓN DE UNIFORMES ESCOLARES DE EDUCACIÓN PREESCOLAR, PRIMARIA Y SECUNDARIA SOLICITADOS POR LA SECRETARIA DE BIENESTAR, INCLUSIÓN SOCIAL Y MUJERES DEL ESTADO DE COLIMA PARA ALUMNOS DE ESCUELAS PÚBLICAS DEL ESTADO DE COLIMA</w:t>
            </w:r>
            <w:bookmarkStart w:id="2" w:name="_GoBack"/>
            <w:bookmarkEnd w:id="2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613E09C" w:rsidR="00975D70" w:rsidRPr="00055E63" w:rsidRDefault="00E36AF7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910849A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4187C396" w:rsidR="007C76ED" w:rsidRDefault="000C2E93" w:rsidP="00DF6A95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067306E" w14:textId="61B9A4C1" w:rsidR="00E36AF7" w:rsidRDefault="00E36AF7" w:rsidP="00DF6A95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29F2742E" w14:textId="77777777" w:rsidR="00E36AF7" w:rsidRPr="00DF6A95" w:rsidRDefault="00E36AF7" w:rsidP="00DF6A95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5AF94D8F" w14:textId="77777777" w:rsidR="00FF5D52" w:rsidRPr="00E52775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0605D475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980F2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D348D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D348D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MAYO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5965A9A9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C2AAC76" w14:textId="7C26EC34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C406FB6" w14:textId="4F0A9DD1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77777777" w:rsidR="000D7DDF" w:rsidRPr="00E52775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9B26459" w14:textId="77777777" w:rsidR="003977EB" w:rsidRDefault="00A36513" w:rsidP="003977EB">
      <w:pPr>
        <w:spacing w:after="0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ENCARGADO DE</w:t>
      </w:r>
      <w:r w:rsidR="003977EB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L DESPACHO DE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LA </w:t>
      </w:r>
    </w:p>
    <w:p w14:paraId="5FFE35CD" w14:textId="61544A47" w:rsidR="00A36513" w:rsidRPr="00A36513" w:rsidRDefault="00A36513" w:rsidP="003977EB">
      <w:pPr>
        <w:spacing w:after="0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SUBSECRETARIA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p w14:paraId="70498DD8" w14:textId="7C83796B" w:rsidR="00F937F7" w:rsidRPr="00DE26E7" w:rsidRDefault="00F937F7" w:rsidP="00DE26E7">
      <w:pPr>
        <w:tabs>
          <w:tab w:val="left" w:pos="4905"/>
        </w:tabs>
        <w:spacing w:after="0"/>
        <w:jc w:val="center"/>
      </w:pPr>
    </w:p>
    <w:sectPr w:rsidR="00F937F7" w:rsidRPr="00DE26E7" w:rsidSect="000D7D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C4DCEF" w14:textId="77777777" w:rsidR="00FD2BCF" w:rsidRDefault="00FD2BCF" w:rsidP="00265C15">
      <w:pPr>
        <w:spacing w:after="0" w:line="240" w:lineRule="auto"/>
      </w:pPr>
      <w:r>
        <w:separator/>
      </w:r>
    </w:p>
  </w:endnote>
  <w:endnote w:type="continuationSeparator" w:id="0">
    <w:p w14:paraId="2AC18A44" w14:textId="77777777" w:rsidR="00FD2BCF" w:rsidRDefault="00FD2BCF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640F7" w14:textId="77777777" w:rsidR="00E36AF7" w:rsidRDefault="00E36A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99BE2" w14:textId="77777777" w:rsidR="00E36AF7" w:rsidRPr="00E36AF7" w:rsidRDefault="00E36AF7" w:rsidP="00E36AF7">
    <w:pPr>
      <w:tabs>
        <w:tab w:val="center" w:pos="4419"/>
        <w:tab w:val="right" w:pos="8838"/>
      </w:tabs>
      <w:spacing w:after="0" w:line="240" w:lineRule="auto"/>
      <w:jc w:val="center"/>
      <w:rPr>
        <w:rFonts w:ascii="Calibri" w:eastAsia="Calibri" w:hAnsi="Calibri" w:cs="Times New Roman"/>
        <w:b/>
        <w:bCs/>
        <w:kern w:val="2"/>
        <w:sz w:val="24"/>
        <w:szCs w:val="24"/>
        <w14:ligatures w14:val="standardContextual"/>
      </w:rPr>
    </w:pPr>
    <w:bookmarkStart w:id="3" w:name="_Hlk160540262"/>
    <w:r w:rsidRPr="00E36AF7">
      <w:rPr>
        <w:rFonts w:ascii="Calibri" w:eastAsia="Calibri" w:hAnsi="Calibri" w:cs="Times New Roman"/>
        <w:b/>
        <w:bCs/>
        <w:kern w:val="2"/>
        <w:sz w:val="24"/>
        <w:szCs w:val="24"/>
        <w14:ligatures w14:val="standardContextual"/>
      </w:rPr>
      <w:t>2024: Año del Bicentenario de la creación del Territorio Federal de Colima</w:t>
    </w:r>
  </w:p>
  <w:p w14:paraId="7DFE1E77" w14:textId="77777777" w:rsidR="00E36AF7" w:rsidRPr="00E36AF7" w:rsidRDefault="00E36AF7" w:rsidP="00E36AF7">
    <w:pPr>
      <w:tabs>
        <w:tab w:val="center" w:pos="4419"/>
        <w:tab w:val="right" w:pos="8838"/>
      </w:tabs>
      <w:spacing w:after="0" w:line="240" w:lineRule="auto"/>
      <w:rPr>
        <w:rFonts w:ascii="Calibri" w:eastAsia="Calibri" w:hAnsi="Calibri" w:cs="Times New Roman"/>
        <w:kern w:val="2"/>
        <w:sz w:val="24"/>
        <w:szCs w:val="24"/>
        <w14:ligatures w14:val="standardContextual"/>
      </w:rPr>
    </w:pPr>
    <w:r w:rsidRPr="00E36AF7">
      <w:rPr>
        <w:rFonts w:ascii="Calibri" w:eastAsia="Calibri" w:hAnsi="Calibri" w:cs="Times New Roman"/>
        <w:noProof/>
        <w:kern w:val="2"/>
        <w:sz w:val="24"/>
        <w:szCs w:val="24"/>
        <w:lang w:val="en-US"/>
        <w14:ligatures w14:val="standardContextual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2FDD469" wp14:editId="4ECA9650">
              <wp:simplePos x="0" y="0"/>
              <wp:positionH relativeFrom="column">
                <wp:posOffset>904875</wp:posOffset>
              </wp:positionH>
              <wp:positionV relativeFrom="paragraph">
                <wp:posOffset>19050</wp:posOffset>
              </wp:positionV>
              <wp:extent cx="4676775" cy="0"/>
              <wp:effectExtent l="0" t="19050" r="28575" b="19050"/>
              <wp:wrapNone/>
              <wp:docPr id="19395305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7677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A5A5A5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5DFA88F6" id="Conector recto 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1.5pt" to="439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zh8zAEAAHkDAAAOAAAAZHJzL2Uyb0RvYy54bWysU9tu2zAMfR+wfxD0vthpmkuNOMWQoHsZ&#10;tgDdPkCRJVuAbiC1OPn7UUqadttbMRuQKZE81CGP148nZ9lRAZrgWz6d1JwpL0NnfN/ynz+ePq04&#10;wyR8J2zwquVnhfxx8/HDeoyNugtDsJ0CRiAemzG2fEgpNlWFclBO4CRE5cmpAziRaAt91YEYCd3Z&#10;6q6uF9UYoIsQpEKk093FyTcFX2sl03etUSVmW053S2WFsh7yWm3WoulBxMHI6zXEO27hhPFU9Aa1&#10;E0mwX2D+gXJGQsCg00QGVwWtjVSFA7GZ1n+xeR5EVIULNQfjrU34/2Dlt+MemOlodg+zh/msnt9z&#10;5oWjUW1pYDIFYJA/bJp7NUZsKGXr93DdYdxDJn7S4PKXKLFT6e/51l91SkzS4f1iuVgu55zJF1/1&#10;mhgB0xcVHMtGy63xmbpoxPErJipGoS8h+diHJ2NtGZ/1bGz5bDWtacJSkIq0FYlMF4kX+p4zYXuS&#10;p0xQIDFY0+X0DITQH7YW2FGQRD7P85uZUrk/wnLtncDhEldcF/E4k0jB1riWr+r8XLOtz+iqaPDK&#10;IHfv0q9sHUJ3Lm2s8o7mW4petZgF9HZP9ts/ZvMbAAD//wMAUEsDBBQABgAIAAAAIQD2MeHY3AAA&#10;AAcBAAAPAAAAZHJzL2Rvd25yZXYueG1sTI9BS8NAEIXvgv9hGcGb3bRqTdNsigge9CDaCtLbJDsm&#10;wexsyG7T9N87etHbPN7jzffyzeQ6NdIQWs8G5rMEFHHlbcu1gffd41UKKkRki51nMnCiAJvi/CzH&#10;zPojv9G4jbWSEg4ZGmhi7DOtQ9WQwzDzPbF4n35wGEUOtbYDHqXcdXqRJEvtsGX50GBPDw1VX9uD&#10;M+CfXn34GAdcztNTWe9e7PN+ZY25vJju16AiTfEvDD/4gg6FMJX+wDaoTvTN4laiBq5lkvjp3UqO&#10;8lfrItf/+YtvAAAA//8DAFBLAQItABQABgAIAAAAIQC2gziS/gAAAOEBAAATAAAAAAAAAAAAAAAA&#10;AAAAAABbQ29udGVudF9UeXBlc10ueG1sUEsBAi0AFAAGAAgAAAAhADj9If/WAAAAlAEAAAsAAAAA&#10;AAAAAAAAAAAALwEAAF9yZWxzLy5yZWxzUEsBAi0AFAAGAAgAAAAhAO3/OHzMAQAAeQMAAA4AAAAA&#10;AAAAAAAAAAAALgIAAGRycy9lMm9Eb2MueG1sUEsBAi0AFAAGAAgAAAAhAPYx4djcAAAABwEAAA8A&#10;AAAAAAAAAAAAAAAAJgQAAGRycy9kb3ducmV2LnhtbFBLBQYAAAAABAAEAPMAAAAvBQAAAAA=&#10;" strokecolor="#a5a5a5" strokeweight="3pt">
              <v:stroke joinstyle="miter"/>
            </v:line>
          </w:pict>
        </mc:Fallback>
      </mc:AlternateContent>
    </w:r>
  </w:p>
  <w:p w14:paraId="18E3B4B1" w14:textId="77777777" w:rsidR="00E36AF7" w:rsidRPr="00E36AF7" w:rsidRDefault="00E36AF7" w:rsidP="00E36A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kern w:val="2"/>
        <w:sz w:val="18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Complejo Administrativo de Gobierno del Estado, Edificio B, planta baja, 3er Anillo </w:t>
    </w:r>
  </w:p>
  <w:p w14:paraId="7297AEB5" w14:textId="77777777" w:rsidR="00E36AF7" w:rsidRPr="00E36AF7" w:rsidRDefault="00E36AF7" w:rsidP="00E36AF7">
    <w:pPr>
      <w:spacing w:after="0" w:line="240" w:lineRule="auto"/>
      <w:jc w:val="center"/>
      <w:textDirection w:val="btLr"/>
      <w:rPr>
        <w:rFonts w:ascii="Geo" w:eastAsia="Geo" w:hAnsi="Geo" w:cs="Geo"/>
        <w:kern w:val="2"/>
        <w:sz w:val="18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Periférico, Esq. Ejército Mexicano S/N Colonia El Diezmo C.P. 28010 </w:t>
    </w:r>
  </w:p>
  <w:p w14:paraId="40164FBD" w14:textId="77777777" w:rsidR="00E36AF7" w:rsidRPr="00E36AF7" w:rsidRDefault="00E36AF7" w:rsidP="00E36AF7">
    <w:pPr>
      <w:spacing w:after="0" w:line="240" w:lineRule="auto"/>
      <w:jc w:val="center"/>
      <w:textDirection w:val="btLr"/>
      <w:rPr>
        <w:rFonts w:ascii="Calibri" w:eastAsia="Calibri" w:hAnsi="Calibri" w:cs="Times New Roman"/>
        <w:kern w:val="2"/>
        <w:sz w:val="24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Colima, Colima, México. Tel. +52 (312) 31 62000 EXT. 20122. </w:t>
    </w:r>
    <w:r w:rsidRPr="00E36AF7">
      <w:rPr>
        <w:rFonts w:ascii="Geo" w:eastAsia="Geo" w:hAnsi="Geo" w:cs="Geo"/>
        <w:b/>
        <w:kern w:val="2"/>
        <w:sz w:val="18"/>
        <w:szCs w:val="24"/>
        <w14:ligatures w14:val="standardContextual"/>
      </w:rPr>
      <w:t>www.col.gob.mx</w:t>
    </w:r>
  </w:p>
  <w:bookmarkEnd w:id="3"/>
  <w:p w14:paraId="6826BA70" w14:textId="77777777" w:rsidR="000D7DDF" w:rsidRPr="00F937F7" w:rsidRDefault="000D7DDF" w:rsidP="00E36AF7">
    <w:pPr>
      <w:pStyle w:val="Contenidodelmarco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2A60F5" w14:textId="77777777" w:rsidR="00E36AF7" w:rsidRDefault="00E36A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EE071A" w14:textId="77777777" w:rsidR="00FD2BCF" w:rsidRDefault="00FD2BCF" w:rsidP="00265C15">
      <w:pPr>
        <w:spacing w:after="0" w:line="240" w:lineRule="auto"/>
      </w:pPr>
      <w:r>
        <w:separator/>
      </w:r>
    </w:p>
  </w:footnote>
  <w:footnote w:type="continuationSeparator" w:id="0">
    <w:p w14:paraId="57E87DFC" w14:textId="77777777" w:rsidR="00FD2BCF" w:rsidRDefault="00FD2BCF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FD2BCF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8ADBA2C" w:rsidR="007A56A6" w:rsidRDefault="0069293E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 w:rsidRPr="0069293E">
      <w:t xml:space="preserve"> </w:t>
    </w:r>
    <w:r w:rsidR="00E36AF7">
      <w:rPr>
        <w:noProof/>
      </w:rPr>
      <w:drawing>
        <wp:inline distT="0" distB="0" distL="0" distR="0" wp14:anchorId="1BCC19A1" wp14:editId="000001B2">
          <wp:extent cx="4104000" cy="273600"/>
          <wp:effectExtent l="0" t="0" r="0" b="6350"/>
          <wp:docPr id="163565732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533574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4000" cy="27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FD2BCF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E6E89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55974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15E9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1BD7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7A64"/>
    <w:rsid w:val="00B9615C"/>
    <w:rsid w:val="00BB56C1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712E4"/>
    <w:rsid w:val="00C71E3D"/>
    <w:rsid w:val="00C724E0"/>
    <w:rsid w:val="00C72C71"/>
    <w:rsid w:val="00C763F3"/>
    <w:rsid w:val="00C82837"/>
    <w:rsid w:val="00C87936"/>
    <w:rsid w:val="00CA0CC9"/>
    <w:rsid w:val="00CA1734"/>
    <w:rsid w:val="00CA34F7"/>
    <w:rsid w:val="00CA7B72"/>
    <w:rsid w:val="00CC107B"/>
    <w:rsid w:val="00CD0578"/>
    <w:rsid w:val="00CD71B7"/>
    <w:rsid w:val="00CE25AB"/>
    <w:rsid w:val="00CF2526"/>
    <w:rsid w:val="00CF73B6"/>
    <w:rsid w:val="00D03CE6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48E8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2EB9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2BCF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882BF-0735-4C50-9C52-FEAC775BD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1</Pages>
  <Words>606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199</cp:revision>
  <cp:lastPrinted>2024-04-29T20:39:00Z</cp:lastPrinted>
  <dcterms:created xsi:type="dcterms:W3CDTF">2016-02-24T20:06:00Z</dcterms:created>
  <dcterms:modified xsi:type="dcterms:W3CDTF">2024-04-29T20:51:00Z</dcterms:modified>
</cp:coreProperties>
</file>