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14617EB6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906D7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37C2FA6C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CD5FB9">
        <w:rPr>
          <w:rFonts w:ascii="Tw Cen MT" w:hAnsi="Tw Cen MT" w:cs="Tahoma"/>
          <w:b/>
          <w:sz w:val="16"/>
          <w:szCs w:val="16"/>
        </w:rPr>
        <w:t>0</w:t>
      </w:r>
      <w:r w:rsidR="00906D7A">
        <w:rPr>
          <w:rFonts w:ascii="Tw Cen MT" w:hAnsi="Tw Cen MT" w:cs="Tahoma"/>
          <w:b/>
          <w:sz w:val="16"/>
          <w:szCs w:val="16"/>
        </w:rPr>
        <w:t>2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Start w:id="1" w:name="_Hlk182378937"/>
      <w:bookmarkEnd w:id="0"/>
      <w:r w:rsidR="00906D7A" w:rsidRPr="00906D7A">
        <w:rPr>
          <w:rFonts w:ascii="Tw Cen MT" w:hAnsi="Tw Cen MT" w:cs="Tahoma"/>
          <w:b/>
          <w:bCs/>
          <w:sz w:val="16"/>
          <w:szCs w:val="16"/>
        </w:rPr>
        <w:t>CONTRATACIÓN DEL SERVICIO</w:t>
      </w:r>
      <w:bookmarkEnd w:id="1"/>
      <w:r w:rsidR="00906D7A" w:rsidRPr="00906D7A">
        <w:rPr>
          <w:rFonts w:ascii="Tw Cen MT" w:hAnsi="Tw Cen MT" w:cs="Tahoma"/>
          <w:b/>
          <w:bCs/>
          <w:sz w:val="16"/>
          <w:szCs w:val="16"/>
        </w:rPr>
        <w:t xml:space="preserve"> DE MANTENIMIENTO PREVENTIVO Y CORRECTIVO DE AIRES ACONDICIONADOS PROPIEDAD DE GOBIERNO DEL ESTADO DE COLIMA, SOLICITADO POR LA DIRECCIÓN DE SERVICIOS GENERALES DE LA SUBSECRETARIA DE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122018A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618F10A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25 DE ENERO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2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FCF6D25" w:rsidR="003A11D2" w:rsidRPr="00975D70" w:rsidRDefault="00906D7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5C73B2B" w:rsidR="003A11D2" w:rsidRPr="00975D70" w:rsidRDefault="00906D7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D5FB9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E183CE2" w:rsidR="003A11D2" w:rsidRPr="00975D70" w:rsidRDefault="00906D7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O DE 2025 A LAS 1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FA16E4">
        <w:trPr>
          <w:trHeight w:hRule="exact" w:val="127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B5931A2" w:rsidR="00975D70" w:rsidRPr="00767F95" w:rsidRDefault="00FA16E4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CD5FB9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</w:t>
            </w:r>
            <w:r w:rsidR="00906D7A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</w:t>
            </w:r>
            <w:r w:rsidR="00906D7A" w:rsidRPr="00906D7A">
              <w:rPr>
                <w:rFonts w:ascii="Tw Cen MT" w:hAnsi="Tw Cen MT" w:cs="Tahoma"/>
                <w:b/>
                <w:bCs/>
                <w:sz w:val="16"/>
                <w:szCs w:val="16"/>
              </w:rPr>
              <w:t>DE MANTENIMIENTO PREVENTIVO Y CORRECTIVO DE AIRES ACONDICIONADOS PROPIEDAD DE GOBIERNO DEL ESTADO DE COLIMA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1017641" w:rsidR="00975D70" w:rsidRPr="00055E63" w:rsidRDefault="009F458C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$ </w:t>
      </w:r>
      <w:bookmarkStart w:id="3" w:name="_GoBack"/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bookmarkEnd w:id="3"/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FB335AD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06D7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25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8670A9" w14:textId="77777777" w:rsidR="00F261E4" w:rsidRDefault="00F261E4" w:rsidP="00265C15">
      <w:pPr>
        <w:spacing w:after="0" w:line="240" w:lineRule="auto"/>
      </w:pPr>
      <w:r>
        <w:separator/>
      </w:r>
    </w:p>
  </w:endnote>
  <w:endnote w:type="continuationSeparator" w:id="0">
    <w:p w14:paraId="1B51387D" w14:textId="77777777" w:rsidR="00F261E4" w:rsidRDefault="00F261E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9C53EE" w14:textId="77777777" w:rsidR="00F261E4" w:rsidRDefault="00F261E4" w:rsidP="00265C15">
      <w:pPr>
        <w:spacing w:after="0" w:line="240" w:lineRule="auto"/>
      </w:pPr>
      <w:r>
        <w:separator/>
      </w:r>
    </w:p>
  </w:footnote>
  <w:footnote w:type="continuationSeparator" w:id="0">
    <w:p w14:paraId="2D4414F9" w14:textId="77777777" w:rsidR="00F261E4" w:rsidRDefault="00F261E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F261E4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F261E4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06DD"/>
    <w:rsid w:val="00495F9D"/>
    <w:rsid w:val="004A0725"/>
    <w:rsid w:val="004A7F2F"/>
    <w:rsid w:val="004C3D89"/>
    <w:rsid w:val="004C7035"/>
    <w:rsid w:val="004D09C2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3331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A4801"/>
    <w:rsid w:val="00EA6E91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058C2-B7F4-4B8E-A985-077E1A99E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2918</TotalTime>
  <Pages>1</Pages>
  <Words>582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226</cp:revision>
  <cp:lastPrinted>2025-01-21T17:00:00Z</cp:lastPrinted>
  <dcterms:created xsi:type="dcterms:W3CDTF">2016-02-24T20:06:00Z</dcterms:created>
  <dcterms:modified xsi:type="dcterms:W3CDTF">2025-01-22T15:45:00Z</dcterms:modified>
</cp:coreProperties>
</file>