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64FD31F6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00616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49FF1185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2D40C0">
        <w:rPr>
          <w:rFonts w:ascii="Tw Cen MT" w:hAnsi="Tw Cen MT" w:cs="Tahoma"/>
          <w:b/>
          <w:sz w:val="16"/>
          <w:szCs w:val="16"/>
        </w:rPr>
        <w:t>0</w:t>
      </w:r>
      <w:r w:rsidR="00006163">
        <w:rPr>
          <w:rFonts w:ascii="Tw Cen MT" w:hAnsi="Tw Cen MT" w:cs="Tahoma"/>
          <w:b/>
          <w:sz w:val="16"/>
          <w:szCs w:val="16"/>
        </w:rPr>
        <w:t>1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006163">
        <w:rPr>
          <w:rFonts w:ascii="Tw Cen MT" w:hAnsi="Tw Cen MT" w:cs="Tahoma"/>
          <w:sz w:val="16"/>
          <w:szCs w:val="16"/>
        </w:rPr>
        <w:t xml:space="preserve">el </w:t>
      </w:r>
      <w:r w:rsidR="00006163" w:rsidRPr="00006163">
        <w:rPr>
          <w:rFonts w:ascii="Tw Cen MT" w:hAnsi="Tw Cen MT" w:cs="Tahoma"/>
          <w:b/>
          <w:bCs/>
          <w:sz w:val="16"/>
          <w:szCs w:val="16"/>
        </w:rPr>
        <w:t>SERVICIO INTEGRAL DE ADQUISICIÓN Y ABASTECIMIENTO DE COMBUSTIBLES, ADITIVOS Y LUBRICANTES (INCLUYE HARDWARE) PARA LOS VEHÍCULOS OFICIALES Y EQUIPOS PROPIEDAD DE GOBIERNO DEL ESTADO, MAQUINARIA Y EQUIPO ASIGNADO A GOBIERNO DEL ESTADO A TRAVÉS DE CONVENIOS, SOLICITADO POR LA DIRECCIÓN DE SERVICIOS GENERALES DE LA SUBSECRETARIA DE ADMINISTRACIÓN DEPENDIENTE DE LA SECRETARIA DE PLANEACIÓN, FINANZAS Y ADMINISTRACIÓN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8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3"/>
        <w:gridCol w:w="2126"/>
        <w:gridCol w:w="1984"/>
        <w:gridCol w:w="2410"/>
        <w:gridCol w:w="1834"/>
      </w:tblGrid>
      <w:tr w:rsidR="00FE7BCA" w:rsidRPr="00643534" w14:paraId="12397C46" w14:textId="77777777" w:rsidTr="005B6B44">
        <w:trPr>
          <w:trHeight w:val="564"/>
          <w:jc w:val="center"/>
        </w:trPr>
        <w:tc>
          <w:tcPr>
            <w:tcW w:w="1503" w:type="dxa"/>
            <w:shd w:val="clear" w:color="auto" w:fill="BFBFBF" w:themeFill="background1" w:themeFillShade="BF"/>
            <w:vAlign w:val="center"/>
          </w:tcPr>
          <w:p w14:paraId="3F18E738" w14:textId="77777777" w:rsidR="00FE7BCA" w:rsidRPr="002E024B" w:rsidRDefault="00FE7BCA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14:paraId="6096108B" w14:textId="77777777" w:rsidR="00FE7BCA" w:rsidRPr="002E024B" w:rsidRDefault="00FE7BCA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7805993B" w14:textId="77777777" w:rsidR="00FE7BCA" w:rsidRPr="002E024B" w:rsidRDefault="00FE7BCA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FE7BCA" w:rsidRPr="002E024B" w:rsidRDefault="00FE7BCA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834" w:type="dxa"/>
            <w:shd w:val="clear" w:color="auto" w:fill="BFBFBF" w:themeFill="background1" w:themeFillShade="BF"/>
          </w:tcPr>
          <w:p w14:paraId="3552BB39" w14:textId="77777777" w:rsidR="00FE7BCA" w:rsidRPr="002E024B" w:rsidRDefault="00FE7BCA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FE7BCA" w:rsidRPr="002E024B" w:rsidRDefault="00FE7BCA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FE7BCA" w:rsidRPr="00643534" w14:paraId="539D0BD9" w14:textId="77777777" w:rsidTr="005B6B44">
        <w:trPr>
          <w:trHeight w:val="573"/>
          <w:jc w:val="center"/>
        </w:trPr>
        <w:tc>
          <w:tcPr>
            <w:tcW w:w="1503" w:type="dxa"/>
            <w:vAlign w:val="center"/>
          </w:tcPr>
          <w:p w14:paraId="4261363D" w14:textId="6B998FE8" w:rsidR="00FE7BCA" w:rsidRPr="00975D70" w:rsidRDefault="00FE7BCA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06002-001-26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6864667A" w:rsidR="00FE7BCA" w:rsidRPr="00975D70" w:rsidRDefault="00FE7BCA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31 DE ENERO AL 09 DE FEBRERO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19B8CFD" w:rsidR="00FE7BCA" w:rsidRPr="00975D70" w:rsidRDefault="00FE7BCA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09 DE FEBRERO DE 2026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12: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A3F4E7C" w:rsidR="00FE7BCA" w:rsidRPr="00975D70" w:rsidRDefault="00FE7BC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17 DE FEBRERO DE 2026 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BB2644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bookmarkStart w:id="1" w:name="_GoBack"/>
            <w:bookmarkEnd w:id="1"/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5B5F28C4" w:rsidR="00FE7BCA" w:rsidRPr="00975D70" w:rsidRDefault="00FE7BCA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 DE FEBRERO DE 2026 A LAS 12:00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006163">
        <w:trPr>
          <w:trHeight w:hRule="exact" w:val="155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1CAA9DB9" w:rsidR="00975D70" w:rsidRPr="005431AA" w:rsidRDefault="00006163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006163">
              <w:rPr>
                <w:rFonts w:ascii="Tw Cen MT" w:hAnsi="Tw Cen MT" w:cs="Tahoma"/>
                <w:b/>
                <w:bCs/>
                <w:sz w:val="16"/>
                <w:szCs w:val="16"/>
              </w:rPr>
              <w:t>SERVICIO INTEGRAL DE ADQUISICIÓN Y ABASTECIMIENTO DE COMBUSTIBLES, ADITIVOS Y LUBRICANTES (INCLUYE HARDWARE) PARA LOS VEHÍCULOS OFICIALES Y EQUIPOS PROPIEDAD DE GOBIERNO DEL ESTADO, MAQUINARIA Y EQUIPO ASIGNADO A GOBIERNO DEL ESTADO A TRAVÉS DE CONVENIOS, SOLICITADO POR LA DIRECCIÓN DE SERVICIOS GENERALES DE LA SUBSECRETARIA DE ADMINISTRACIÓN DEPENDIENTE DE LA SECRETARIA DE PLANEACIÓN, FINANZAS Y ADMINISTRACIÓN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0F47A0B" w:rsidR="00975D70" w:rsidRPr="00055E63" w:rsidRDefault="00EC59F2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  <w:r w:rsidR="00C132AE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4AA08B81" w:rsidR="00C2642F" w:rsidRPr="00FE7BCA" w:rsidRDefault="00C2642F" w:rsidP="00FE7BCA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</w:t>
      </w:r>
      <w:r w:rsidR="00FE7BCA" w:rsidRPr="00FE7B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</w:t>
      </w:r>
      <w:r w:rsidR="00FE7BCA">
        <w:rPr>
          <w:rFonts w:ascii="Tw Cen MT" w:eastAsia="Calibri" w:hAnsi="Tw Cen MT" w:cs="Arial"/>
          <w:b/>
          <w:bCs/>
          <w:sz w:val="18"/>
          <w:szCs w:val="18"/>
          <w:u w:val="single"/>
        </w:rPr>
        <w:t>hasta el</w:t>
      </w:r>
      <w:r w:rsidR="00FE7BC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31 de enero de 2026 y a partir del 01 de febrero de 2026 tendrán un costo de $1,455.00, (MIL CUATROCIENTOS CINCUENTA Y CINCO PESOS 00/100 M.N.)</w:t>
      </w:r>
      <w:r w:rsidR="00FE7B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</w:t>
      </w: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19FD9C7C" w:rsidR="00DC5211" w:rsidRPr="00FE7BCA" w:rsidRDefault="000C2E93" w:rsidP="00FE7BCA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C406FB6" w14:textId="610C5096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006163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31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8EE95D9" w14:textId="77777777" w:rsidR="00FE7BCA" w:rsidRDefault="00FE7BCA" w:rsidP="00FE7BCA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bookmarkStart w:id="2" w:name="_Hlk220490477"/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C.P. HERNÁN ZAMORA CASTELL</w:t>
      </w:r>
      <w:r>
        <w:rPr>
          <w:rFonts w:ascii="ColaborateLight" w:hAnsi="ColaborateLight"/>
          <w:b/>
          <w:sz w:val="24"/>
          <w:szCs w:val="24"/>
        </w:rPr>
        <w:t xml:space="preserve"> </w:t>
      </w:r>
    </w:p>
    <w:p w14:paraId="43F74D2B" w14:textId="77777777" w:rsidR="00FE7BCA" w:rsidRDefault="00FE7BCA" w:rsidP="00FE7BC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DIRECTOR DE ADQUISICIONES </w:t>
      </w:r>
    </w:p>
    <w:p w14:paraId="01585253" w14:textId="77777777" w:rsidR="00FE7BCA" w:rsidRPr="00DE26E7" w:rsidRDefault="00FE7BCA" w:rsidP="00FE7BCA">
      <w:pPr>
        <w:tabs>
          <w:tab w:val="left" w:pos="4905"/>
        </w:tabs>
        <w:spacing w:after="0"/>
        <w:jc w:val="center"/>
        <w:rPr>
          <w:sz w:val="16"/>
          <w:szCs w:val="16"/>
        </w:rPr>
      </w:pPr>
      <w:bookmarkStart w:id="3" w:name="_Hlk220490282"/>
      <w:r w:rsidRPr="00DE26E7">
        <w:rPr>
          <w:sz w:val="16"/>
          <w:szCs w:val="16"/>
        </w:rPr>
        <w:t>EN SUPLENCIA DE ACUERDO AL ART. 78 NUMERAL 5</w:t>
      </w:r>
    </w:p>
    <w:p w14:paraId="345AFC9D" w14:textId="77777777" w:rsidR="00FE7BCA" w:rsidRPr="00DE26E7" w:rsidRDefault="00FE7BCA" w:rsidP="00FE7BCA">
      <w:pPr>
        <w:tabs>
          <w:tab w:val="left" w:pos="4905"/>
        </w:tabs>
        <w:spacing w:after="0"/>
        <w:jc w:val="center"/>
        <w:rPr>
          <w:sz w:val="16"/>
          <w:szCs w:val="16"/>
        </w:rPr>
      </w:pPr>
      <w:r w:rsidRPr="00DE26E7">
        <w:rPr>
          <w:sz w:val="16"/>
          <w:szCs w:val="16"/>
        </w:rPr>
        <w:t>DEL REGLAMENTO INTERIOR DE LA SECRETARIA DE PLANEACIÓN,</w:t>
      </w:r>
    </w:p>
    <w:p w14:paraId="2199F14C" w14:textId="77777777" w:rsidR="00FE7BCA" w:rsidRPr="00DE26E7" w:rsidRDefault="00FE7BCA" w:rsidP="00FE7BCA">
      <w:pPr>
        <w:tabs>
          <w:tab w:val="left" w:pos="4905"/>
        </w:tabs>
        <w:spacing w:after="0"/>
        <w:jc w:val="center"/>
      </w:pPr>
      <w:r w:rsidRPr="00DE26E7">
        <w:rPr>
          <w:sz w:val="16"/>
          <w:szCs w:val="16"/>
        </w:rPr>
        <w:t>FINANZAS Y ADMINISTRACIÓN</w:t>
      </w:r>
    </w:p>
    <w:bookmarkEnd w:id="2"/>
    <w:bookmarkEnd w:id="3"/>
    <w:p w14:paraId="70498DD8" w14:textId="5087E87B" w:rsidR="00F937F7" w:rsidRPr="00A3201A" w:rsidRDefault="00F937F7" w:rsidP="00FE7BC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8D18D4" w14:textId="77777777" w:rsidR="0003120B" w:rsidRDefault="0003120B" w:rsidP="00265C15">
      <w:pPr>
        <w:spacing w:after="0" w:line="240" w:lineRule="auto"/>
      </w:pPr>
      <w:r>
        <w:separator/>
      </w:r>
    </w:p>
  </w:endnote>
  <w:endnote w:type="continuationSeparator" w:id="0">
    <w:p w14:paraId="23E5C15E" w14:textId="77777777" w:rsidR="0003120B" w:rsidRDefault="0003120B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885671" w14:textId="77777777" w:rsidR="0003120B" w:rsidRDefault="0003120B" w:rsidP="00265C15">
      <w:pPr>
        <w:spacing w:after="0" w:line="240" w:lineRule="auto"/>
      </w:pPr>
      <w:r>
        <w:separator/>
      </w:r>
    </w:p>
  </w:footnote>
  <w:footnote w:type="continuationSeparator" w:id="0">
    <w:p w14:paraId="6E7862AB" w14:textId="77777777" w:rsidR="0003120B" w:rsidRDefault="0003120B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03120B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03120B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3120B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319C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2D8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43539"/>
    <w:rsid w:val="00554A60"/>
    <w:rsid w:val="00554CAE"/>
    <w:rsid w:val="00574964"/>
    <w:rsid w:val="005A6225"/>
    <w:rsid w:val="005B6B44"/>
    <w:rsid w:val="005C3ACA"/>
    <w:rsid w:val="005C6379"/>
    <w:rsid w:val="005E15D9"/>
    <w:rsid w:val="005E7D2A"/>
    <w:rsid w:val="005E7FB4"/>
    <w:rsid w:val="005F2A5F"/>
    <w:rsid w:val="005F6594"/>
    <w:rsid w:val="00607CFB"/>
    <w:rsid w:val="00621F8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A5145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2644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065E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E7BCA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2A1792-9F51-4661-ACA8-1DC072743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3159</TotalTime>
  <Pages>1</Pages>
  <Words>691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262</cp:revision>
  <cp:lastPrinted>2026-01-28T18:06:00Z</cp:lastPrinted>
  <dcterms:created xsi:type="dcterms:W3CDTF">2016-02-24T20:06:00Z</dcterms:created>
  <dcterms:modified xsi:type="dcterms:W3CDTF">2026-01-28T18:06:00Z</dcterms:modified>
</cp:coreProperties>
</file>