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3E5D10">
      <w:pPr>
        <w:autoSpaceDE w:val="0"/>
        <w:autoSpaceDN w:val="0"/>
        <w:adjustRightInd w:val="0"/>
        <w:spacing w:after="0" w:line="240" w:lineRule="auto"/>
        <w:rPr>
          <w:rFonts w:ascii="Calibri" w:hAnsi="Calibri" w:cs="Calibri"/>
          <w:b/>
          <w:bCs/>
          <w:sz w:val="56"/>
        </w:rPr>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Pr="003315B2"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5197479E" w:rsidR="005F315C" w:rsidRPr="003315B2"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43113B">
        <w:rPr>
          <w:rFonts w:ascii="Calibri" w:hAnsi="Calibri" w:cs="Calibri"/>
          <w:b/>
          <w:bCs/>
          <w:sz w:val="40"/>
          <w:szCs w:val="40"/>
        </w:rPr>
        <w:t>SSE-011</w:t>
      </w:r>
      <w:r w:rsidR="0073011E">
        <w:rPr>
          <w:rFonts w:ascii="Calibri" w:hAnsi="Calibri" w:cs="Calibri"/>
          <w:b/>
          <w:bCs/>
          <w:sz w:val="40"/>
          <w:szCs w:val="40"/>
        </w:rPr>
        <w:t>-2</w:t>
      </w:r>
      <w:r w:rsidR="0043113B">
        <w:rPr>
          <w:rFonts w:ascii="Calibri" w:hAnsi="Calibri" w:cs="Calibri"/>
          <w:b/>
          <w:bCs/>
          <w:sz w:val="40"/>
          <w:szCs w:val="40"/>
        </w:rPr>
        <w:t>-2026</w:t>
      </w:r>
    </w:p>
    <w:p w14:paraId="435B9CD8" w14:textId="77777777" w:rsidR="005F315C" w:rsidRPr="003315B2" w:rsidRDefault="005F315C" w:rsidP="003E5D10">
      <w:pPr>
        <w:spacing w:after="0" w:line="240" w:lineRule="auto"/>
        <w:rPr>
          <w:rFonts w:ascii="Calibri" w:hAnsi="Calibri" w:cs="Calibri"/>
          <w:sz w:val="40"/>
          <w:szCs w:val="40"/>
        </w:rPr>
      </w:pPr>
    </w:p>
    <w:p w14:paraId="2C9CE1C3" w14:textId="483DA821" w:rsidR="005F315C" w:rsidRPr="003315B2" w:rsidRDefault="0043113B" w:rsidP="003E5D10">
      <w:pPr>
        <w:spacing w:after="0" w:line="240" w:lineRule="auto"/>
        <w:jc w:val="center"/>
        <w:rPr>
          <w:rFonts w:ascii="Calibri" w:hAnsi="Calibri" w:cs="Calibri"/>
          <w:sz w:val="40"/>
          <w:szCs w:val="40"/>
        </w:rPr>
      </w:pPr>
      <w:r>
        <w:rPr>
          <w:rFonts w:ascii="Calibri" w:hAnsi="Calibri" w:cs="Calibri"/>
          <w:sz w:val="40"/>
          <w:szCs w:val="40"/>
        </w:rPr>
        <w:t xml:space="preserve">CONTRATACIÓN DEL SERVICIO DE </w:t>
      </w:r>
      <w:r w:rsidRPr="0043113B">
        <w:rPr>
          <w:rFonts w:ascii="Calibri" w:hAnsi="Calibri" w:cs="Calibri"/>
          <w:b/>
          <w:bCs/>
          <w:sz w:val="40"/>
          <w:szCs w:val="40"/>
        </w:rPr>
        <w:t>MANTENIMIENTO DE TRANSFORMADORES, PLANTAS DE EMERGENCIA Y TABLEROS PRINCIPALES</w:t>
      </w:r>
      <w:r>
        <w:rPr>
          <w:rFonts w:ascii="Calibri" w:hAnsi="Calibri" w:cs="Calibri"/>
          <w:sz w:val="40"/>
          <w:szCs w:val="40"/>
        </w:rPr>
        <w:t xml:space="preserve"> DE SERVICIOS DE SALUD DEL ESTADO DE COLIMA</w:t>
      </w:r>
      <w:r w:rsidR="00413DF2">
        <w:rPr>
          <w:rFonts w:ascii="Calibri" w:hAnsi="Calibri" w:cs="Calibri"/>
          <w:sz w:val="40"/>
          <w:szCs w:val="40"/>
        </w:rPr>
        <w:t>.</w:t>
      </w:r>
    </w:p>
    <w:p w14:paraId="3895C240" w14:textId="77777777"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5FC581B"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6F4C566"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663E9EF1"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73C9606"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10958A80"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E50882">
        <w:rPr>
          <w:rFonts w:ascii="Calibri" w:hAnsi="Calibri" w:cs="Calibri"/>
          <w:b/>
        </w:rPr>
        <w:t>01</w:t>
      </w:r>
      <w:r w:rsidRPr="003315B2">
        <w:rPr>
          <w:rFonts w:ascii="Calibri" w:hAnsi="Calibri" w:cs="Calibri"/>
          <w:b/>
        </w:rPr>
        <w:t xml:space="preserve"> de </w:t>
      </w:r>
      <w:r w:rsidR="00E50882">
        <w:rPr>
          <w:rFonts w:ascii="Calibri" w:hAnsi="Calibri" w:cs="Calibri"/>
          <w:b/>
        </w:rPr>
        <w:t>abril</w:t>
      </w:r>
      <w:r w:rsidRPr="003315B2">
        <w:rPr>
          <w:rFonts w:ascii="Calibri" w:hAnsi="Calibri" w:cs="Calibri"/>
          <w:b/>
        </w:rPr>
        <w:t xml:space="preserve"> de 2026.</w:t>
      </w:r>
      <w:r w:rsidRPr="003315B2">
        <w:rPr>
          <w:rFonts w:ascii="Calibri" w:hAnsi="Calibri" w:cs="Calibri"/>
        </w:rPr>
        <w:br w:type="page"/>
      </w:r>
    </w:p>
    <w:p w14:paraId="1EBB3739" w14:textId="416F9CCA"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43113B">
        <w:rPr>
          <w:rFonts w:ascii="Calibri" w:hAnsi="Calibri" w:cs="Calibri"/>
          <w:b/>
        </w:rPr>
        <w:t>SSE-011-</w:t>
      </w:r>
      <w:r w:rsidR="0073011E">
        <w:rPr>
          <w:rFonts w:ascii="Calibri" w:hAnsi="Calibri" w:cs="Calibri"/>
          <w:b/>
        </w:rPr>
        <w:t>2-</w:t>
      </w:r>
      <w:r w:rsidR="0043113B">
        <w:rPr>
          <w:rFonts w:ascii="Calibri" w:hAnsi="Calibri" w:cs="Calibri"/>
          <w:b/>
        </w:rPr>
        <w:t>2026</w:t>
      </w:r>
      <w:r w:rsidRPr="003315B2">
        <w:rPr>
          <w:rFonts w:ascii="Calibri" w:hAnsi="Calibri" w:cs="Calibri"/>
          <w:bCs/>
        </w:rPr>
        <w:t>,</w:t>
      </w:r>
      <w:r w:rsidRPr="003315B2">
        <w:rPr>
          <w:rFonts w:ascii="Calibri" w:hAnsi="Calibri" w:cs="Calibri"/>
          <w:bCs/>
          <w:sz w:val="36"/>
          <w:szCs w:val="36"/>
        </w:rPr>
        <w:t xml:space="preserve"> </w:t>
      </w:r>
      <w:r w:rsidR="0043113B">
        <w:rPr>
          <w:rFonts w:ascii="Calibri" w:hAnsi="Calibri" w:cs="Calibri"/>
        </w:rPr>
        <w:t xml:space="preserve">CONTRATACIÓN DEL SERVICIO DE </w:t>
      </w:r>
      <w:r w:rsidR="0043113B" w:rsidRPr="0043113B">
        <w:rPr>
          <w:rFonts w:ascii="Calibri" w:hAnsi="Calibri" w:cs="Calibri"/>
          <w:b/>
          <w:bCs/>
        </w:rPr>
        <w:t>MANTENIMIENTO DE TRANSFORMADORES, PLANTAS DE EMERGENCIA Y TABLEROS PRINCIPALES</w:t>
      </w:r>
      <w:r w:rsidR="0043113B">
        <w:rPr>
          <w:rFonts w:ascii="Calibri" w:hAnsi="Calibri" w:cs="Calibri"/>
        </w:rPr>
        <w:t xml:space="preserve"> DE SERVICIOS DE SALUD DEL ESTADO DE COLIMA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3AB1F6DF"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Cs/>
        </w:rPr>
        <w:t xml:space="preserve">, es </w:t>
      </w:r>
      <w:r w:rsidR="003315B2">
        <w:rPr>
          <w:rFonts w:ascii="Calibri" w:hAnsi="Calibri" w:cs="Calibri"/>
          <w:bCs/>
        </w:rPr>
        <w:t xml:space="preserve">la </w:t>
      </w:r>
      <w:r w:rsidR="0043113B">
        <w:rPr>
          <w:rFonts w:ascii="Calibri" w:hAnsi="Calibri" w:cs="Calibri"/>
        </w:rPr>
        <w:t xml:space="preserve">CONTRATACIÓN DEL SERVICIO DE </w:t>
      </w:r>
      <w:r w:rsidR="0043113B" w:rsidRPr="0043113B">
        <w:rPr>
          <w:rFonts w:ascii="Calibri" w:hAnsi="Calibri" w:cs="Calibri"/>
          <w:b/>
          <w:bCs/>
        </w:rPr>
        <w:t>MANTENIMIENTO DE TRANSFORMADORES, PLANTAS DE EMERGENCIA Y TABLEROS PRINCIPALES</w:t>
      </w:r>
      <w:r w:rsidR="0043113B">
        <w:rPr>
          <w:rFonts w:ascii="Calibri" w:hAnsi="Calibri" w:cs="Calibri"/>
        </w:rPr>
        <w:t xml:space="preserve"> DE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xml:space="preserve">; cuyas características, requerimientos, especificaciones y condiciones, se establecen en el </w:t>
      </w:r>
      <w:r w:rsidRPr="0043113B">
        <w:rPr>
          <w:rFonts w:ascii="Calibri" w:hAnsi="Calibri" w:cs="Calibri"/>
          <w:b/>
          <w:bCs/>
        </w:rPr>
        <w:t>Anexo Número 1 Técnico</w:t>
      </w:r>
      <w:r w:rsidRPr="003315B2">
        <w:rPr>
          <w:rFonts w:ascii="Calibri" w:hAnsi="Calibri" w:cs="Calibri"/>
        </w:rPr>
        <w:t xml:space="preserve">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w:t>
      </w:r>
      <w:r w:rsidR="003315B2">
        <w:rPr>
          <w:rFonts w:ascii="Calibri" w:hAnsi="Calibri" w:cs="Calibri"/>
        </w:rPr>
        <w:lastRenderedPageBreak/>
        <w:t xml:space="preserve">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538EE0FA"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w:t>
      </w:r>
      <w:r w:rsidR="0043113B">
        <w:rPr>
          <w:rFonts w:ascii="Calibri" w:hAnsi="Calibri" w:cs="Calibri"/>
        </w:rPr>
        <w:t xml:space="preserve">las áreas determinadas en el </w:t>
      </w:r>
      <w:r w:rsidR="0043113B" w:rsidRPr="00413DF2">
        <w:rPr>
          <w:rFonts w:ascii="Calibri" w:hAnsi="Calibri" w:cs="Calibri"/>
          <w:b/>
          <w:bCs/>
        </w:rPr>
        <w:t>Anexo número 1 Técnico</w:t>
      </w:r>
      <w:r w:rsidR="0043113B">
        <w:rPr>
          <w:rFonts w:ascii="Calibri" w:hAnsi="Calibri" w:cs="Calibri"/>
          <w:b/>
          <w:bCs/>
        </w:rPr>
        <w:t xml:space="preserve"> </w:t>
      </w:r>
      <w:r w:rsidR="0043113B" w:rsidRPr="0043113B">
        <w:rPr>
          <w:rFonts w:ascii="Calibri" w:hAnsi="Calibri" w:cs="Calibri"/>
        </w:rPr>
        <w:t>de las presentes bases</w:t>
      </w:r>
      <w:r w:rsidR="003E5D10" w:rsidRPr="0043113B">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4EEF8A01" w:rsidR="005F315C" w:rsidRPr="00F077C0" w:rsidRDefault="000138A9" w:rsidP="003E5D10">
      <w:pPr>
        <w:spacing w:after="0" w:line="240" w:lineRule="auto"/>
        <w:jc w:val="both"/>
        <w:rPr>
          <w:rFonts w:ascii="Calibri" w:hAnsi="Calibri" w:cs="Calibri"/>
          <w:b/>
          <w:bCs/>
        </w:rPr>
      </w:pPr>
      <w:r w:rsidRPr="00F077C0">
        <w:rPr>
          <w:rFonts w:ascii="Calibri" w:hAnsi="Calibri" w:cs="Calibri"/>
        </w:rPr>
        <w:t xml:space="preserve">La adjudicación de la presente Invitación Restringida se realizará mediante </w:t>
      </w:r>
      <w:r w:rsidRPr="00F077C0">
        <w:rPr>
          <w:rFonts w:ascii="Calibri" w:hAnsi="Calibri" w:cs="Calibri"/>
          <w:b/>
          <w:bCs/>
        </w:rPr>
        <w:t xml:space="preserve">CONTRATO ABIERTO </w:t>
      </w:r>
      <w:r w:rsidRPr="00F077C0">
        <w:rPr>
          <w:rFonts w:ascii="Calibri" w:hAnsi="Calibri" w:cs="Calibri"/>
        </w:rPr>
        <w:t xml:space="preserve">con un </w:t>
      </w:r>
      <w:r w:rsidRPr="00F077C0">
        <w:rPr>
          <w:rFonts w:ascii="Calibri" w:hAnsi="Calibri" w:cs="Calibri"/>
          <w:b/>
          <w:bCs/>
        </w:rPr>
        <w:t>Monto Mínimo</w:t>
      </w:r>
      <w:r w:rsidRPr="00F077C0">
        <w:rPr>
          <w:rFonts w:ascii="Calibri" w:hAnsi="Calibri" w:cs="Calibri"/>
        </w:rPr>
        <w:t xml:space="preserve"> de </w:t>
      </w:r>
      <w:r w:rsidRPr="00F077C0">
        <w:rPr>
          <w:rFonts w:ascii="Calibri" w:hAnsi="Calibri" w:cs="Calibri"/>
          <w:b/>
          <w:bCs/>
        </w:rPr>
        <w:t>$256,650.68 (DOSCIENTOS CINCUENTA MIL SEISCIENTOS CINCUENTA PESOS 68/100 M.N.)</w:t>
      </w:r>
      <w:r w:rsidRPr="00F077C0">
        <w:rPr>
          <w:rFonts w:ascii="Calibri" w:hAnsi="Calibri" w:cs="Calibri"/>
        </w:rPr>
        <w:t xml:space="preserve"> y un </w:t>
      </w:r>
      <w:r w:rsidRPr="00F077C0">
        <w:rPr>
          <w:rFonts w:ascii="Calibri" w:hAnsi="Calibri" w:cs="Calibri"/>
          <w:b/>
          <w:bCs/>
        </w:rPr>
        <w:t>Monto Máximo</w:t>
      </w:r>
      <w:r w:rsidRPr="00F077C0">
        <w:rPr>
          <w:rFonts w:ascii="Calibri" w:hAnsi="Calibri" w:cs="Calibri"/>
        </w:rPr>
        <w:t xml:space="preserve"> de </w:t>
      </w:r>
      <w:r w:rsidRPr="00F077C0">
        <w:rPr>
          <w:rFonts w:ascii="Calibri" w:hAnsi="Calibri" w:cs="Calibri"/>
          <w:b/>
          <w:bCs/>
        </w:rPr>
        <w:t>$641,626.72. (SEISCIENTOS CUARENTA Y UN MIL SEISCIENTOS VEINTISÉIS PESOS 72/100 M.N.)</w:t>
      </w:r>
      <w:r w:rsidR="003E5D10" w:rsidRPr="00F077C0">
        <w:rPr>
          <w:rFonts w:ascii="Calibri" w:hAnsi="Calibri" w:cs="Calibri"/>
          <w:b/>
          <w:bCs/>
        </w:rPr>
        <w:t>.</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45A07F52"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43113B">
        <w:rPr>
          <w:rFonts w:ascii="Calibri" w:hAnsi="Calibri" w:cs="Calibri"/>
          <w:b/>
          <w:color w:val="000000" w:themeColor="text1"/>
        </w:rPr>
        <w:t>3</w:t>
      </w:r>
      <w:r w:rsidR="00EA6FB0" w:rsidRPr="003315B2">
        <w:rPr>
          <w:rFonts w:ascii="Calibri" w:hAnsi="Calibri" w:cs="Calibri"/>
          <w:b/>
          <w:color w:val="000000" w:themeColor="text1"/>
        </w:rPr>
        <w:t xml:space="preserve"> (</w:t>
      </w:r>
      <w:r w:rsidR="0043113B">
        <w:rPr>
          <w:rFonts w:ascii="Calibri" w:hAnsi="Calibri" w:cs="Calibri"/>
          <w:b/>
          <w:color w:val="000000" w:themeColor="text1"/>
        </w:rPr>
        <w:t>tres</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Pr="003315B2" w:rsidRDefault="00EA6FB0"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0032715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E50882">
        <w:rPr>
          <w:rFonts w:ascii="Calibri" w:hAnsi="Calibri" w:cs="Calibri"/>
          <w:b/>
          <w:bCs/>
        </w:rPr>
        <w:t>Tercera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E50882">
        <w:rPr>
          <w:rFonts w:ascii="Calibri" w:hAnsi="Calibri" w:cs="Calibri"/>
          <w:b/>
        </w:rPr>
        <w:t>08</w:t>
      </w:r>
      <w:r w:rsidR="00804BAA" w:rsidRPr="003315B2">
        <w:rPr>
          <w:rFonts w:ascii="Calibri" w:hAnsi="Calibri" w:cs="Calibri"/>
          <w:b/>
        </w:rPr>
        <w:t xml:space="preserve"> de </w:t>
      </w:r>
      <w:r w:rsidR="00E50882">
        <w:rPr>
          <w:rFonts w:ascii="Calibri" w:hAnsi="Calibri" w:cs="Calibri"/>
          <w:b/>
        </w:rPr>
        <w:t>abril</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w:t>
      </w:r>
      <w:proofErr w:type="spellStart"/>
      <w:r w:rsidRPr="003315B2">
        <w:rPr>
          <w:rFonts w:ascii="Calibri" w:hAnsi="Calibri" w:cs="Calibri"/>
          <w:b/>
        </w:rPr>
        <w:t>hrs</w:t>
      </w:r>
      <w:proofErr w:type="spellEnd"/>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6B51CA8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r w:rsidR="004A14B4" w:rsidRPr="003315B2">
          <w:rPr>
            <w:rStyle w:val="Hipervnculo"/>
            <w:rFonts w:ascii="Calibri" w:hAnsi="Calibri" w:cs="Calibri"/>
          </w:rPr>
          <w:t>licita</w:t>
        </w:r>
        <w:r w:rsidR="00733E81">
          <w:rPr>
            <w:rStyle w:val="Hipervnculo"/>
            <w:rFonts w:ascii="Calibri" w:hAnsi="Calibri" w:cs="Calibri"/>
          </w:rPr>
          <w:t>c</w:t>
        </w:r>
        <w:r w:rsidR="004A14B4" w:rsidRPr="003315B2">
          <w:rPr>
            <w:rStyle w:val="Hipervnculo"/>
            <w:rFonts w:ascii="Calibri" w:hAnsi="Calibri" w:cs="Calibri"/>
          </w:rPr>
          <w:t>iones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del </w:t>
      </w:r>
      <w:r w:rsidRPr="003315B2">
        <w:rPr>
          <w:rFonts w:ascii="Calibri" w:eastAsia="Times New Roman" w:hAnsi="Calibri" w:cs="Calibri"/>
          <w:b/>
          <w:bCs/>
          <w:lang w:eastAsia="es-ES"/>
        </w:rPr>
        <w:t>Acta Constitutiva</w:t>
      </w:r>
      <w:r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77777777" w:rsidR="005F315C" w:rsidRDefault="005F315C"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eastAsia="Times New Roman" w:hAnsi="Calibri" w:cs="Calibri"/>
          <w:lang w:eastAsia="es-ES"/>
        </w:rPr>
        <w:t xml:space="preserve">Original o copia certificada y copia simple para su cotejo de </w:t>
      </w:r>
      <w:r w:rsidRPr="003315B2">
        <w:rPr>
          <w:rFonts w:ascii="Calibri" w:eastAsia="Times New Roman" w:hAnsi="Calibri" w:cs="Calibri"/>
          <w:b/>
          <w:bCs/>
          <w:lang w:eastAsia="es-ES"/>
        </w:rPr>
        <w:t>Identificación Oficial</w:t>
      </w:r>
      <w:r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77777777" w:rsidR="005F315C" w:rsidRDefault="005F315C"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eastAsia="Times New Roman" w:hAnsi="Calibri" w:cs="Calibri"/>
          <w:lang w:eastAsia="es-ES"/>
        </w:rPr>
        <w:t xml:space="preserve">Original o copia certificada y copia simple para su cotejo, en el cual se otorgue al Representante Legal </w:t>
      </w:r>
      <w:r w:rsidRPr="003315B2">
        <w:rPr>
          <w:rFonts w:ascii="Calibri" w:eastAsia="Times New Roman" w:hAnsi="Calibri" w:cs="Calibri"/>
          <w:b/>
          <w:bCs/>
          <w:lang w:eastAsia="es-ES"/>
        </w:rPr>
        <w:t>Poder General</w:t>
      </w:r>
      <w:r w:rsidRPr="003315B2">
        <w:rPr>
          <w:rFonts w:ascii="Calibri" w:eastAsia="Times New Roman" w:hAnsi="Calibri" w:cs="Calibri"/>
          <w:lang w:eastAsia="es-ES"/>
        </w:rPr>
        <w:t xml:space="preserve"> para Actos de Administración o </w:t>
      </w:r>
      <w:r w:rsidRPr="003315B2">
        <w:rPr>
          <w:rFonts w:ascii="Calibri" w:eastAsia="Times New Roman" w:hAnsi="Calibri" w:cs="Calibri"/>
          <w:b/>
          <w:bCs/>
          <w:lang w:eastAsia="es-ES"/>
        </w:rPr>
        <w:t>Poder Especial</w:t>
      </w:r>
      <w:r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SAT presentando la situación del contribuyente como ACTIVO, con una antigüedad no mayor a </w:t>
      </w:r>
      <w:r w:rsidRPr="00431A18">
        <w:rPr>
          <w:rFonts w:ascii="Calibri" w:hAnsi="Calibri" w:cs="Calibri"/>
          <w:b/>
          <w:bCs/>
        </w:rPr>
        <w:t>30 días naturales</w:t>
      </w:r>
      <w:r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77777777" w:rsidR="005F315C" w:rsidRDefault="005F315C"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debiendo ser recibo de agua, luz o teléfono fijo con antigüedad no mayor a </w:t>
      </w:r>
      <w:r w:rsidRPr="00431A18">
        <w:rPr>
          <w:rFonts w:ascii="Calibri" w:hAnsi="Calibri" w:cs="Calibri"/>
          <w:b/>
          <w:bCs/>
        </w:rPr>
        <w:t>90 días naturales</w:t>
      </w:r>
      <w:r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77777777" w:rsidR="005F315C" w:rsidRPr="003315B2" w:rsidRDefault="005F315C" w:rsidP="003E5D10">
      <w:pPr>
        <w:numPr>
          <w:ilvl w:val="0"/>
          <w:numId w:val="12"/>
        </w:numPr>
        <w:spacing w:after="0" w:line="240" w:lineRule="auto"/>
        <w:ind w:left="426"/>
        <w:contextualSpacing/>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77777777" w:rsidR="005F315C" w:rsidRPr="003E5D10" w:rsidRDefault="005F315C"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Presentar copia del formato de la Clave Única de Registro de Población (</w:t>
      </w:r>
      <w:r w:rsidRPr="003315B2">
        <w:rPr>
          <w:rFonts w:ascii="Calibri" w:hAnsi="Calibri" w:cs="Calibri"/>
          <w:b/>
          <w:bCs/>
        </w:rPr>
        <w:t>CURP</w:t>
      </w:r>
      <w:r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77777777" w:rsidR="005F315C" w:rsidRDefault="005F315C"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Original o copia certificada y copia simple para su cotejo de </w:t>
      </w:r>
      <w:r w:rsidRPr="003315B2">
        <w:rPr>
          <w:rFonts w:ascii="Calibri" w:hAnsi="Calibri" w:cs="Calibri"/>
          <w:b/>
          <w:bCs/>
        </w:rPr>
        <w:t>Identificación Oficial</w:t>
      </w:r>
      <w:r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77777777"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 xml:space="preserve">En su caso, 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77777777" w:rsidR="005F315C" w:rsidRDefault="005F315C"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b/>
          <w:bCs/>
        </w:rPr>
        <w:t>Constancia de Situación Fiscal</w:t>
      </w:r>
      <w:r w:rsidRPr="003315B2">
        <w:rPr>
          <w:rFonts w:ascii="Calibri" w:hAnsi="Calibri" w:cs="Calibri"/>
        </w:rPr>
        <w:t xml:space="preserve"> expedida por el SAT presentando la situación del contribuyente como ACTIVO, con una antigüedad no mayor a </w:t>
      </w:r>
      <w:r w:rsidRPr="00495023">
        <w:rPr>
          <w:rFonts w:ascii="Calibri" w:hAnsi="Calibri" w:cs="Calibri"/>
          <w:b/>
          <w:bCs/>
        </w:rPr>
        <w:t>30 días naturales</w:t>
      </w:r>
      <w:r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77777777" w:rsidR="005F315C" w:rsidRDefault="005F315C"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Copia del comprobante de </w:t>
      </w:r>
      <w:r w:rsidRPr="003315B2">
        <w:rPr>
          <w:rFonts w:ascii="Calibri" w:hAnsi="Calibri" w:cs="Calibri"/>
          <w:b/>
          <w:bCs/>
        </w:rPr>
        <w:t>domicilio fiscal</w:t>
      </w:r>
      <w:r w:rsidRPr="003315B2">
        <w:rPr>
          <w:rFonts w:ascii="Calibri" w:hAnsi="Calibri" w:cs="Calibri"/>
        </w:rPr>
        <w:t xml:space="preserve"> con antigüedad no mayor a </w:t>
      </w:r>
      <w:r w:rsidRPr="00495023">
        <w:rPr>
          <w:rFonts w:ascii="Calibri" w:hAnsi="Calibri" w:cs="Calibri"/>
          <w:b/>
          <w:bCs/>
        </w:rPr>
        <w:t>90 días naturales</w:t>
      </w:r>
      <w:r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77777777" w:rsidR="005F315C" w:rsidRPr="003315B2" w:rsidRDefault="005F315C" w:rsidP="003E5D10">
      <w:pPr>
        <w:numPr>
          <w:ilvl w:val="0"/>
          <w:numId w:val="11"/>
        </w:numPr>
        <w:spacing w:after="0" w:line="240" w:lineRule="auto"/>
        <w:ind w:left="567" w:hanging="349"/>
        <w:jc w:val="both"/>
        <w:rPr>
          <w:rFonts w:ascii="Calibri" w:hAnsi="Calibri" w:cs="Calibri"/>
        </w:rPr>
      </w:pPr>
      <w:r w:rsidRPr="003315B2">
        <w:rPr>
          <w:rFonts w:ascii="Calibri" w:eastAsia="Times New Roman" w:hAnsi="Calibri" w:cs="Calibri"/>
          <w:lang w:eastAsia="es-ES"/>
        </w:rPr>
        <w:t>Proporcionar</w:t>
      </w:r>
      <w:r w:rsidRPr="003315B2">
        <w:rPr>
          <w:rFonts w:ascii="Calibri" w:hAnsi="Calibri" w:cs="Calibri"/>
        </w:rPr>
        <w:t xml:space="preserve"> una </w:t>
      </w:r>
      <w:r w:rsidRPr="003315B2">
        <w:rPr>
          <w:rFonts w:ascii="Calibri" w:hAnsi="Calibri" w:cs="Calibri"/>
          <w:b/>
          <w:bCs/>
        </w:rPr>
        <w:t>Dirección de Correo Electrónico</w:t>
      </w:r>
      <w:r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 la concursante, firmada </w:t>
      </w:r>
      <w:r w:rsidRPr="003315B2">
        <w:rPr>
          <w:rFonts w:ascii="Calibri" w:hAnsi="Calibri" w:cs="Calibri"/>
          <w:bCs/>
        </w:rPr>
        <w:t>por el representante legal, apoderado, propietario, o la persona facultada,</w:t>
      </w:r>
      <w:r w:rsidRPr="003315B2">
        <w:rPr>
          <w:rFonts w:ascii="Calibri" w:hAnsi="Calibri" w:cs="Calibri"/>
          <w:b/>
        </w:rPr>
        <w:t xml:space="preserve"> BAJO PROTESTA DE DECIR VERDAD</w:t>
      </w:r>
      <w:r w:rsidRPr="003315B2">
        <w:rPr>
          <w:rFonts w:ascii="Calibri" w:hAnsi="Calibri" w:cs="Calibri"/>
        </w:rPr>
        <w:t xml:space="preserve">, donde acepta </w:t>
      </w:r>
      <w:r w:rsidRPr="003315B2">
        <w:rPr>
          <w:rFonts w:ascii="Calibri" w:hAnsi="Calibri" w:cs="Calibri"/>
          <w:bCs/>
        </w:rPr>
        <w:t>haber leído íntegramente el contenido de las bases</w:t>
      </w:r>
      <w:r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359E0B5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Declaración de Integridad, mediante carta en papel membretado del oferente, </w:t>
      </w:r>
      <w:r w:rsidRPr="003315B2">
        <w:rPr>
          <w:rFonts w:ascii="Calibri" w:hAnsi="Calibri" w:cs="Calibri"/>
          <w:bCs/>
        </w:rPr>
        <w:t>firmada por el representante legal, apoderado, propietario, o la persona facultada</w:t>
      </w:r>
      <w:r w:rsidRPr="003315B2">
        <w:rPr>
          <w:rFonts w:ascii="Calibri" w:hAnsi="Calibri" w:cs="Calibri"/>
          <w:b/>
        </w:rPr>
        <w:t>, BAJO PROTESTA DE DECIR</w:t>
      </w:r>
      <w:r w:rsidRPr="003315B2">
        <w:rPr>
          <w:rFonts w:ascii="Calibri" w:eastAsia="Times New Roman" w:hAnsi="Calibri" w:cs="Calibri"/>
          <w:lang w:eastAsia="es-ES"/>
        </w:rPr>
        <w:t xml:space="preserve"> </w:t>
      </w:r>
      <w:r w:rsidRPr="003315B2">
        <w:rPr>
          <w:rFonts w:ascii="Calibri" w:hAnsi="Calibri" w:cs="Calibri"/>
          <w:b/>
        </w:rPr>
        <w:t xml:space="preserve"> VERDAD</w:t>
      </w:r>
      <w:r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6B3B6DBF" w:rsidR="005F315C" w:rsidRPr="003315B2" w:rsidRDefault="005F315C" w:rsidP="003E5D10">
      <w:pPr>
        <w:spacing w:after="0" w:line="240" w:lineRule="auto"/>
        <w:jc w:val="both"/>
        <w:rPr>
          <w:rFonts w:ascii="Calibri" w:hAnsi="Calibri" w:cs="Calibri"/>
          <w:b/>
          <w:bCs/>
          <w:color w:val="000000" w:themeColor="text1"/>
        </w:rPr>
      </w:pPr>
      <w:r w:rsidRPr="003315B2">
        <w:rPr>
          <w:rFonts w:ascii="Calibri" w:hAnsi="Calibri" w:cs="Calibri"/>
        </w:rPr>
        <w:t xml:space="preserve">Carta en papel membretado del ofertante </w:t>
      </w:r>
      <w:r w:rsidRPr="003315B2">
        <w:rPr>
          <w:rFonts w:ascii="Calibri" w:hAnsi="Calibri" w:cs="Calibri"/>
          <w:bCs/>
        </w:rPr>
        <w:t>firmada por el representante legal, apoderado, propietario, o la persona facultada, en la que firme</w:t>
      </w:r>
      <w:r w:rsidRPr="003315B2">
        <w:rPr>
          <w:rFonts w:ascii="Calibri" w:hAnsi="Calibri" w:cs="Calibri"/>
          <w:b/>
        </w:rPr>
        <w:t xml:space="preserve"> BAJO PROTESTA DE DECIR VERDAD</w:t>
      </w:r>
      <w:r w:rsidRPr="003315B2">
        <w:rPr>
          <w:rFonts w:ascii="Calibri" w:hAnsi="Calibri" w:cs="Calibri"/>
        </w:rPr>
        <w:t xml:space="preserve">, que se compromete a garantizar los bienes, arrendamientos y servicios objeto de este concurso, declarando entregar los bienes y/o servicios solicitados de acuerdo al </w:t>
      </w:r>
      <w:r w:rsidRPr="003315B2">
        <w:rPr>
          <w:rFonts w:ascii="Calibri" w:hAnsi="Calibri" w:cs="Calibri"/>
          <w:b/>
          <w:bCs/>
        </w:rPr>
        <w:t>Anexo Número 1 Técnico</w:t>
      </w:r>
      <w:r w:rsidRPr="003315B2">
        <w:rPr>
          <w:rFonts w:ascii="Calibri" w:hAnsi="Calibri" w:cs="Calibri"/>
        </w:rPr>
        <w:t xml:space="preserve">, los cuales deberán </w:t>
      </w:r>
      <w:r w:rsidR="004A14B4" w:rsidRPr="003315B2">
        <w:rPr>
          <w:rFonts w:ascii="Calibri" w:hAnsi="Calibri" w:cs="Calibri"/>
          <w:color w:val="000000" w:themeColor="text1"/>
        </w:rPr>
        <w:t>de buena calidad</w:t>
      </w:r>
      <w:r w:rsidR="0043113B">
        <w:rPr>
          <w:rFonts w:ascii="Calibri" w:hAnsi="Calibri" w:cs="Calibri"/>
          <w:color w:val="000000" w:themeColor="text1"/>
        </w:rPr>
        <w:t xml:space="preserve"> a</w:t>
      </w:r>
      <w:r w:rsidR="004A14B4" w:rsidRPr="003315B2">
        <w:rPr>
          <w:rFonts w:ascii="Calibri" w:hAnsi="Calibri" w:cs="Calibri"/>
          <w:color w:val="000000" w:themeColor="text1"/>
        </w:rPr>
        <w:t>utorizadas bajo las normas oficiales mexicanas, a falta de éstas deberá cumplir con Normas Internacionales, a entera satisfacción del área requirente</w:t>
      </w:r>
      <w:r w:rsidRPr="003315B2">
        <w:rPr>
          <w:rFonts w:ascii="Calibri" w:hAnsi="Calibri" w:cs="Calibri"/>
        </w:rPr>
        <w:t xml:space="preserve">, además de proveerlos en el momento en que la Dependencia solicitante así lo requiera </w:t>
      </w:r>
      <w:r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Carta en papel membretado del concursante, </w:t>
      </w:r>
      <w:r w:rsidRPr="003315B2">
        <w:rPr>
          <w:rFonts w:ascii="Calibri" w:hAnsi="Calibri" w:cs="Calibri"/>
          <w:bCs/>
        </w:rPr>
        <w:t>firmada por el representante legal, apoderado, propietario, o la persona facultada,</w:t>
      </w:r>
      <w:r w:rsidRPr="003315B2">
        <w:rPr>
          <w:rFonts w:ascii="Calibri" w:hAnsi="Calibri" w:cs="Calibri"/>
        </w:rPr>
        <w:t xml:space="preserve"> en la que declare </w:t>
      </w:r>
      <w:r w:rsidRPr="003315B2">
        <w:rPr>
          <w:rFonts w:ascii="Calibri" w:hAnsi="Calibri" w:cs="Calibri"/>
          <w:b/>
        </w:rPr>
        <w:t>BAJO PROTESTA DE DECIR VERDAD</w:t>
      </w:r>
      <w:r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Pr="003315B2">
        <w:rPr>
          <w:rFonts w:ascii="Calibri" w:hAnsi="Calibri" w:cs="Calibri"/>
          <w:bCs/>
        </w:rPr>
        <w:t>49 de la Ley General de Responsabilidades Administrativas</w:t>
      </w:r>
      <w:bookmarkEnd w:id="1"/>
      <w:r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24A14CDB"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5B0E4227"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El licitante 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57BBF4B" w:rsidR="005F315C" w:rsidRPr="003315B2" w:rsidRDefault="005F315C" w:rsidP="003E5D10">
      <w:pPr>
        <w:pStyle w:val="Textoindependiente31"/>
        <w:numPr>
          <w:ilvl w:val="2"/>
          <w:numId w:val="14"/>
        </w:numPr>
        <w:ind w:left="851"/>
        <w:rPr>
          <w:rFonts w:ascii="Calibri" w:eastAsia="Calibri" w:hAnsi="Calibri" w:cs="Calibri"/>
          <w:lang w:eastAsia="en-US"/>
        </w:rPr>
      </w:pPr>
      <w:r w:rsidRPr="003315B2">
        <w:rPr>
          <w:rFonts w:ascii="Calibri" w:eastAsia="Calibri" w:hAnsi="Calibri" w:cs="Calibri"/>
          <w:lang w:eastAsia="en-US"/>
        </w:rPr>
        <w:t>El licitante deberá presentar el documento que emite el Instituto del Fondo Nacional de la Vivienda para los Trabajadores (</w:t>
      </w:r>
      <w:r w:rsidRPr="003315B2">
        <w:rPr>
          <w:rFonts w:ascii="Calibri" w:eastAsia="Calibri" w:hAnsi="Calibri" w:cs="Calibri"/>
          <w:b/>
          <w:bCs/>
          <w:lang w:eastAsia="en-US"/>
        </w:rPr>
        <w:t>INFONAVIT</w:t>
      </w:r>
      <w:r w:rsidRPr="003315B2">
        <w:rPr>
          <w:rFonts w:ascii="Calibri" w:eastAsia="Calibri" w:hAnsi="Calibri" w:cs="Calibri"/>
          <w:lang w:eastAsia="en-US"/>
        </w:rPr>
        <w:t xml:space="preserve">), denominado CONSTANCIA DE SITUACION FISCAL, </w:t>
      </w:r>
      <w:r w:rsidRPr="003315B2">
        <w:rPr>
          <w:rFonts w:ascii="Calibri" w:eastAsia="Calibri" w:hAnsi="Calibri" w:cs="Calibri"/>
          <w:b/>
          <w:bCs/>
          <w:lang w:eastAsia="en-US"/>
        </w:rPr>
        <w:t>EN OPINIÓN POSITIVA</w:t>
      </w:r>
      <w:r w:rsidRPr="003315B2">
        <w:rPr>
          <w:rFonts w:ascii="Calibri" w:eastAsia="Calibri" w:hAnsi="Calibri" w:cs="Calibri"/>
          <w:lang w:eastAsia="en-US"/>
        </w:rPr>
        <w:t xml:space="preserve">. Con vigencia de </w:t>
      </w:r>
      <w:r w:rsidRPr="003315B2">
        <w:rPr>
          <w:rFonts w:ascii="Calibri" w:eastAsia="Calibri" w:hAnsi="Calibri" w:cs="Calibri"/>
          <w:b/>
          <w:bCs/>
          <w:lang w:eastAsia="en-US"/>
        </w:rPr>
        <w:t>30 días naturales</w:t>
      </w:r>
      <w:r w:rsidRPr="003315B2">
        <w:rPr>
          <w:rFonts w:ascii="Calibri" w:eastAsia="Calibri" w:hAnsi="Calibri" w:cs="Calibri"/>
          <w:lang w:eastAsia="en-US"/>
        </w:rPr>
        <w:t xml:space="preserve"> a partir de su emisión</w:t>
      </w:r>
      <w:r w:rsidR="00BF6D19" w:rsidRPr="003315B2">
        <w:rPr>
          <w:rFonts w:ascii="Calibri" w:eastAsia="Calibri" w:hAnsi="Calibri" w:cs="Calibri"/>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490EA343"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100C487B" w:rsidR="005F315C" w:rsidRDefault="005F315C" w:rsidP="003E5D10">
      <w:pPr>
        <w:spacing w:after="0" w:line="240" w:lineRule="auto"/>
        <w:jc w:val="both"/>
        <w:rPr>
          <w:rFonts w:ascii="Calibri" w:hAnsi="Calibri" w:cs="Calibri"/>
        </w:rPr>
      </w:pPr>
      <w:r w:rsidRPr="003315B2">
        <w:rPr>
          <w:rFonts w:ascii="Calibri" w:hAnsi="Calibri" w:cs="Calibri"/>
        </w:rPr>
        <w:t xml:space="preserve">Certificado </w:t>
      </w:r>
      <w:r w:rsidRPr="003315B2">
        <w:rPr>
          <w:rFonts w:ascii="Calibri" w:hAnsi="Calibri" w:cs="Calibri"/>
          <w:b/>
        </w:rPr>
        <w:t xml:space="preserve">VIGENTE </w:t>
      </w:r>
      <w:r w:rsidRPr="003315B2">
        <w:rPr>
          <w:rFonts w:ascii="Calibri" w:hAnsi="Calibri" w:cs="Calibri"/>
        </w:rPr>
        <w:t xml:space="preserve">emitido por la Secretaria de Fomento Económico del </w:t>
      </w:r>
      <w:r w:rsidRPr="003315B2">
        <w:rPr>
          <w:rFonts w:ascii="Calibri" w:hAnsi="Calibri" w:cs="Calibri"/>
          <w:bCs/>
          <w:color w:val="000000" w:themeColor="text1"/>
        </w:rPr>
        <w:t xml:space="preserve">Estado </w:t>
      </w:r>
      <w:r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Pr="003315B2">
        <w:rPr>
          <w:rFonts w:ascii="Calibri" w:hAnsi="Calibri" w:cs="Calibri"/>
          <w:b/>
        </w:rPr>
        <w:t>5%</w:t>
      </w:r>
      <w:r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77777777" w:rsidR="005F315C" w:rsidRPr="003315B2" w:rsidRDefault="005F315C" w:rsidP="003E5D10">
      <w:pPr>
        <w:widowControl w:val="0"/>
        <w:spacing w:after="0" w:line="240" w:lineRule="auto"/>
        <w:jc w:val="both"/>
        <w:rPr>
          <w:rFonts w:ascii="Calibri" w:eastAsia="Times New Roman" w:hAnsi="Calibri" w:cs="Calibri"/>
          <w:lang w:eastAsia="es-ES"/>
        </w:rPr>
      </w:pPr>
      <w:r w:rsidRPr="003315B2">
        <w:rPr>
          <w:rFonts w:ascii="Calibri" w:hAnsi="Calibri" w:cs="Calibri"/>
          <w:lang w:eastAsia="es-MX"/>
        </w:rPr>
        <w:t xml:space="preserve">Escrito original, en papel membretado </w:t>
      </w:r>
      <w:r w:rsidRPr="003315B2">
        <w:rPr>
          <w:rFonts w:ascii="Calibri" w:eastAsia="Times New Roman" w:hAnsi="Calibri" w:cs="Calibri"/>
          <w:lang w:eastAsia="es-ES"/>
        </w:rPr>
        <w:t>del licitante, firmada por el representante o apoderado legal</w:t>
      </w:r>
      <w:r w:rsidRPr="003315B2">
        <w:rPr>
          <w:rFonts w:ascii="Calibri" w:hAnsi="Calibri" w:cs="Calibri"/>
          <w:lang w:eastAsia="es-MX"/>
        </w:rPr>
        <w:t xml:space="preserve">, </w:t>
      </w:r>
      <w:r w:rsidRPr="003315B2">
        <w:rPr>
          <w:rFonts w:ascii="Calibri" w:hAnsi="Calibri" w:cs="Calibri"/>
          <w:b/>
          <w:bCs/>
          <w:lang w:eastAsia="es-MX"/>
        </w:rPr>
        <w:t>BAJO PROTESTA DE DECIR VERDAD</w:t>
      </w:r>
      <w:r w:rsidRPr="003315B2">
        <w:rPr>
          <w:rFonts w:ascii="Calibri" w:hAnsi="Calibri" w:cs="Calibri"/>
          <w:lang w:eastAsia="es-MX"/>
        </w:rPr>
        <w:t xml:space="preserve">, que cuenta con el giro u objeto social </w:t>
      </w:r>
      <w:r w:rsidRPr="003315B2">
        <w:rPr>
          <w:rFonts w:ascii="Calibri" w:eastAsia="Times New Roman" w:hAnsi="Calibri" w:cs="Calibri"/>
          <w:lang w:val="es-ES" w:eastAsia="es-ES"/>
        </w:rPr>
        <w:t>y cuyas actividades comerciales o profesionales estén relacionadas con los bienes y/o servicios objeto de la presente licitación</w:t>
      </w:r>
      <w:r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77777777" w:rsidR="005F315C" w:rsidRPr="003315B2" w:rsidRDefault="005F315C" w:rsidP="003E5D10">
      <w:pPr>
        <w:spacing w:after="0" w:line="240" w:lineRule="auto"/>
        <w:jc w:val="both"/>
        <w:rPr>
          <w:rFonts w:ascii="Calibri" w:hAnsi="Calibri" w:cs="Calibri"/>
          <w:bCs/>
          <w:lang w:eastAsia="es-MX"/>
        </w:rPr>
      </w:pPr>
      <w:r w:rsidRPr="003315B2">
        <w:rPr>
          <w:rFonts w:ascii="Calibri" w:hAnsi="Calibri" w:cs="Calibri"/>
        </w:rPr>
        <w:t xml:space="preserve">En caso de subcontratar, presentar escrito, </w:t>
      </w:r>
      <w:r w:rsidRPr="003315B2">
        <w:rPr>
          <w:rFonts w:ascii="Calibri" w:hAnsi="Calibri" w:cs="Calibri"/>
          <w:bCs/>
        </w:rPr>
        <w:t xml:space="preserve">firmado por el representante legal, apoderado, propietario, o la persona facultada, </w:t>
      </w:r>
      <w:r w:rsidRPr="003315B2">
        <w:rPr>
          <w:rFonts w:ascii="Calibri" w:hAnsi="Calibri" w:cs="Calibri"/>
          <w:b/>
        </w:rPr>
        <w:t>BAJO PROTESTA DE DECIR VERDAD</w:t>
      </w:r>
      <w:r w:rsidRPr="003315B2">
        <w:rPr>
          <w:rFonts w:ascii="Calibri" w:hAnsi="Calibri" w:cs="Calibri"/>
        </w:rPr>
        <w:t xml:space="preserve">, </w:t>
      </w:r>
      <w:r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Escrito en el que su firmante manifieste, bajo protesta de decir verdad, </w:t>
      </w:r>
      <w:r w:rsidRPr="003315B2">
        <w:rPr>
          <w:rFonts w:ascii="Calibri" w:hAnsi="Calibri" w:cs="Calibri"/>
          <w:bCs/>
        </w:rPr>
        <w:t>que cuenta con facultades suficientes para comprometerse p</w:t>
      </w:r>
      <w:r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5EFD87F4" w:rsidR="005F315C" w:rsidRPr="003315B2" w:rsidRDefault="005F315C"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bCs/>
        </w:rPr>
        <w:t>Deberán presentar</w:t>
      </w:r>
      <w:r w:rsidR="002A444A" w:rsidRPr="003315B2">
        <w:rPr>
          <w:rFonts w:ascii="Calibri" w:hAnsi="Calibri" w:cs="Calibri"/>
          <w:bCs/>
        </w:rPr>
        <w:t xml:space="preserve"> </w:t>
      </w:r>
      <w:r w:rsidRPr="003315B2">
        <w:rPr>
          <w:rFonts w:ascii="Calibri" w:hAnsi="Calibri" w:cs="Calibri"/>
          <w:bCs/>
        </w:rPr>
        <w:t xml:space="preserve">copia simple de la </w:t>
      </w:r>
      <w:r w:rsidR="00EA458E" w:rsidRPr="003315B2">
        <w:rPr>
          <w:rFonts w:ascii="Calibri" w:hAnsi="Calibri" w:cs="Calibri"/>
          <w:b/>
          <w:bCs/>
        </w:rPr>
        <w:t>declaración anual 2024</w:t>
      </w:r>
      <w:r w:rsidRPr="003315B2">
        <w:rPr>
          <w:rFonts w:ascii="Calibri" w:hAnsi="Calibri" w:cs="Calibri"/>
          <w:bCs/>
        </w:rPr>
        <w:t xml:space="preserve"> con sus anexos, con acuse de recibido por el Sistema de Administración Tributaria y el pago correspondiente en su caso, y copia simple de la </w:t>
      </w:r>
      <w:r w:rsidRPr="003315B2">
        <w:rPr>
          <w:rFonts w:ascii="Calibri" w:hAnsi="Calibri" w:cs="Calibri"/>
          <w:b/>
          <w:bCs/>
        </w:rPr>
        <w:t>última declaración fiscal provisional del impuesto sobre la renta</w:t>
      </w:r>
      <w:r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757B79A9"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carta en papel membretado, </w:t>
      </w:r>
      <w:r w:rsidRPr="003315B2">
        <w:rPr>
          <w:rFonts w:ascii="Calibri" w:hAnsi="Calibri" w:cs="Calibri"/>
          <w:b/>
          <w:bCs/>
        </w:rPr>
        <w:t>BAJO PROTESTA DE DECIR VERDAD</w:t>
      </w:r>
      <w:r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Pr="003315B2">
        <w:rPr>
          <w:rFonts w:ascii="Calibri" w:hAnsi="Calibri" w:cs="Calibri"/>
          <w:bCs/>
          <w:color w:val="000000" w:themeColor="text1"/>
        </w:rPr>
        <w:t xml:space="preserve">Estado </w:t>
      </w:r>
      <w:r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737E7BB" w:rsidR="005113FD" w:rsidRPr="003315B2" w:rsidRDefault="005113FD"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deberá entregar copia de la Constancia de Proveedor No Inhabilitado expedida por la Contraloría General del Estado de Colima con una antigüedad no mayor a </w:t>
      </w:r>
      <w:r w:rsidRPr="003315B2">
        <w:rPr>
          <w:rFonts w:ascii="Calibri" w:hAnsi="Calibri" w:cs="Calibri"/>
          <w:b/>
          <w:bCs/>
        </w:rPr>
        <w:t>30 días naturales</w:t>
      </w:r>
      <w:r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3566A690" w:rsidR="005F315C" w:rsidRDefault="005F315C" w:rsidP="003E5D10">
      <w:pPr>
        <w:spacing w:after="0" w:line="240" w:lineRule="auto"/>
        <w:jc w:val="both"/>
        <w:rPr>
          <w:rFonts w:ascii="Calibri" w:hAnsi="Calibri" w:cs="Calibri"/>
        </w:rPr>
      </w:pPr>
      <w:r w:rsidRPr="003315B2">
        <w:rPr>
          <w:rFonts w:ascii="Calibri" w:hAnsi="Calibri" w:cs="Calibri"/>
        </w:rPr>
        <w:t xml:space="preserve">Sobre cerrado con las propuestas técnica y económica conforme a lo establecido en el punto </w:t>
      </w:r>
      <w:r w:rsidRPr="003315B2">
        <w:rPr>
          <w:rFonts w:ascii="Calibri" w:hAnsi="Calibri" w:cs="Calibri"/>
          <w:b/>
        </w:rPr>
        <w:t>4</w:t>
      </w:r>
      <w:r w:rsidR="00E474C5" w:rsidRPr="003315B2">
        <w:rPr>
          <w:rFonts w:ascii="Calibri" w:hAnsi="Calibri" w:cs="Calibri"/>
          <w:b/>
        </w:rPr>
        <w:t>.</w:t>
      </w:r>
      <w:r w:rsidRPr="003315B2">
        <w:rPr>
          <w:rFonts w:ascii="Calibri" w:hAnsi="Calibri" w:cs="Calibri"/>
        </w:rPr>
        <w:t xml:space="preserve"> de estas </w:t>
      </w:r>
      <w:bookmarkStart w:id="5" w:name="_Hlk152766635"/>
      <w:r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1EAA89C4"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E50882">
        <w:rPr>
          <w:rFonts w:ascii="Calibri" w:hAnsi="Calibri" w:cs="Calibri"/>
          <w:b/>
        </w:rPr>
        <w:t>08</w:t>
      </w:r>
      <w:r w:rsidR="00EA458E" w:rsidRPr="003315B2">
        <w:rPr>
          <w:rFonts w:ascii="Calibri" w:hAnsi="Calibri" w:cs="Calibri"/>
          <w:b/>
        </w:rPr>
        <w:t xml:space="preserve"> de </w:t>
      </w:r>
      <w:bookmarkEnd w:id="6"/>
      <w:r w:rsidR="00E50882">
        <w:rPr>
          <w:rFonts w:ascii="Calibri" w:hAnsi="Calibri" w:cs="Calibri"/>
          <w:b/>
        </w:rPr>
        <w:t>abril</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77777777" w:rsidR="005F315C" w:rsidRDefault="005F315C" w:rsidP="003E5D10">
      <w:pPr>
        <w:spacing w:after="0" w:line="240" w:lineRule="auto"/>
        <w:jc w:val="both"/>
        <w:rPr>
          <w:rFonts w:ascii="Calibri" w:hAnsi="Calibri" w:cs="Calibri"/>
        </w:rPr>
      </w:pPr>
      <w:r w:rsidRPr="003315B2">
        <w:rPr>
          <w:rFonts w:ascii="Calibri" w:hAnsi="Calibri" w:cs="Calibri"/>
        </w:rPr>
        <w:t>El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4C3C76BA"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 xml:space="preserve">Señalar tanto el Precio Unitario como el Subtotal en moneda nacional, (pesos mexicanos) </w:t>
      </w:r>
      <w:r w:rsidRPr="00114E4C">
        <w:rPr>
          <w:rFonts w:ascii="Calibri" w:hAnsi="Calibri" w:cs="Calibri"/>
          <w:b/>
        </w:rPr>
        <w:t>ANTES DE IMPUESTOS</w:t>
      </w:r>
      <w:r w:rsidRPr="00114E4C">
        <w:rPr>
          <w:rFonts w:ascii="Calibri" w:hAnsi="Calibri" w:cs="Calibri"/>
        </w:rPr>
        <w:t>, el I.V.A., otros Impuestos y el Total, así como la Suma del Subtotal, del I.V.A., de otros Impuestos y del Total.</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5A94C091"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73011E">
        <w:rPr>
          <w:rFonts w:ascii="Calibri" w:hAnsi="Calibri" w:cs="Calibri"/>
          <w:b/>
        </w:rPr>
        <w:t>SSE-011-2-2026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0AE9CCAA"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4B5831" w:rsidRPr="004B5831">
        <w:rPr>
          <w:rFonts w:ascii="Calibri" w:hAnsi="Calibri" w:cs="Calibri"/>
        </w:rPr>
        <w:t>la</w:t>
      </w:r>
      <w:r w:rsidRPr="004B5831">
        <w:rPr>
          <w:rFonts w:ascii="Calibri" w:hAnsi="Calibri" w:cs="Calibri"/>
        </w:rPr>
        <w:t xml:space="preserve"> </w:t>
      </w:r>
      <w:r w:rsidR="00F32DEE">
        <w:rPr>
          <w:rFonts w:ascii="Calibri" w:hAnsi="Calibri" w:cs="Calibri"/>
          <w:b/>
          <w:bCs/>
        </w:rPr>
        <w:t>SUBDIRECTOR DE OBRAS Y CONSERVCIÓN DE SERVICIOS DE SALUD DEL ESTADO DE COLIMA</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Pr="003315B2" w:rsidRDefault="00AA15AF" w:rsidP="003E5D10">
      <w:pPr>
        <w:spacing w:after="0" w:line="240" w:lineRule="auto"/>
        <w:rPr>
          <w:rFonts w:ascii="Calibri" w:hAnsi="Calibri" w:cs="Calibri"/>
          <w:b/>
          <w:sz w:val="28"/>
          <w:szCs w:val="28"/>
        </w:rPr>
      </w:pPr>
    </w:p>
    <w:p w14:paraId="63232DE9" w14:textId="77777777" w:rsidR="00AC28F8" w:rsidRDefault="00AC28F8" w:rsidP="003E5D10">
      <w:pPr>
        <w:spacing w:after="0" w:line="240" w:lineRule="auto"/>
        <w:rPr>
          <w:rFonts w:ascii="Calibri" w:hAnsi="Calibri" w:cs="Calibri"/>
          <w:b/>
          <w:sz w:val="28"/>
          <w:szCs w:val="28"/>
        </w:rPr>
      </w:pPr>
    </w:p>
    <w:p w14:paraId="08A5531E" w14:textId="77777777" w:rsidR="004352B4" w:rsidRDefault="004352B4" w:rsidP="003E5D10">
      <w:pPr>
        <w:spacing w:after="0" w:line="240" w:lineRule="auto"/>
        <w:rPr>
          <w:rFonts w:ascii="Calibri" w:hAnsi="Calibri" w:cs="Calibri"/>
          <w:b/>
          <w:sz w:val="28"/>
          <w:szCs w:val="28"/>
        </w:rPr>
      </w:pPr>
    </w:p>
    <w:p w14:paraId="44FAD11B" w14:textId="77777777" w:rsidR="004352B4" w:rsidRDefault="004352B4" w:rsidP="003E5D10">
      <w:pPr>
        <w:spacing w:after="0" w:line="240" w:lineRule="auto"/>
        <w:rPr>
          <w:rFonts w:ascii="Calibri" w:hAnsi="Calibri" w:cs="Calibri"/>
          <w:b/>
          <w:sz w:val="28"/>
          <w:szCs w:val="28"/>
        </w:rPr>
      </w:pPr>
    </w:p>
    <w:p w14:paraId="68622730" w14:textId="77777777" w:rsidR="004352B4" w:rsidRDefault="004352B4" w:rsidP="003E5D10">
      <w:pPr>
        <w:spacing w:after="0" w:line="240" w:lineRule="auto"/>
        <w:rPr>
          <w:rFonts w:ascii="Calibri" w:hAnsi="Calibri" w:cs="Calibri"/>
          <w:b/>
          <w:sz w:val="28"/>
          <w:szCs w:val="28"/>
        </w:rPr>
      </w:pPr>
    </w:p>
    <w:p w14:paraId="4FFCC859" w14:textId="77777777" w:rsidR="00F75866" w:rsidRPr="003315B2" w:rsidRDefault="00F75866" w:rsidP="003E5D10">
      <w:pPr>
        <w:spacing w:after="0" w:line="240" w:lineRule="auto"/>
        <w:rPr>
          <w:rFonts w:ascii="Calibri" w:hAnsi="Calibri" w:cs="Calibri"/>
          <w:b/>
          <w:sz w:val="28"/>
          <w:szCs w:val="28"/>
        </w:rPr>
      </w:pPr>
    </w:p>
    <w:p w14:paraId="0F73F8BA" w14:textId="77777777" w:rsidR="00E50882" w:rsidRDefault="00E50882" w:rsidP="003E5D10">
      <w:pPr>
        <w:spacing w:after="0" w:line="240" w:lineRule="auto"/>
        <w:jc w:val="center"/>
        <w:rPr>
          <w:rFonts w:ascii="Calibri" w:hAnsi="Calibri" w:cs="Calibri"/>
          <w:b/>
          <w:sz w:val="28"/>
          <w:szCs w:val="28"/>
        </w:rPr>
      </w:pPr>
    </w:p>
    <w:p w14:paraId="6F19A6D9" w14:textId="77777777" w:rsidR="00E50882" w:rsidRDefault="00E50882" w:rsidP="003E5D10">
      <w:pPr>
        <w:spacing w:after="0" w:line="240" w:lineRule="auto"/>
        <w:jc w:val="center"/>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49753AA6"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73011E">
        <w:rPr>
          <w:rFonts w:ascii="Calibri" w:hAnsi="Calibri" w:cs="Calibri"/>
          <w:b/>
        </w:rPr>
        <w:t>SSE-011-2-2026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75E7EA7E" w:rsidR="005F315C" w:rsidRPr="003315B2" w:rsidRDefault="0043113B" w:rsidP="003E5D10">
      <w:pPr>
        <w:spacing w:after="0" w:line="240" w:lineRule="auto"/>
        <w:jc w:val="center"/>
        <w:rPr>
          <w:rFonts w:ascii="Calibri" w:hAnsi="Calibri" w:cs="Calibri"/>
        </w:rPr>
      </w:pPr>
      <w:r>
        <w:rPr>
          <w:rFonts w:ascii="Calibri" w:hAnsi="Calibri" w:cs="Calibri"/>
        </w:rPr>
        <w:t>CONTRATACIÓN DEL SERVICIO DE MANTENIMIENTO DE TRANSFORMADORES, PLANTAS DE EMERGENCIA Y TABLEROS PRINCIPALES DE SERVICIOS DE SALUD DEL ESTADO DE COLIMA</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43CF5451" w14:textId="77777777" w:rsidR="00F32DEE" w:rsidRPr="00F32DEE" w:rsidRDefault="00F32DEE" w:rsidP="00F32DEE">
      <w:pPr>
        <w:spacing w:after="0" w:line="240" w:lineRule="auto"/>
        <w:rPr>
          <w:rFonts w:ascii="Calibri" w:hAnsi="Calibri" w:cs="Calibri"/>
          <w:b/>
          <w:bCs/>
        </w:rPr>
      </w:pPr>
    </w:p>
    <w:tbl>
      <w:tblPr>
        <w:tblW w:w="8507" w:type="dxa"/>
        <w:tblInd w:w="-7" w:type="dxa"/>
        <w:tblLayout w:type="fixed"/>
        <w:tblLook w:val="04A0" w:firstRow="1" w:lastRow="0" w:firstColumn="1" w:lastColumn="0" w:noHBand="0" w:noVBand="1"/>
      </w:tblPr>
      <w:tblGrid>
        <w:gridCol w:w="853"/>
        <w:gridCol w:w="850"/>
        <w:gridCol w:w="6804"/>
      </w:tblGrid>
      <w:tr w:rsidR="00F32DEE" w:rsidRPr="00F32DEE" w14:paraId="07B9A870" w14:textId="77777777" w:rsidTr="00F32DEE">
        <w:trPr>
          <w:trHeight w:val="313"/>
        </w:trPr>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3E28996" w14:textId="4538778A" w:rsidR="00F32DEE" w:rsidRPr="00F32DEE" w:rsidRDefault="00F32DEE" w:rsidP="00F32DEE">
            <w:pPr>
              <w:spacing w:after="0" w:line="240" w:lineRule="auto"/>
              <w:jc w:val="center"/>
              <w:rPr>
                <w:rFonts w:ascii="Calibri" w:hAnsi="Calibri" w:cs="Calibri"/>
                <w:sz w:val="18"/>
                <w:szCs w:val="18"/>
              </w:rPr>
            </w:pPr>
            <w:r w:rsidRPr="00F32DEE">
              <w:rPr>
                <w:rFonts w:ascii="Calibri" w:hAnsi="Calibri" w:cs="Calibri"/>
                <w:b/>
                <w:bCs/>
                <w:sz w:val="18"/>
                <w:szCs w:val="18"/>
              </w:rPr>
              <w:t>SUBPARTIDA</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C4F106" w14:textId="224EBB55" w:rsidR="00F32DEE" w:rsidRPr="00F32DEE" w:rsidRDefault="00F32DEE" w:rsidP="00F32DEE">
            <w:pPr>
              <w:spacing w:after="0" w:line="240" w:lineRule="auto"/>
              <w:jc w:val="center"/>
              <w:rPr>
                <w:rFonts w:ascii="Calibri" w:hAnsi="Calibri" w:cs="Calibri"/>
                <w:sz w:val="18"/>
                <w:szCs w:val="18"/>
              </w:rPr>
            </w:pPr>
            <w:r w:rsidRPr="00F32DEE">
              <w:rPr>
                <w:rFonts w:ascii="Calibri" w:hAnsi="Calibri" w:cs="Calibri"/>
                <w:b/>
                <w:bCs/>
                <w:sz w:val="18"/>
                <w:szCs w:val="18"/>
              </w:rPr>
              <w:t>UNIDAD</w:t>
            </w:r>
          </w:p>
        </w:tc>
        <w:tc>
          <w:tcPr>
            <w:tcW w:w="68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5F2921" w14:textId="77777777" w:rsidR="00F32DEE" w:rsidRPr="00F32DEE" w:rsidRDefault="00F32DEE" w:rsidP="00F32DEE">
            <w:pPr>
              <w:spacing w:after="0" w:line="240" w:lineRule="auto"/>
              <w:jc w:val="center"/>
              <w:rPr>
                <w:rFonts w:ascii="Calibri" w:hAnsi="Calibri" w:cs="Calibri"/>
              </w:rPr>
            </w:pPr>
            <w:r w:rsidRPr="00F32DEE">
              <w:rPr>
                <w:rFonts w:ascii="Calibri" w:hAnsi="Calibri" w:cs="Calibri"/>
                <w:b/>
                <w:bCs/>
              </w:rPr>
              <w:t>DESCRIPCIÓN DEL SERVICIO</w:t>
            </w:r>
          </w:p>
        </w:tc>
      </w:tr>
      <w:tr w:rsidR="00F32DEE" w:rsidRPr="00F32DEE" w14:paraId="518A9392" w14:textId="77777777" w:rsidTr="00F32DEE">
        <w:trPr>
          <w:trHeight w:val="110"/>
        </w:trPr>
        <w:tc>
          <w:tcPr>
            <w:tcW w:w="8507" w:type="dxa"/>
            <w:gridSpan w:val="3"/>
            <w:tcBorders>
              <w:top w:val="single" w:sz="4" w:space="0" w:color="auto"/>
              <w:left w:val="single" w:sz="4" w:space="0" w:color="auto"/>
              <w:bottom w:val="single" w:sz="4" w:space="0" w:color="auto"/>
              <w:right w:val="single" w:sz="4" w:space="0" w:color="auto"/>
            </w:tcBorders>
            <w:hideMark/>
          </w:tcPr>
          <w:p w14:paraId="787F952B" w14:textId="77777777" w:rsidR="00F32DEE" w:rsidRPr="00F32DEE" w:rsidRDefault="00F32DEE" w:rsidP="00F32DEE">
            <w:pPr>
              <w:spacing w:after="0" w:line="240" w:lineRule="auto"/>
              <w:rPr>
                <w:rFonts w:ascii="Calibri" w:hAnsi="Calibri" w:cs="Calibri"/>
              </w:rPr>
            </w:pPr>
            <w:r w:rsidRPr="00F32DEE">
              <w:rPr>
                <w:rFonts w:ascii="Calibri" w:hAnsi="Calibri" w:cs="Calibri"/>
                <w:b/>
                <w:bCs/>
              </w:rPr>
              <w:t>MANTENIMIENTO A EQUIPOS DEL LABORATORIO ESTATAL DE SALUD PÚBLICA DEL ESTADO DE COLIMA</w:t>
            </w:r>
          </w:p>
        </w:tc>
      </w:tr>
      <w:tr w:rsidR="00F32DEE" w:rsidRPr="00F32DEE" w14:paraId="44FDCBDA" w14:textId="77777777" w:rsidTr="00F32DEE">
        <w:trPr>
          <w:trHeight w:val="721"/>
        </w:trPr>
        <w:tc>
          <w:tcPr>
            <w:tcW w:w="853" w:type="dxa"/>
            <w:tcBorders>
              <w:top w:val="single" w:sz="4" w:space="0" w:color="auto"/>
              <w:left w:val="single" w:sz="4" w:space="0" w:color="auto"/>
              <w:bottom w:val="single" w:sz="4" w:space="0" w:color="auto"/>
              <w:right w:val="single" w:sz="4" w:space="0" w:color="auto"/>
            </w:tcBorders>
            <w:hideMark/>
          </w:tcPr>
          <w:p w14:paraId="4C4C391B" w14:textId="77777777" w:rsidR="00F32DEE" w:rsidRPr="00F32DEE" w:rsidRDefault="00F32DEE" w:rsidP="00F32DEE">
            <w:pPr>
              <w:spacing w:after="0" w:line="240" w:lineRule="auto"/>
              <w:rPr>
                <w:rFonts w:ascii="Calibri" w:hAnsi="Calibri" w:cs="Calibri"/>
              </w:rPr>
            </w:pPr>
            <w:r w:rsidRPr="00F32DEE">
              <w:rPr>
                <w:rFonts w:ascii="Calibri" w:hAnsi="Calibri" w:cs="Calibri"/>
              </w:rPr>
              <w:t>1</w:t>
            </w:r>
          </w:p>
        </w:tc>
        <w:tc>
          <w:tcPr>
            <w:tcW w:w="850" w:type="dxa"/>
            <w:tcBorders>
              <w:top w:val="single" w:sz="4" w:space="0" w:color="auto"/>
              <w:left w:val="single" w:sz="4" w:space="0" w:color="auto"/>
              <w:bottom w:val="single" w:sz="4" w:space="0" w:color="auto"/>
              <w:right w:val="single" w:sz="4" w:space="0" w:color="auto"/>
            </w:tcBorders>
            <w:hideMark/>
          </w:tcPr>
          <w:p w14:paraId="23379E52"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27C17DA4"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a subestación (nivel de tensión, rigidez dieléctrica del aceite, nivel de aislamiento del devanado primario y secundario, limpieza, revisión de nivel de aceite, reapriete de tornillería, revisión de fugas y limpieza).</w:t>
            </w:r>
          </w:p>
        </w:tc>
      </w:tr>
      <w:tr w:rsidR="00F32DEE" w:rsidRPr="00F32DEE" w14:paraId="791ECA06" w14:textId="77777777" w:rsidTr="00F32DEE">
        <w:trPr>
          <w:trHeight w:val="721"/>
        </w:trPr>
        <w:tc>
          <w:tcPr>
            <w:tcW w:w="853" w:type="dxa"/>
            <w:tcBorders>
              <w:top w:val="single" w:sz="4" w:space="0" w:color="auto"/>
              <w:left w:val="single" w:sz="4" w:space="0" w:color="auto"/>
              <w:bottom w:val="single" w:sz="4" w:space="0" w:color="auto"/>
              <w:right w:val="single" w:sz="4" w:space="0" w:color="auto"/>
            </w:tcBorders>
            <w:hideMark/>
          </w:tcPr>
          <w:p w14:paraId="57824AC7" w14:textId="77777777" w:rsidR="00F32DEE" w:rsidRPr="00F32DEE" w:rsidRDefault="00F32DEE" w:rsidP="00F32DEE">
            <w:pPr>
              <w:spacing w:after="0" w:line="240" w:lineRule="auto"/>
              <w:rPr>
                <w:rFonts w:ascii="Calibri" w:hAnsi="Calibri" w:cs="Calibri"/>
              </w:rPr>
            </w:pPr>
            <w:r w:rsidRPr="00F32DEE">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hideMark/>
          </w:tcPr>
          <w:p w14:paraId="3C7B934D"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6BCED719"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planta de emergencia que incluye (cambio de filtros, cambio de aceite, cambio de anticongelante, reemplazo de baterías, revisión de conexiones, limpieza y revisión del tablero de transferencia, pruebas de transferencia y pruebas de generación).</w:t>
            </w:r>
          </w:p>
        </w:tc>
      </w:tr>
      <w:tr w:rsidR="00F32DEE" w:rsidRPr="00F32DEE" w14:paraId="08805E86" w14:textId="77777777" w:rsidTr="00F32DEE">
        <w:trPr>
          <w:trHeight w:val="237"/>
        </w:trPr>
        <w:tc>
          <w:tcPr>
            <w:tcW w:w="853" w:type="dxa"/>
            <w:tcBorders>
              <w:top w:val="single" w:sz="4" w:space="0" w:color="auto"/>
              <w:left w:val="single" w:sz="4" w:space="0" w:color="auto"/>
              <w:bottom w:val="single" w:sz="4" w:space="0" w:color="auto"/>
              <w:right w:val="single" w:sz="4" w:space="0" w:color="auto"/>
            </w:tcBorders>
            <w:hideMark/>
          </w:tcPr>
          <w:p w14:paraId="2D393068" w14:textId="77777777" w:rsidR="00F32DEE" w:rsidRPr="00F32DEE" w:rsidRDefault="00F32DEE" w:rsidP="00F32DEE">
            <w:pPr>
              <w:spacing w:after="0" w:line="240" w:lineRule="auto"/>
              <w:rPr>
                <w:rFonts w:ascii="Calibri" w:hAnsi="Calibri" w:cs="Calibri"/>
              </w:rPr>
            </w:pPr>
            <w:r w:rsidRPr="00F32DEE">
              <w:rPr>
                <w:rFonts w:ascii="Calibri" w:hAnsi="Calibri" w:cs="Calibri"/>
              </w:rPr>
              <w:t>3</w:t>
            </w:r>
          </w:p>
        </w:tc>
        <w:tc>
          <w:tcPr>
            <w:tcW w:w="850" w:type="dxa"/>
            <w:tcBorders>
              <w:top w:val="single" w:sz="4" w:space="0" w:color="auto"/>
              <w:left w:val="single" w:sz="4" w:space="0" w:color="auto"/>
              <w:bottom w:val="single" w:sz="4" w:space="0" w:color="auto"/>
              <w:right w:val="single" w:sz="4" w:space="0" w:color="auto"/>
            </w:tcBorders>
            <w:hideMark/>
          </w:tcPr>
          <w:p w14:paraId="0602D2BD"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355B3EAE" w14:textId="77777777" w:rsidR="00F32DEE" w:rsidRPr="00F32DEE" w:rsidRDefault="00F32DEE" w:rsidP="00F32DEE">
            <w:pPr>
              <w:spacing w:after="0" w:line="240" w:lineRule="auto"/>
              <w:rPr>
                <w:rFonts w:ascii="Calibri" w:hAnsi="Calibri" w:cs="Calibri"/>
                <w:bCs/>
              </w:rPr>
            </w:pPr>
            <w:r w:rsidRPr="00F32DEE">
              <w:rPr>
                <w:rFonts w:ascii="Calibri" w:hAnsi="Calibri" w:cs="Calibri"/>
                <w:bCs/>
              </w:rPr>
              <w:t>Mantenimiento a tableros principales</w:t>
            </w:r>
          </w:p>
        </w:tc>
      </w:tr>
      <w:tr w:rsidR="00F32DEE" w:rsidRPr="00F32DEE" w14:paraId="67F52509" w14:textId="77777777" w:rsidTr="00F32DEE">
        <w:trPr>
          <w:trHeight w:val="110"/>
        </w:trPr>
        <w:tc>
          <w:tcPr>
            <w:tcW w:w="8507" w:type="dxa"/>
            <w:gridSpan w:val="3"/>
            <w:tcBorders>
              <w:top w:val="single" w:sz="4" w:space="0" w:color="auto"/>
              <w:left w:val="single" w:sz="4" w:space="0" w:color="auto"/>
              <w:bottom w:val="single" w:sz="4" w:space="0" w:color="auto"/>
              <w:right w:val="single" w:sz="4" w:space="0" w:color="auto"/>
            </w:tcBorders>
            <w:hideMark/>
          </w:tcPr>
          <w:p w14:paraId="3FB6EED5" w14:textId="77777777" w:rsidR="00F32DEE" w:rsidRPr="00F32DEE" w:rsidRDefault="00F32DEE" w:rsidP="00F32DEE">
            <w:pPr>
              <w:spacing w:after="0" w:line="240" w:lineRule="auto"/>
              <w:rPr>
                <w:rFonts w:ascii="Calibri" w:hAnsi="Calibri" w:cs="Calibri"/>
              </w:rPr>
            </w:pPr>
            <w:r w:rsidRPr="00F32DEE">
              <w:rPr>
                <w:rFonts w:ascii="Calibri" w:hAnsi="Calibri" w:cs="Calibri"/>
                <w:b/>
                <w:bCs/>
              </w:rPr>
              <w:t>MANTENIMIENTO A EQUIPOS DEL CENTRO ESTATAL DE TRANSFUSIÓN SANGUÍNEA</w:t>
            </w:r>
          </w:p>
        </w:tc>
      </w:tr>
      <w:tr w:rsidR="00F32DEE" w:rsidRPr="00F32DEE" w14:paraId="43642A32"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429ACB4C" w14:textId="77777777" w:rsidR="00F32DEE" w:rsidRPr="00F32DEE" w:rsidRDefault="00F32DEE" w:rsidP="00F32DEE">
            <w:pPr>
              <w:spacing w:after="0" w:line="240" w:lineRule="auto"/>
              <w:rPr>
                <w:rFonts w:ascii="Calibri" w:hAnsi="Calibri" w:cs="Calibri"/>
              </w:rPr>
            </w:pPr>
            <w:r w:rsidRPr="00F32DEE">
              <w:rPr>
                <w:rFonts w:ascii="Calibri" w:hAnsi="Calibri" w:cs="Calibri"/>
              </w:rPr>
              <w:t>4</w:t>
            </w:r>
          </w:p>
        </w:tc>
        <w:tc>
          <w:tcPr>
            <w:tcW w:w="850" w:type="dxa"/>
            <w:tcBorders>
              <w:top w:val="single" w:sz="4" w:space="0" w:color="auto"/>
              <w:left w:val="single" w:sz="4" w:space="0" w:color="auto"/>
              <w:bottom w:val="single" w:sz="4" w:space="0" w:color="auto"/>
              <w:right w:val="single" w:sz="4" w:space="0" w:color="auto"/>
            </w:tcBorders>
            <w:hideMark/>
          </w:tcPr>
          <w:p w14:paraId="4775F435"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132667AE" w14:textId="77777777" w:rsidR="00F32DEE" w:rsidRPr="00F32DEE" w:rsidRDefault="00F32DEE" w:rsidP="00CB6003">
            <w:pPr>
              <w:spacing w:after="0" w:line="240" w:lineRule="auto"/>
              <w:jc w:val="both"/>
              <w:rPr>
                <w:rFonts w:ascii="Calibri" w:hAnsi="Calibri" w:cs="Calibri"/>
              </w:rPr>
            </w:pPr>
            <w:r w:rsidRPr="00F32DEE">
              <w:rPr>
                <w:rFonts w:ascii="Calibri" w:hAnsi="Calibri" w:cs="Calibri"/>
                <w:bCs/>
              </w:rPr>
              <w:t>Mantenimiento a subestación (nivel de tensión, rigidez dieléctrica del aceite, nivel de aislamiento del devanado primario y secundario, limpieza, corrección de fugas, revisión de nivel de aceite, reapriete de tornillería, revisión de fugas y limpieza).</w:t>
            </w:r>
          </w:p>
        </w:tc>
      </w:tr>
      <w:tr w:rsidR="00F32DEE" w:rsidRPr="00F32DEE" w14:paraId="6C4D6E5B"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74B38B8A" w14:textId="77777777" w:rsidR="00F32DEE" w:rsidRPr="00F32DEE" w:rsidRDefault="00F32DEE" w:rsidP="00F32DEE">
            <w:pPr>
              <w:spacing w:after="0" w:line="240" w:lineRule="auto"/>
              <w:rPr>
                <w:rFonts w:ascii="Calibri" w:hAnsi="Calibri" w:cs="Calibri"/>
              </w:rPr>
            </w:pPr>
            <w:r w:rsidRPr="00F32DEE">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hideMark/>
          </w:tcPr>
          <w:p w14:paraId="26FD22FF"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58345FD6"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planta de emergencia que incluye (cambio de filtros, cambio de aceite, cambio de anticongelante, reemplazo de baterías, revisión de conexiones, limpieza y revisión del tablero de transferencia, pruebas de transferencia y pruebas de generación).</w:t>
            </w:r>
          </w:p>
        </w:tc>
      </w:tr>
      <w:tr w:rsidR="00F32DEE" w:rsidRPr="00F32DEE" w14:paraId="22904D00"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718F7C30" w14:textId="77777777" w:rsidR="00F32DEE" w:rsidRPr="00F32DEE" w:rsidRDefault="00F32DEE" w:rsidP="00F32DEE">
            <w:pPr>
              <w:spacing w:after="0" w:line="240" w:lineRule="auto"/>
              <w:rPr>
                <w:rFonts w:ascii="Calibri" w:hAnsi="Calibri" w:cs="Calibri"/>
              </w:rPr>
            </w:pPr>
            <w:r w:rsidRPr="00F32DEE">
              <w:rPr>
                <w:rFonts w:ascii="Calibri" w:hAnsi="Calibri" w:cs="Calibri"/>
              </w:rPr>
              <w:t>6</w:t>
            </w:r>
          </w:p>
        </w:tc>
        <w:tc>
          <w:tcPr>
            <w:tcW w:w="850" w:type="dxa"/>
            <w:tcBorders>
              <w:top w:val="single" w:sz="4" w:space="0" w:color="auto"/>
              <w:left w:val="single" w:sz="4" w:space="0" w:color="auto"/>
              <w:bottom w:val="single" w:sz="4" w:space="0" w:color="auto"/>
              <w:right w:val="single" w:sz="4" w:space="0" w:color="auto"/>
            </w:tcBorders>
            <w:hideMark/>
          </w:tcPr>
          <w:p w14:paraId="289C2344"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0901BBDA" w14:textId="77777777" w:rsidR="00F32DEE" w:rsidRPr="00F32DEE" w:rsidRDefault="00F32DEE" w:rsidP="00F32DEE">
            <w:pPr>
              <w:spacing w:after="0" w:line="240" w:lineRule="auto"/>
              <w:rPr>
                <w:rFonts w:ascii="Calibri" w:hAnsi="Calibri" w:cs="Calibri"/>
                <w:bCs/>
              </w:rPr>
            </w:pPr>
            <w:r w:rsidRPr="00F32DEE">
              <w:rPr>
                <w:rFonts w:ascii="Calibri" w:hAnsi="Calibri" w:cs="Calibri"/>
                <w:bCs/>
              </w:rPr>
              <w:t>Mantenimiento a tableros principales</w:t>
            </w:r>
          </w:p>
        </w:tc>
      </w:tr>
      <w:tr w:rsidR="00F32DEE" w:rsidRPr="00F32DEE" w14:paraId="7153CBE7" w14:textId="77777777" w:rsidTr="00CB6003">
        <w:trPr>
          <w:trHeight w:val="521"/>
        </w:trPr>
        <w:tc>
          <w:tcPr>
            <w:tcW w:w="8507" w:type="dxa"/>
            <w:gridSpan w:val="3"/>
            <w:tcBorders>
              <w:top w:val="single" w:sz="4" w:space="0" w:color="auto"/>
              <w:left w:val="single" w:sz="4" w:space="0" w:color="auto"/>
              <w:bottom w:val="single" w:sz="4" w:space="0" w:color="auto"/>
              <w:right w:val="single" w:sz="4" w:space="0" w:color="auto"/>
            </w:tcBorders>
            <w:vAlign w:val="center"/>
            <w:hideMark/>
          </w:tcPr>
          <w:p w14:paraId="14E6B253" w14:textId="77777777" w:rsidR="00F32DEE" w:rsidRPr="00F32DEE" w:rsidRDefault="00F32DEE" w:rsidP="00CB6003">
            <w:pPr>
              <w:spacing w:after="0" w:line="240" w:lineRule="auto"/>
              <w:rPr>
                <w:rFonts w:ascii="Calibri" w:hAnsi="Calibri" w:cs="Calibri"/>
                <w:b/>
              </w:rPr>
            </w:pPr>
            <w:r w:rsidRPr="00F32DEE">
              <w:rPr>
                <w:rFonts w:ascii="Calibri" w:hAnsi="Calibri" w:cs="Calibri"/>
                <w:b/>
              </w:rPr>
              <w:t>MANTENIMIENTO A EQUIPOS DE UNEME CAPASITS COLIMA</w:t>
            </w:r>
          </w:p>
        </w:tc>
      </w:tr>
      <w:tr w:rsidR="00F32DEE" w:rsidRPr="00F32DEE" w14:paraId="4FEE068B"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36C24E23" w14:textId="77777777" w:rsidR="00F32DEE" w:rsidRPr="00F32DEE" w:rsidRDefault="00F32DEE" w:rsidP="00F32DEE">
            <w:pPr>
              <w:spacing w:after="0" w:line="240" w:lineRule="auto"/>
              <w:rPr>
                <w:rFonts w:ascii="Calibri" w:hAnsi="Calibri" w:cs="Calibri"/>
              </w:rPr>
            </w:pPr>
            <w:r w:rsidRPr="00F32DEE">
              <w:rPr>
                <w:rFonts w:ascii="Calibri" w:hAnsi="Calibri" w:cs="Calibri"/>
              </w:rPr>
              <w:t>7</w:t>
            </w:r>
          </w:p>
        </w:tc>
        <w:tc>
          <w:tcPr>
            <w:tcW w:w="850" w:type="dxa"/>
            <w:tcBorders>
              <w:top w:val="single" w:sz="4" w:space="0" w:color="auto"/>
              <w:left w:val="single" w:sz="4" w:space="0" w:color="auto"/>
              <w:bottom w:val="single" w:sz="4" w:space="0" w:color="auto"/>
              <w:right w:val="single" w:sz="4" w:space="0" w:color="auto"/>
            </w:tcBorders>
            <w:hideMark/>
          </w:tcPr>
          <w:p w14:paraId="573C59DF"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4150B2F4"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a subestación (nivel de tensión, rigidez dieléctrica del aceite, nivel de aislamiento del devanado primario y secundario, limpieza, revisión de nivel de aceite, reapriete de tornillería, revisión de fugas y limpieza).</w:t>
            </w:r>
          </w:p>
        </w:tc>
      </w:tr>
      <w:tr w:rsidR="00F32DEE" w:rsidRPr="00F32DEE" w14:paraId="2FF6E96E"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797DDC68" w14:textId="77777777" w:rsidR="00F32DEE" w:rsidRPr="00F32DEE" w:rsidRDefault="00F32DEE" w:rsidP="00F32DEE">
            <w:pPr>
              <w:spacing w:after="0" w:line="240" w:lineRule="auto"/>
              <w:rPr>
                <w:rFonts w:ascii="Calibri" w:hAnsi="Calibri" w:cs="Calibri"/>
              </w:rPr>
            </w:pPr>
            <w:r w:rsidRPr="00F32DEE">
              <w:rPr>
                <w:rFonts w:ascii="Calibri" w:hAnsi="Calibri" w:cs="Calibri"/>
              </w:rPr>
              <w:t>8</w:t>
            </w:r>
          </w:p>
        </w:tc>
        <w:tc>
          <w:tcPr>
            <w:tcW w:w="850" w:type="dxa"/>
            <w:tcBorders>
              <w:top w:val="single" w:sz="4" w:space="0" w:color="auto"/>
              <w:left w:val="single" w:sz="4" w:space="0" w:color="auto"/>
              <w:bottom w:val="single" w:sz="4" w:space="0" w:color="auto"/>
              <w:right w:val="single" w:sz="4" w:space="0" w:color="auto"/>
            </w:tcBorders>
            <w:hideMark/>
          </w:tcPr>
          <w:p w14:paraId="6C7D80C8"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25C2745D" w14:textId="77777777" w:rsidR="00F32DEE" w:rsidRPr="00F32DEE" w:rsidRDefault="00F32DEE" w:rsidP="00F32DEE">
            <w:pPr>
              <w:spacing w:after="0" w:line="240" w:lineRule="auto"/>
              <w:rPr>
                <w:rFonts w:ascii="Calibri" w:hAnsi="Calibri" w:cs="Calibri"/>
                <w:bCs/>
              </w:rPr>
            </w:pPr>
            <w:r w:rsidRPr="00F32DEE">
              <w:rPr>
                <w:rFonts w:ascii="Calibri" w:hAnsi="Calibri" w:cs="Calibri"/>
                <w:bCs/>
              </w:rPr>
              <w:t>Mantenimiento a tableros principales</w:t>
            </w:r>
          </w:p>
        </w:tc>
      </w:tr>
      <w:tr w:rsidR="00F32DEE" w:rsidRPr="00F32DEE" w14:paraId="171D15A0"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2E65EC0A" w14:textId="77777777" w:rsidR="00F32DEE" w:rsidRPr="00F32DEE" w:rsidRDefault="00F32DEE" w:rsidP="00F32DEE">
            <w:pPr>
              <w:spacing w:after="0" w:line="240" w:lineRule="auto"/>
              <w:rPr>
                <w:rFonts w:ascii="Calibri" w:hAnsi="Calibri" w:cs="Calibri"/>
                <w:bCs/>
              </w:rPr>
            </w:pPr>
            <w:r w:rsidRPr="00F32DEE">
              <w:rPr>
                <w:rFonts w:ascii="Calibri" w:hAnsi="Calibri" w:cs="Calibri"/>
                <w:b/>
              </w:rPr>
              <w:t>MANTENIMIENTO A EQUIPOS DEL COMPLEJO ADMINISTRATIVO EN SALUD (CAS)</w:t>
            </w:r>
          </w:p>
        </w:tc>
      </w:tr>
      <w:tr w:rsidR="00F32DEE" w:rsidRPr="00F32DEE" w14:paraId="0398343A" w14:textId="77777777" w:rsidTr="00F32DEE">
        <w:trPr>
          <w:trHeight w:val="691"/>
        </w:trPr>
        <w:tc>
          <w:tcPr>
            <w:tcW w:w="853" w:type="dxa"/>
            <w:tcBorders>
              <w:top w:val="single" w:sz="4" w:space="0" w:color="auto"/>
              <w:left w:val="single" w:sz="4" w:space="0" w:color="auto"/>
              <w:bottom w:val="single" w:sz="4" w:space="0" w:color="auto"/>
              <w:right w:val="single" w:sz="4" w:space="0" w:color="auto"/>
            </w:tcBorders>
            <w:hideMark/>
          </w:tcPr>
          <w:p w14:paraId="51D3545F" w14:textId="77777777" w:rsidR="00F32DEE" w:rsidRPr="00F32DEE" w:rsidRDefault="00F32DEE" w:rsidP="00F32DEE">
            <w:pPr>
              <w:spacing w:after="0" w:line="240" w:lineRule="auto"/>
              <w:rPr>
                <w:rFonts w:ascii="Calibri" w:hAnsi="Calibri" w:cs="Calibri"/>
              </w:rPr>
            </w:pPr>
            <w:r w:rsidRPr="00F32DEE">
              <w:rPr>
                <w:rFonts w:ascii="Calibri" w:hAnsi="Calibri" w:cs="Calibri"/>
              </w:rPr>
              <w:t>9</w:t>
            </w:r>
          </w:p>
        </w:tc>
        <w:tc>
          <w:tcPr>
            <w:tcW w:w="850" w:type="dxa"/>
            <w:tcBorders>
              <w:top w:val="single" w:sz="4" w:space="0" w:color="auto"/>
              <w:left w:val="single" w:sz="4" w:space="0" w:color="auto"/>
              <w:bottom w:val="single" w:sz="4" w:space="0" w:color="auto"/>
              <w:right w:val="single" w:sz="4" w:space="0" w:color="auto"/>
            </w:tcBorders>
            <w:hideMark/>
          </w:tcPr>
          <w:p w14:paraId="335891A9"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67D8CF5E" w14:textId="77777777" w:rsidR="00F32DEE" w:rsidRPr="00F32DEE" w:rsidRDefault="00F32DEE" w:rsidP="00CB6003">
            <w:pPr>
              <w:spacing w:after="0" w:line="240" w:lineRule="auto"/>
              <w:jc w:val="both"/>
              <w:rPr>
                <w:rFonts w:ascii="Calibri" w:hAnsi="Calibri" w:cs="Calibri"/>
                <w:b/>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r>
      <w:tr w:rsidR="00F32DEE" w:rsidRPr="00F32DEE" w14:paraId="503E349E" w14:textId="77777777" w:rsidTr="00F32DEE">
        <w:trPr>
          <w:trHeight w:val="289"/>
        </w:trPr>
        <w:tc>
          <w:tcPr>
            <w:tcW w:w="853" w:type="dxa"/>
            <w:tcBorders>
              <w:top w:val="single" w:sz="4" w:space="0" w:color="auto"/>
              <w:left w:val="single" w:sz="4" w:space="0" w:color="auto"/>
              <w:bottom w:val="single" w:sz="4" w:space="0" w:color="auto"/>
              <w:right w:val="single" w:sz="4" w:space="0" w:color="auto"/>
            </w:tcBorders>
            <w:hideMark/>
          </w:tcPr>
          <w:p w14:paraId="011837D7" w14:textId="77777777" w:rsidR="00F32DEE" w:rsidRPr="00F32DEE" w:rsidRDefault="00F32DEE" w:rsidP="00F32DEE">
            <w:pPr>
              <w:spacing w:after="0" w:line="240" w:lineRule="auto"/>
              <w:rPr>
                <w:rFonts w:ascii="Calibri" w:hAnsi="Calibri" w:cs="Calibri"/>
              </w:rPr>
            </w:pPr>
            <w:r w:rsidRPr="00F32DEE">
              <w:rPr>
                <w:rFonts w:ascii="Calibri" w:hAnsi="Calibri" w:cs="Calibri"/>
              </w:rPr>
              <w:t>10</w:t>
            </w:r>
          </w:p>
        </w:tc>
        <w:tc>
          <w:tcPr>
            <w:tcW w:w="850" w:type="dxa"/>
            <w:tcBorders>
              <w:top w:val="single" w:sz="4" w:space="0" w:color="auto"/>
              <w:left w:val="single" w:sz="4" w:space="0" w:color="auto"/>
              <w:bottom w:val="single" w:sz="4" w:space="0" w:color="auto"/>
              <w:right w:val="single" w:sz="4" w:space="0" w:color="auto"/>
            </w:tcBorders>
            <w:hideMark/>
          </w:tcPr>
          <w:p w14:paraId="1922F160"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6C92A12D"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r w:rsidR="00F32DEE" w:rsidRPr="00F32DEE" w14:paraId="1F6E7481"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7D757DF7" w14:textId="77777777" w:rsidR="00F32DEE" w:rsidRPr="00F32DEE" w:rsidRDefault="00F32DEE" w:rsidP="00F32DEE">
            <w:pPr>
              <w:spacing w:after="0" w:line="240" w:lineRule="auto"/>
              <w:rPr>
                <w:rFonts w:ascii="Calibri" w:hAnsi="Calibri" w:cs="Calibri"/>
                <w:b/>
                <w:bCs/>
                <w:lang w:val="es-ES"/>
              </w:rPr>
            </w:pPr>
            <w:r w:rsidRPr="00F32DEE">
              <w:rPr>
                <w:rFonts w:ascii="Calibri" w:hAnsi="Calibri" w:cs="Calibri"/>
                <w:b/>
                <w:bCs/>
                <w:lang w:val="es-ES"/>
              </w:rPr>
              <w:t>MANTENIMIENTO A EQUIPOS DE JURISDICCIÓN SANITARIA 1</w:t>
            </w:r>
          </w:p>
        </w:tc>
      </w:tr>
      <w:tr w:rsidR="00F32DEE" w:rsidRPr="00F32DEE" w14:paraId="522A1EE7"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6B78316F" w14:textId="77777777" w:rsidR="00F32DEE" w:rsidRPr="00F32DEE" w:rsidRDefault="00F32DEE" w:rsidP="00F32DEE">
            <w:pPr>
              <w:spacing w:after="0" w:line="240" w:lineRule="auto"/>
              <w:rPr>
                <w:rFonts w:ascii="Calibri" w:hAnsi="Calibri" w:cs="Calibri"/>
              </w:rPr>
            </w:pPr>
            <w:r w:rsidRPr="00F32DEE">
              <w:rPr>
                <w:rFonts w:ascii="Calibri" w:hAnsi="Calibri" w:cs="Calibri"/>
              </w:rPr>
              <w:t>11</w:t>
            </w:r>
          </w:p>
        </w:tc>
        <w:tc>
          <w:tcPr>
            <w:tcW w:w="850" w:type="dxa"/>
            <w:tcBorders>
              <w:top w:val="single" w:sz="4" w:space="0" w:color="auto"/>
              <w:left w:val="single" w:sz="4" w:space="0" w:color="auto"/>
              <w:bottom w:val="single" w:sz="4" w:space="0" w:color="auto"/>
              <w:right w:val="single" w:sz="4" w:space="0" w:color="auto"/>
            </w:tcBorders>
            <w:hideMark/>
          </w:tcPr>
          <w:p w14:paraId="7D0D4E7B"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0288B8E7"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corrección de fugas, revisión de nivel de aceite, reapriete de tornillería, revisión de fugas y limpieza).</w:t>
            </w:r>
          </w:p>
        </w:tc>
      </w:tr>
      <w:tr w:rsidR="00F32DEE" w:rsidRPr="00F32DEE" w14:paraId="2102F1EE"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34F06B79" w14:textId="77777777" w:rsidR="00F32DEE" w:rsidRPr="00F32DEE" w:rsidRDefault="00F32DEE" w:rsidP="00F32DEE">
            <w:pPr>
              <w:spacing w:after="0" w:line="240" w:lineRule="auto"/>
              <w:rPr>
                <w:rFonts w:ascii="Calibri" w:hAnsi="Calibri" w:cs="Calibri"/>
              </w:rPr>
            </w:pPr>
            <w:r w:rsidRPr="00F32DEE">
              <w:rPr>
                <w:rFonts w:ascii="Calibri" w:hAnsi="Calibri" w:cs="Calibri"/>
              </w:rPr>
              <w:t>12</w:t>
            </w:r>
          </w:p>
        </w:tc>
        <w:tc>
          <w:tcPr>
            <w:tcW w:w="850" w:type="dxa"/>
            <w:tcBorders>
              <w:top w:val="single" w:sz="4" w:space="0" w:color="auto"/>
              <w:left w:val="single" w:sz="4" w:space="0" w:color="auto"/>
              <w:bottom w:val="single" w:sz="4" w:space="0" w:color="auto"/>
              <w:right w:val="single" w:sz="4" w:space="0" w:color="auto"/>
            </w:tcBorders>
            <w:hideMark/>
          </w:tcPr>
          <w:p w14:paraId="0657CC7D"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714C8E7B" w14:textId="77777777" w:rsidR="00F32DEE" w:rsidRPr="00F32DEE" w:rsidRDefault="00F32DEE" w:rsidP="00CB6003">
            <w:pPr>
              <w:spacing w:after="0" w:line="240" w:lineRule="auto"/>
              <w:jc w:val="both"/>
              <w:rPr>
                <w:rFonts w:ascii="Calibri" w:hAnsi="Calibri" w:cs="Calibri"/>
                <w:lang w:val="es-ES"/>
              </w:rPr>
            </w:pPr>
            <w:r w:rsidRPr="00F32DEE">
              <w:rPr>
                <w:rFonts w:ascii="Calibri" w:hAnsi="Calibri" w:cs="Calibri"/>
                <w:lang w:val="es-ES"/>
              </w:rPr>
              <w:t>Mantenimiento planta de emergencia (cambio de filtros, cambio de aceite, cambio de bujías, revisión de conexiones, limpieza y pruebas de generación).</w:t>
            </w:r>
          </w:p>
        </w:tc>
      </w:tr>
      <w:tr w:rsidR="00F32DEE" w:rsidRPr="00F32DEE" w14:paraId="1A466913"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09080B02" w14:textId="77777777" w:rsidR="00F32DEE" w:rsidRPr="00F32DEE" w:rsidRDefault="00F32DEE" w:rsidP="00F32DEE">
            <w:pPr>
              <w:spacing w:after="0" w:line="240" w:lineRule="auto"/>
              <w:rPr>
                <w:rFonts w:ascii="Calibri" w:hAnsi="Calibri" w:cs="Calibri"/>
              </w:rPr>
            </w:pPr>
            <w:r w:rsidRPr="00F32DEE">
              <w:rPr>
                <w:rFonts w:ascii="Calibri" w:hAnsi="Calibri" w:cs="Calibri"/>
              </w:rPr>
              <w:t>13</w:t>
            </w:r>
          </w:p>
        </w:tc>
        <w:tc>
          <w:tcPr>
            <w:tcW w:w="850" w:type="dxa"/>
            <w:tcBorders>
              <w:top w:val="single" w:sz="4" w:space="0" w:color="auto"/>
              <w:left w:val="single" w:sz="4" w:space="0" w:color="auto"/>
              <w:bottom w:val="single" w:sz="4" w:space="0" w:color="auto"/>
              <w:right w:val="single" w:sz="4" w:space="0" w:color="auto"/>
            </w:tcBorders>
            <w:hideMark/>
          </w:tcPr>
          <w:p w14:paraId="149B1383"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1C483C85"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r w:rsidR="00F32DEE" w:rsidRPr="00F32DEE" w14:paraId="34509126"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1A39BE91" w14:textId="77777777" w:rsidR="00F32DEE" w:rsidRPr="00F32DEE" w:rsidRDefault="00F32DEE" w:rsidP="00F32DEE">
            <w:pPr>
              <w:spacing w:after="0" w:line="240" w:lineRule="auto"/>
              <w:rPr>
                <w:rFonts w:ascii="Calibri" w:hAnsi="Calibri" w:cs="Calibri"/>
                <w:b/>
                <w:bCs/>
                <w:lang w:val="es-ES"/>
              </w:rPr>
            </w:pPr>
            <w:r w:rsidRPr="00F32DEE">
              <w:rPr>
                <w:rFonts w:ascii="Calibri" w:hAnsi="Calibri" w:cs="Calibri"/>
                <w:b/>
                <w:bCs/>
                <w:lang w:val="es-ES"/>
              </w:rPr>
              <w:t>MANTENIMIENTO A EQUIPOS DE LA COESPRIS COLIMA</w:t>
            </w:r>
          </w:p>
        </w:tc>
      </w:tr>
      <w:tr w:rsidR="00F32DEE" w:rsidRPr="00F32DEE" w14:paraId="7A446769"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11DD3BCB" w14:textId="77777777" w:rsidR="00F32DEE" w:rsidRPr="00F32DEE" w:rsidRDefault="00F32DEE" w:rsidP="00F32DEE">
            <w:pPr>
              <w:spacing w:after="0" w:line="240" w:lineRule="auto"/>
              <w:rPr>
                <w:rFonts w:ascii="Calibri" w:hAnsi="Calibri" w:cs="Calibri"/>
              </w:rPr>
            </w:pPr>
            <w:r w:rsidRPr="00F32DEE">
              <w:rPr>
                <w:rFonts w:ascii="Calibri" w:hAnsi="Calibri" w:cs="Calibri"/>
              </w:rPr>
              <w:t>14</w:t>
            </w:r>
          </w:p>
        </w:tc>
        <w:tc>
          <w:tcPr>
            <w:tcW w:w="850" w:type="dxa"/>
            <w:tcBorders>
              <w:top w:val="single" w:sz="4" w:space="0" w:color="auto"/>
              <w:left w:val="single" w:sz="4" w:space="0" w:color="auto"/>
              <w:bottom w:val="single" w:sz="4" w:space="0" w:color="auto"/>
              <w:right w:val="single" w:sz="4" w:space="0" w:color="auto"/>
            </w:tcBorders>
            <w:hideMark/>
          </w:tcPr>
          <w:p w14:paraId="6F4B9E2E"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430036D5"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r>
      <w:tr w:rsidR="00F32DEE" w:rsidRPr="00F32DEE" w14:paraId="08D0C7DE"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2D4025C6" w14:textId="77777777" w:rsidR="00F32DEE" w:rsidRPr="00F32DEE" w:rsidRDefault="00F32DEE" w:rsidP="00F32DEE">
            <w:pPr>
              <w:spacing w:after="0" w:line="240" w:lineRule="auto"/>
              <w:rPr>
                <w:rFonts w:ascii="Calibri" w:hAnsi="Calibri" w:cs="Calibri"/>
              </w:rPr>
            </w:pPr>
            <w:r w:rsidRPr="00F32DEE">
              <w:rPr>
                <w:rFonts w:ascii="Calibri" w:hAnsi="Calibri" w:cs="Calibri"/>
              </w:rPr>
              <w:t>15</w:t>
            </w:r>
          </w:p>
        </w:tc>
        <w:tc>
          <w:tcPr>
            <w:tcW w:w="850" w:type="dxa"/>
            <w:tcBorders>
              <w:top w:val="single" w:sz="4" w:space="0" w:color="auto"/>
              <w:left w:val="single" w:sz="4" w:space="0" w:color="auto"/>
              <w:bottom w:val="single" w:sz="4" w:space="0" w:color="auto"/>
              <w:right w:val="single" w:sz="4" w:space="0" w:color="auto"/>
            </w:tcBorders>
            <w:hideMark/>
          </w:tcPr>
          <w:p w14:paraId="10F5F5DF"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46E636CA"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r w:rsidR="00F32DEE" w:rsidRPr="00F32DEE" w14:paraId="5301F01A"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4C903304"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
                <w:bCs/>
                <w:lang w:val="es-ES"/>
              </w:rPr>
              <w:t>MANTENIMIENTO A EQUIPOS DE LA JURISDICCIÓN SANITARIA No. 2 TECOMÁN</w:t>
            </w:r>
          </w:p>
        </w:tc>
      </w:tr>
      <w:tr w:rsidR="00F32DEE" w:rsidRPr="00F32DEE" w14:paraId="221368BF"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0C64F282" w14:textId="77777777" w:rsidR="00F32DEE" w:rsidRPr="00F32DEE" w:rsidRDefault="00F32DEE" w:rsidP="00F32DEE">
            <w:pPr>
              <w:spacing w:after="0" w:line="240" w:lineRule="auto"/>
              <w:rPr>
                <w:rFonts w:ascii="Calibri" w:hAnsi="Calibri" w:cs="Calibri"/>
              </w:rPr>
            </w:pPr>
            <w:r w:rsidRPr="00F32DEE">
              <w:rPr>
                <w:rFonts w:ascii="Calibri" w:hAnsi="Calibri" w:cs="Calibri"/>
              </w:rPr>
              <w:t>16</w:t>
            </w:r>
          </w:p>
        </w:tc>
        <w:tc>
          <w:tcPr>
            <w:tcW w:w="850" w:type="dxa"/>
            <w:tcBorders>
              <w:top w:val="single" w:sz="4" w:space="0" w:color="auto"/>
              <w:left w:val="single" w:sz="4" w:space="0" w:color="auto"/>
              <w:bottom w:val="single" w:sz="4" w:space="0" w:color="auto"/>
              <w:right w:val="single" w:sz="4" w:space="0" w:color="auto"/>
            </w:tcBorders>
            <w:hideMark/>
          </w:tcPr>
          <w:p w14:paraId="17B82FA2"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10081B7E"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corrección de fugas, revisión de nivel de aceite, reapriete de tornillería, revisión de fugas y limpieza).</w:t>
            </w:r>
          </w:p>
        </w:tc>
      </w:tr>
      <w:tr w:rsidR="00F32DEE" w:rsidRPr="00F32DEE" w14:paraId="75316116"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5DA63529" w14:textId="77777777" w:rsidR="00F32DEE" w:rsidRPr="00F32DEE" w:rsidRDefault="00F32DEE" w:rsidP="00F32DEE">
            <w:pPr>
              <w:spacing w:after="0" w:line="240" w:lineRule="auto"/>
              <w:rPr>
                <w:rFonts w:ascii="Calibri" w:hAnsi="Calibri" w:cs="Calibri"/>
              </w:rPr>
            </w:pPr>
            <w:r w:rsidRPr="00F32DEE">
              <w:rPr>
                <w:rFonts w:ascii="Calibri" w:hAnsi="Calibri" w:cs="Calibri"/>
              </w:rPr>
              <w:t>17</w:t>
            </w:r>
          </w:p>
        </w:tc>
        <w:tc>
          <w:tcPr>
            <w:tcW w:w="850" w:type="dxa"/>
            <w:tcBorders>
              <w:top w:val="single" w:sz="4" w:space="0" w:color="auto"/>
              <w:left w:val="single" w:sz="4" w:space="0" w:color="auto"/>
              <w:bottom w:val="single" w:sz="4" w:space="0" w:color="auto"/>
              <w:right w:val="single" w:sz="4" w:space="0" w:color="auto"/>
            </w:tcBorders>
            <w:hideMark/>
          </w:tcPr>
          <w:p w14:paraId="4C525490"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0D82FD05" w14:textId="77777777" w:rsidR="00F32DEE" w:rsidRPr="00F32DEE" w:rsidRDefault="00F32DEE" w:rsidP="00CB6003">
            <w:pPr>
              <w:spacing w:after="0" w:line="240" w:lineRule="auto"/>
              <w:jc w:val="both"/>
              <w:rPr>
                <w:rFonts w:ascii="Calibri" w:hAnsi="Calibri" w:cs="Calibri"/>
                <w:lang w:val="es-ES"/>
              </w:rPr>
            </w:pPr>
            <w:r w:rsidRPr="00F32DEE">
              <w:rPr>
                <w:rFonts w:ascii="Calibri" w:hAnsi="Calibri" w:cs="Calibri"/>
                <w:lang w:val="es-ES"/>
              </w:rPr>
              <w:t>Mantenimiento planta de emergencia (cambio de filtros, cambio de aceite, cambio de anticongelante, remplazo de baterías, revisión de conexiones, limpieza y revisión del tablero de transferencia, pruebas de transferencia y pruebas de generación).</w:t>
            </w:r>
          </w:p>
        </w:tc>
      </w:tr>
      <w:tr w:rsidR="00F32DEE" w:rsidRPr="00F32DEE" w14:paraId="65659754"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026672A5" w14:textId="77777777" w:rsidR="00F32DEE" w:rsidRPr="00F32DEE" w:rsidRDefault="00F32DEE" w:rsidP="00F32DEE">
            <w:pPr>
              <w:spacing w:after="0" w:line="240" w:lineRule="auto"/>
              <w:rPr>
                <w:rFonts w:ascii="Calibri" w:hAnsi="Calibri" w:cs="Calibri"/>
              </w:rPr>
            </w:pPr>
            <w:r w:rsidRPr="00F32DEE">
              <w:rPr>
                <w:rFonts w:ascii="Calibri" w:hAnsi="Calibri" w:cs="Calibri"/>
              </w:rPr>
              <w:t>18</w:t>
            </w:r>
          </w:p>
        </w:tc>
        <w:tc>
          <w:tcPr>
            <w:tcW w:w="850" w:type="dxa"/>
            <w:tcBorders>
              <w:top w:val="single" w:sz="4" w:space="0" w:color="auto"/>
              <w:left w:val="single" w:sz="4" w:space="0" w:color="auto"/>
              <w:bottom w:val="single" w:sz="4" w:space="0" w:color="auto"/>
              <w:right w:val="single" w:sz="4" w:space="0" w:color="auto"/>
            </w:tcBorders>
            <w:hideMark/>
          </w:tcPr>
          <w:p w14:paraId="2F48DBEA"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19296DCA"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r w:rsidR="00F32DEE" w:rsidRPr="00F32DEE" w14:paraId="007BB0A1"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056B4D28"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
                <w:bCs/>
                <w:lang w:val="es-ES"/>
              </w:rPr>
              <w:t>MANTENIMIENTO A EQUIPOS DE UNEME CAPASITS TECOMÁN</w:t>
            </w:r>
          </w:p>
        </w:tc>
      </w:tr>
      <w:tr w:rsidR="00F32DEE" w:rsidRPr="00F32DEE" w14:paraId="4B310E44"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2433D3B3" w14:textId="77777777" w:rsidR="00F32DEE" w:rsidRPr="00F32DEE" w:rsidRDefault="00F32DEE" w:rsidP="00F32DEE">
            <w:pPr>
              <w:spacing w:after="0" w:line="240" w:lineRule="auto"/>
              <w:rPr>
                <w:rFonts w:ascii="Calibri" w:hAnsi="Calibri" w:cs="Calibri"/>
              </w:rPr>
            </w:pPr>
            <w:r w:rsidRPr="00F32DEE">
              <w:rPr>
                <w:rFonts w:ascii="Calibri" w:hAnsi="Calibri" w:cs="Calibri"/>
              </w:rPr>
              <w:t>19</w:t>
            </w:r>
          </w:p>
        </w:tc>
        <w:tc>
          <w:tcPr>
            <w:tcW w:w="850" w:type="dxa"/>
            <w:tcBorders>
              <w:top w:val="single" w:sz="4" w:space="0" w:color="auto"/>
              <w:left w:val="single" w:sz="4" w:space="0" w:color="auto"/>
              <w:bottom w:val="single" w:sz="4" w:space="0" w:color="auto"/>
              <w:right w:val="single" w:sz="4" w:space="0" w:color="auto"/>
            </w:tcBorders>
            <w:hideMark/>
          </w:tcPr>
          <w:p w14:paraId="734D513E"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7832AD58"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r>
      <w:tr w:rsidR="00F32DEE" w:rsidRPr="00F32DEE" w14:paraId="5F9304EA"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33FD25F0" w14:textId="77777777" w:rsidR="00F32DEE" w:rsidRPr="00F32DEE" w:rsidRDefault="00F32DEE" w:rsidP="00F32DEE">
            <w:pPr>
              <w:spacing w:after="0" w:line="240" w:lineRule="auto"/>
              <w:rPr>
                <w:rFonts w:ascii="Calibri" w:hAnsi="Calibri" w:cs="Calibri"/>
              </w:rPr>
            </w:pPr>
            <w:r w:rsidRPr="00F32DEE">
              <w:rPr>
                <w:rFonts w:ascii="Calibri" w:hAnsi="Calibri" w:cs="Calibri"/>
              </w:rPr>
              <w:t>20</w:t>
            </w:r>
          </w:p>
        </w:tc>
        <w:tc>
          <w:tcPr>
            <w:tcW w:w="850" w:type="dxa"/>
            <w:tcBorders>
              <w:top w:val="single" w:sz="4" w:space="0" w:color="auto"/>
              <w:left w:val="single" w:sz="4" w:space="0" w:color="auto"/>
              <w:bottom w:val="single" w:sz="4" w:space="0" w:color="auto"/>
              <w:right w:val="single" w:sz="4" w:space="0" w:color="auto"/>
            </w:tcBorders>
            <w:hideMark/>
          </w:tcPr>
          <w:p w14:paraId="11A53CDC"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0B1C8124"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r w:rsidR="00F32DEE" w:rsidRPr="00F32DEE" w14:paraId="28D5FAF4"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26305FBF"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
                <w:bCs/>
                <w:lang w:val="es-ES"/>
              </w:rPr>
              <w:t>MANTENIMIENTO A EQUIPOS DE VECTORES MANZANILLO</w:t>
            </w:r>
          </w:p>
        </w:tc>
      </w:tr>
      <w:tr w:rsidR="00F32DEE" w:rsidRPr="00F32DEE" w14:paraId="331442C7"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340930F1" w14:textId="77777777" w:rsidR="00F32DEE" w:rsidRPr="00F32DEE" w:rsidRDefault="00F32DEE" w:rsidP="00F32DEE">
            <w:pPr>
              <w:spacing w:after="0" w:line="240" w:lineRule="auto"/>
              <w:rPr>
                <w:rFonts w:ascii="Calibri" w:hAnsi="Calibri" w:cs="Calibri"/>
              </w:rPr>
            </w:pPr>
            <w:r w:rsidRPr="00F32DEE">
              <w:rPr>
                <w:rFonts w:ascii="Calibri" w:hAnsi="Calibri" w:cs="Calibri"/>
              </w:rPr>
              <w:t>21</w:t>
            </w:r>
          </w:p>
        </w:tc>
        <w:tc>
          <w:tcPr>
            <w:tcW w:w="850" w:type="dxa"/>
            <w:tcBorders>
              <w:top w:val="single" w:sz="4" w:space="0" w:color="auto"/>
              <w:left w:val="single" w:sz="4" w:space="0" w:color="auto"/>
              <w:bottom w:val="single" w:sz="4" w:space="0" w:color="auto"/>
              <w:right w:val="single" w:sz="4" w:space="0" w:color="auto"/>
            </w:tcBorders>
            <w:hideMark/>
          </w:tcPr>
          <w:p w14:paraId="5FA76045"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33252549"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r>
      <w:tr w:rsidR="00F32DEE" w:rsidRPr="00F32DEE" w14:paraId="416E1257"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2B529D4B" w14:textId="77777777" w:rsidR="00F32DEE" w:rsidRPr="00F32DEE" w:rsidRDefault="00F32DEE" w:rsidP="00F32DEE">
            <w:pPr>
              <w:spacing w:after="0" w:line="240" w:lineRule="auto"/>
              <w:rPr>
                <w:rFonts w:ascii="Calibri" w:hAnsi="Calibri" w:cs="Calibri"/>
              </w:rPr>
            </w:pPr>
            <w:r w:rsidRPr="00F32DEE">
              <w:rPr>
                <w:rFonts w:ascii="Calibri" w:hAnsi="Calibri" w:cs="Calibri"/>
              </w:rPr>
              <w:t>22</w:t>
            </w:r>
          </w:p>
        </w:tc>
        <w:tc>
          <w:tcPr>
            <w:tcW w:w="850" w:type="dxa"/>
            <w:tcBorders>
              <w:top w:val="single" w:sz="4" w:space="0" w:color="auto"/>
              <w:left w:val="single" w:sz="4" w:space="0" w:color="auto"/>
              <w:bottom w:val="single" w:sz="4" w:space="0" w:color="auto"/>
              <w:right w:val="single" w:sz="4" w:space="0" w:color="auto"/>
            </w:tcBorders>
            <w:hideMark/>
          </w:tcPr>
          <w:p w14:paraId="1B690749"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27494879"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r w:rsidR="00F32DEE" w:rsidRPr="00F32DEE" w14:paraId="58D9E385" w14:textId="77777777" w:rsidTr="00F32DEE">
        <w:trPr>
          <w:trHeight w:val="70"/>
        </w:trPr>
        <w:tc>
          <w:tcPr>
            <w:tcW w:w="8507" w:type="dxa"/>
            <w:gridSpan w:val="3"/>
            <w:tcBorders>
              <w:top w:val="single" w:sz="4" w:space="0" w:color="auto"/>
              <w:left w:val="single" w:sz="4" w:space="0" w:color="auto"/>
              <w:bottom w:val="single" w:sz="4" w:space="0" w:color="auto"/>
              <w:right w:val="single" w:sz="4" w:space="0" w:color="auto"/>
            </w:tcBorders>
            <w:hideMark/>
          </w:tcPr>
          <w:p w14:paraId="36C258EA"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
                <w:bCs/>
                <w:lang w:val="es-ES"/>
              </w:rPr>
              <w:t>MANTENIMIENTO A EQUIPOS DE LA JURISDICCIÓN SANITARIA No. 3 MANZANILLO</w:t>
            </w:r>
          </w:p>
        </w:tc>
      </w:tr>
      <w:tr w:rsidR="00F32DEE" w:rsidRPr="00F32DEE" w14:paraId="2FC3632E"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39FA4F57" w14:textId="77777777" w:rsidR="00F32DEE" w:rsidRPr="00F32DEE" w:rsidRDefault="00F32DEE" w:rsidP="00F32DEE">
            <w:pPr>
              <w:spacing w:after="0" w:line="240" w:lineRule="auto"/>
              <w:rPr>
                <w:rFonts w:ascii="Calibri" w:hAnsi="Calibri" w:cs="Calibri"/>
              </w:rPr>
            </w:pPr>
            <w:r w:rsidRPr="00F32DEE">
              <w:rPr>
                <w:rFonts w:ascii="Calibri" w:hAnsi="Calibri" w:cs="Calibri"/>
              </w:rPr>
              <w:t>23</w:t>
            </w:r>
          </w:p>
        </w:tc>
        <w:tc>
          <w:tcPr>
            <w:tcW w:w="850" w:type="dxa"/>
            <w:tcBorders>
              <w:top w:val="single" w:sz="4" w:space="0" w:color="auto"/>
              <w:left w:val="single" w:sz="4" w:space="0" w:color="auto"/>
              <w:bottom w:val="single" w:sz="4" w:space="0" w:color="auto"/>
              <w:right w:val="single" w:sz="4" w:space="0" w:color="auto"/>
            </w:tcBorders>
            <w:hideMark/>
          </w:tcPr>
          <w:p w14:paraId="52C29745"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0E3203AB"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r>
      <w:tr w:rsidR="00F32DEE" w:rsidRPr="00F32DEE" w14:paraId="26345AE5" w14:textId="77777777" w:rsidTr="00F32DEE">
        <w:trPr>
          <w:trHeight w:val="70"/>
        </w:trPr>
        <w:tc>
          <w:tcPr>
            <w:tcW w:w="853" w:type="dxa"/>
            <w:tcBorders>
              <w:top w:val="single" w:sz="4" w:space="0" w:color="auto"/>
              <w:left w:val="single" w:sz="4" w:space="0" w:color="auto"/>
              <w:bottom w:val="single" w:sz="4" w:space="0" w:color="auto"/>
              <w:right w:val="single" w:sz="4" w:space="0" w:color="auto"/>
            </w:tcBorders>
            <w:hideMark/>
          </w:tcPr>
          <w:p w14:paraId="75C0AE0E" w14:textId="77777777" w:rsidR="00F32DEE" w:rsidRPr="00F32DEE" w:rsidRDefault="00F32DEE" w:rsidP="00F32DEE">
            <w:pPr>
              <w:spacing w:after="0" w:line="240" w:lineRule="auto"/>
              <w:rPr>
                <w:rFonts w:ascii="Calibri" w:hAnsi="Calibri" w:cs="Calibri"/>
              </w:rPr>
            </w:pPr>
            <w:r w:rsidRPr="00F32DEE">
              <w:rPr>
                <w:rFonts w:ascii="Calibri" w:hAnsi="Calibri" w:cs="Calibri"/>
              </w:rPr>
              <w:t>24</w:t>
            </w:r>
          </w:p>
        </w:tc>
        <w:tc>
          <w:tcPr>
            <w:tcW w:w="850" w:type="dxa"/>
            <w:tcBorders>
              <w:top w:val="single" w:sz="4" w:space="0" w:color="auto"/>
              <w:left w:val="single" w:sz="4" w:space="0" w:color="auto"/>
              <w:bottom w:val="single" w:sz="4" w:space="0" w:color="auto"/>
              <w:right w:val="single" w:sz="4" w:space="0" w:color="auto"/>
            </w:tcBorders>
            <w:hideMark/>
          </w:tcPr>
          <w:p w14:paraId="7BE240D3" w14:textId="77777777" w:rsidR="00F32DEE" w:rsidRPr="00F32DEE" w:rsidRDefault="00F32DEE" w:rsidP="00F32DEE">
            <w:pPr>
              <w:spacing w:after="0" w:line="240" w:lineRule="auto"/>
              <w:rPr>
                <w:rFonts w:ascii="Calibri" w:hAnsi="Calibri" w:cs="Calibri"/>
              </w:rPr>
            </w:pPr>
            <w:r w:rsidRPr="00F32DEE">
              <w:rPr>
                <w:rFonts w:ascii="Calibri" w:hAnsi="Calibri" w:cs="Calibri"/>
              </w:rPr>
              <w:t>SERV</w:t>
            </w:r>
          </w:p>
        </w:tc>
        <w:tc>
          <w:tcPr>
            <w:tcW w:w="6804" w:type="dxa"/>
            <w:tcBorders>
              <w:top w:val="single" w:sz="4" w:space="0" w:color="auto"/>
              <w:left w:val="single" w:sz="4" w:space="0" w:color="auto"/>
              <w:bottom w:val="single" w:sz="4" w:space="0" w:color="auto"/>
              <w:right w:val="single" w:sz="4" w:space="0" w:color="auto"/>
            </w:tcBorders>
            <w:hideMark/>
          </w:tcPr>
          <w:p w14:paraId="31DDD4AA" w14:textId="77777777" w:rsidR="00F32DEE" w:rsidRPr="00F32DEE" w:rsidRDefault="00F32DEE" w:rsidP="00F32DEE">
            <w:pPr>
              <w:spacing w:after="0" w:line="240" w:lineRule="auto"/>
              <w:rPr>
                <w:rFonts w:ascii="Calibri" w:hAnsi="Calibri" w:cs="Calibri"/>
                <w:lang w:val="es-ES"/>
              </w:rPr>
            </w:pPr>
            <w:r w:rsidRPr="00F32DEE">
              <w:rPr>
                <w:rFonts w:ascii="Calibri" w:hAnsi="Calibri" w:cs="Calibri"/>
                <w:bCs/>
              </w:rPr>
              <w:t>Mantenimiento a tableros principales</w:t>
            </w:r>
          </w:p>
        </w:tc>
      </w:tr>
    </w:tbl>
    <w:p w14:paraId="418FD490" w14:textId="77777777" w:rsidR="00F32DEE" w:rsidRPr="00F32DEE" w:rsidRDefault="00F32DEE" w:rsidP="00F32DEE">
      <w:pPr>
        <w:spacing w:after="0" w:line="240" w:lineRule="auto"/>
        <w:rPr>
          <w:rFonts w:ascii="Calibri" w:hAnsi="Calibri" w:cs="Calibri"/>
        </w:rPr>
      </w:pPr>
    </w:p>
    <w:p w14:paraId="21C7BF4F" w14:textId="77777777" w:rsidR="00B853CC" w:rsidRPr="003315B2" w:rsidRDefault="00B853CC" w:rsidP="003E5D10">
      <w:pPr>
        <w:spacing w:after="0" w:line="240" w:lineRule="auto"/>
        <w:rPr>
          <w:rFonts w:ascii="Calibri" w:hAnsi="Calibri" w:cs="Calibri"/>
        </w:rPr>
      </w:pPr>
    </w:p>
    <w:p w14:paraId="00FA1F00" w14:textId="77777777" w:rsidR="00B853CC" w:rsidRDefault="00B853CC" w:rsidP="003E5D10">
      <w:pPr>
        <w:spacing w:after="0" w:line="240" w:lineRule="auto"/>
        <w:rPr>
          <w:rFonts w:ascii="Calibri" w:hAnsi="Calibri" w:cs="Calibri"/>
          <w:b/>
          <w:bCs/>
        </w:rPr>
      </w:pPr>
    </w:p>
    <w:p w14:paraId="1F472485" w14:textId="77777777" w:rsidR="004352B4" w:rsidRDefault="004352B4" w:rsidP="003E5D10">
      <w:pPr>
        <w:spacing w:after="0" w:line="240" w:lineRule="auto"/>
        <w:rPr>
          <w:rFonts w:ascii="Calibri" w:hAnsi="Calibri" w:cs="Calibri"/>
          <w:b/>
          <w:bCs/>
        </w:rPr>
      </w:pPr>
    </w:p>
    <w:p w14:paraId="2ED51278" w14:textId="77777777" w:rsidR="00F32DEE" w:rsidRDefault="00F32DEE" w:rsidP="003E5D10">
      <w:pPr>
        <w:spacing w:after="0" w:line="240" w:lineRule="auto"/>
        <w:rPr>
          <w:rFonts w:ascii="Calibri" w:hAnsi="Calibri" w:cs="Calibri"/>
          <w:b/>
          <w:bCs/>
        </w:rPr>
      </w:pPr>
    </w:p>
    <w:p w14:paraId="4012CAA2" w14:textId="77777777" w:rsidR="004352B4" w:rsidRDefault="004352B4" w:rsidP="003E5D10">
      <w:pPr>
        <w:spacing w:after="0" w:line="240" w:lineRule="auto"/>
        <w:rPr>
          <w:rFonts w:ascii="Calibri" w:hAnsi="Calibri" w:cs="Calibri"/>
          <w:b/>
          <w:bCs/>
        </w:rPr>
      </w:pPr>
    </w:p>
    <w:p w14:paraId="07D30C9A" w14:textId="77777777" w:rsidR="00F32DEE" w:rsidRDefault="00F32DEE"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28D5CC24"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CCF4F7B" w14:textId="4EFBF057" w:rsidR="004352B4" w:rsidRDefault="005F315C" w:rsidP="00810C4E">
      <w:pPr>
        <w:spacing w:after="0" w:line="240" w:lineRule="auto"/>
        <w:jc w:val="center"/>
        <w:rPr>
          <w:rFonts w:ascii="Calibri" w:hAnsi="Calibri" w:cs="Calibri"/>
          <w:b/>
          <w:bCs/>
        </w:rPr>
      </w:pPr>
      <w:r w:rsidRPr="003315B2">
        <w:rPr>
          <w:rFonts w:ascii="Calibri" w:hAnsi="Calibri" w:cs="Calibri"/>
          <w:b/>
          <w:bCs/>
        </w:rPr>
        <w:t>BAJO PROTESTA DE DECIR VERDAD</w:t>
      </w:r>
      <w:bookmarkStart w:id="9" w:name="_Hlk31280586"/>
    </w:p>
    <w:p w14:paraId="3AA0545B" w14:textId="77777777" w:rsidR="00005133" w:rsidRDefault="00005133" w:rsidP="00810C4E">
      <w:pPr>
        <w:spacing w:after="0" w:line="240" w:lineRule="auto"/>
        <w:jc w:val="center"/>
        <w:rPr>
          <w:rFonts w:ascii="Calibri" w:hAnsi="Calibri" w:cs="Calibri"/>
          <w:b/>
          <w:bCs/>
        </w:rPr>
      </w:pPr>
    </w:p>
    <w:p w14:paraId="72F4368B" w14:textId="77777777" w:rsidR="00005133" w:rsidRDefault="00005133" w:rsidP="00810C4E">
      <w:pPr>
        <w:spacing w:after="0" w:line="240" w:lineRule="auto"/>
        <w:jc w:val="center"/>
        <w:rPr>
          <w:rFonts w:ascii="Calibri" w:hAnsi="Calibri" w:cs="Calibri"/>
          <w:b/>
          <w:bCs/>
        </w:rPr>
      </w:pPr>
    </w:p>
    <w:p w14:paraId="53D3AB5B" w14:textId="77777777" w:rsidR="00005133" w:rsidRDefault="00005133" w:rsidP="00810C4E">
      <w:pPr>
        <w:spacing w:after="0" w:line="240" w:lineRule="auto"/>
        <w:jc w:val="center"/>
        <w:rPr>
          <w:rFonts w:ascii="Calibri" w:hAnsi="Calibri" w:cs="Calibri"/>
          <w:b/>
          <w:bCs/>
        </w:rPr>
      </w:pPr>
    </w:p>
    <w:p w14:paraId="2D67ECBB" w14:textId="77777777" w:rsidR="00F32DEE" w:rsidRDefault="00F32DEE" w:rsidP="00810C4E">
      <w:pPr>
        <w:spacing w:after="0" w:line="240" w:lineRule="auto"/>
        <w:jc w:val="center"/>
        <w:rPr>
          <w:rFonts w:ascii="Calibri" w:hAnsi="Calibri" w:cs="Calibri"/>
          <w:b/>
          <w:bCs/>
        </w:rPr>
      </w:pPr>
    </w:p>
    <w:p w14:paraId="79D2DC10" w14:textId="77777777" w:rsidR="00F32DEE" w:rsidRDefault="00F32DEE" w:rsidP="00810C4E">
      <w:pPr>
        <w:spacing w:after="0" w:line="240" w:lineRule="auto"/>
        <w:jc w:val="center"/>
        <w:rPr>
          <w:rFonts w:ascii="Calibri" w:hAnsi="Calibri" w:cs="Calibri"/>
          <w:b/>
          <w:bCs/>
        </w:rPr>
      </w:pPr>
    </w:p>
    <w:p w14:paraId="2C62FC34" w14:textId="77777777" w:rsidR="00F32DEE" w:rsidRDefault="00F32DEE" w:rsidP="00810C4E">
      <w:pPr>
        <w:spacing w:after="0" w:line="240" w:lineRule="auto"/>
        <w:jc w:val="center"/>
        <w:rPr>
          <w:rFonts w:ascii="Calibri" w:hAnsi="Calibri" w:cs="Calibri"/>
          <w:b/>
          <w:bCs/>
        </w:rPr>
      </w:pPr>
    </w:p>
    <w:p w14:paraId="71F57C6D" w14:textId="77777777" w:rsidR="00F32DEE" w:rsidRDefault="00F32DEE" w:rsidP="00810C4E">
      <w:pPr>
        <w:spacing w:after="0" w:line="240" w:lineRule="auto"/>
        <w:jc w:val="center"/>
        <w:rPr>
          <w:rFonts w:ascii="Calibri" w:hAnsi="Calibri" w:cs="Calibri"/>
          <w:b/>
          <w:bCs/>
        </w:rPr>
      </w:pPr>
    </w:p>
    <w:p w14:paraId="059FB68E" w14:textId="77777777" w:rsidR="00F32DEE" w:rsidRDefault="00F32DEE" w:rsidP="00810C4E">
      <w:pPr>
        <w:spacing w:after="0" w:line="240" w:lineRule="auto"/>
        <w:jc w:val="center"/>
        <w:rPr>
          <w:rFonts w:ascii="Calibri" w:hAnsi="Calibri" w:cs="Calibri"/>
          <w:b/>
          <w:bCs/>
        </w:rPr>
      </w:pPr>
    </w:p>
    <w:p w14:paraId="223BEC28" w14:textId="77777777" w:rsidR="00F32DEE" w:rsidRDefault="00F32DEE" w:rsidP="00810C4E">
      <w:pPr>
        <w:spacing w:after="0" w:line="240" w:lineRule="auto"/>
        <w:jc w:val="center"/>
        <w:rPr>
          <w:rFonts w:ascii="Calibri" w:hAnsi="Calibri" w:cs="Calibri"/>
          <w:b/>
          <w:bCs/>
        </w:rPr>
      </w:pPr>
    </w:p>
    <w:p w14:paraId="356FAB71" w14:textId="77777777" w:rsidR="00F32DEE" w:rsidRDefault="00F32DEE" w:rsidP="00810C4E">
      <w:pPr>
        <w:spacing w:after="0" w:line="240" w:lineRule="auto"/>
        <w:jc w:val="center"/>
        <w:rPr>
          <w:rFonts w:ascii="Calibri" w:hAnsi="Calibri" w:cs="Calibri"/>
          <w:b/>
          <w:bCs/>
        </w:rPr>
      </w:pPr>
    </w:p>
    <w:p w14:paraId="58780BB6" w14:textId="77777777" w:rsidR="00F32DEE" w:rsidRDefault="00F32DEE" w:rsidP="00810C4E">
      <w:pPr>
        <w:spacing w:after="0" w:line="240" w:lineRule="auto"/>
        <w:jc w:val="center"/>
        <w:rPr>
          <w:rFonts w:ascii="Calibri" w:hAnsi="Calibri" w:cs="Calibri"/>
          <w:b/>
          <w:bCs/>
        </w:rPr>
      </w:pPr>
    </w:p>
    <w:p w14:paraId="39202A48" w14:textId="77777777" w:rsidR="00F32DEE" w:rsidRDefault="00F32DEE" w:rsidP="00810C4E">
      <w:pPr>
        <w:spacing w:after="0" w:line="240" w:lineRule="auto"/>
        <w:jc w:val="center"/>
        <w:rPr>
          <w:rFonts w:ascii="Calibri" w:hAnsi="Calibri" w:cs="Calibri"/>
          <w:b/>
          <w:bCs/>
        </w:rPr>
      </w:pPr>
    </w:p>
    <w:p w14:paraId="606CE547" w14:textId="77777777" w:rsidR="00F32DEE" w:rsidRDefault="00F32DEE" w:rsidP="00810C4E">
      <w:pPr>
        <w:spacing w:after="0" w:line="240" w:lineRule="auto"/>
        <w:jc w:val="center"/>
        <w:rPr>
          <w:rFonts w:ascii="Calibri" w:hAnsi="Calibri" w:cs="Calibri"/>
          <w:b/>
          <w:bCs/>
        </w:rPr>
      </w:pPr>
    </w:p>
    <w:p w14:paraId="67BD6CA3" w14:textId="77777777" w:rsidR="00F32DEE" w:rsidRDefault="00F32DEE" w:rsidP="00810C4E">
      <w:pPr>
        <w:spacing w:after="0" w:line="240" w:lineRule="auto"/>
        <w:jc w:val="center"/>
        <w:rPr>
          <w:rFonts w:ascii="Calibri" w:hAnsi="Calibri" w:cs="Calibri"/>
          <w:b/>
          <w:bCs/>
        </w:rPr>
      </w:pPr>
    </w:p>
    <w:p w14:paraId="657349E3" w14:textId="77777777" w:rsidR="00F32DEE" w:rsidRDefault="00F32DEE" w:rsidP="00810C4E">
      <w:pPr>
        <w:spacing w:after="0" w:line="240" w:lineRule="auto"/>
        <w:jc w:val="center"/>
        <w:rPr>
          <w:rFonts w:ascii="Calibri" w:hAnsi="Calibri" w:cs="Calibri"/>
          <w:b/>
          <w:bCs/>
        </w:rPr>
      </w:pPr>
    </w:p>
    <w:p w14:paraId="6A4F8B9A" w14:textId="77777777" w:rsidR="00F32DEE" w:rsidRDefault="00F32DEE" w:rsidP="00810C4E">
      <w:pPr>
        <w:spacing w:after="0" w:line="240" w:lineRule="auto"/>
        <w:jc w:val="center"/>
        <w:rPr>
          <w:rFonts w:ascii="Calibri" w:hAnsi="Calibri" w:cs="Calibri"/>
          <w:b/>
          <w:bCs/>
        </w:rPr>
      </w:pPr>
    </w:p>
    <w:p w14:paraId="103E9A5B" w14:textId="77777777" w:rsidR="00005133" w:rsidRPr="003315B2" w:rsidRDefault="00005133" w:rsidP="00810C4E">
      <w:pPr>
        <w:spacing w:after="0" w:line="240" w:lineRule="auto"/>
        <w:jc w:val="center"/>
        <w:rPr>
          <w:rFonts w:ascii="Calibri" w:hAnsi="Calibri" w:cs="Calibri"/>
          <w:b/>
          <w:bCs/>
        </w:rPr>
      </w:pP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133936D8"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73011E">
        <w:rPr>
          <w:rFonts w:ascii="Calibri" w:hAnsi="Calibri" w:cs="Calibri"/>
          <w:b/>
        </w:rPr>
        <w:t>SSE-011-2-2026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11E3411F" w:rsidR="00132AC3" w:rsidRPr="003315B2" w:rsidRDefault="0043113B" w:rsidP="003E5D10">
      <w:pPr>
        <w:spacing w:after="0" w:line="240" w:lineRule="auto"/>
        <w:jc w:val="center"/>
        <w:rPr>
          <w:rFonts w:ascii="Calibri" w:hAnsi="Calibri" w:cs="Calibri"/>
          <w:szCs w:val="40"/>
        </w:rPr>
      </w:pPr>
      <w:r>
        <w:rPr>
          <w:rFonts w:ascii="Calibri" w:hAnsi="Calibri" w:cs="Calibri"/>
          <w:szCs w:val="40"/>
        </w:rPr>
        <w:t>CONTRATACIÓN DEL SERVICIO DE MANTENIMIENTO DE TRANSFORMADORES, PLANTAS DE EMERGENCIA Y TABLEROS PRINCIPALES DE SERVICIOS DE SALUD DEL ESTADO DE COLIMA</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tbl>
      <w:tblPr>
        <w:tblW w:w="9358" w:type="dxa"/>
        <w:jc w:val="center"/>
        <w:tblLayout w:type="fixed"/>
        <w:tblLook w:val="04A0" w:firstRow="1" w:lastRow="0" w:firstColumn="1" w:lastColumn="0" w:noHBand="0" w:noVBand="1"/>
      </w:tblPr>
      <w:tblGrid>
        <w:gridCol w:w="853"/>
        <w:gridCol w:w="850"/>
        <w:gridCol w:w="6096"/>
        <w:gridCol w:w="1559"/>
      </w:tblGrid>
      <w:tr w:rsidR="00F32DEE" w:rsidRPr="00F32DEE" w14:paraId="21A10E56" w14:textId="7A754F3F" w:rsidTr="00FE4C9C">
        <w:trPr>
          <w:trHeight w:val="756"/>
          <w:jc w:val="center"/>
        </w:trPr>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F325E89" w14:textId="77777777" w:rsidR="00F32DEE" w:rsidRPr="00F32DEE" w:rsidRDefault="00F32DEE" w:rsidP="00F21FED">
            <w:pPr>
              <w:spacing w:after="0" w:line="240" w:lineRule="auto"/>
              <w:jc w:val="center"/>
              <w:rPr>
                <w:rFonts w:ascii="Calibri" w:hAnsi="Calibri" w:cs="Calibri"/>
                <w:sz w:val="18"/>
                <w:szCs w:val="18"/>
              </w:rPr>
            </w:pPr>
            <w:proofErr w:type="spellStart"/>
            <w:r w:rsidRPr="00F32DEE">
              <w:rPr>
                <w:rFonts w:ascii="Calibri" w:hAnsi="Calibri" w:cs="Calibri"/>
                <w:b/>
                <w:bCs/>
                <w:sz w:val="18"/>
                <w:szCs w:val="18"/>
              </w:rPr>
              <w:t>SUBPARTIDA</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61788D" w14:textId="77777777" w:rsidR="00F32DEE" w:rsidRPr="00F32DEE" w:rsidRDefault="00F32DEE" w:rsidP="00F21FED">
            <w:pPr>
              <w:spacing w:after="0" w:line="240" w:lineRule="auto"/>
              <w:jc w:val="center"/>
              <w:rPr>
                <w:rFonts w:ascii="Calibri" w:hAnsi="Calibri" w:cs="Calibri"/>
                <w:sz w:val="18"/>
                <w:szCs w:val="18"/>
              </w:rPr>
            </w:pPr>
            <w:r w:rsidRPr="00F32DEE">
              <w:rPr>
                <w:rFonts w:ascii="Calibri" w:hAnsi="Calibri" w:cs="Calibri"/>
                <w:b/>
                <w:bCs/>
                <w:sz w:val="18"/>
                <w:szCs w:val="18"/>
              </w:rPr>
              <w:t>UNIDAD</w:t>
            </w:r>
          </w:p>
        </w:tc>
        <w:tc>
          <w:tcPr>
            <w:tcW w:w="6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5A7756" w14:textId="77777777" w:rsidR="00F32DEE" w:rsidRPr="00F32DEE" w:rsidRDefault="00F32DEE" w:rsidP="00F21FED">
            <w:pPr>
              <w:spacing w:after="0" w:line="240" w:lineRule="auto"/>
              <w:jc w:val="center"/>
              <w:rPr>
                <w:rFonts w:ascii="Calibri" w:hAnsi="Calibri" w:cs="Calibri"/>
              </w:rPr>
            </w:pPr>
            <w:r w:rsidRPr="00F32DEE">
              <w:rPr>
                <w:rFonts w:ascii="Calibri" w:hAnsi="Calibri" w:cs="Calibri"/>
                <w:b/>
                <w:bCs/>
              </w:rPr>
              <w:t>DESCRIPCIÓN DEL SERVICIO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6E25F7" w14:textId="447841B0" w:rsidR="00F32DEE" w:rsidRPr="00F32DEE" w:rsidRDefault="00F32DEE" w:rsidP="00F21FED">
            <w:pPr>
              <w:spacing w:after="0" w:line="240" w:lineRule="auto"/>
              <w:jc w:val="center"/>
              <w:rPr>
                <w:rFonts w:ascii="Calibri" w:hAnsi="Calibri" w:cs="Calibri"/>
                <w:b/>
                <w:bCs/>
                <w:sz w:val="20"/>
                <w:szCs w:val="20"/>
              </w:rPr>
            </w:pPr>
            <w:r w:rsidRPr="00F32DEE">
              <w:rPr>
                <w:rFonts w:ascii="Calibri" w:hAnsi="Calibri" w:cs="Calibri"/>
                <w:b/>
                <w:bCs/>
                <w:sz w:val="20"/>
                <w:szCs w:val="20"/>
              </w:rPr>
              <w:t>PRECIO UNITARIO ANTES DE I.V.A.</w:t>
            </w:r>
          </w:p>
        </w:tc>
      </w:tr>
      <w:tr w:rsidR="00F32DEE" w:rsidRPr="00F32DEE" w14:paraId="04BAAFE5" w14:textId="79B334CA" w:rsidTr="00FE4C9C">
        <w:trPr>
          <w:trHeight w:val="110"/>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3AAFC8E4" w14:textId="77777777" w:rsidR="00F32DEE" w:rsidRPr="00F32DEE" w:rsidRDefault="00F32DEE" w:rsidP="00F21FED">
            <w:pPr>
              <w:spacing w:after="0" w:line="240" w:lineRule="auto"/>
              <w:rPr>
                <w:rFonts w:ascii="Calibri" w:hAnsi="Calibri" w:cs="Calibri"/>
              </w:rPr>
            </w:pPr>
            <w:r w:rsidRPr="00F32DEE">
              <w:rPr>
                <w:rFonts w:ascii="Calibri" w:hAnsi="Calibri" w:cs="Calibri"/>
                <w:b/>
                <w:bCs/>
              </w:rPr>
              <w:t>MANTENIMIENTO A EQUIPOS DEL LABORATORIO ESTATAL DE SALUD PÚBLICA DEL ESTADO DE COLIMA</w:t>
            </w:r>
          </w:p>
        </w:tc>
        <w:tc>
          <w:tcPr>
            <w:tcW w:w="1559" w:type="dxa"/>
            <w:tcBorders>
              <w:top w:val="single" w:sz="4" w:space="0" w:color="auto"/>
              <w:left w:val="single" w:sz="4" w:space="0" w:color="auto"/>
              <w:bottom w:val="single" w:sz="4" w:space="0" w:color="auto"/>
              <w:right w:val="single" w:sz="4" w:space="0" w:color="auto"/>
            </w:tcBorders>
          </w:tcPr>
          <w:p w14:paraId="6AFD3533" w14:textId="77777777" w:rsidR="00F32DEE" w:rsidRPr="00F32DEE" w:rsidRDefault="00F32DEE" w:rsidP="00F21FED">
            <w:pPr>
              <w:spacing w:after="0" w:line="240" w:lineRule="auto"/>
              <w:rPr>
                <w:rFonts w:ascii="Calibri" w:hAnsi="Calibri" w:cs="Calibri"/>
                <w:b/>
                <w:bCs/>
              </w:rPr>
            </w:pPr>
          </w:p>
        </w:tc>
      </w:tr>
      <w:tr w:rsidR="00F32DEE" w:rsidRPr="00F32DEE" w14:paraId="2818402C" w14:textId="0EEEC8A9" w:rsidTr="00FE4C9C">
        <w:trPr>
          <w:trHeight w:val="721"/>
          <w:jc w:val="center"/>
        </w:trPr>
        <w:tc>
          <w:tcPr>
            <w:tcW w:w="853" w:type="dxa"/>
            <w:tcBorders>
              <w:top w:val="single" w:sz="4" w:space="0" w:color="auto"/>
              <w:left w:val="single" w:sz="4" w:space="0" w:color="auto"/>
              <w:bottom w:val="single" w:sz="4" w:space="0" w:color="auto"/>
              <w:right w:val="single" w:sz="4" w:space="0" w:color="auto"/>
            </w:tcBorders>
            <w:hideMark/>
          </w:tcPr>
          <w:p w14:paraId="08FA883C" w14:textId="77777777" w:rsidR="00F32DEE" w:rsidRPr="00F32DEE" w:rsidRDefault="00F32DEE" w:rsidP="00F21FED">
            <w:pPr>
              <w:spacing w:after="0" w:line="240" w:lineRule="auto"/>
              <w:rPr>
                <w:rFonts w:ascii="Calibri" w:hAnsi="Calibri" w:cs="Calibri"/>
              </w:rPr>
            </w:pPr>
            <w:r w:rsidRPr="00F32DEE">
              <w:rPr>
                <w:rFonts w:ascii="Calibri" w:hAnsi="Calibri" w:cs="Calibri"/>
              </w:rPr>
              <w:t>1</w:t>
            </w:r>
          </w:p>
        </w:tc>
        <w:tc>
          <w:tcPr>
            <w:tcW w:w="850" w:type="dxa"/>
            <w:tcBorders>
              <w:top w:val="single" w:sz="4" w:space="0" w:color="auto"/>
              <w:left w:val="single" w:sz="4" w:space="0" w:color="auto"/>
              <w:bottom w:val="single" w:sz="4" w:space="0" w:color="auto"/>
              <w:right w:val="single" w:sz="4" w:space="0" w:color="auto"/>
            </w:tcBorders>
            <w:hideMark/>
          </w:tcPr>
          <w:p w14:paraId="0E492770"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277AABA9"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a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7994BADB" w14:textId="77777777" w:rsidR="00F32DEE" w:rsidRPr="00F32DEE" w:rsidRDefault="00F32DEE" w:rsidP="00F21FED">
            <w:pPr>
              <w:spacing w:after="0" w:line="240" w:lineRule="auto"/>
              <w:rPr>
                <w:rFonts w:ascii="Calibri" w:hAnsi="Calibri" w:cs="Calibri"/>
                <w:bCs/>
              </w:rPr>
            </w:pPr>
          </w:p>
        </w:tc>
      </w:tr>
      <w:tr w:rsidR="00F32DEE" w:rsidRPr="00F32DEE" w14:paraId="3D2F3D59" w14:textId="59D15DFD" w:rsidTr="00FE4C9C">
        <w:trPr>
          <w:trHeight w:val="721"/>
          <w:jc w:val="center"/>
        </w:trPr>
        <w:tc>
          <w:tcPr>
            <w:tcW w:w="853" w:type="dxa"/>
            <w:tcBorders>
              <w:top w:val="single" w:sz="4" w:space="0" w:color="auto"/>
              <w:left w:val="single" w:sz="4" w:space="0" w:color="auto"/>
              <w:bottom w:val="single" w:sz="4" w:space="0" w:color="auto"/>
              <w:right w:val="single" w:sz="4" w:space="0" w:color="auto"/>
            </w:tcBorders>
            <w:hideMark/>
          </w:tcPr>
          <w:p w14:paraId="4562A04A" w14:textId="77777777" w:rsidR="00F32DEE" w:rsidRPr="00F32DEE" w:rsidRDefault="00F32DEE" w:rsidP="00F21FED">
            <w:pPr>
              <w:spacing w:after="0" w:line="240" w:lineRule="auto"/>
              <w:rPr>
                <w:rFonts w:ascii="Calibri" w:hAnsi="Calibri" w:cs="Calibri"/>
              </w:rPr>
            </w:pPr>
            <w:r w:rsidRPr="00F32DEE">
              <w:rPr>
                <w:rFonts w:ascii="Calibri" w:hAnsi="Calibri" w:cs="Calibri"/>
              </w:rPr>
              <w:t>2</w:t>
            </w:r>
          </w:p>
        </w:tc>
        <w:tc>
          <w:tcPr>
            <w:tcW w:w="850" w:type="dxa"/>
            <w:tcBorders>
              <w:top w:val="single" w:sz="4" w:space="0" w:color="auto"/>
              <w:left w:val="single" w:sz="4" w:space="0" w:color="auto"/>
              <w:bottom w:val="single" w:sz="4" w:space="0" w:color="auto"/>
              <w:right w:val="single" w:sz="4" w:space="0" w:color="auto"/>
            </w:tcBorders>
            <w:hideMark/>
          </w:tcPr>
          <w:p w14:paraId="73AC1B95"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2CAB2821"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planta de emergencia que incluye (cambio de filtros, cambio de aceite, cambio de anticongelante, reemplazo de baterías, revisión de conexiones, limpieza y revisión del tablero de transferencia, pruebas de transferencia y pruebas de generación).</w:t>
            </w:r>
          </w:p>
        </w:tc>
        <w:tc>
          <w:tcPr>
            <w:tcW w:w="1559" w:type="dxa"/>
            <w:tcBorders>
              <w:top w:val="single" w:sz="4" w:space="0" w:color="auto"/>
              <w:left w:val="single" w:sz="4" w:space="0" w:color="auto"/>
              <w:bottom w:val="single" w:sz="4" w:space="0" w:color="auto"/>
              <w:right w:val="single" w:sz="4" w:space="0" w:color="auto"/>
            </w:tcBorders>
          </w:tcPr>
          <w:p w14:paraId="500FAB9E" w14:textId="77777777" w:rsidR="00F32DEE" w:rsidRPr="00F32DEE" w:rsidRDefault="00F32DEE" w:rsidP="00F21FED">
            <w:pPr>
              <w:spacing w:after="0" w:line="240" w:lineRule="auto"/>
              <w:rPr>
                <w:rFonts w:ascii="Calibri" w:hAnsi="Calibri" w:cs="Calibri"/>
                <w:bCs/>
              </w:rPr>
            </w:pPr>
          </w:p>
        </w:tc>
      </w:tr>
      <w:tr w:rsidR="00F32DEE" w:rsidRPr="00F32DEE" w14:paraId="1EB5A814" w14:textId="0437BE25" w:rsidTr="00FE4C9C">
        <w:trPr>
          <w:trHeight w:val="237"/>
          <w:jc w:val="center"/>
        </w:trPr>
        <w:tc>
          <w:tcPr>
            <w:tcW w:w="853" w:type="dxa"/>
            <w:tcBorders>
              <w:top w:val="single" w:sz="4" w:space="0" w:color="auto"/>
              <w:left w:val="single" w:sz="4" w:space="0" w:color="auto"/>
              <w:bottom w:val="single" w:sz="4" w:space="0" w:color="auto"/>
              <w:right w:val="single" w:sz="4" w:space="0" w:color="auto"/>
            </w:tcBorders>
            <w:hideMark/>
          </w:tcPr>
          <w:p w14:paraId="5851647C" w14:textId="77777777" w:rsidR="00F32DEE" w:rsidRPr="00F32DEE" w:rsidRDefault="00F32DEE" w:rsidP="00F21FED">
            <w:pPr>
              <w:spacing w:after="0" w:line="240" w:lineRule="auto"/>
              <w:rPr>
                <w:rFonts w:ascii="Calibri" w:hAnsi="Calibri" w:cs="Calibri"/>
              </w:rPr>
            </w:pPr>
            <w:r w:rsidRPr="00F32DEE">
              <w:rPr>
                <w:rFonts w:ascii="Calibri" w:hAnsi="Calibri" w:cs="Calibri"/>
              </w:rPr>
              <w:t>3</w:t>
            </w:r>
          </w:p>
        </w:tc>
        <w:tc>
          <w:tcPr>
            <w:tcW w:w="850" w:type="dxa"/>
            <w:tcBorders>
              <w:top w:val="single" w:sz="4" w:space="0" w:color="auto"/>
              <w:left w:val="single" w:sz="4" w:space="0" w:color="auto"/>
              <w:bottom w:val="single" w:sz="4" w:space="0" w:color="auto"/>
              <w:right w:val="single" w:sz="4" w:space="0" w:color="auto"/>
            </w:tcBorders>
            <w:hideMark/>
          </w:tcPr>
          <w:p w14:paraId="4588CB21"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2BE581EA" w14:textId="77777777" w:rsidR="00F32DEE" w:rsidRPr="00F32DEE" w:rsidRDefault="00F32DEE" w:rsidP="00F21FED">
            <w:pPr>
              <w:spacing w:after="0" w:line="240" w:lineRule="auto"/>
              <w:rPr>
                <w:rFonts w:ascii="Calibri" w:hAnsi="Calibri" w:cs="Calibri"/>
                <w:bC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69863A93" w14:textId="77777777" w:rsidR="00F32DEE" w:rsidRPr="00F32DEE" w:rsidRDefault="00F32DEE" w:rsidP="00F21FED">
            <w:pPr>
              <w:spacing w:after="0" w:line="240" w:lineRule="auto"/>
              <w:rPr>
                <w:rFonts w:ascii="Calibri" w:hAnsi="Calibri" w:cs="Calibri"/>
                <w:bCs/>
              </w:rPr>
            </w:pPr>
          </w:p>
        </w:tc>
      </w:tr>
      <w:tr w:rsidR="00F32DEE" w:rsidRPr="00F32DEE" w14:paraId="5A61499C" w14:textId="5D820EE3" w:rsidTr="00FE4C9C">
        <w:trPr>
          <w:trHeight w:val="110"/>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39FDD857" w14:textId="77777777" w:rsidR="00F32DEE" w:rsidRPr="00F32DEE" w:rsidRDefault="00F32DEE" w:rsidP="00F21FED">
            <w:pPr>
              <w:spacing w:after="0" w:line="240" w:lineRule="auto"/>
              <w:rPr>
                <w:rFonts w:ascii="Calibri" w:hAnsi="Calibri" w:cs="Calibri"/>
              </w:rPr>
            </w:pPr>
            <w:r w:rsidRPr="00F32DEE">
              <w:rPr>
                <w:rFonts w:ascii="Calibri" w:hAnsi="Calibri" w:cs="Calibri"/>
                <w:b/>
                <w:bCs/>
              </w:rPr>
              <w:t>MANTENIMIENTO A EQUIPOS DEL CENTRO ESTATAL DE TRANSFUSIÓN SANGUÍNEA</w:t>
            </w:r>
          </w:p>
        </w:tc>
        <w:tc>
          <w:tcPr>
            <w:tcW w:w="1559" w:type="dxa"/>
            <w:tcBorders>
              <w:top w:val="single" w:sz="4" w:space="0" w:color="auto"/>
              <w:left w:val="single" w:sz="4" w:space="0" w:color="auto"/>
              <w:bottom w:val="single" w:sz="4" w:space="0" w:color="auto"/>
              <w:right w:val="single" w:sz="4" w:space="0" w:color="auto"/>
            </w:tcBorders>
          </w:tcPr>
          <w:p w14:paraId="61821379" w14:textId="77777777" w:rsidR="00F32DEE" w:rsidRPr="00F32DEE" w:rsidRDefault="00F32DEE" w:rsidP="00F21FED">
            <w:pPr>
              <w:spacing w:after="0" w:line="240" w:lineRule="auto"/>
              <w:rPr>
                <w:rFonts w:ascii="Calibri" w:hAnsi="Calibri" w:cs="Calibri"/>
                <w:b/>
                <w:bCs/>
              </w:rPr>
            </w:pPr>
          </w:p>
        </w:tc>
      </w:tr>
      <w:tr w:rsidR="00F32DEE" w:rsidRPr="00F32DEE" w14:paraId="43529AF3" w14:textId="5631F035"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6151D4DD" w14:textId="77777777" w:rsidR="00F32DEE" w:rsidRPr="00F32DEE" w:rsidRDefault="00F32DEE" w:rsidP="00F21FED">
            <w:pPr>
              <w:spacing w:after="0" w:line="240" w:lineRule="auto"/>
              <w:rPr>
                <w:rFonts w:ascii="Calibri" w:hAnsi="Calibri" w:cs="Calibri"/>
              </w:rPr>
            </w:pPr>
            <w:r w:rsidRPr="00F32DEE">
              <w:rPr>
                <w:rFonts w:ascii="Calibri" w:hAnsi="Calibri" w:cs="Calibri"/>
              </w:rPr>
              <w:t>4</w:t>
            </w:r>
          </w:p>
        </w:tc>
        <w:tc>
          <w:tcPr>
            <w:tcW w:w="850" w:type="dxa"/>
            <w:tcBorders>
              <w:top w:val="single" w:sz="4" w:space="0" w:color="auto"/>
              <w:left w:val="single" w:sz="4" w:space="0" w:color="auto"/>
              <w:bottom w:val="single" w:sz="4" w:space="0" w:color="auto"/>
              <w:right w:val="single" w:sz="4" w:space="0" w:color="auto"/>
            </w:tcBorders>
            <w:hideMark/>
          </w:tcPr>
          <w:p w14:paraId="1B601168"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4F888491" w14:textId="77777777" w:rsidR="00F32DEE" w:rsidRPr="00F32DEE" w:rsidRDefault="00F32DEE" w:rsidP="00CB6003">
            <w:pPr>
              <w:spacing w:after="0" w:line="240" w:lineRule="auto"/>
              <w:jc w:val="both"/>
              <w:rPr>
                <w:rFonts w:ascii="Calibri" w:hAnsi="Calibri" w:cs="Calibri"/>
              </w:rPr>
            </w:pPr>
            <w:r w:rsidRPr="00F32DEE">
              <w:rPr>
                <w:rFonts w:ascii="Calibri" w:hAnsi="Calibri" w:cs="Calibri"/>
                <w:bCs/>
              </w:rPr>
              <w:t>Mantenimiento a subestación (nivel de tensión, rigidez dieléctrica del aceite, nivel de aislamiento del devanado primario y secundario, limpieza, corrección de fugas,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54D906A2" w14:textId="77777777" w:rsidR="00F32DEE" w:rsidRPr="00F32DEE" w:rsidRDefault="00F32DEE" w:rsidP="00F21FED">
            <w:pPr>
              <w:spacing w:after="0" w:line="240" w:lineRule="auto"/>
              <w:rPr>
                <w:rFonts w:ascii="Calibri" w:hAnsi="Calibri" w:cs="Calibri"/>
                <w:bCs/>
              </w:rPr>
            </w:pPr>
          </w:p>
        </w:tc>
      </w:tr>
      <w:tr w:rsidR="00F32DEE" w:rsidRPr="00F32DEE" w14:paraId="5CB1D33C" w14:textId="24E0457A"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530F21CF" w14:textId="77777777" w:rsidR="00F32DEE" w:rsidRPr="00F32DEE" w:rsidRDefault="00F32DEE" w:rsidP="00F21FED">
            <w:pPr>
              <w:spacing w:after="0" w:line="240" w:lineRule="auto"/>
              <w:rPr>
                <w:rFonts w:ascii="Calibri" w:hAnsi="Calibri" w:cs="Calibri"/>
              </w:rPr>
            </w:pPr>
            <w:r w:rsidRPr="00F32DEE">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hideMark/>
          </w:tcPr>
          <w:p w14:paraId="0690F19F"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1921810"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planta de emergencia que incluye (cambio de filtros, cambio de aceite, cambio de anticongelante, reemplazo de baterías, revisión de conexiones, limpieza y revisión del tablero de transferencia, pruebas de transferencia y pruebas de generación).</w:t>
            </w:r>
          </w:p>
        </w:tc>
        <w:tc>
          <w:tcPr>
            <w:tcW w:w="1559" w:type="dxa"/>
            <w:tcBorders>
              <w:top w:val="single" w:sz="4" w:space="0" w:color="auto"/>
              <w:left w:val="single" w:sz="4" w:space="0" w:color="auto"/>
              <w:bottom w:val="single" w:sz="4" w:space="0" w:color="auto"/>
              <w:right w:val="single" w:sz="4" w:space="0" w:color="auto"/>
            </w:tcBorders>
          </w:tcPr>
          <w:p w14:paraId="4AD61DE1" w14:textId="77777777" w:rsidR="00F32DEE" w:rsidRPr="00F32DEE" w:rsidRDefault="00F32DEE" w:rsidP="00F21FED">
            <w:pPr>
              <w:spacing w:after="0" w:line="240" w:lineRule="auto"/>
              <w:rPr>
                <w:rFonts w:ascii="Calibri" w:hAnsi="Calibri" w:cs="Calibri"/>
                <w:bCs/>
              </w:rPr>
            </w:pPr>
          </w:p>
        </w:tc>
      </w:tr>
      <w:tr w:rsidR="00F32DEE" w:rsidRPr="00F32DEE" w14:paraId="2B601AFB" w14:textId="1345224C"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2D019232" w14:textId="77777777" w:rsidR="00F32DEE" w:rsidRPr="00F32DEE" w:rsidRDefault="00F32DEE" w:rsidP="00F21FED">
            <w:pPr>
              <w:spacing w:after="0" w:line="240" w:lineRule="auto"/>
              <w:rPr>
                <w:rFonts w:ascii="Calibri" w:hAnsi="Calibri" w:cs="Calibri"/>
              </w:rPr>
            </w:pPr>
            <w:r w:rsidRPr="00F32DEE">
              <w:rPr>
                <w:rFonts w:ascii="Calibri" w:hAnsi="Calibri" w:cs="Calibri"/>
              </w:rPr>
              <w:t>6</w:t>
            </w:r>
          </w:p>
        </w:tc>
        <w:tc>
          <w:tcPr>
            <w:tcW w:w="850" w:type="dxa"/>
            <w:tcBorders>
              <w:top w:val="single" w:sz="4" w:space="0" w:color="auto"/>
              <w:left w:val="single" w:sz="4" w:space="0" w:color="auto"/>
              <w:bottom w:val="single" w:sz="4" w:space="0" w:color="auto"/>
              <w:right w:val="single" w:sz="4" w:space="0" w:color="auto"/>
            </w:tcBorders>
            <w:hideMark/>
          </w:tcPr>
          <w:p w14:paraId="30524E99"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609E1387" w14:textId="77777777" w:rsidR="00F32DEE" w:rsidRPr="00F32DEE" w:rsidRDefault="00F32DEE" w:rsidP="00F21FED">
            <w:pPr>
              <w:spacing w:after="0" w:line="240" w:lineRule="auto"/>
              <w:rPr>
                <w:rFonts w:ascii="Calibri" w:hAnsi="Calibri" w:cs="Calibri"/>
                <w:bC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5E41841E" w14:textId="77777777" w:rsidR="00F32DEE" w:rsidRPr="00F32DEE" w:rsidRDefault="00F32DEE" w:rsidP="00F21FED">
            <w:pPr>
              <w:spacing w:after="0" w:line="240" w:lineRule="auto"/>
              <w:rPr>
                <w:rFonts w:ascii="Calibri" w:hAnsi="Calibri" w:cs="Calibri"/>
                <w:bCs/>
              </w:rPr>
            </w:pPr>
          </w:p>
        </w:tc>
      </w:tr>
      <w:tr w:rsidR="00F32DEE" w:rsidRPr="00F32DEE" w14:paraId="5CEAD3F1" w14:textId="127649D2" w:rsidTr="00FE4C9C">
        <w:trPr>
          <w:trHeight w:val="521"/>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20F7C91B" w14:textId="77777777" w:rsidR="00F32DEE" w:rsidRPr="00F32DEE" w:rsidRDefault="00F32DEE" w:rsidP="00F21FED">
            <w:pPr>
              <w:spacing w:after="0" w:line="240" w:lineRule="auto"/>
              <w:rPr>
                <w:rFonts w:ascii="Calibri" w:hAnsi="Calibri" w:cs="Calibri"/>
                <w:b/>
              </w:rPr>
            </w:pPr>
            <w:r w:rsidRPr="00F32DEE">
              <w:rPr>
                <w:rFonts w:ascii="Calibri" w:hAnsi="Calibri" w:cs="Calibri"/>
                <w:b/>
              </w:rPr>
              <w:t>MANTENIMIENTO A EQUIPOS DE UNEME CAPASITS COLIMA</w:t>
            </w:r>
          </w:p>
        </w:tc>
        <w:tc>
          <w:tcPr>
            <w:tcW w:w="1559" w:type="dxa"/>
            <w:tcBorders>
              <w:top w:val="single" w:sz="4" w:space="0" w:color="auto"/>
              <w:left w:val="single" w:sz="4" w:space="0" w:color="auto"/>
              <w:bottom w:val="single" w:sz="4" w:space="0" w:color="auto"/>
              <w:right w:val="single" w:sz="4" w:space="0" w:color="auto"/>
            </w:tcBorders>
          </w:tcPr>
          <w:p w14:paraId="5EFAA560" w14:textId="77777777" w:rsidR="00F32DEE" w:rsidRPr="00F32DEE" w:rsidRDefault="00F32DEE" w:rsidP="00F21FED">
            <w:pPr>
              <w:spacing w:after="0" w:line="240" w:lineRule="auto"/>
              <w:rPr>
                <w:rFonts w:ascii="Calibri" w:hAnsi="Calibri" w:cs="Calibri"/>
                <w:b/>
              </w:rPr>
            </w:pPr>
          </w:p>
        </w:tc>
      </w:tr>
      <w:tr w:rsidR="00F32DEE" w:rsidRPr="00F32DEE" w14:paraId="5FE7C16A" w14:textId="50A73488"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37D1BB2A" w14:textId="77777777" w:rsidR="00F32DEE" w:rsidRPr="00F32DEE" w:rsidRDefault="00F32DEE" w:rsidP="00F21FED">
            <w:pPr>
              <w:spacing w:after="0" w:line="240" w:lineRule="auto"/>
              <w:rPr>
                <w:rFonts w:ascii="Calibri" w:hAnsi="Calibri" w:cs="Calibri"/>
              </w:rPr>
            </w:pPr>
            <w:r w:rsidRPr="00F32DEE">
              <w:rPr>
                <w:rFonts w:ascii="Calibri" w:hAnsi="Calibri" w:cs="Calibri"/>
              </w:rPr>
              <w:t>7</w:t>
            </w:r>
          </w:p>
        </w:tc>
        <w:tc>
          <w:tcPr>
            <w:tcW w:w="850" w:type="dxa"/>
            <w:tcBorders>
              <w:top w:val="single" w:sz="4" w:space="0" w:color="auto"/>
              <w:left w:val="single" w:sz="4" w:space="0" w:color="auto"/>
              <w:bottom w:val="single" w:sz="4" w:space="0" w:color="auto"/>
              <w:right w:val="single" w:sz="4" w:space="0" w:color="auto"/>
            </w:tcBorders>
            <w:hideMark/>
          </w:tcPr>
          <w:p w14:paraId="04060258"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75949367" w14:textId="77777777" w:rsidR="00F32DEE" w:rsidRPr="00F32DEE" w:rsidRDefault="00F32DEE" w:rsidP="00CB6003">
            <w:pPr>
              <w:spacing w:after="0" w:line="240" w:lineRule="auto"/>
              <w:jc w:val="both"/>
              <w:rPr>
                <w:rFonts w:ascii="Calibri" w:hAnsi="Calibri" w:cs="Calibri"/>
                <w:bCs/>
              </w:rPr>
            </w:pPr>
            <w:r w:rsidRPr="00F32DEE">
              <w:rPr>
                <w:rFonts w:ascii="Calibri" w:hAnsi="Calibri" w:cs="Calibri"/>
                <w:bCs/>
              </w:rPr>
              <w:t>Mantenimiento a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39972B62" w14:textId="77777777" w:rsidR="00F32DEE" w:rsidRPr="00F32DEE" w:rsidRDefault="00F32DEE" w:rsidP="00F21FED">
            <w:pPr>
              <w:spacing w:after="0" w:line="240" w:lineRule="auto"/>
              <w:rPr>
                <w:rFonts w:ascii="Calibri" w:hAnsi="Calibri" w:cs="Calibri"/>
                <w:bCs/>
              </w:rPr>
            </w:pPr>
          </w:p>
        </w:tc>
      </w:tr>
      <w:tr w:rsidR="00F32DEE" w:rsidRPr="00F32DEE" w14:paraId="6B866A14" w14:textId="7768309B"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58F3E808" w14:textId="77777777" w:rsidR="00F32DEE" w:rsidRPr="00F32DEE" w:rsidRDefault="00F32DEE" w:rsidP="00F21FED">
            <w:pPr>
              <w:spacing w:after="0" w:line="240" w:lineRule="auto"/>
              <w:rPr>
                <w:rFonts w:ascii="Calibri" w:hAnsi="Calibri" w:cs="Calibri"/>
              </w:rPr>
            </w:pPr>
            <w:r w:rsidRPr="00F32DEE">
              <w:rPr>
                <w:rFonts w:ascii="Calibri" w:hAnsi="Calibri" w:cs="Calibri"/>
              </w:rPr>
              <w:t>8</w:t>
            </w:r>
          </w:p>
        </w:tc>
        <w:tc>
          <w:tcPr>
            <w:tcW w:w="850" w:type="dxa"/>
            <w:tcBorders>
              <w:top w:val="single" w:sz="4" w:space="0" w:color="auto"/>
              <w:left w:val="single" w:sz="4" w:space="0" w:color="auto"/>
              <w:bottom w:val="single" w:sz="4" w:space="0" w:color="auto"/>
              <w:right w:val="single" w:sz="4" w:space="0" w:color="auto"/>
            </w:tcBorders>
            <w:hideMark/>
          </w:tcPr>
          <w:p w14:paraId="201963A9"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910FB54" w14:textId="77777777" w:rsidR="00F32DEE" w:rsidRPr="00F32DEE" w:rsidRDefault="00F32DEE" w:rsidP="00F21FED">
            <w:pPr>
              <w:spacing w:after="0" w:line="240" w:lineRule="auto"/>
              <w:rPr>
                <w:rFonts w:ascii="Calibri" w:hAnsi="Calibri" w:cs="Calibri"/>
                <w:bC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731D9AA0" w14:textId="77777777" w:rsidR="00F32DEE" w:rsidRPr="00F32DEE" w:rsidRDefault="00F32DEE" w:rsidP="00F21FED">
            <w:pPr>
              <w:spacing w:after="0" w:line="240" w:lineRule="auto"/>
              <w:rPr>
                <w:rFonts w:ascii="Calibri" w:hAnsi="Calibri" w:cs="Calibri"/>
                <w:bCs/>
              </w:rPr>
            </w:pPr>
          </w:p>
        </w:tc>
      </w:tr>
      <w:tr w:rsidR="00F32DEE" w:rsidRPr="00F32DEE" w14:paraId="0C82C224" w14:textId="51C1D0C1" w:rsidTr="00FE4C9C">
        <w:trPr>
          <w:trHeight w:val="70"/>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1EA073AF" w14:textId="77777777" w:rsidR="00F32DEE" w:rsidRPr="00F32DEE" w:rsidRDefault="00F32DEE" w:rsidP="00F21FED">
            <w:pPr>
              <w:spacing w:after="0" w:line="240" w:lineRule="auto"/>
              <w:rPr>
                <w:rFonts w:ascii="Calibri" w:hAnsi="Calibri" w:cs="Calibri"/>
                <w:bCs/>
              </w:rPr>
            </w:pPr>
            <w:r w:rsidRPr="00F32DEE">
              <w:rPr>
                <w:rFonts w:ascii="Calibri" w:hAnsi="Calibri" w:cs="Calibri"/>
                <w:b/>
              </w:rPr>
              <w:t>MANTENIMIENTO A EQUIPOS DEL COMPLEJO ADMINISTRATIVO EN SALUD (CAS)</w:t>
            </w:r>
          </w:p>
        </w:tc>
        <w:tc>
          <w:tcPr>
            <w:tcW w:w="1559" w:type="dxa"/>
            <w:tcBorders>
              <w:top w:val="single" w:sz="4" w:space="0" w:color="auto"/>
              <w:left w:val="single" w:sz="4" w:space="0" w:color="auto"/>
              <w:bottom w:val="single" w:sz="4" w:space="0" w:color="auto"/>
              <w:right w:val="single" w:sz="4" w:space="0" w:color="auto"/>
            </w:tcBorders>
          </w:tcPr>
          <w:p w14:paraId="137253DB" w14:textId="77777777" w:rsidR="00F32DEE" w:rsidRPr="00F32DEE" w:rsidRDefault="00F32DEE" w:rsidP="00F21FED">
            <w:pPr>
              <w:spacing w:after="0" w:line="240" w:lineRule="auto"/>
              <w:rPr>
                <w:rFonts w:ascii="Calibri" w:hAnsi="Calibri" w:cs="Calibri"/>
                <w:b/>
              </w:rPr>
            </w:pPr>
          </w:p>
        </w:tc>
      </w:tr>
      <w:tr w:rsidR="00F32DEE" w:rsidRPr="00F32DEE" w14:paraId="0BB8B1B0" w14:textId="2407C6F0" w:rsidTr="00FE4C9C">
        <w:trPr>
          <w:trHeight w:val="691"/>
          <w:jc w:val="center"/>
        </w:trPr>
        <w:tc>
          <w:tcPr>
            <w:tcW w:w="853" w:type="dxa"/>
            <w:tcBorders>
              <w:top w:val="single" w:sz="4" w:space="0" w:color="auto"/>
              <w:left w:val="single" w:sz="4" w:space="0" w:color="auto"/>
              <w:bottom w:val="single" w:sz="4" w:space="0" w:color="auto"/>
              <w:right w:val="single" w:sz="4" w:space="0" w:color="auto"/>
            </w:tcBorders>
            <w:hideMark/>
          </w:tcPr>
          <w:p w14:paraId="0F5E9016" w14:textId="77777777" w:rsidR="00F32DEE" w:rsidRPr="00F32DEE" w:rsidRDefault="00F32DEE" w:rsidP="00F21FED">
            <w:pPr>
              <w:spacing w:after="0" w:line="240" w:lineRule="auto"/>
              <w:rPr>
                <w:rFonts w:ascii="Calibri" w:hAnsi="Calibri" w:cs="Calibri"/>
              </w:rPr>
            </w:pPr>
            <w:r w:rsidRPr="00F32DEE">
              <w:rPr>
                <w:rFonts w:ascii="Calibri" w:hAnsi="Calibri" w:cs="Calibri"/>
              </w:rPr>
              <w:t>9</w:t>
            </w:r>
          </w:p>
        </w:tc>
        <w:tc>
          <w:tcPr>
            <w:tcW w:w="850" w:type="dxa"/>
            <w:tcBorders>
              <w:top w:val="single" w:sz="4" w:space="0" w:color="auto"/>
              <w:left w:val="single" w:sz="4" w:space="0" w:color="auto"/>
              <w:bottom w:val="single" w:sz="4" w:space="0" w:color="auto"/>
              <w:right w:val="single" w:sz="4" w:space="0" w:color="auto"/>
            </w:tcBorders>
            <w:hideMark/>
          </w:tcPr>
          <w:p w14:paraId="39CA4787"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2026CDFA" w14:textId="77777777" w:rsidR="00F32DEE" w:rsidRPr="00F32DEE" w:rsidRDefault="00F32DEE" w:rsidP="00CB6003">
            <w:pPr>
              <w:spacing w:after="0" w:line="240" w:lineRule="auto"/>
              <w:jc w:val="both"/>
              <w:rPr>
                <w:rFonts w:ascii="Calibri" w:hAnsi="Calibri" w:cs="Calibri"/>
                <w:b/>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59679883" w14:textId="77777777" w:rsidR="00F32DEE" w:rsidRPr="00F32DEE" w:rsidRDefault="00F32DEE" w:rsidP="00F21FED">
            <w:pPr>
              <w:spacing w:after="0" w:line="240" w:lineRule="auto"/>
              <w:rPr>
                <w:rFonts w:ascii="Calibri" w:hAnsi="Calibri" w:cs="Calibri"/>
                <w:lang w:val="es-ES"/>
              </w:rPr>
            </w:pPr>
          </w:p>
        </w:tc>
      </w:tr>
      <w:tr w:rsidR="00F32DEE" w:rsidRPr="00F32DEE" w14:paraId="23E6BA98" w14:textId="7652C3AF" w:rsidTr="00FE4C9C">
        <w:trPr>
          <w:trHeight w:val="289"/>
          <w:jc w:val="center"/>
        </w:trPr>
        <w:tc>
          <w:tcPr>
            <w:tcW w:w="853" w:type="dxa"/>
            <w:tcBorders>
              <w:top w:val="single" w:sz="4" w:space="0" w:color="auto"/>
              <w:left w:val="single" w:sz="4" w:space="0" w:color="auto"/>
              <w:bottom w:val="single" w:sz="4" w:space="0" w:color="auto"/>
              <w:right w:val="single" w:sz="4" w:space="0" w:color="auto"/>
            </w:tcBorders>
            <w:hideMark/>
          </w:tcPr>
          <w:p w14:paraId="47855373" w14:textId="77777777" w:rsidR="00F32DEE" w:rsidRPr="00F32DEE" w:rsidRDefault="00F32DEE" w:rsidP="00F21FED">
            <w:pPr>
              <w:spacing w:after="0" w:line="240" w:lineRule="auto"/>
              <w:rPr>
                <w:rFonts w:ascii="Calibri" w:hAnsi="Calibri" w:cs="Calibri"/>
              </w:rPr>
            </w:pPr>
            <w:r w:rsidRPr="00F32DEE">
              <w:rPr>
                <w:rFonts w:ascii="Calibri" w:hAnsi="Calibri" w:cs="Calibri"/>
              </w:rPr>
              <w:t>10</w:t>
            </w:r>
          </w:p>
        </w:tc>
        <w:tc>
          <w:tcPr>
            <w:tcW w:w="850" w:type="dxa"/>
            <w:tcBorders>
              <w:top w:val="single" w:sz="4" w:space="0" w:color="auto"/>
              <w:left w:val="single" w:sz="4" w:space="0" w:color="auto"/>
              <w:bottom w:val="single" w:sz="4" w:space="0" w:color="auto"/>
              <w:right w:val="single" w:sz="4" w:space="0" w:color="auto"/>
            </w:tcBorders>
            <w:hideMark/>
          </w:tcPr>
          <w:p w14:paraId="60DF4A8D"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713BF303"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602A1891" w14:textId="77777777" w:rsidR="00F32DEE" w:rsidRPr="00F32DEE" w:rsidRDefault="00F32DEE" w:rsidP="00F21FED">
            <w:pPr>
              <w:spacing w:after="0" w:line="240" w:lineRule="auto"/>
              <w:rPr>
                <w:rFonts w:ascii="Calibri" w:hAnsi="Calibri" w:cs="Calibri"/>
                <w:bCs/>
              </w:rPr>
            </w:pPr>
          </w:p>
        </w:tc>
      </w:tr>
      <w:tr w:rsidR="00F32DEE" w:rsidRPr="00F32DEE" w14:paraId="0B97B833" w14:textId="49FD6697" w:rsidTr="00FE4C9C">
        <w:trPr>
          <w:trHeight w:val="471"/>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65912079" w14:textId="77777777" w:rsidR="00F32DEE" w:rsidRPr="00F32DEE" w:rsidRDefault="00F32DEE" w:rsidP="00F21FED">
            <w:pPr>
              <w:spacing w:after="0" w:line="240" w:lineRule="auto"/>
              <w:rPr>
                <w:rFonts w:ascii="Calibri" w:hAnsi="Calibri" w:cs="Calibri"/>
                <w:b/>
                <w:bCs/>
                <w:lang w:val="es-ES"/>
              </w:rPr>
            </w:pPr>
            <w:r w:rsidRPr="00F32DEE">
              <w:rPr>
                <w:rFonts w:ascii="Calibri" w:hAnsi="Calibri" w:cs="Calibri"/>
                <w:b/>
                <w:bCs/>
                <w:lang w:val="es-ES"/>
              </w:rPr>
              <w:t>MANTENIMIENTO A EQUIPOS DE JURISDICCIÓN SANITARIA 1</w:t>
            </w:r>
          </w:p>
        </w:tc>
        <w:tc>
          <w:tcPr>
            <w:tcW w:w="1559" w:type="dxa"/>
            <w:tcBorders>
              <w:top w:val="single" w:sz="4" w:space="0" w:color="auto"/>
              <w:left w:val="single" w:sz="4" w:space="0" w:color="auto"/>
              <w:bottom w:val="single" w:sz="4" w:space="0" w:color="auto"/>
              <w:right w:val="single" w:sz="4" w:space="0" w:color="auto"/>
            </w:tcBorders>
          </w:tcPr>
          <w:p w14:paraId="1955889F" w14:textId="77777777" w:rsidR="00F32DEE" w:rsidRPr="00F32DEE" w:rsidRDefault="00F32DEE" w:rsidP="00F21FED">
            <w:pPr>
              <w:spacing w:after="0" w:line="240" w:lineRule="auto"/>
              <w:rPr>
                <w:rFonts w:ascii="Calibri" w:hAnsi="Calibri" w:cs="Calibri"/>
                <w:b/>
                <w:bCs/>
                <w:lang w:val="es-ES"/>
              </w:rPr>
            </w:pPr>
          </w:p>
        </w:tc>
      </w:tr>
      <w:tr w:rsidR="00F32DEE" w:rsidRPr="00F32DEE" w14:paraId="66686D18" w14:textId="01670678"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568221C4" w14:textId="77777777" w:rsidR="00F32DEE" w:rsidRPr="00F32DEE" w:rsidRDefault="00F32DEE" w:rsidP="00F21FED">
            <w:pPr>
              <w:spacing w:after="0" w:line="240" w:lineRule="auto"/>
              <w:rPr>
                <w:rFonts w:ascii="Calibri" w:hAnsi="Calibri" w:cs="Calibri"/>
              </w:rPr>
            </w:pPr>
            <w:r w:rsidRPr="00F32DEE">
              <w:rPr>
                <w:rFonts w:ascii="Calibri" w:hAnsi="Calibri" w:cs="Calibri"/>
              </w:rPr>
              <w:t>11</w:t>
            </w:r>
          </w:p>
        </w:tc>
        <w:tc>
          <w:tcPr>
            <w:tcW w:w="850" w:type="dxa"/>
            <w:tcBorders>
              <w:top w:val="single" w:sz="4" w:space="0" w:color="auto"/>
              <w:left w:val="single" w:sz="4" w:space="0" w:color="auto"/>
              <w:bottom w:val="single" w:sz="4" w:space="0" w:color="auto"/>
              <w:right w:val="single" w:sz="4" w:space="0" w:color="auto"/>
            </w:tcBorders>
            <w:hideMark/>
          </w:tcPr>
          <w:p w14:paraId="5956409B"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5CF9636E"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corrección de fugas,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686FE0BD" w14:textId="77777777" w:rsidR="00F32DEE" w:rsidRPr="00F32DEE" w:rsidRDefault="00F32DEE" w:rsidP="00F21FED">
            <w:pPr>
              <w:spacing w:after="0" w:line="240" w:lineRule="auto"/>
              <w:rPr>
                <w:rFonts w:ascii="Calibri" w:hAnsi="Calibri" w:cs="Calibri"/>
                <w:lang w:val="es-ES"/>
              </w:rPr>
            </w:pPr>
          </w:p>
        </w:tc>
      </w:tr>
      <w:tr w:rsidR="00F32DEE" w:rsidRPr="00F32DEE" w14:paraId="134C151A" w14:textId="270DA6E0"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4F2E0E68" w14:textId="77777777" w:rsidR="00F32DEE" w:rsidRPr="00F32DEE" w:rsidRDefault="00F32DEE" w:rsidP="00F21FED">
            <w:pPr>
              <w:spacing w:after="0" w:line="240" w:lineRule="auto"/>
              <w:rPr>
                <w:rFonts w:ascii="Calibri" w:hAnsi="Calibri" w:cs="Calibri"/>
              </w:rPr>
            </w:pPr>
            <w:r w:rsidRPr="00F32DEE">
              <w:rPr>
                <w:rFonts w:ascii="Calibri" w:hAnsi="Calibri" w:cs="Calibri"/>
              </w:rPr>
              <w:t>12</w:t>
            </w:r>
          </w:p>
        </w:tc>
        <w:tc>
          <w:tcPr>
            <w:tcW w:w="850" w:type="dxa"/>
            <w:tcBorders>
              <w:top w:val="single" w:sz="4" w:space="0" w:color="auto"/>
              <w:left w:val="single" w:sz="4" w:space="0" w:color="auto"/>
              <w:bottom w:val="single" w:sz="4" w:space="0" w:color="auto"/>
              <w:right w:val="single" w:sz="4" w:space="0" w:color="auto"/>
            </w:tcBorders>
            <w:hideMark/>
          </w:tcPr>
          <w:p w14:paraId="34EB79B5"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48A8EAFF"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lang w:val="es-ES"/>
              </w:rPr>
              <w:t>Mantenimiento planta de emergencia (cambio de filtros, cambio de aceite, cambio de bujías, revisión de conexiones, limpieza y pruebas de generación).</w:t>
            </w:r>
          </w:p>
        </w:tc>
        <w:tc>
          <w:tcPr>
            <w:tcW w:w="1559" w:type="dxa"/>
            <w:tcBorders>
              <w:top w:val="single" w:sz="4" w:space="0" w:color="auto"/>
              <w:left w:val="single" w:sz="4" w:space="0" w:color="auto"/>
              <w:bottom w:val="single" w:sz="4" w:space="0" w:color="auto"/>
              <w:right w:val="single" w:sz="4" w:space="0" w:color="auto"/>
            </w:tcBorders>
          </w:tcPr>
          <w:p w14:paraId="51C7BA1D" w14:textId="77777777" w:rsidR="00F32DEE" w:rsidRPr="00F32DEE" w:rsidRDefault="00F32DEE" w:rsidP="00F21FED">
            <w:pPr>
              <w:spacing w:after="0" w:line="240" w:lineRule="auto"/>
              <w:rPr>
                <w:rFonts w:ascii="Calibri" w:hAnsi="Calibri" w:cs="Calibri"/>
                <w:lang w:val="es-ES"/>
              </w:rPr>
            </w:pPr>
          </w:p>
        </w:tc>
      </w:tr>
      <w:tr w:rsidR="00F32DEE" w:rsidRPr="00F32DEE" w14:paraId="611BEC36" w14:textId="763BC319"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68D23F77" w14:textId="77777777" w:rsidR="00F32DEE" w:rsidRPr="00F32DEE" w:rsidRDefault="00F32DEE" w:rsidP="00F21FED">
            <w:pPr>
              <w:spacing w:after="0" w:line="240" w:lineRule="auto"/>
              <w:rPr>
                <w:rFonts w:ascii="Calibri" w:hAnsi="Calibri" w:cs="Calibri"/>
              </w:rPr>
            </w:pPr>
            <w:r w:rsidRPr="00F32DEE">
              <w:rPr>
                <w:rFonts w:ascii="Calibri" w:hAnsi="Calibri" w:cs="Calibri"/>
              </w:rPr>
              <w:t>13</w:t>
            </w:r>
          </w:p>
        </w:tc>
        <w:tc>
          <w:tcPr>
            <w:tcW w:w="850" w:type="dxa"/>
            <w:tcBorders>
              <w:top w:val="single" w:sz="4" w:space="0" w:color="auto"/>
              <w:left w:val="single" w:sz="4" w:space="0" w:color="auto"/>
              <w:bottom w:val="single" w:sz="4" w:space="0" w:color="auto"/>
              <w:right w:val="single" w:sz="4" w:space="0" w:color="auto"/>
            </w:tcBorders>
            <w:hideMark/>
          </w:tcPr>
          <w:p w14:paraId="64D99AD6"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B15DF15"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6DB88ABE" w14:textId="77777777" w:rsidR="00F32DEE" w:rsidRPr="00F32DEE" w:rsidRDefault="00F32DEE" w:rsidP="00F21FED">
            <w:pPr>
              <w:spacing w:after="0" w:line="240" w:lineRule="auto"/>
              <w:rPr>
                <w:rFonts w:ascii="Calibri" w:hAnsi="Calibri" w:cs="Calibri"/>
                <w:bCs/>
              </w:rPr>
            </w:pPr>
          </w:p>
        </w:tc>
      </w:tr>
      <w:tr w:rsidR="00F32DEE" w:rsidRPr="00F32DEE" w14:paraId="027C3B92" w14:textId="5BAF942E" w:rsidTr="00FE4C9C">
        <w:trPr>
          <w:trHeight w:val="435"/>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0741CDAE" w14:textId="77777777" w:rsidR="00F32DEE" w:rsidRPr="00F32DEE" w:rsidRDefault="00F32DEE" w:rsidP="00F21FED">
            <w:pPr>
              <w:spacing w:after="0" w:line="240" w:lineRule="auto"/>
              <w:rPr>
                <w:rFonts w:ascii="Calibri" w:hAnsi="Calibri" w:cs="Calibri"/>
                <w:b/>
                <w:bCs/>
                <w:lang w:val="es-ES"/>
              </w:rPr>
            </w:pPr>
            <w:r w:rsidRPr="00F32DEE">
              <w:rPr>
                <w:rFonts w:ascii="Calibri" w:hAnsi="Calibri" w:cs="Calibri"/>
                <w:b/>
                <w:bCs/>
                <w:lang w:val="es-ES"/>
              </w:rPr>
              <w:t>MANTENIMIENTO A EQUIPOS DE LA COESPRIS COLIMA</w:t>
            </w:r>
          </w:p>
        </w:tc>
        <w:tc>
          <w:tcPr>
            <w:tcW w:w="1559" w:type="dxa"/>
            <w:tcBorders>
              <w:top w:val="single" w:sz="4" w:space="0" w:color="auto"/>
              <w:left w:val="single" w:sz="4" w:space="0" w:color="auto"/>
              <w:bottom w:val="single" w:sz="4" w:space="0" w:color="auto"/>
              <w:right w:val="single" w:sz="4" w:space="0" w:color="auto"/>
            </w:tcBorders>
          </w:tcPr>
          <w:p w14:paraId="79D49DF8" w14:textId="77777777" w:rsidR="00F32DEE" w:rsidRPr="00F32DEE" w:rsidRDefault="00F32DEE" w:rsidP="00F21FED">
            <w:pPr>
              <w:spacing w:after="0" w:line="240" w:lineRule="auto"/>
              <w:rPr>
                <w:rFonts w:ascii="Calibri" w:hAnsi="Calibri" w:cs="Calibri"/>
                <w:b/>
                <w:bCs/>
                <w:lang w:val="es-ES"/>
              </w:rPr>
            </w:pPr>
          </w:p>
        </w:tc>
      </w:tr>
      <w:tr w:rsidR="00F32DEE" w:rsidRPr="00F32DEE" w14:paraId="0A4B3043" w14:textId="6CBD3D8F"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7305FBB8" w14:textId="77777777" w:rsidR="00F32DEE" w:rsidRPr="00F32DEE" w:rsidRDefault="00F32DEE" w:rsidP="00F21FED">
            <w:pPr>
              <w:spacing w:after="0" w:line="240" w:lineRule="auto"/>
              <w:rPr>
                <w:rFonts w:ascii="Calibri" w:hAnsi="Calibri" w:cs="Calibri"/>
              </w:rPr>
            </w:pPr>
            <w:r w:rsidRPr="00F32DEE">
              <w:rPr>
                <w:rFonts w:ascii="Calibri" w:hAnsi="Calibri" w:cs="Calibri"/>
              </w:rPr>
              <w:t>14</w:t>
            </w:r>
          </w:p>
        </w:tc>
        <w:tc>
          <w:tcPr>
            <w:tcW w:w="850" w:type="dxa"/>
            <w:tcBorders>
              <w:top w:val="single" w:sz="4" w:space="0" w:color="auto"/>
              <w:left w:val="single" w:sz="4" w:space="0" w:color="auto"/>
              <w:bottom w:val="single" w:sz="4" w:space="0" w:color="auto"/>
              <w:right w:val="single" w:sz="4" w:space="0" w:color="auto"/>
            </w:tcBorders>
            <w:hideMark/>
          </w:tcPr>
          <w:p w14:paraId="4796BE14"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7D06D5F6"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32EF8A91" w14:textId="77777777" w:rsidR="00F32DEE" w:rsidRPr="00F32DEE" w:rsidRDefault="00F32DEE" w:rsidP="00F21FED">
            <w:pPr>
              <w:spacing w:after="0" w:line="240" w:lineRule="auto"/>
              <w:rPr>
                <w:rFonts w:ascii="Calibri" w:hAnsi="Calibri" w:cs="Calibri"/>
                <w:lang w:val="es-ES"/>
              </w:rPr>
            </w:pPr>
          </w:p>
        </w:tc>
      </w:tr>
      <w:tr w:rsidR="00F32DEE" w:rsidRPr="00F32DEE" w14:paraId="272E7DE1" w14:textId="2AA39AA5"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0187316B" w14:textId="77777777" w:rsidR="00F32DEE" w:rsidRPr="00F32DEE" w:rsidRDefault="00F32DEE" w:rsidP="00F21FED">
            <w:pPr>
              <w:spacing w:after="0" w:line="240" w:lineRule="auto"/>
              <w:rPr>
                <w:rFonts w:ascii="Calibri" w:hAnsi="Calibri" w:cs="Calibri"/>
              </w:rPr>
            </w:pPr>
            <w:r w:rsidRPr="00F32DEE">
              <w:rPr>
                <w:rFonts w:ascii="Calibri" w:hAnsi="Calibri" w:cs="Calibri"/>
              </w:rPr>
              <w:t>15</w:t>
            </w:r>
          </w:p>
        </w:tc>
        <w:tc>
          <w:tcPr>
            <w:tcW w:w="850" w:type="dxa"/>
            <w:tcBorders>
              <w:top w:val="single" w:sz="4" w:space="0" w:color="auto"/>
              <w:left w:val="single" w:sz="4" w:space="0" w:color="auto"/>
              <w:bottom w:val="single" w:sz="4" w:space="0" w:color="auto"/>
              <w:right w:val="single" w:sz="4" w:space="0" w:color="auto"/>
            </w:tcBorders>
            <w:hideMark/>
          </w:tcPr>
          <w:p w14:paraId="3A7F7664"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46EDADB9"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617067BC" w14:textId="77777777" w:rsidR="00F32DEE" w:rsidRPr="00F32DEE" w:rsidRDefault="00F32DEE" w:rsidP="00F21FED">
            <w:pPr>
              <w:spacing w:after="0" w:line="240" w:lineRule="auto"/>
              <w:rPr>
                <w:rFonts w:ascii="Calibri" w:hAnsi="Calibri" w:cs="Calibri"/>
                <w:bCs/>
              </w:rPr>
            </w:pPr>
          </w:p>
        </w:tc>
      </w:tr>
      <w:tr w:rsidR="00F32DEE" w:rsidRPr="00F32DEE" w14:paraId="3D76B046" w14:textId="30486F30" w:rsidTr="00FE4C9C">
        <w:trPr>
          <w:trHeight w:val="70"/>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3D9FFB41"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
                <w:bCs/>
                <w:lang w:val="es-ES"/>
              </w:rPr>
              <w:t>MANTENIMIENTO A EQUIPOS DE LA JURISDICCIÓN SANITARIA No. 2 TECOMÁN</w:t>
            </w:r>
          </w:p>
        </w:tc>
        <w:tc>
          <w:tcPr>
            <w:tcW w:w="1559" w:type="dxa"/>
            <w:tcBorders>
              <w:top w:val="single" w:sz="4" w:space="0" w:color="auto"/>
              <w:left w:val="single" w:sz="4" w:space="0" w:color="auto"/>
              <w:bottom w:val="single" w:sz="4" w:space="0" w:color="auto"/>
              <w:right w:val="single" w:sz="4" w:space="0" w:color="auto"/>
            </w:tcBorders>
          </w:tcPr>
          <w:p w14:paraId="65DE60BF" w14:textId="77777777" w:rsidR="00F32DEE" w:rsidRPr="00F32DEE" w:rsidRDefault="00F32DEE" w:rsidP="00F21FED">
            <w:pPr>
              <w:spacing w:after="0" w:line="240" w:lineRule="auto"/>
              <w:rPr>
                <w:rFonts w:ascii="Calibri" w:hAnsi="Calibri" w:cs="Calibri"/>
                <w:b/>
                <w:bCs/>
                <w:lang w:val="es-ES"/>
              </w:rPr>
            </w:pPr>
          </w:p>
        </w:tc>
      </w:tr>
      <w:tr w:rsidR="00F32DEE" w:rsidRPr="00F32DEE" w14:paraId="56ABFA2D" w14:textId="1F327733"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0D554819" w14:textId="77777777" w:rsidR="00F32DEE" w:rsidRPr="00F32DEE" w:rsidRDefault="00F32DEE" w:rsidP="00F21FED">
            <w:pPr>
              <w:spacing w:after="0" w:line="240" w:lineRule="auto"/>
              <w:rPr>
                <w:rFonts w:ascii="Calibri" w:hAnsi="Calibri" w:cs="Calibri"/>
              </w:rPr>
            </w:pPr>
            <w:r w:rsidRPr="00F32DEE">
              <w:rPr>
                <w:rFonts w:ascii="Calibri" w:hAnsi="Calibri" w:cs="Calibri"/>
              </w:rPr>
              <w:t>16</w:t>
            </w:r>
          </w:p>
        </w:tc>
        <w:tc>
          <w:tcPr>
            <w:tcW w:w="850" w:type="dxa"/>
            <w:tcBorders>
              <w:top w:val="single" w:sz="4" w:space="0" w:color="auto"/>
              <w:left w:val="single" w:sz="4" w:space="0" w:color="auto"/>
              <w:bottom w:val="single" w:sz="4" w:space="0" w:color="auto"/>
              <w:right w:val="single" w:sz="4" w:space="0" w:color="auto"/>
            </w:tcBorders>
            <w:hideMark/>
          </w:tcPr>
          <w:p w14:paraId="1BBB9251"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5E8FFDA"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corrección de fugas,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6E13A402" w14:textId="77777777" w:rsidR="00F32DEE" w:rsidRPr="00F32DEE" w:rsidRDefault="00F32DEE" w:rsidP="00F21FED">
            <w:pPr>
              <w:spacing w:after="0" w:line="240" w:lineRule="auto"/>
              <w:rPr>
                <w:rFonts w:ascii="Calibri" w:hAnsi="Calibri" w:cs="Calibri"/>
                <w:lang w:val="es-ES"/>
              </w:rPr>
            </w:pPr>
          </w:p>
        </w:tc>
      </w:tr>
      <w:tr w:rsidR="00F32DEE" w:rsidRPr="00F32DEE" w14:paraId="2C19BF39" w14:textId="0287E1AF"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1EA98217" w14:textId="77777777" w:rsidR="00F32DEE" w:rsidRPr="00F32DEE" w:rsidRDefault="00F32DEE" w:rsidP="00F21FED">
            <w:pPr>
              <w:spacing w:after="0" w:line="240" w:lineRule="auto"/>
              <w:rPr>
                <w:rFonts w:ascii="Calibri" w:hAnsi="Calibri" w:cs="Calibri"/>
              </w:rPr>
            </w:pPr>
            <w:r w:rsidRPr="00F32DEE">
              <w:rPr>
                <w:rFonts w:ascii="Calibri" w:hAnsi="Calibri" w:cs="Calibri"/>
              </w:rPr>
              <w:t>17</w:t>
            </w:r>
          </w:p>
        </w:tc>
        <w:tc>
          <w:tcPr>
            <w:tcW w:w="850" w:type="dxa"/>
            <w:tcBorders>
              <w:top w:val="single" w:sz="4" w:space="0" w:color="auto"/>
              <w:left w:val="single" w:sz="4" w:space="0" w:color="auto"/>
              <w:bottom w:val="single" w:sz="4" w:space="0" w:color="auto"/>
              <w:right w:val="single" w:sz="4" w:space="0" w:color="auto"/>
            </w:tcBorders>
            <w:hideMark/>
          </w:tcPr>
          <w:p w14:paraId="67F07BDA"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FCC4FB0" w14:textId="77777777" w:rsidR="00F32DEE" w:rsidRPr="00F32DEE" w:rsidRDefault="00F32DEE" w:rsidP="00CB6003">
            <w:pPr>
              <w:spacing w:after="0" w:line="240" w:lineRule="auto"/>
              <w:jc w:val="both"/>
              <w:rPr>
                <w:rFonts w:ascii="Calibri" w:hAnsi="Calibri" w:cs="Calibri"/>
                <w:lang w:val="es-ES"/>
              </w:rPr>
            </w:pPr>
            <w:r w:rsidRPr="00F32DEE">
              <w:rPr>
                <w:rFonts w:ascii="Calibri" w:hAnsi="Calibri" w:cs="Calibri"/>
                <w:lang w:val="es-ES"/>
              </w:rPr>
              <w:t>Mantenimiento planta de emergencia (cambio de filtros, cambio de aceite, cambio de anticongelante, remplazo de baterías, revisión de conexiones, limpieza y revisión del tablero de transferencia, pruebas de transferencia y pruebas de generación).</w:t>
            </w:r>
          </w:p>
        </w:tc>
        <w:tc>
          <w:tcPr>
            <w:tcW w:w="1559" w:type="dxa"/>
            <w:tcBorders>
              <w:top w:val="single" w:sz="4" w:space="0" w:color="auto"/>
              <w:left w:val="single" w:sz="4" w:space="0" w:color="auto"/>
              <w:bottom w:val="single" w:sz="4" w:space="0" w:color="auto"/>
              <w:right w:val="single" w:sz="4" w:space="0" w:color="auto"/>
            </w:tcBorders>
          </w:tcPr>
          <w:p w14:paraId="31E99AEA" w14:textId="77777777" w:rsidR="00F32DEE" w:rsidRPr="00F32DEE" w:rsidRDefault="00F32DEE" w:rsidP="00F21FED">
            <w:pPr>
              <w:spacing w:after="0" w:line="240" w:lineRule="auto"/>
              <w:rPr>
                <w:rFonts w:ascii="Calibri" w:hAnsi="Calibri" w:cs="Calibri"/>
                <w:lang w:val="es-ES"/>
              </w:rPr>
            </w:pPr>
          </w:p>
        </w:tc>
      </w:tr>
      <w:tr w:rsidR="00F32DEE" w:rsidRPr="00F32DEE" w14:paraId="76260DAE" w14:textId="69E8E085"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72C9AE98" w14:textId="77777777" w:rsidR="00F32DEE" w:rsidRPr="00F32DEE" w:rsidRDefault="00F32DEE" w:rsidP="00F21FED">
            <w:pPr>
              <w:spacing w:after="0" w:line="240" w:lineRule="auto"/>
              <w:rPr>
                <w:rFonts w:ascii="Calibri" w:hAnsi="Calibri" w:cs="Calibri"/>
              </w:rPr>
            </w:pPr>
            <w:r w:rsidRPr="00F32DEE">
              <w:rPr>
                <w:rFonts w:ascii="Calibri" w:hAnsi="Calibri" w:cs="Calibri"/>
              </w:rPr>
              <w:t>18</w:t>
            </w:r>
          </w:p>
        </w:tc>
        <w:tc>
          <w:tcPr>
            <w:tcW w:w="850" w:type="dxa"/>
            <w:tcBorders>
              <w:top w:val="single" w:sz="4" w:space="0" w:color="auto"/>
              <w:left w:val="single" w:sz="4" w:space="0" w:color="auto"/>
              <w:bottom w:val="single" w:sz="4" w:space="0" w:color="auto"/>
              <w:right w:val="single" w:sz="4" w:space="0" w:color="auto"/>
            </w:tcBorders>
            <w:hideMark/>
          </w:tcPr>
          <w:p w14:paraId="3E3BE299"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1A70D848"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25FA332C" w14:textId="77777777" w:rsidR="00F32DEE" w:rsidRPr="00F32DEE" w:rsidRDefault="00F32DEE" w:rsidP="00F21FED">
            <w:pPr>
              <w:spacing w:after="0" w:line="240" w:lineRule="auto"/>
              <w:rPr>
                <w:rFonts w:ascii="Calibri" w:hAnsi="Calibri" w:cs="Calibri"/>
                <w:bCs/>
              </w:rPr>
            </w:pPr>
          </w:p>
        </w:tc>
      </w:tr>
      <w:tr w:rsidR="00F32DEE" w:rsidRPr="00F32DEE" w14:paraId="5423CA0C" w14:textId="0A89E532" w:rsidTr="00FE4C9C">
        <w:trPr>
          <w:trHeight w:val="479"/>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2CE7D003"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
                <w:bCs/>
                <w:lang w:val="es-ES"/>
              </w:rPr>
              <w:t>MANTENIMIENTO A EQUIPOS DE UNEME CAPASITS TECOMÁN</w:t>
            </w:r>
          </w:p>
        </w:tc>
        <w:tc>
          <w:tcPr>
            <w:tcW w:w="1559" w:type="dxa"/>
            <w:tcBorders>
              <w:top w:val="single" w:sz="4" w:space="0" w:color="auto"/>
              <w:left w:val="single" w:sz="4" w:space="0" w:color="auto"/>
              <w:bottom w:val="single" w:sz="4" w:space="0" w:color="auto"/>
              <w:right w:val="single" w:sz="4" w:space="0" w:color="auto"/>
            </w:tcBorders>
          </w:tcPr>
          <w:p w14:paraId="672A6A35" w14:textId="77777777" w:rsidR="00F32DEE" w:rsidRPr="00F32DEE" w:rsidRDefault="00F32DEE" w:rsidP="00F21FED">
            <w:pPr>
              <w:spacing w:after="0" w:line="240" w:lineRule="auto"/>
              <w:rPr>
                <w:rFonts w:ascii="Calibri" w:hAnsi="Calibri" w:cs="Calibri"/>
                <w:b/>
                <w:bCs/>
                <w:lang w:val="es-ES"/>
              </w:rPr>
            </w:pPr>
          </w:p>
        </w:tc>
      </w:tr>
      <w:tr w:rsidR="00F32DEE" w:rsidRPr="00F32DEE" w14:paraId="1DEE4DE4" w14:textId="61395230"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7C0B08B8" w14:textId="77777777" w:rsidR="00F32DEE" w:rsidRPr="00F32DEE" w:rsidRDefault="00F32DEE" w:rsidP="00F21FED">
            <w:pPr>
              <w:spacing w:after="0" w:line="240" w:lineRule="auto"/>
              <w:rPr>
                <w:rFonts w:ascii="Calibri" w:hAnsi="Calibri" w:cs="Calibri"/>
              </w:rPr>
            </w:pPr>
            <w:r w:rsidRPr="00F32DEE">
              <w:rPr>
                <w:rFonts w:ascii="Calibri" w:hAnsi="Calibri" w:cs="Calibri"/>
              </w:rPr>
              <w:t>19</w:t>
            </w:r>
          </w:p>
        </w:tc>
        <w:tc>
          <w:tcPr>
            <w:tcW w:w="850" w:type="dxa"/>
            <w:tcBorders>
              <w:top w:val="single" w:sz="4" w:space="0" w:color="auto"/>
              <w:left w:val="single" w:sz="4" w:space="0" w:color="auto"/>
              <w:bottom w:val="single" w:sz="4" w:space="0" w:color="auto"/>
              <w:right w:val="single" w:sz="4" w:space="0" w:color="auto"/>
            </w:tcBorders>
            <w:hideMark/>
          </w:tcPr>
          <w:p w14:paraId="4E5A7D4B"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085893B"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6F12DA98" w14:textId="77777777" w:rsidR="00F32DEE" w:rsidRPr="00F32DEE" w:rsidRDefault="00F32DEE" w:rsidP="00F21FED">
            <w:pPr>
              <w:spacing w:after="0" w:line="240" w:lineRule="auto"/>
              <w:rPr>
                <w:rFonts w:ascii="Calibri" w:hAnsi="Calibri" w:cs="Calibri"/>
                <w:lang w:val="es-ES"/>
              </w:rPr>
            </w:pPr>
          </w:p>
        </w:tc>
      </w:tr>
      <w:tr w:rsidR="00F32DEE" w:rsidRPr="00F32DEE" w14:paraId="27EAA23E" w14:textId="4158ED48"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5A2ED2CF" w14:textId="77777777" w:rsidR="00F32DEE" w:rsidRPr="00F32DEE" w:rsidRDefault="00F32DEE" w:rsidP="00F21FED">
            <w:pPr>
              <w:spacing w:after="0" w:line="240" w:lineRule="auto"/>
              <w:rPr>
                <w:rFonts w:ascii="Calibri" w:hAnsi="Calibri" w:cs="Calibri"/>
              </w:rPr>
            </w:pPr>
            <w:r w:rsidRPr="00F32DEE">
              <w:rPr>
                <w:rFonts w:ascii="Calibri" w:hAnsi="Calibri" w:cs="Calibri"/>
              </w:rPr>
              <w:t>20</w:t>
            </w:r>
          </w:p>
        </w:tc>
        <w:tc>
          <w:tcPr>
            <w:tcW w:w="850" w:type="dxa"/>
            <w:tcBorders>
              <w:top w:val="single" w:sz="4" w:space="0" w:color="auto"/>
              <w:left w:val="single" w:sz="4" w:space="0" w:color="auto"/>
              <w:bottom w:val="single" w:sz="4" w:space="0" w:color="auto"/>
              <w:right w:val="single" w:sz="4" w:space="0" w:color="auto"/>
            </w:tcBorders>
            <w:hideMark/>
          </w:tcPr>
          <w:p w14:paraId="515A3045"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0BFA99CA"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0B93CAEF" w14:textId="77777777" w:rsidR="00F32DEE" w:rsidRPr="00F32DEE" w:rsidRDefault="00F32DEE" w:rsidP="00F21FED">
            <w:pPr>
              <w:spacing w:after="0" w:line="240" w:lineRule="auto"/>
              <w:rPr>
                <w:rFonts w:ascii="Calibri" w:hAnsi="Calibri" w:cs="Calibri"/>
                <w:bCs/>
              </w:rPr>
            </w:pPr>
          </w:p>
        </w:tc>
      </w:tr>
      <w:tr w:rsidR="00F32DEE" w:rsidRPr="00F32DEE" w14:paraId="25ADDCDF" w14:textId="3FDCFC41" w:rsidTr="00FE4C9C">
        <w:trPr>
          <w:trHeight w:val="469"/>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6F5EDF6A"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
                <w:bCs/>
                <w:lang w:val="es-ES"/>
              </w:rPr>
              <w:t>MANTENIMIENTO A EQUIPOS DE VECTORES MANZANILLO</w:t>
            </w:r>
          </w:p>
        </w:tc>
        <w:tc>
          <w:tcPr>
            <w:tcW w:w="1559" w:type="dxa"/>
            <w:tcBorders>
              <w:top w:val="single" w:sz="4" w:space="0" w:color="auto"/>
              <w:left w:val="single" w:sz="4" w:space="0" w:color="auto"/>
              <w:bottom w:val="single" w:sz="4" w:space="0" w:color="auto"/>
              <w:right w:val="single" w:sz="4" w:space="0" w:color="auto"/>
            </w:tcBorders>
          </w:tcPr>
          <w:p w14:paraId="1BC623C1" w14:textId="77777777" w:rsidR="00F32DEE" w:rsidRPr="00F32DEE" w:rsidRDefault="00F32DEE" w:rsidP="00F21FED">
            <w:pPr>
              <w:spacing w:after="0" w:line="240" w:lineRule="auto"/>
              <w:rPr>
                <w:rFonts w:ascii="Calibri" w:hAnsi="Calibri" w:cs="Calibri"/>
                <w:b/>
                <w:bCs/>
                <w:lang w:val="es-ES"/>
              </w:rPr>
            </w:pPr>
          </w:p>
        </w:tc>
      </w:tr>
      <w:tr w:rsidR="00F32DEE" w:rsidRPr="00F32DEE" w14:paraId="71A21CF1" w14:textId="1B566A4C"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19FF1821" w14:textId="77777777" w:rsidR="00F32DEE" w:rsidRPr="00F32DEE" w:rsidRDefault="00F32DEE" w:rsidP="00F21FED">
            <w:pPr>
              <w:spacing w:after="0" w:line="240" w:lineRule="auto"/>
              <w:rPr>
                <w:rFonts w:ascii="Calibri" w:hAnsi="Calibri" w:cs="Calibri"/>
              </w:rPr>
            </w:pPr>
            <w:r w:rsidRPr="00F32DEE">
              <w:rPr>
                <w:rFonts w:ascii="Calibri" w:hAnsi="Calibri" w:cs="Calibri"/>
              </w:rPr>
              <w:t>21</w:t>
            </w:r>
          </w:p>
        </w:tc>
        <w:tc>
          <w:tcPr>
            <w:tcW w:w="850" w:type="dxa"/>
            <w:tcBorders>
              <w:top w:val="single" w:sz="4" w:space="0" w:color="auto"/>
              <w:left w:val="single" w:sz="4" w:space="0" w:color="auto"/>
              <w:bottom w:val="single" w:sz="4" w:space="0" w:color="auto"/>
              <w:right w:val="single" w:sz="4" w:space="0" w:color="auto"/>
            </w:tcBorders>
            <w:hideMark/>
          </w:tcPr>
          <w:p w14:paraId="6A4D578B"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34245A1F"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5D38AE83" w14:textId="77777777" w:rsidR="00F32DEE" w:rsidRPr="00F32DEE" w:rsidRDefault="00F32DEE" w:rsidP="00F21FED">
            <w:pPr>
              <w:spacing w:after="0" w:line="240" w:lineRule="auto"/>
              <w:rPr>
                <w:rFonts w:ascii="Calibri" w:hAnsi="Calibri" w:cs="Calibri"/>
                <w:lang w:val="es-ES"/>
              </w:rPr>
            </w:pPr>
          </w:p>
        </w:tc>
      </w:tr>
      <w:tr w:rsidR="00F32DEE" w:rsidRPr="00F32DEE" w14:paraId="3F06D66D" w14:textId="628BCDAD"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733D46E7" w14:textId="77777777" w:rsidR="00F32DEE" w:rsidRPr="00F32DEE" w:rsidRDefault="00F32DEE" w:rsidP="00F21FED">
            <w:pPr>
              <w:spacing w:after="0" w:line="240" w:lineRule="auto"/>
              <w:rPr>
                <w:rFonts w:ascii="Calibri" w:hAnsi="Calibri" w:cs="Calibri"/>
              </w:rPr>
            </w:pPr>
            <w:r w:rsidRPr="00F32DEE">
              <w:rPr>
                <w:rFonts w:ascii="Calibri" w:hAnsi="Calibri" w:cs="Calibri"/>
              </w:rPr>
              <w:t>22</w:t>
            </w:r>
          </w:p>
        </w:tc>
        <w:tc>
          <w:tcPr>
            <w:tcW w:w="850" w:type="dxa"/>
            <w:tcBorders>
              <w:top w:val="single" w:sz="4" w:space="0" w:color="auto"/>
              <w:left w:val="single" w:sz="4" w:space="0" w:color="auto"/>
              <w:bottom w:val="single" w:sz="4" w:space="0" w:color="auto"/>
              <w:right w:val="single" w:sz="4" w:space="0" w:color="auto"/>
            </w:tcBorders>
            <w:hideMark/>
          </w:tcPr>
          <w:p w14:paraId="10D607C7"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7DF51A82"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285E49E1" w14:textId="77777777" w:rsidR="00F32DEE" w:rsidRPr="00F32DEE" w:rsidRDefault="00F32DEE" w:rsidP="00F21FED">
            <w:pPr>
              <w:spacing w:after="0" w:line="240" w:lineRule="auto"/>
              <w:rPr>
                <w:rFonts w:ascii="Calibri" w:hAnsi="Calibri" w:cs="Calibri"/>
                <w:bCs/>
              </w:rPr>
            </w:pPr>
          </w:p>
        </w:tc>
      </w:tr>
      <w:tr w:rsidR="00F32DEE" w:rsidRPr="00F32DEE" w14:paraId="7C3031CE" w14:textId="44450305" w:rsidTr="00FE4C9C">
        <w:trPr>
          <w:trHeight w:val="70"/>
          <w:jc w:val="center"/>
        </w:trPr>
        <w:tc>
          <w:tcPr>
            <w:tcW w:w="7799" w:type="dxa"/>
            <w:gridSpan w:val="3"/>
            <w:tcBorders>
              <w:top w:val="single" w:sz="4" w:space="0" w:color="auto"/>
              <w:left w:val="single" w:sz="4" w:space="0" w:color="auto"/>
              <w:bottom w:val="single" w:sz="4" w:space="0" w:color="auto"/>
              <w:right w:val="single" w:sz="4" w:space="0" w:color="auto"/>
            </w:tcBorders>
            <w:hideMark/>
          </w:tcPr>
          <w:p w14:paraId="045CEE57"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
                <w:bCs/>
                <w:lang w:val="es-ES"/>
              </w:rPr>
              <w:t>MANTENIMIENTO A EQUIPOS DE LA JURISDICCIÓN SANITARIA No. 3 MANZANILLO</w:t>
            </w:r>
          </w:p>
        </w:tc>
        <w:tc>
          <w:tcPr>
            <w:tcW w:w="1559" w:type="dxa"/>
            <w:tcBorders>
              <w:top w:val="single" w:sz="4" w:space="0" w:color="auto"/>
              <w:left w:val="single" w:sz="4" w:space="0" w:color="auto"/>
              <w:bottom w:val="single" w:sz="4" w:space="0" w:color="auto"/>
              <w:right w:val="single" w:sz="4" w:space="0" w:color="auto"/>
            </w:tcBorders>
          </w:tcPr>
          <w:p w14:paraId="2691BF32" w14:textId="77777777" w:rsidR="00F32DEE" w:rsidRPr="00F32DEE" w:rsidRDefault="00F32DEE" w:rsidP="00F21FED">
            <w:pPr>
              <w:spacing w:after="0" w:line="240" w:lineRule="auto"/>
              <w:rPr>
                <w:rFonts w:ascii="Calibri" w:hAnsi="Calibri" w:cs="Calibri"/>
                <w:b/>
                <w:bCs/>
                <w:lang w:val="es-ES"/>
              </w:rPr>
            </w:pPr>
          </w:p>
        </w:tc>
      </w:tr>
      <w:tr w:rsidR="00F32DEE" w:rsidRPr="00F32DEE" w14:paraId="4AF39276" w14:textId="4060959D"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5FF3A07F" w14:textId="77777777" w:rsidR="00F32DEE" w:rsidRPr="00F32DEE" w:rsidRDefault="00F32DEE" w:rsidP="00F21FED">
            <w:pPr>
              <w:spacing w:after="0" w:line="240" w:lineRule="auto"/>
              <w:rPr>
                <w:rFonts w:ascii="Calibri" w:hAnsi="Calibri" w:cs="Calibri"/>
              </w:rPr>
            </w:pPr>
            <w:r w:rsidRPr="00F32DEE">
              <w:rPr>
                <w:rFonts w:ascii="Calibri" w:hAnsi="Calibri" w:cs="Calibri"/>
              </w:rPr>
              <w:t>23</w:t>
            </w:r>
          </w:p>
        </w:tc>
        <w:tc>
          <w:tcPr>
            <w:tcW w:w="850" w:type="dxa"/>
            <w:tcBorders>
              <w:top w:val="single" w:sz="4" w:space="0" w:color="auto"/>
              <w:left w:val="single" w:sz="4" w:space="0" w:color="auto"/>
              <w:bottom w:val="single" w:sz="4" w:space="0" w:color="auto"/>
              <w:right w:val="single" w:sz="4" w:space="0" w:color="auto"/>
            </w:tcBorders>
            <w:hideMark/>
          </w:tcPr>
          <w:p w14:paraId="2061214C"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49472F6F" w14:textId="77777777" w:rsidR="00F32DEE" w:rsidRPr="00F32DEE" w:rsidRDefault="00F32DEE" w:rsidP="00CB6003">
            <w:pPr>
              <w:spacing w:after="0" w:line="240" w:lineRule="auto"/>
              <w:jc w:val="both"/>
              <w:rPr>
                <w:rFonts w:ascii="Calibri" w:hAnsi="Calibri" w:cs="Calibri"/>
                <w:b/>
                <w:bCs/>
                <w:lang w:val="es-ES"/>
              </w:rPr>
            </w:pPr>
            <w:r w:rsidRPr="00F32DEE">
              <w:rPr>
                <w:rFonts w:ascii="Calibri" w:hAnsi="Calibri" w:cs="Calibri"/>
                <w:lang w:val="es-ES"/>
              </w:rPr>
              <w:t>Mantenimiento subestación, (nivel de tensión, rigidez dieléctrica del aceite, nivel de aislamiento del devanado primario y secundario, limpieza, revisión de nivel de aceite, reapriete de tornillería, revisión de fugas y limpieza).</w:t>
            </w:r>
          </w:p>
        </w:tc>
        <w:tc>
          <w:tcPr>
            <w:tcW w:w="1559" w:type="dxa"/>
            <w:tcBorders>
              <w:top w:val="single" w:sz="4" w:space="0" w:color="auto"/>
              <w:left w:val="single" w:sz="4" w:space="0" w:color="auto"/>
              <w:bottom w:val="single" w:sz="4" w:space="0" w:color="auto"/>
              <w:right w:val="single" w:sz="4" w:space="0" w:color="auto"/>
            </w:tcBorders>
          </w:tcPr>
          <w:p w14:paraId="54588791" w14:textId="77777777" w:rsidR="00F32DEE" w:rsidRPr="00F32DEE" w:rsidRDefault="00F32DEE" w:rsidP="00F21FED">
            <w:pPr>
              <w:spacing w:after="0" w:line="240" w:lineRule="auto"/>
              <w:rPr>
                <w:rFonts w:ascii="Calibri" w:hAnsi="Calibri" w:cs="Calibri"/>
                <w:lang w:val="es-ES"/>
              </w:rPr>
            </w:pPr>
          </w:p>
        </w:tc>
      </w:tr>
      <w:tr w:rsidR="00F32DEE" w:rsidRPr="00F32DEE" w14:paraId="5DADFA18" w14:textId="6355B637" w:rsidTr="00FE4C9C">
        <w:trPr>
          <w:trHeight w:val="70"/>
          <w:jc w:val="center"/>
        </w:trPr>
        <w:tc>
          <w:tcPr>
            <w:tcW w:w="853" w:type="dxa"/>
            <w:tcBorders>
              <w:top w:val="single" w:sz="4" w:space="0" w:color="auto"/>
              <w:left w:val="single" w:sz="4" w:space="0" w:color="auto"/>
              <w:bottom w:val="single" w:sz="4" w:space="0" w:color="auto"/>
              <w:right w:val="single" w:sz="4" w:space="0" w:color="auto"/>
            </w:tcBorders>
            <w:hideMark/>
          </w:tcPr>
          <w:p w14:paraId="7D468A3C" w14:textId="77777777" w:rsidR="00F32DEE" w:rsidRPr="00F32DEE" w:rsidRDefault="00F32DEE" w:rsidP="00F21FED">
            <w:pPr>
              <w:spacing w:after="0" w:line="240" w:lineRule="auto"/>
              <w:rPr>
                <w:rFonts w:ascii="Calibri" w:hAnsi="Calibri" w:cs="Calibri"/>
              </w:rPr>
            </w:pPr>
            <w:r w:rsidRPr="00F32DEE">
              <w:rPr>
                <w:rFonts w:ascii="Calibri" w:hAnsi="Calibri" w:cs="Calibri"/>
              </w:rPr>
              <w:t>24</w:t>
            </w:r>
          </w:p>
        </w:tc>
        <w:tc>
          <w:tcPr>
            <w:tcW w:w="850" w:type="dxa"/>
            <w:tcBorders>
              <w:top w:val="single" w:sz="4" w:space="0" w:color="auto"/>
              <w:left w:val="single" w:sz="4" w:space="0" w:color="auto"/>
              <w:bottom w:val="single" w:sz="4" w:space="0" w:color="auto"/>
              <w:right w:val="single" w:sz="4" w:space="0" w:color="auto"/>
            </w:tcBorders>
            <w:hideMark/>
          </w:tcPr>
          <w:p w14:paraId="16322A0B" w14:textId="77777777" w:rsidR="00F32DEE" w:rsidRPr="00F32DEE" w:rsidRDefault="00F32DEE" w:rsidP="00F21FED">
            <w:pPr>
              <w:spacing w:after="0" w:line="240" w:lineRule="auto"/>
              <w:rPr>
                <w:rFonts w:ascii="Calibri" w:hAnsi="Calibri" w:cs="Calibri"/>
              </w:rPr>
            </w:pPr>
            <w:r w:rsidRPr="00F32DEE">
              <w:rPr>
                <w:rFonts w:ascii="Calibri" w:hAnsi="Calibri" w:cs="Calibri"/>
              </w:rPr>
              <w:t>SERV</w:t>
            </w:r>
          </w:p>
        </w:tc>
        <w:tc>
          <w:tcPr>
            <w:tcW w:w="6096" w:type="dxa"/>
            <w:tcBorders>
              <w:top w:val="single" w:sz="4" w:space="0" w:color="auto"/>
              <w:left w:val="single" w:sz="4" w:space="0" w:color="auto"/>
              <w:bottom w:val="single" w:sz="4" w:space="0" w:color="auto"/>
              <w:right w:val="single" w:sz="4" w:space="0" w:color="auto"/>
            </w:tcBorders>
            <w:hideMark/>
          </w:tcPr>
          <w:p w14:paraId="1D83A06B" w14:textId="77777777" w:rsidR="00F32DEE" w:rsidRPr="00F32DEE" w:rsidRDefault="00F32DEE" w:rsidP="00F21FED">
            <w:pPr>
              <w:spacing w:after="0" w:line="240" w:lineRule="auto"/>
              <w:rPr>
                <w:rFonts w:ascii="Calibri" w:hAnsi="Calibri" w:cs="Calibri"/>
                <w:lang w:val="es-ES"/>
              </w:rPr>
            </w:pPr>
            <w:r w:rsidRPr="00F32DEE">
              <w:rPr>
                <w:rFonts w:ascii="Calibri" w:hAnsi="Calibri" w:cs="Calibri"/>
                <w:bCs/>
              </w:rPr>
              <w:t>Mantenimiento a tableros principales</w:t>
            </w:r>
          </w:p>
        </w:tc>
        <w:tc>
          <w:tcPr>
            <w:tcW w:w="1559" w:type="dxa"/>
            <w:tcBorders>
              <w:top w:val="single" w:sz="4" w:space="0" w:color="auto"/>
              <w:left w:val="single" w:sz="4" w:space="0" w:color="auto"/>
              <w:bottom w:val="single" w:sz="4" w:space="0" w:color="auto"/>
              <w:right w:val="single" w:sz="4" w:space="0" w:color="auto"/>
            </w:tcBorders>
          </w:tcPr>
          <w:p w14:paraId="6A3C5570" w14:textId="77777777" w:rsidR="00F32DEE" w:rsidRPr="00F32DEE" w:rsidRDefault="00F32DEE" w:rsidP="00F21FED">
            <w:pPr>
              <w:spacing w:after="0" w:line="240" w:lineRule="auto"/>
              <w:rPr>
                <w:rFonts w:ascii="Calibri" w:hAnsi="Calibri" w:cs="Calibri"/>
                <w:bCs/>
              </w:rPr>
            </w:pPr>
          </w:p>
        </w:tc>
      </w:tr>
    </w:tbl>
    <w:p w14:paraId="0EF49BB0" w14:textId="77777777" w:rsidR="00810C4E" w:rsidRDefault="00810C4E" w:rsidP="003E5D10">
      <w:pPr>
        <w:spacing w:after="0" w:line="240" w:lineRule="auto"/>
        <w:rPr>
          <w:rFonts w:ascii="Calibri" w:hAnsi="Calibri" w:cs="Calibri"/>
          <w:sz w:val="20"/>
          <w:szCs w:val="20"/>
        </w:rPr>
      </w:pPr>
    </w:p>
    <w:p w14:paraId="3F526608" w14:textId="77777777" w:rsidR="00810C4E" w:rsidRPr="003315B2" w:rsidRDefault="00810C4E" w:rsidP="003E5D10">
      <w:pPr>
        <w:spacing w:after="0" w:line="240" w:lineRule="auto"/>
        <w:rPr>
          <w:rFonts w:ascii="Calibri" w:hAnsi="Calibri" w:cs="Calibri"/>
        </w:rPr>
      </w:pPr>
    </w:p>
    <w:p w14:paraId="18FA2F36" w14:textId="77777777" w:rsidR="00810C4E" w:rsidRDefault="00810C4E" w:rsidP="003E5D10">
      <w:pPr>
        <w:spacing w:after="0" w:line="240" w:lineRule="auto"/>
        <w:rPr>
          <w:rFonts w:ascii="Calibri" w:hAnsi="Calibri" w:cs="Calibri"/>
        </w:rPr>
      </w:pPr>
      <w:bookmarkStart w:id="10" w:name="_GoBack"/>
      <w:bookmarkEnd w:id="10"/>
    </w:p>
    <w:p w14:paraId="6C299623" w14:textId="77777777" w:rsidR="00810C4E" w:rsidRDefault="00810C4E" w:rsidP="003E5D10">
      <w:pPr>
        <w:spacing w:after="0" w:line="240" w:lineRule="auto"/>
        <w:rPr>
          <w:rFonts w:ascii="Calibri" w:hAnsi="Calibri" w:cs="Calibri"/>
        </w:rPr>
      </w:pPr>
    </w:p>
    <w:p w14:paraId="2BB4EB3B" w14:textId="77777777" w:rsidR="00810C4E" w:rsidRPr="003315B2" w:rsidRDefault="00810C4E"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FA63173"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bookmarkEnd w:id="9"/>
    <w:p w14:paraId="05C40457"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46F7F0CA"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rPr>
        <w:t xml:space="preserve">CONTRATACIÓN DEL SERVICIO DE </w:t>
      </w:r>
      <w:r w:rsidR="0043113B" w:rsidRPr="00F32DEE">
        <w:rPr>
          <w:rFonts w:ascii="Calibri" w:hAnsi="Calibri" w:cs="Calibri"/>
          <w:b/>
          <w:bCs/>
        </w:rPr>
        <w:t>MANTENIMIENTO DE TRANSFORMADORES, PLANTAS DE EMERGENCIA Y TABLEROS PRINCIPALES</w:t>
      </w:r>
      <w:r w:rsidR="0043113B">
        <w:rPr>
          <w:rFonts w:ascii="Calibri" w:hAnsi="Calibri" w:cs="Calibri"/>
        </w:rPr>
        <w:t xml:space="preserve"> DE SERVICIOS DE SALUD DEL ESTADO DE COLIMA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05054FB0" w14:textId="77777777" w:rsidR="00AA28BE" w:rsidRPr="003315B2" w:rsidRDefault="00AA28BE"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3688401F"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rPr>
        <w:t xml:space="preserve">CONTRATACIÓN DEL SERVICIO DE </w:t>
      </w:r>
      <w:r w:rsidR="0043113B" w:rsidRPr="00F32DEE">
        <w:rPr>
          <w:rFonts w:ascii="Calibri" w:hAnsi="Calibri" w:cs="Calibri"/>
          <w:b/>
          <w:bCs/>
        </w:rPr>
        <w:t>MANTENIMIENTO DE TRANSFORMADORES</w:t>
      </w:r>
      <w:r w:rsidR="0043113B">
        <w:rPr>
          <w:rFonts w:ascii="Calibri" w:hAnsi="Calibri" w:cs="Calibri"/>
        </w:rPr>
        <w:t xml:space="preserve">, </w:t>
      </w:r>
      <w:r w:rsidR="0043113B" w:rsidRPr="00F32DEE">
        <w:rPr>
          <w:rFonts w:ascii="Calibri" w:hAnsi="Calibri" w:cs="Calibri"/>
          <w:b/>
          <w:bCs/>
        </w:rPr>
        <w:t>PLANTAS DE EMERGENCIA Y TABLEROS PRINCIPALES</w:t>
      </w:r>
      <w:r w:rsidR="0043113B">
        <w:rPr>
          <w:rFonts w:ascii="Calibri" w:hAnsi="Calibri" w:cs="Calibri"/>
        </w:rPr>
        <w:t xml:space="preserve"> DE SERVICIOS DE SALUD DEL ESTADO DE COLIMA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2D8C47A4"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kern w:val="0"/>
          <w14:ligatures w14:val="none"/>
        </w:rPr>
        <w:t xml:space="preserve">CONTRATACIÓN DEL SERVICIO DE </w:t>
      </w:r>
      <w:r w:rsidR="0043113B" w:rsidRPr="00F32DEE">
        <w:rPr>
          <w:rFonts w:ascii="Calibri" w:hAnsi="Calibri" w:cs="Calibri"/>
          <w:b/>
          <w:bCs/>
          <w:kern w:val="0"/>
          <w14:ligatures w14:val="none"/>
        </w:rPr>
        <w:t>MANTENIMIENTO DE TRANSFORMADORES</w:t>
      </w:r>
      <w:r w:rsidR="0043113B">
        <w:rPr>
          <w:rFonts w:ascii="Calibri" w:hAnsi="Calibri" w:cs="Calibri"/>
          <w:kern w:val="0"/>
          <w14:ligatures w14:val="none"/>
        </w:rPr>
        <w:t xml:space="preserve">, </w:t>
      </w:r>
      <w:r w:rsidR="0043113B" w:rsidRPr="00F32DEE">
        <w:rPr>
          <w:rFonts w:ascii="Calibri" w:hAnsi="Calibri" w:cs="Calibri"/>
          <w:b/>
          <w:bCs/>
          <w:kern w:val="0"/>
          <w14:ligatures w14:val="none"/>
        </w:rPr>
        <w:t>PLANTAS DE EMERGENCIA Y TABLEROS PRINCIPALES</w:t>
      </w:r>
      <w:r w:rsidR="0043113B">
        <w:rPr>
          <w:rFonts w:ascii="Calibri" w:hAnsi="Calibri" w:cs="Calibri"/>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w:t>
      </w:r>
      <w:proofErr w:type="gramStart"/>
      <w:r w:rsidRPr="003315B2">
        <w:rPr>
          <w:rFonts w:ascii="Calibri" w:hAnsi="Calibri" w:cs="Calibri"/>
        </w:rPr>
        <w:t>_</w:t>
      </w:r>
      <w:r w:rsidRPr="003315B2">
        <w:rPr>
          <w:rFonts w:ascii="Calibri" w:hAnsi="Calibri" w:cs="Calibri"/>
          <w:u w:val="single"/>
        </w:rPr>
        <w:t>(</w:t>
      </w:r>
      <w:proofErr w:type="gramEnd"/>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514CFFBC"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kern w:val="0"/>
          <w14:ligatures w14:val="none"/>
        </w:rPr>
        <w:t xml:space="preserve">CONTRATACIÓN DEL SERVICIO DE </w:t>
      </w:r>
      <w:r w:rsidR="0043113B" w:rsidRPr="00F32DEE">
        <w:rPr>
          <w:rFonts w:ascii="Calibri" w:hAnsi="Calibri" w:cs="Calibri"/>
          <w:b/>
          <w:bCs/>
          <w:kern w:val="0"/>
          <w14:ligatures w14:val="none"/>
        </w:rPr>
        <w:t>MANTENIMIENTO DE TRANSFORMADORES, PLANTAS DE EMERGENCIA Y TABLEROS PRINCIPALES</w:t>
      </w:r>
      <w:r w:rsidR="0043113B">
        <w:rPr>
          <w:rFonts w:ascii="Calibri" w:hAnsi="Calibri" w:cs="Calibri"/>
          <w:kern w:val="0"/>
          <w14:ligatures w14:val="none"/>
        </w:rPr>
        <w:t xml:space="preserve"> DE SERVICIOS DE SALUD DEL ESTADO DE COLIMA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w:t>
      </w:r>
      <w:r w:rsidR="0043113B">
        <w:rPr>
          <w:rFonts w:ascii="Calibri" w:hAnsi="Calibri" w:cs="Calibri"/>
          <w:color w:val="000000" w:themeColor="text1"/>
        </w:rPr>
        <w:t xml:space="preserve"> </w:t>
      </w:r>
      <w:r w:rsidR="004A14B4" w:rsidRPr="003315B2">
        <w:rPr>
          <w:rFonts w:ascii="Calibri" w:hAnsi="Calibri" w:cs="Calibri"/>
          <w:color w:val="000000" w:themeColor="text1"/>
        </w:rPr>
        <w:t>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F32DEE">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7E43F901"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kern w:val="0"/>
          <w14:ligatures w14:val="none"/>
        </w:rPr>
        <w:t xml:space="preserve">CONTRATACIÓN DEL SERVICIO DE </w:t>
      </w:r>
      <w:r w:rsidR="0043113B" w:rsidRPr="00F32DEE">
        <w:rPr>
          <w:rFonts w:ascii="Calibri" w:hAnsi="Calibri" w:cs="Calibri"/>
          <w:b/>
          <w:bCs/>
          <w:kern w:val="0"/>
          <w14:ligatures w14:val="none"/>
        </w:rPr>
        <w:t>MANTENIMIENTO DE TRANSFORMADORES</w:t>
      </w:r>
      <w:r w:rsidR="0043113B">
        <w:rPr>
          <w:rFonts w:ascii="Calibri" w:hAnsi="Calibri" w:cs="Calibri"/>
          <w:kern w:val="0"/>
          <w14:ligatures w14:val="none"/>
        </w:rPr>
        <w:t xml:space="preserve">, </w:t>
      </w:r>
      <w:r w:rsidR="0043113B" w:rsidRPr="00F32DEE">
        <w:rPr>
          <w:rFonts w:ascii="Calibri" w:hAnsi="Calibri" w:cs="Calibri"/>
          <w:b/>
          <w:bCs/>
          <w:kern w:val="0"/>
          <w14:ligatures w14:val="none"/>
        </w:rPr>
        <w:t>PLANTAS DE EMERGENCIA Y TABLEROS PRINCIPALES</w:t>
      </w:r>
      <w:r w:rsidR="0043113B">
        <w:rPr>
          <w:rFonts w:ascii="Calibri" w:hAnsi="Calibri" w:cs="Calibri"/>
          <w:kern w:val="0"/>
          <w14:ligatures w14:val="none"/>
        </w:rPr>
        <w:t xml:space="preserve"> DE SERVICIOS DE SALUD DEL ESTADO DE COLIMA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7BBB1BAE"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Cs/>
        </w:rPr>
        <w:t xml:space="preserve">, </w:t>
      </w:r>
      <w:r w:rsidR="0043113B">
        <w:rPr>
          <w:rFonts w:ascii="Calibri" w:hAnsi="Calibri" w:cs="Calibri"/>
          <w:kern w:val="0"/>
          <w14:ligatures w14:val="none"/>
        </w:rPr>
        <w:t xml:space="preserve">CONTRATACIÓN DEL SERVICIO DE </w:t>
      </w:r>
      <w:r w:rsidR="0043113B" w:rsidRPr="00F32DEE">
        <w:rPr>
          <w:rFonts w:ascii="Calibri" w:hAnsi="Calibri" w:cs="Calibri"/>
          <w:b/>
          <w:bCs/>
          <w:kern w:val="0"/>
          <w14:ligatures w14:val="none"/>
        </w:rPr>
        <w:t>MANTENIMIENTO DE TRANSFORMADORES, PLANTAS DE EMERGENCIA Y TABLEROS PRINCIPALES</w:t>
      </w:r>
      <w:r w:rsidR="0043113B">
        <w:rPr>
          <w:rFonts w:ascii="Calibri" w:hAnsi="Calibri" w:cs="Calibri"/>
          <w:kern w:val="0"/>
          <w14:ligatures w14:val="none"/>
        </w:rPr>
        <w:t xml:space="preserve"> DE SERVICIOS DE SALUD DEL ESTADO DE COLIMA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2F6E56EB"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kern w:val="0"/>
          <w14:ligatures w14:val="none"/>
        </w:rPr>
        <w:t xml:space="preserve">CONTRATACIÓN DEL SERVICIO DE </w:t>
      </w:r>
      <w:r w:rsidR="0043113B" w:rsidRPr="00F32DEE">
        <w:rPr>
          <w:rFonts w:ascii="Calibri" w:hAnsi="Calibri" w:cs="Calibri"/>
          <w:b/>
          <w:bCs/>
          <w:kern w:val="0"/>
          <w14:ligatures w14:val="none"/>
        </w:rPr>
        <w:t>MANTENIMIENTO DE TRANSFORMADORES, PLANTAS DE EMERGENCIA Y TABLEROS PRINCIPALES</w:t>
      </w:r>
      <w:r w:rsidR="0043113B">
        <w:rPr>
          <w:rFonts w:ascii="Calibri" w:hAnsi="Calibri" w:cs="Calibri"/>
          <w:kern w:val="0"/>
          <w14:ligatures w14:val="none"/>
        </w:rPr>
        <w:t xml:space="preserve"> DE SERVICIOS DE SALUD DEL ESTADO DE COLIMA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44F07DBC"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3E5D10">
      <w:pPr>
        <w:spacing w:after="0" w:line="240" w:lineRule="auto"/>
        <w:jc w:val="center"/>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7A30C7CC"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73011E">
        <w:rPr>
          <w:rFonts w:ascii="Calibri" w:hAnsi="Calibri" w:cs="Calibri"/>
          <w:b/>
        </w:rPr>
        <w:t>SSE-011-2-2026</w:t>
      </w:r>
      <w:r w:rsidRPr="003315B2">
        <w:rPr>
          <w:rFonts w:ascii="Calibri" w:hAnsi="Calibri" w:cs="Calibri"/>
          <w:b/>
        </w:rPr>
        <w:t xml:space="preserve">, </w:t>
      </w:r>
      <w:r w:rsidR="0043113B">
        <w:rPr>
          <w:rFonts w:ascii="Calibri" w:hAnsi="Calibri" w:cs="Calibri"/>
          <w:kern w:val="0"/>
          <w14:ligatures w14:val="none"/>
        </w:rPr>
        <w:t xml:space="preserve">CONTRATACIÓN DEL SERVICIO DE </w:t>
      </w:r>
      <w:r w:rsidR="0043113B" w:rsidRPr="00F32DEE">
        <w:rPr>
          <w:rFonts w:ascii="Calibri" w:hAnsi="Calibri" w:cs="Calibri"/>
          <w:b/>
          <w:bCs/>
          <w:kern w:val="0"/>
          <w14:ligatures w14:val="none"/>
        </w:rPr>
        <w:t>MANTENIMIENTO DE TRANSFORMADORES, PLANTAS DE EMERGENCIA Y TABLEROS PRINCIPALES</w:t>
      </w:r>
      <w:r w:rsidR="0043113B">
        <w:rPr>
          <w:rFonts w:ascii="Calibri" w:hAnsi="Calibri" w:cs="Calibri"/>
          <w:kern w:val="0"/>
          <w14:ligatures w14:val="none"/>
        </w:rPr>
        <w:t xml:space="preserve"> DE SERVICIOS DE SALUD DEL ESTADO DE COLIMA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5B38159B"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73011E">
        <w:rPr>
          <w:rFonts w:ascii="Calibri" w:hAnsi="Calibri" w:cs="Calibri"/>
          <w:b/>
          <w:sz w:val="22"/>
          <w:szCs w:val="22"/>
        </w:rPr>
        <w:t>SSE-011-2-2026</w:t>
      </w:r>
      <w:r w:rsidRPr="003315B2">
        <w:rPr>
          <w:rFonts w:ascii="Calibri" w:hAnsi="Calibri" w:cs="Calibri"/>
          <w:b/>
          <w:sz w:val="22"/>
          <w:szCs w:val="22"/>
        </w:rPr>
        <w:t xml:space="preserve">, </w:t>
      </w:r>
      <w:r w:rsidR="0043113B">
        <w:rPr>
          <w:rFonts w:ascii="Calibri" w:hAnsi="Calibri" w:cs="Calibri"/>
          <w:kern w:val="0"/>
          <w:sz w:val="22"/>
          <w:szCs w:val="22"/>
          <w14:ligatures w14:val="none"/>
        </w:rPr>
        <w:t xml:space="preserve">CONTRATACIÓN DEL SERVICIO DE </w:t>
      </w:r>
      <w:r w:rsidR="0043113B" w:rsidRPr="00F32DEE">
        <w:rPr>
          <w:rFonts w:ascii="Calibri" w:hAnsi="Calibri" w:cs="Calibri"/>
          <w:b/>
          <w:bCs/>
          <w:kern w:val="0"/>
          <w:sz w:val="22"/>
          <w:szCs w:val="22"/>
          <w14:ligatures w14:val="none"/>
        </w:rPr>
        <w:t>MANTENIMIENTO DE TRANSFORMADORES, PLANTAS DE EMERGENCIA Y TABLEROS PRINCIPALES</w:t>
      </w:r>
      <w:r w:rsidR="0043113B">
        <w:rPr>
          <w:rFonts w:ascii="Calibri" w:hAnsi="Calibri" w:cs="Calibri"/>
          <w:kern w:val="0"/>
          <w:sz w:val="22"/>
          <w:szCs w:val="22"/>
          <w14:ligatures w14:val="none"/>
        </w:rPr>
        <w:t xml:space="preserve"> DE SERVICIOS DE SALUD DEL ESTADO DE COLIMA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AA15AF">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D63F4D" w:rsidRDefault="00D63F4D" w:rsidP="000D71CF">
      <w:pPr>
        <w:spacing w:after="0" w:line="240" w:lineRule="auto"/>
      </w:pPr>
      <w:r>
        <w:separator/>
      </w:r>
    </w:p>
  </w:endnote>
  <w:endnote w:type="continuationSeparator" w:id="0">
    <w:p w14:paraId="103055B4" w14:textId="77777777" w:rsidR="00D63F4D" w:rsidRDefault="00D63F4D"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9D7C5C" w:rsidRDefault="009D7C5C">
    <w:pPr>
      <w:pStyle w:val="Piedepgina"/>
      <w:jc w:val="right"/>
    </w:pPr>
  </w:p>
  <w:p w14:paraId="762FB27D" w14:textId="77777777" w:rsidR="009D7C5C" w:rsidRDefault="009D7C5C">
    <w:pPr>
      <w:pStyle w:val="Piedepgina"/>
      <w:jc w:val="right"/>
    </w:pPr>
  </w:p>
  <w:p w14:paraId="0A61C101" w14:textId="13B064A2" w:rsidR="009D7C5C" w:rsidRDefault="009D7C5C">
    <w:pPr>
      <w:pStyle w:val="Piedepgina"/>
      <w:jc w:val="right"/>
    </w:pPr>
  </w:p>
  <w:p w14:paraId="51DC5C71" w14:textId="7150EB75" w:rsidR="009D7C5C" w:rsidRDefault="009D7C5C">
    <w:pPr>
      <w:pStyle w:val="Piedepgina"/>
      <w:jc w:val="right"/>
    </w:pPr>
  </w:p>
  <w:p w14:paraId="14981799" w14:textId="4865E9CE" w:rsidR="009D7C5C" w:rsidRDefault="009D7C5C">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9D7C5C" w:rsidRPr="00CE2CC1" w:rsidRDefault="009D7C5C"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9D7C5C" w:rsidRDefault="009D7C5C"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9D7C5C" w:rsidRDefault="00FE4C9C" w:rsidP="009D7C5C">
                          <w:pPr>
                            <w:pStyle w:val="Piedepgina"/>
                            <w:jc w:val="right"/>
                          </w:pPr>
                          <w:sdt>
                            <w:sdtPr>
                              <w:id w:val="1815444296"/>
                              <w:docPartObj>
                                <w:docPartGallery w:val="Page Numbers (Bottom of Page)"/>
                                <w:docPartUnique/>
                              </w:docPartObj>
                            </w:sdtPr>
                            <w:sdtEndPr/>
                            <w:sdtContent>
                              <w:r w:rsidR="009D7C5C">
                                <w:fldChar w:fldCharType="begin"/>
                              </w:r>
                              <w:r w:rsidR="009D7C5C">
                                <w:instrText>PAGE   \* MERGEFORMAT</w:instrText>
                              </w:r>
                              <w:r w:rsidR="009D7C5C">
                                <w:fldChar w:fldCharType="separate"/>
                              </w:r>
                              <w:r w:rsidRPr="00FE4C9C">
                                <w:rPr>
                                  <w:noProof/>
                                  <w:lang w:val="es-ES"/>
                                </w:rPr>
                                <w:t>37</w:t>
                              </w:r>
                              <w:r w:rsidR="009D7C5C">
                                <w:fldChar w:fldCharType="end"/>
                              </w:r>
                            </w:sdtContent>
                          </w:sdt>
                        </w:p>
                        <w:p w14:paraId="21D4A0D1" w14:textId="47B7B3F1" w:rsidR="009D7C5C" w:rsidRPr="00CD7994" w:rsidRDefault="009D7C5C"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9D7C5C" w:rsidRPr="00CE2CC1" w:rsidRDefault="009D7C5C"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9D7C5C" w:rsidRDefault="009D7C5C"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9D7C5C" w:rsidRDefault="00FE4C9C" w:rsidP="009D7C5C">
                    <w:pPr>
                      <w:pStyle w:val="Piedepgina"/>
                      <w:jc w:val="right"/>
                    </w:pPr>
                    <w:sdt>
                      <w:sdtPr>
                        <w:id w:val="1815444296"/>
                        <w:docPartObj>
                          <w:docPartGallery w:val="Page Numbers (Bottom of Page)"/>
                          <w:docPartUnique/>
                        </w:docPartObj>
                      </w:sdtPr>
                      <w:sdtEndPr/>
                      <w:sdtContent>
                        <w:r w:rsidR="009D7C5C">
                          <w:fldChar w:fldCharType="begin"/>
                        </w:r>
                        <w:r w:rsidR="009D7C5C">
                          <w:instrText>PAGE   \* MERGEFORMAT</w:instrText>
                        </w:r>
                        <w:r w:rsidR="009D7C5C">
                          <w:fldChar w:fldCharType="separate"/>
                        </w:r>
                        <w:r w:rsidRPr="00FE4C9C">
                          <w:rPr>
                            <w:noProof/>
                            <w:lang w:val="es-ES"/>
                          </w:rPr>
                          <w:t>37</w:t>
                        </w:r>
                        <w:r w:rsidR="009D7C5C">
                          <w:fldChar w:fldCharType="end"/>
                        </w:r>
                      </w:sdtContent>
                    </w:sdt>
                  </w:p>
                  <w:p w14:paraId="21D4A0D1" w14:textId="47B7B3F1" w:rsidR="009D7C5C" w:rsidRPr="00CD7994" w:rsidRDefault="009D7C5C"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D63F4D" w:rsidRDefault="00D63F4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D63F4D" w:rsidRDefault="00D63F4D" w:rsidP="000D71CF">
      <w:pPr>
        <w:spacing w:after="0" w:line="240" w:lineRule="auto"/>
      </w:pPr>
      <w:r>
        <w:separator/>
      </w:r>
    </w:p>
  </w:footnote>
  <w:footnote w:type="continuationSeparator" w:id="0">
    <w:p w14:paraId="67312A23" w14:textId="77777777" w:rsidR="00D63F4D" w:rsidRDefault="00D63F4D"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D63F4D" w:rsidRPr="00E54745" w:rsidRDefault="00D63F4D">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3"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3"/>
  </w:num>
  <w:num w:numId="4">
    <w:abstractNumId w:val="16"/>
  </w:num>
  <w:num w:numId="5">
    <w:abstractNumId w:val="17"/>
  </w:num>
  <w:num w:numId="6">
    <w:abstractNumId w:val="14"/>
  </w:num>
  <w:num w:numId="7">
    <w:abstractNumId w:val="10"/>
  </w:num>
  <w:num w:numId="8">
    <w:abstractNumId w:val="0"/>
  </w:num>
  <w:num w:numId="9">
    <w:abstractNumId w:val="2"/>
  </w:num>
  <w:num w:numId="10">
    <w:abstractNumId w:val="4"/>
  </w:num>
  <w:num w:numId="11">
    <w:abstractNumId w:val="15"/>
  </w:num>
  <w:num w:numId="12">
    <w:abstractNumId w:val="1"/>
  </w:num>
  <w:num w:numId="13">
    <w:abstractNumId w:val="18"/>
  </w:num>
  <w:num w:numId="14">
    <w:abstractNumId w:val="9"/>
  </w:num>
  <w:num w:numId="15">
    <w:abstractNumId w:val="8"/>
  </w:num>
  <w:num w:numId="16">
    <w:abstractNumId w:val="19"/>
  </w:num>
  <w:num w:numId="17">
    <w:abstractNumId w:val="6"/>
  </w:num>
  <w:num w:numId="18">
    <w:abstractNumId w:val="5"/>
  </w:num>
  <w:num w:numId="19">
    <w:abstractNumId w:val="12"/>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5133"/>
    <w:rsid w:val="00011256"/>
    <w:rsid w:val="000138A9"/>
    <w:rsid w:val="000405E6"/>
    <w:rsid w:val="00043DE8"/>
    <w:rsid w:val="0009485C"/>
    <w:rsid w:val="000A50DA"/>
    <w:rsid w:val="000A7C9D"/>
    <w:rsid w:val="000C029B"/>
    <w:rsid w:val="000D71CF"/>
    <w:rsid w:val="001021BB"/>
    <w:rsid w:val="00114E4C"/>
    <w:rsid w:val="00132AC3"/>
    <w:rsid w:val="00143C43"/>
    <w:rsid w:val="001927F8"/>
    <w:rsid w:val="001C5A1E"/>
    <w:rsid w:val="00251FE7"/>
    <w:rsid w:val="00270287"/>
    <w:rsid w:val="002A444A"/>
    <w:rsid w:val="002F06BE"/>
    <w:rsid w:val="003146AD"/>
    <w:rsid w:val="00316BC9"/>
    <w:rsid w:val="00317F46"/>
    <w:rsid w:val="003315B2"/>
    <w:rsid w:val="003551D7"/>
    <w:rsid w:val="003705BC"/>
    <w:rsid w:val="003A09BB"/>
    <w:rsid w:val="003A3DFC"/>
    <w:rsid w:val="003C1E8E"/>
    <w:rsid w:val="003E5D10"/>
    <w:rsid w:val="003F1C52"/>
    <w:rsid w:val="00412782"/>
    <w:rsid w:val="00413DF2"/>
    <w:rsid w:val="00420C45"/>
    <w:rsid w:val="00430538"/>
    <w:rsid w:val="0043113B"/>
    <w:rsid w:val="00431A18"/>
    <w:rsid w:val="004352B4"/>
    <w:rsid w:val="004407AF"/>
    <w:rsid w:val="00443833"/>
    <w:rsid w:val="00445DC8"/>
    <w:rsid w:val="00481EBD"/>
    <w:rsid w:val="0048251A"/>
    <w:rsid w:val="00495023"/>
    <w:rsid w:val="004A14B4"/>
    <w:rsid w:val="004B5831"/>
    <w:rsid w:val="004D41D0"/>
    <w:rsid w:val="004E5E3A"/>
    <w:rsid w:val="0050246D"/>
    <w:rsid w:val="0050697F"/>
    <w:rsid w:val="005113FD"/>
    <w:rsid w:val="005655C0"/>
    <w:rsid w:val="0057271F"/>
    <w:rsid w:val="00573BD8"/>
    <w:rsid w:val="00582815"/>
    <w:rsid w:val="00583545"/>
    <w:rsid w:val="005A1E53"/>
    <w:rsid w:val="005A6D3D"/>
    <w:rsid w:val="005B635C"/>
    <w:rsid w:val="005B687F"/>
    <w:rsid w:val="005E2EB5"/>
    <w:rsid w:val="005F315C"/>
    <w:rsid w:val="00603C8C"/>
    <w:rsid w:val="00613973"/>
    <w:rsid w:val="006319E7"/>
    <w:rsid w:val="00687618"/>
    <w:rsid w:val="006936E3"/>
    <w:rsid w:val="006B48B8"/>
    <w:rsid w:val="006E205F"/>
    <w:rsid w:val="006E7981"/>
    <w:rsid w:val="0073011E"/>
    <w:rsid w:val="00733E81"/>
    <w:rsid w:val="007C28C0"/>
    <w:rsid w:val="007D3FAD"/>
    <w:rsid w:val="007D5CCD"/>
    <w:rsid w:val="00804BAA"/>
    <w:rsid w:val="00810C4E"/>
    <w:rsid w:val="008139E1"/>
    <w:rsid w:val="008274FC"/>
    <w:rsid w:val="0085305C"/>
    <w:rsid w:val="00855440"/>
    <w:rsid w:val="00873B68"/>
    <w:rsid w:val="00873F13"/>
    <w:rsid w:val="008D4F48"/>
    <w:rsid w:val="008E5E07"/>
    <w:rsid w:val="0096617C"/>
    <w:rsid w:val="0097599C"/>
    <w:rsid w:val="009C0F32"/>
    <w:rsid w:val="009D7C5C"/>
    <w:rsid w:val="00A46921"/>
    <w:rsid w:val="00A51320"/>
    <w:rsid w:val="00A65237"/>
    <w:rsid w:val="00A81F67"/>
    <w:rsid w:val="00A94061"/>
    <w:rsid w:val="00AA15AF"/>
    <w:rsid w:val="00AA28BE"/>
    <w:rsid w:val="00AB6B8C"/>
    <w:rsid w:val="00AC28F8"/>
    <w:rsid w:val="00AC569A"/>
    <w:rsid w:val="00AF2876"/>
    <w:rsid w:val="00B23C2F"/>
    <w:rsid w:val="00B260A6"/>
    <w:rsid w:val="00B853CC"/>
    <w:rsid w:val="00B91F02"/>
    <w:rsid w:val="00BA0A75"/>
    <w:rsid w:val="00BC25D0"/>
    <w:rsid w:val="00BF6D19"/>
    <w:rsid w:val="00C52EE7"/>
    <w:rsid w:val="00C97277"/>
    <w:rsid w:val="00CB0132"/>
    <w:rsid w:val="00CB6003"/>
    <w:rsid w:val="00CC3D4C"/>
    <w:rsid w:val="00CD7994"/>
    <w:rsid w:val="00D14F21"/>
    <w:rsid w:val="00D25FDF"/>
    <w:rsid w:val="00D32BF9"/>
    <w:rsid w:val="00D41AF3"/>
    <w:rsid w:val="00D63F4D"/>
    <w:rsid w:val="00D80182"/>
    <w:rsid w:val="00DA2052"/>
    <w:rsid w:val="00DC6DAF"/>
    <w:rsid w:val="00DF0D35"/>
    <w:rsid w:val="00E10DE9"/>
    <w:rsid w:val="00E3125A"/>
    <w:rsid w:val="00E474C5"/>
    <w:rsid w:val="00E50882"/>
    <w:rsid w:val="00E54745"/>
    <w:rsid w:val="00E64A13"/>
    <w:rsid w:val="00EA458E"/>
    <w:rsid w:val="00EA6FB0"/>
    <w:rsid w:val="00EB4B63"/>
    <w:rsid w:val="00EC577F"/>
    <w:rsid w:val="00EF04A8"/>
    <w:rsid w:val="00F077C0"/>
    <w:rsid w:val="00F25360"/>
    <w:rsid w:val="00F32DEE"/>
    <w:rsid w:val="00F357F5"/>
    <w:rsid w:val="00F61F3D"/>
    <w:rsid w:val="00F641BC"/>
    <w:rsid w:val="00F75866"/>
    <w:rsid w:val="00FB7AA2"/>
    <w:rsid w:val="00FE4C9C"/>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UnresolvedMention">
    <w:name w:val="Unresolved Mention"/>
    <w:basedOn w:val="Fuentedeprrafopredeter"/>
    <w:uiPriority w:val="99"/>
    <w:semiHidden/>
    <w:unhideWhenUsed/>
    <w:rsid w:val="005113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276060944">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1003513200">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269656377">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1909877213">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51655-6573-4AC7-939C-46FC68B96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37</Pages>
  <Words>9901</Words>
  <Characters>54459</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Martha Orozco</cp:lastModifiedBy>
  <cp:revision>68</cp:revision>
  <cp:lastPrinted>2025-12-18T23:58:00Z</cp:lastPrinted>
  <dcterms:created xsi:type="dcterms:W3CDTF">2026-01-02T20:14:00Z</dcterms:created>
  <dcterms:modified xsi:type="dcterms:W3CDTF">2026-04-02T00:42:00Z</dcterms:modified>
</cp:coreProperties>
</file>