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1988ABF4" w14:textId="77777777" w:rsidR="00ED4996" w:rsidRPr="003315B2" w:rsidRDefault="00ED4996"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4ED59513" w:rsidR="005F315C" w:rsidRDefault="00B03351"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Pr>
          <w:rFonts w:ascii="Calibri" w:hAnsi="Calibri" w:cs="Calibri"/>
          <w:b/>
          <w:bCs/>
          <w:sz w:val="40"/>
          <w:szCs w:val="40"/>
        </w:rPr>
        <w:t>No. SSE-014</w:t>
      </w:r>
      <w:r w:rsidR="00ED4996">
        <w:rPr>
          <w:rFonts w:ascii="Calibri" w:hAnsi="Calibri" w:cs="Calibri"/>
          <w:b/>
          <w:bCs/>
          <w:sz w:val="40"/>
          <w:szCs w:val="40"/>
        </w:rPr>
        <w:t>-2026</w:t>
      </w:r>
    </w:p>
    <w:p w14:paraId="2F09798C" w14:textId="77777777" w:rsidR="00ED4996"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2B397D0B" w14:textId="77777777" w:rsidR="00ED4996"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577EDAD3" w14:textId="77777777" w:rsidR="00ED4996" w:rsidRPr="003315B2" w:rsidRDefault="00ED4996"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1EA507F0" w:rsidR="005F315C" w:rsidRPr="003315B2" w:rsidRDefault="00F0274D" w:rsidP="00ED4996">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sz w:val="40"/>
          <w:szCs w:val="40"/>
        </w:rPr>
        <w:t xml:space="preserve">ADQUISICIÓN DE </w:t>
      </w:r>
      <w:r w:rsidRPr="00F0274D">
        <w:rPr>
          <w:rFonts w:ascii="Calibri" w:hAnsi="Calibri" w:cs="Calibri"/>
          <w:b/>
          <w:bCs/>
          <w:sz w:val="40"/>
          <w:szCs w:val="40"/>
        </w:rPr>
        <w:t>PRUEBAS ANTIDOPING</w:t>
      </w:r>
      <w:r>
        <w:rPr>
          <w:rFonts w:ascii="Calibri" w:hAnsi="Calibri" w:cs="Calibri"/>
          <w:sz w:val="40"/>
          <w:szCs w:val="40"/>
        </w:rPr>
        <w:t xml:space="preserve"> PARA LA COMISIÓN ESTATAL DE SALUD MENTAL Y ADICCIONES (</w:t>
      </w:r>
      <w:r w:rsidRPr="00F0274D">
        <w:rPr>
          <w:rFonts w:ascii="Calibri" w:hAnsi="Calibri" w:cs="Calibri"/>
          <w:b/>
          <w:bCs/>
          <w:sz w:val="40"/>
          <w:szCs w:val="40"/>
        </w:rPr>
        <w:t>CESMAC</w:t>
      </w:r>
      <w:r>
        <w:rPr>
          <w:rFonts w:ascii="Calibri" w:hAnsi="Calibri" w:cs="Calibri"/>
          <w:sz w:val="40"/>
          <w:szCs w:val="40"/>
        </w:rPr>
        <w:t>).</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5FC581B"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6F4C566"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9B07FBA" w14:textId="77777777" w:rsidR="003E5D10" w:rsidRPr="003315B2" w:rsidRDefault="003E5D10" w:rsidP="00ED4996">
      <w:pPr>
        <w:tabs>
          <w:tab w:val="center" w:pos="4677"/>
          <w:tab w:val="left" w:pos="6529"/>
        </w:tabs>
        <w:autoSpaceDE w:val="0"/>
        <w:autoSpaceDN w:val="0"/>
        <w:adjustRightInd w:val="0"/>
        <w:spacing w:after="0" w:line="240" w:lineRule="auto"/>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5A76190A"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ED4996">
        <w:rPr>
          <w:rFonts w:ascii="Calibri" w:hAnsi="Calibri" w:cs="Calibri"/>
          <w:b/>
        </w:rPr>
        <w:t>01</w:t>
      </w:r>
      <w:r w:rsidRPr="003315B2">
        <w:rPr>
          <w:rFonts w:ascii="Calibri" w:hAnsi="Calibri" w:cs="Calibri"/>
          <w:b/>
        </w:rPr>
        <w:t xml:space="preserve"> de </w:t>
      </w:r>
      <w:r w:rsidR="00ED4996">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26FA290" w14:textId="4BD6B0EF" w:rsidR="00584F5E" w:rsidRPr="00584F5E"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B03351">
        <w:rPr>
          <w:rFonts w:ascii="Calibri" w:hAnsi="Calibri" w:cs="Calibri"/>
          <w:b/>
        </w:rPr>
        <w:t>No. SSE-014</w:t>
      </w:r>
      <w:r w:rsidR="00584F5E">
        <w:rPr>
          <w:rFonts w:ascii="Calibri" w:hAnsi="Calibri" w:cs="Calibri"/>
          <w:b/>
        </w:rPr>
        <w:t>-2026</w:t>
      </w:r>
      <w:r w:rsidRPr="003315B2">
        <w:rPr>
          <w:rFonts w:ascii="Calibri" w:hAnsi="Calibri" w:cs="Calibri"/>
          <w:bCs/>
        </w:rPr>
        <w:t>,</w:t>
      </w:r>
      <w:r w:rsidRPr="003315B2">
        <w:rPr>
          <w:rFonts w:ascii="Calibri" w:hAnsi="Calibri" w:cs="Calibri"/>
          <w:bCs/>
          <w:sz w:val="36"/>
          <w:szCs w:val="36"/>
        </w:rPr>
        <w:t xml:space="preserve"> </w:t>
      </w:r>
      <w:r w:rsidR="00F0274D">
        <w:rPr>
          <w:rFonts w:ascii="Calibri" w:hAnsi="Calibri" w:cs="Calibri"/>
        </w:rPr>
        <w:t xml:space="preserve">ADQUISICIÓN DE </w:t>
      </w:r>
      <w:r w:rsidR="00F0274D" w:rsidRPr="00F0274D">
        <w:rPr>
          <w:rFonts w:ascii="Calibri" w:hAnsi="Calibri" w:cs="Calibri"/>
          <w:b/>
          <w:bCs/>
        </w:rPr>
        <w:t>PRUEBAS ANTIDOPING</w:t>
      </w:r>
      <w:r w:rsidR="00F0274D">
        <w:rPr>
          <w:rFonts w:ascii="Calibri" w:hAnsi="Calibri" w:cs="Calibri"/>
        </w:rPr>
        <w:t xml:space="preserve"> PARA LA COMISIÓN ESTATAL DE SALUD MENTAL Y ADICCIONES (</w:t>
      </w:r>
      <w:r w:rsidR="00F0274D" w:rsidRPr="00F0274D">
        <w:rPr>
          <w:rFonts w:ascii="Calibri" w:hAnsi="Calibri" w:cs="Calibri"/>
          <w:b/>
          <w:bCs/>
        </w:rPr>
        <w:t>CESMAC</w:t>
      </w:r>
      <w:r w:rsidR="00F0274D">
        <w:rPr>
          <w:rFonts w:ascii="Calibri" w:hAnsi="Calibri" w:cs="Calibri"/>
        </w:rPr>
        <w:t>)</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61C722AE" w14:textId="77777777" w:rsidR="00584F5E" w:rsidRPr="003315B2" w:rsidRDefault="00584F5E" w:rsidP="00584F5E">
      <w:pPr>
        <w:pStyle w:val="Prrafodelista"/>
        <w:spacing w:after="0" w:line="240" w:lineRule="auto"/>
        <w:ind w:left="705"/>
        <w:jc w:val="both"/>
        <w:rPr>
          <w:rFonts w:ascii="Calibri" w:hAnsi="Calibri" w:cs="Calibri"/>
          <w:b/>
        </w:rPr>
      </w:pPr>
    </w:p>
    <w:p w14:paraId="5509BC7E" w14:textId="43C91E1C"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B03351">
        <w:rPr>
          <w:rFonts w:ascii="Calibri" w:hAnsi="Calibri" w:cs="Calibri"/>
          <w:b/>
          <w:kern w:val="0"/>
          <w14:ligatures w14:val="none"/>
        </w:rPr>
        <w:t>No. SSE-014</w:t>
      </w:r>
      <w:r w:rsidR="00ED4996">
        <w:rPr>
          <w:rFonts w:ascii="Calibri" w:hAnsi="Calibri" w:cs="Calibri"/>
          <w:b/>
          <w:kern w:val="0"/>
          <w14:ligatures w14:val="none"/>
        </w:rPr>
        <w:t>-2026</w:t>
      </w:r>
      <w:r w:rsidRPr="003315B2">
        <w:rPr>
          <w:rFonts w:ascii="Calibri" w:hAnsi="Calibri" w:cs="Calibri"/>
          <w:bCs/>
        </w:rPr>
        <w:t xml:space="preserve">, es </w:t>
      </w:r>
      <w:r w:rsidR="003315B2">
        <w:rPr>
          <w:rFonts w:ascii="Calibri" w:hAnsi="Calibri" w:cs="Calibri"/>
          <w:bCs/>
        </w:rPr>
        <w:t xml:space="preserve">la </w:t>
      </w:r>
      <w:r w:rsidR="00F0274D">
        <w:rPr>
          <w:rFonts w:ascii="Calibri" w:hAnsi="Calibri" w:cs="Calibri"/>
          <w:kern w:val="0"/>
          <w14:ligatures w14:val="none"/>
        </w:rPr>
        <w:t xml:space="preserve">ADQUISICIÓN DE </w:t>
      </w:r>
      <w:r w:rsidR="00F0274D" w:rsidRPr="00F0274D">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F0274D">
        <w:rPr>
          <w:rFonts w:ascii="Calibri" w:hAnsi="Calibri" w:cs="Calibri"/>
          <w:b/>
          <w:bCs/>
          <w:kern w:val="0"/>
          <w14:ligatures w14:val="none"/>
        </w:rPr>
        <w:t>CESMAC</w:t>
      </w:r>
      <w:r w:rsidR="00F0274D">
        <w:rPr>
          <w:rFonts w:ascii="Calibri" w:hAnsi="Calibri" w:cs="Calibri"/>
          <w:kern w:val="0"/>
          <w14:ligatures w14:val="none"/>
        </w:rPr>
        <w:t>)</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xml:space="preserve">; cuyas características, requerimientos, especificaciones y condiciones, se establecen en el </w:t>
      </w:r>
      <w:r w:rsidR="00F0274D" w:rsidRPr="003315B2">
        <w:rPr>
          <w:rFonts w:ascii="Calibri" w:hAnsi="Calibri" w:cs="Calibri"/>
          <w:b/>
          <w:bCs/>
        </w:rPr>
        <w:t>ANEXO NÚMERO 1 TÉCNICO</w:t>
      </w:r>
      <w:r w:rsidR="00F0274D" w:rsidRPr="003315B2">
        <w:rPr>
          <w:rFonts w:ascii="Calibri" w:hAnsi="Calibri" w:cs="Calibri"/>
        </w:rPr>
        <w:t xml:space="preserve"> </w:t>
      </w:r>
      <w:r w:rsidRPr="003315B2">
        <w:rPr>
          <w:rFonts w:ascii="Calibri" w:hAnsi="Calibri" w:cs="Calibri"/>
        </w:rPr>
        <w:t>de las bases.</w:t>
      </w:r>
    </w:p>
    <w:p w14:paraId="6810C12B" w14:textId="77777777" w:rsidR="00584F5E" w:rsidRPr="003315B2" w:rsidRDefault="00584F5E"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584F5E">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81BDDBB" w14:textId="77777777" w:rsidR="00584F5E" w:rsidRPr="003315B2" w:rsidRDefault="00584F5E" w:rsidP="003E5D10">
      <w:pPr>
        <w:spacing w:after="0" w:line="240" w:lineRule="auto"/>
        <w:jc w:val="both"/>
        <w:rPr>
          <w:rFonts w:ascii="Calibri" w:eastAsia="Times New Roman" w:hAnsi="Calibri" w:cs="Calibri"/>
          <w:lang w:eastAsia="es-ES"/>
        </w:rPr>
      </w:pPr>
    </w:p>
    <w:p w14:paraId="3192A232" w14:textId="21B3ACAC"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lastRenderedPageBreak/>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3E5D10" w:rsidRPr="003E5D10">
        <w:rPr>
          <w:rFonts w:ascii="Calibri" w:hAnsi="Calibri" w:cs="Calibri"/>
          <w:bCs/>
        </w:rPr>
        <w:t>Almacén Central de los Servicios de Salud del Estado de Colima, sit</w:t>
      </w:r>
      <w:r w:rsidR="003E5D10">
        <w:rPr>
          <w:rFonts w:ascii="Calibri" w:hAnsi="Calibri" w:cs="Calibri"/>
          <w:bCs/>
        </w:rPr>
        <w:t>o</w:t>
      </w:r>
      <w:r w:rsidR="003E5D10" w:rsidRPr="003E5D10">
        <w:rPr>
          <w:rFonts w:ascii="Calibri" w:hAnsi="Calibri" w:cs="Calibri"/>
          <w:bCs/>
        </w:rPr>
        <w:t xml:space="preserve"> en la calle Carlos Salazar Preciado No. 249,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77AC44B6" w14:textId="77777777" w:rsidR="00584F5E" w:rsidRPr="003315B2" w:rsidRDefault="00584F5E"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FD4E985"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5 (</w:t>
      </w:r>
      <w:r w:rsidR="00584F5E">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CD8FCFE" w14:textId="77777777" w:rsidR="00F0274D" w:rsidRPr="003315B2" w:rsidRDefault="00F0274D" w:rsidP="003E5D10">
      <w:pPr>
        <w:spacing w:after="0" w:line="240" w:lineRule="auto"/>
        <w:jc w:val="both"/>
        <w:rPr>
          <w:rFonts w:ascii="Calibri" w:hAnsi="Calibri" w:cs="Calibri"/>
        </w:rPr>
      </w:pPr>
    </w:p>
    <w:p w14:paraId="019EE4D8" w14:textId="6AF2E2A8"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D4996">
        <w:rPr>
          <w:rFonts w:ascii="Calibri" w:hAnsi="Calibri" w:cs="Calibri"/>
          <w:b/>
          <w:bCs/>
        </w:rPr>
        <w:t>Tercera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ED4996">
        <w:rPr>
          <w:rFonts w:ascii="Calibri" w:hAnsi="Calibri" w:cs="Calibri"/>
          <w:b/>
        </w:rPr>
        <w:t>08</w:t>
      </w:r>
      <w:r w:rsidR="00804BAA" w:rsidRPr="003315B2">
        <w:rPr>
          <w:rFonts w:ascii="Calibri" w:hAnsi="Calibri" w:cs="Calibri"/>
          <w:b/>
        </w:rPr>
        <w:t xml:space="preserve"> de </w:t>
      </w:r>
      <w:r w:rsidR="00ED4996">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0B687778"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w:t>
      </w:r>
      <w:r w:rsidR="00F0274D">
        <w:rPr>
          <w:rFonts w:ascii="Calibri" w:hAnsi="Calibri" w:cs="Calibri"/>
        </w:rPr>
        <w:t>podrá efectuarse</w:t>
      </w:r>
      <w:r w:rsidRPr="003315B2">
        <w:rPr>
          <w:rFonts w:ascii="Calibri" w:hAnsi="Calibri" w:cs="Calibri"/>
        </w:rPr>
        <w:t xml:space="preserve">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del </w:t>
      </w:r>
      <w:r w:rsidRPr="003315B2">
        <w:rPr>
          <w:rFonts w:ascii="Calibri" w:eastAsia="Times New Roman" w:hAnsi="Calibri" w:cs="Calibri"/>
          <w:b/>
          <w:bCs/>
          <w:lang w:eastAsia="es-ES"/>
        </w:rPr>
        <w:t>Acta Constitutiva</w:t>
      </w:r>
      <w:r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 </w:t>
      </w:r>
      <w:r w:rsidRPr="003315B2">
        <w:rPr>
          <w:rFonts w:ascii="Calibri" w:eastAsia="Times New Roman" w:hAnsi="Calibri" w:cs="Calibri"/>
          <w:b/>
          <w:bCs/>
          <w:lang w:eastAsia="es-ES"/>
        </w:rPr>
        <w:t>Identificación Oficial</w:t>
      </w:r>
      <w:r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77777777" w:rsidR="005F315C" w:rsidRDefault="005F315C"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eastAsia="Times New Roman" w:hAnsi="Calibri" w:cs="Calibri"/>
          <w:lang w:eastAsia="es-ES"/>
        </w:rPr>
        <w:t xml:space="preserve">Original o copia certificada y copia simple para su cotejo, en el cual se otorgue al Representante Legal </w:t>
      </w:r>
      <w:r w:rsidRPr="003315B2">
        <w:rPr>
          <w:rFonts w:ascii="Calibri" w:eastAsia="Times New Roman" w:hAnsi="Calibri" w:cs="Calibri"/>
          <w:b/>
          <w:bCs/>
          <w:lang w:eastAsia="es-ES"/>
        </w:rPr>
        <w:t>Poder General</w:t>
      </w:r>
      <w:r w:rsidRPr="003315B2">
        <w:rPr>
          <w:rFonts w:ascii="Calibri" w:eastAsia="Times New Roman" w:hAnsi="Calibri" w:cs="Calibri"/>
          <w:lang w:eastAsia="es-ES"/>
        </w:rPr>
        <w:t xml:space="preserve"> para Actos de Administración o </w:t>
      </w:r>
      <w:r w:rsidRPr="003315B2">
        <w:rPr>
          <w:rFonts w:ascii="Calibri" w:eastAsia="Times New Roman" w:hAnsi="Calibri" w:cs="Calibri"/>
          <w:b/>
          <w:bCs/>
          <w:lang w:eastAsia="es-ES"/>
        </w:rPr>
        <w:t>Poder Especial</w:t>
      </w:r>
      <w:r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584F5E">
        <w:rPr>
          <w:rFonts w:ascii="Calibri" w:hAnsi="Calibri" w:cs="Calibri"/>
          <w:b/>
          <w:bCs/>
        </w:rPr>
        <w:t>30 días naturales</w:t>
      </w:r>
      <w:r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debiendo ser recibo de agua, luz o teléfono fijo con antigüedad no mayor a </w:t>
      </w:r>
      <w:r w:rsidRPr="00584F5E">
        <w:rPr>
          <w:rFonts w:ascii="Calibri" w:hAnsi="Calibri" w:cs="Calibri"/>
          <w:b/>
          <w:bCs/>
        </w:rPr>
        <w:t>90 días naturales</w:t>
      </w:r>
      <w:r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77777777" w:rsidR="005F315C" w:rsidRPr="003315B2" w:rsidRDefault="005F315C" w:rsidP="003E5D10">
      <w:pPr>
        <w:numPr>
          <w:ilvl w:val="0"/>
          <w:numId w:val="12"/>
        </w:numPr>
        <w:spacing w:after="0" w:line="240" w:lineRule="auto"/>
        <w:ind w:left="426"/>
        <w:contextualSpacing/>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77777777" w:rsidR="005F315C" w:rsidRPr="003E5D10" w:rsidRDefault="005F315C"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Presentar copia del formato de la Clave Única de Registro de Población (</w:t>
      </w:r>
      <w:r w:rsidRPr="003315B2">
        <w:rPr>
          <w:rFonts w:ascii="Calibri" w:hAnsi="Calibri" w:cs="Calibri"/>
          <w:b/>
          <w:bCs/>
        </w:rPr>
        <w:t>CURP</w:t>
      </w:r>
      <w:r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77777777" w:rsidR="005F315C" w:rsidRDefault="005F315C"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Original o copia certificada y copia simple para su cotejo de </w:t>
      </w:r>
      <w:r w:rsidRPr="003315B2">
        <w:rPr>
          <w:rFonts w:ascii="Calibri" w:hAnsi="Calibri" w:cs="Calibri"/>
          <w:b/>
          <w:bCs/>
        </w:rPr>
        <w:t>Identificación Oficial</w:t>
      </w:r>
      <w:r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77777777"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 xml:space="preserve">En su caso, 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77777777" w:rsidR="005F315C" w:rsidRDefault="005F315C"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495023">
        <w:rPr>
          <w:rFonts w:ascii="Calibri" w:hAnsi="Calibri" w:cs="Calibri"/>
          <w:b/>
          <w:bCs/>
        </w:rPr>
        <w:t>30 días naturales</w:t>
      </w:r>
      <w:r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77777777" w:rsidR="005F315C" w:rsidRDefault="005F315C"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con antigüedad no mayor a </w:t>
      </w:r>
      <w:r w:rsidRPr="00495023">
        <w:rPr>
          <w:rFonts w:ascii="Calibri" w:hAnsi="Calibri" w:cs="Calibri"/>
          <w:b/>
          <w:bCs/>
        </w:rPr>
        <w:t>90 días naturales</w:t>
      </w:r>
      <w:r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77777777" w:rsidR="005F315C" w:rsidRPr="003315B2" w:rsidRDefault="005F315C" w:rsidP="003E5D10">
      <w:pPr>
        <w:numPr>
          <w:ilvl w:val="0"/>
          <w:numId w:val="11"/>
        </w:numPr>
        <w:spacing w:after="0" w:line="240" w:lineRule="auto"/>
        <w:ind w:left="567" w:hanging="349"/>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 la concursante, firmada </w:t>
      </w:r>
      <w:r w:rsidRPr="003315B2">
        <w:rPr>
          <w:rFonts w:ascii="Calibri" w:hAnsi="Calibri" w:cs="Calibri"/>
          <w:bCs/>
        </w:rPr>
        <w:t>por el representante legal, apoderado, propietario, o la persona facultada,</w:t>
      </w:r>
      <w:r w:rsidRPr="003315B2">
        <w:rPr>
          <w:rFonts w:ascii="Calibri" w:hAnsi="Calibri" w:cs="Calibri"/>
          <w:b/>
        </w:rPr>
        <w:t xml:space="preserve"> BAJO PROTESTA DE DECIR VERDAD</w:t>
      </w:r>
      <w:r w:rsidRPr="003315B2">
        <w:rPr>
          <w:rFonts w:ascii="Calibri" w:hAnsi="Calibri" w:cs="Calibri"/>
        </w:rPr>
        <w:t xml:space="preserve">, donde acepta </w:t>
      </w:r>
      <w:r w:rsidRPr="003315B2">
        <w:rPr>
          <w:rFonts w:ascii="Calibri" w:hAnsi="Calibri" w:cs="Calibri"/>
          <w:bCs/>
        </w:rPr>
        <w:t>haber leído íntegramente el contenido de las bases</w:t>
      </w:r>
      <w:r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359E0B5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Declaración de Integridad, mediante carta en papel membretado del oferente, </w:t>
      </w:r>
      <w:r w:rsidRPr="003315B2">
        <w:rPr>
          <w:rFonts w:ascii="Calibri" w:hAnsi="Calibri" w:cs="Calibri"/>
          <w:bCs/>
        </w:rPr>
        <w:t>firmada por el representante legal, apoderado, propietario, o la persona facultada</w:t>
      </w:r>
      <w:r w:rsidRPr="003315B2">
        <w:rPr>
          <w:rFonts w:ascii="Calibri" w:hAnsi="Calibri" w:cs="Calibri"/>
          <w:b/>
        </w:rPr>
        <w:t>, BAJO PROTESTA DE DECIR</w:t>
      </w:r>
      <w:r w:rsidRPr="003315B2">
        <w:rPr>
          <w:rFonts w:ascii="Calibri" w:eastAsia="Times New Roman" w:hAnsi="Calibri" w:cs="Calibri"/>
          <w:lang w:eastAsia="es-ES"/>
        </w:rPr>
        <w:t xml:space="preserve"> </w:t>
      </w:r>
      <w:r w:rsidRPr="003315B2">
        <w:rPr>
          <w:rFonts w:ascii="Calibri" w:hAnsi="Calibri" w:cs="Calibri"/>
          <w:b/>
        </w:rPr>
        <w:t xml:space="preserve"> VERDAD</w:t>
      </w:r>
      <w:r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60F5AE0" w:rsidR="005F315C" w:rsidRPr="003315B2" w:rsidRDefault="005F315C" w:rsidP="003E5D10">
      <w:pPr>
        <w:spacing w:after="0" w:line="240" w:lineRule="auto"/>
        <w:jc w:val="both"/>
        <w:rPr>
          <w:rFonts w:ascii="Calibri" w:hAnsi="Calibri" w:cs="Calibri"/>
          <w:b/>
          <w:bCs/>
          <w:color w:val="000000" w:themeColor="text1"/>
        </w:rPr>
      </w:pPr>
      <w:r w:rsidRPr="003315B2">
        <w:rPr>
          <w:rFonts w:ascii="Calibri" w:hAnsi="Calibri" w:cs="Calibri"/>
        </w:rPr>
        <w:t xml:space="preserve">Carta en papel membretado del ofertante </w:t>
      </w:r>
      <w:r w:rsidRPr="003315B2">
        <w:rPr>
          <w:rFonts w:ascii="Calibri" w:hAnsi="Calibri" w:cs="Calibri"/>
          <w:bCs/>
        </w:rPr>
        <w:t>firmada por el representante legal, apoderado, propietario, o la persona facultada, en la que firme</w:t>
      </w:r>
      <w:r w:rsidRPr="003315B2">
        <w:rPr>
          <w:rFonts w:ascii="Calibri" w:hAnsi="Calibri" w:cs="Calibri"/>
          <w:b/>
        </w:rPr>
        <w:t xml:space="preserve"> BAJO PROTESTA DE DECIR VERDAD</w:t>
      </w:r>
      <w:r w:rsidRPr="003315B2">
        <w:rPr>
          <w:rFonts w:ascii="Calibri" w:hAnsi="Calibri" w:cs="Calibri"/>
        </w:rPr>
        <w:t xml:space="preserve">, que se compromete a garantizar los bienes, arrendamientos y servicios objeto de este concurso, declarando entregar los bienes y/o servicios solicitados de acuerdo al </w:t>
      </w:r>
      <w:r w:rsidRPr="003315B2">
        <w:rPr>
          <w:rFonts w:ascii="Calibri" w:hAnsi="Calibri" w:cs="Calibri"/>
          <w:b/>
          <w:bCs/>
        </w:rPr>
        <w:t>Anexo Número 1 Técnico</w:t>
      </w:r>
      <w:r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Pr="003315B2">
        <w:rPr>
          <w:rFonts w:ascii="Calibri" w:hAnsi="Calibri" w:cs="Calibri"/>
        </w:rPr>
        <w:t xml:space="preserve">, además de proveerlos en el momento en que la Dependencia solicitante así lo requiera </w:t>
      </w:r>
      <w:r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del concursante, </w:t>
      </w:r>
      <w:r w:rsidRPr="003315B2">
        <w:rPr>
          <w:rFonts w:ascii="Calibri" w:hAnsi="Calibri" w:cs="Calibri"/>
          <w:bCs/>
        </w:rPr>
        <w:t>firmada por el representante legal, apoderado, propietario, o la persona facultada,</w:t>
      </w:r>
      <w:r w:rsidRPr="003315B2">
        <w:rPr>
          <w:rFonts w:ascii="Calibri" w:hAnsi="Calibri" w:cs="Calibri"/>
        </w:rPr>
        <w:t xml:space="preserve"> en la que declare </w:t>
      </w:r>
      <w:r w:rsidRPr="003315B2">
        <w:rPr>
          <w:rFonts w:ascii="Calibri" w:hAnsi="Calibri" w:cs="Calibri"/>
          <w:b/>
        </w:rPr>
        <w:t>BAJO PROTESTA DE DECIR VERDAD</w:t>
      </w:r>
      <w:r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Pr="003315B2">
        <w:rPr>
          <w:rFonts w:ascii="Calibri" w:hAnsi="Calibri" w:cs="Calibri"/>
          <w:bCs/>
        </w:rPr>
        <w:t>49 de la Ley General de Responsabilidades Administrativas</w:t>
      </w:r>
      <w:bookmarkEnd w:id="1"/>
      <w:r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24A14CDB"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5B0E4227"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57BBF4B" w:rsidR="005F315C" w:rsidRPr="003315B2" w:rsidRDefault="005F315C" w:rsidP="003E5D10">
      <w:pPr>
        <w:pStyle w:val="Textoindependiente31"/>
        <w:numPr>
          <w:ilvl w:val="2"/>
          <w:numId w:val="14"/>
        </w:numPr>
        <w:ind w:left="851"/>
        <w:rPr>
          <w:rFonts w:ascii="Calibri" w:eastAsia="Calibri" w:hAnsi="Calibri" w:cs="Calibri"/>
          <w:lang w:eastAsia="en-US"/>
        </w:rPr>
      </w:pPr>
      <w:r w:rsidRPr="003315B2">
        <w:rPr>
          <w:rFonts w:ascii="Calibri" w:eastAsia="Calibri" w:hAnsi="Calibri" w:cs="Calibri"/>
          <w:lang w:eastAsia="en-US"/>
        </w:rPr>
        <w:t>El licitante deberá presentar el documento que emite el Instituto del Fondo Nacional de la Vivienda para los Trabajadores (</w:t>
      </w:r>
      <w:r w:rsidRPr="003315B2">
        <w:rPr>
          <w:rFonts w:ascii="Calibri" w:eastAsia="Calibri" w:hAnsi="Calibri" w:cs="Calibri"/>
          <w:b/>
          <w:bCs/>
          <w:lang w:eastAsia="en-US"/>
        </w:rPr>
        <w:t>INFONAVIT</w:t>
      </w:r>
      <w:r w:rsidRPr="003315B2">
        <w:rPr>
          <w:rFonts w:ascii="Calibri" w:eastAsia="Calibri" w:hAnsi="Calibri" w:cs="Calibri"/>
          <w:lang w:eastAsia="en-US"/>
        </w:rPr>
        <w:t xml:space="preserve">), denominado CONSTANCIA DE SITUACION FISCAL, </w:t>
      </w:r>
      <w:r w:rsidRPr="003315B2">
        <w:rPr>
          <w:rFonts w:ascii="Calibri" w:eastAsia="Calibri" w:hAnsi="Calibri" w:cs="Calibri"/>
          <w:b/>
          <w:bCs/>
          <w:lang w:eastAsia="en-US"/>
        </w:rPr>
        <w:t>EN OPINIÓN POSITIVA</w:t>
      </w:r>
      <w:r w:rsidRPr="003315B2">
        <w:rPr>
          <w:rFonts w:ascii="Calibri" w:eastAsia="Calibri" w:hAnsi="Calibri" w:cs="Calibri"/>
          <w:lang w:eastAsia="en-US"/>
        </w:rPr>
        <w:t xml:space="preserve">. Con vigencia de </w:t>
      </w:r>
      <w:r w:rsidRPr="003315B2">
        <w:rPr>
          <w:rFonts w:ascii="Calibri" w:eastAsia="Calibri" w:hAnsi="Calibri" w:cs="Calibri"/>
          <w:b/>
          <w:bCs/>
          <w:lang w:eastAsia="en-US"/>
        </w:rPr>
        <w:t>30 días naturales</w:t>
      </w:r>
      <w:r w:rsidRPr="003315B2">
        <w:rPr>
          <w:rFonts w:ascii="Calibri" w:eastAsia="Calibri" w:hAnsi="Calibri" w:cs="Calibri"/>
          <w:lang w:eastAsia="en-US"/>
        </w:rPr>
        <w:t xml:space="preserve"> a partir de su emisión</w:t>
      </w:r>
      <w:r w:rsidR="00BF6D19" w:rsidRPr="003315B2">
        <w:rPr>
          <w:rFonts w:ascii="Calibri" w:eastAsia="Calibri" w:hAnsi="Calibri" w:cs="Calibri"/>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490EA34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100C487B" w:rsidR="005F315C" w:rsidRDefault="005F315C" w:rsidP="003E5D10">
      <w:pPr>
        <w:spacing w:after="0" w:line="240" w:lineRule="auto"/>
        <w:jc w:val="both"/>
        <w:rPr>
          <w:rFonts w:ascii="Calibri" w:hAnsi="Calibri" w:cs="Calibri"/>
        </w:rPr>
      </w:pPr>
      <w:r w:rsidRPr="003315B2">
        <w:rPr>
          <w:rFonts w:ascii="Calibri" w:hAnsi="Calibri" w:cs="Calibri"/>
        </w:rPr>
        <w:t xml:space="preserve">Certificado </w:t>
      </w:r>
      <w:r w:rsidRPr="003315B2">
        <w:rPr>
          <w:rFonts w:ascii="Calibri" w:hAnsi="Calibri" w:cs="Calibri"/>
          <w:b/>
        </w:rPr>
        <w:t xml:space="preserve">VIGENTE </w:t>
      </w:r>
      <w:r w:rsidRPr="003315B2">
        <w:rPr>
          <w:rFonts w:ascii="Calibri" w:hAnsi="Calibri" w:cs="Calibri"/>
        </w:rPr>
        <w:t xml:space="preserve">emitido por la Secretaria de Fomento Económico del </w:t>
      </w:r>
      <w:r w:rsidRPr="003315B2">
        <w:rPr>
          <w:rFonts w:ascii="Calibri" w:hAnsi="Calibri" w:cs="Calibri"/>
          <w:bCs/>
          <w:color w:val="000000" w:themeColor="text1"/>
        </w:rPr>
        <w:t xml:space="preserve">Estado </w:t>
      </w:r>
      <w:r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15B2">
        <w:rPr>
          <w:rFonts w:ascii="Calibri" w:hAnsi="Calibri" w:cs="Calibri"/>
          <w:b/>
        </w:rPr>
        <w:t>5%</w:t>
      </w:r>
      <w:r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77777777" w:rsidR="005F315C" w:rsidRPr="003315B2" w:rsidRDefault="005F315C" w:rsidP="003E5D10">
      <w:pPr>
        <w:widowControl w:val="0"/>
        <w:spacing w:after="0" w:line="240" w:lineRule="auto"/>
        <w:jc w:val="both"/>
        <w:rPr>
          <w:rFonts w:ascii="Calibri" w:eastAsia="Times New Roman" w:hAnsi="Calibri" w:cs="Calibri"/>
          <w:lang w:eastAsia="es-ES"/>
        </w:rPr>
      </w:pPr>
      <w:r w:rsidRPr="003315B2">
        <w:rPr>
          <w:rFonts w:ascii="Calibri" w:hAnsi="Calibri" w:cs="Calibri"/>
          <w:lang w:eastAsia="es-MX"/>
        </w:rPr>
        <w:t xml:space="preserve">Escrito original, en papel membretado </w:t>
      </w:r>
      <w:r w:rsidRPr="003315B2">
        <w:rPr>
          <w:rFonts w:ascii="Calibri" w:eastAsia="Times New Roman" w:hAnsi="Calibri" w:cs="Calibri"/>
          <w:lang w:eastAsia="es-ES"/>
        </w:rPr>
        <w:t>del licitante, firmada por el representante o apoderado legal</w:t>
      </w:r>
      <w:r w:rsidRPr="003315B2">
        <w:rPr>
          <w:rFonts w:ascii="Calibri" w:hAnsi="Calibri" w:cs="Calibri"/>
          <w:lang w:eastAsia="es-MX"/>
        </w:rPr>
        <w:t xml:space="preserve">, </w:t>
      </w:r>
      <w:r w:rsidRPr="003315B2">
        <w:rPr>
          <w:rFonts w:ascii="Calibri" w:hAnsi="Calibri" w:cs="Calibri"/>
          <w:b/>
          <w:bCs/>
          <w:lang w:eastAsia="es-MX"/>
        </w:rPr>
        <w:t>BAJO PROTESTA DE DECIR VERDAD</w:t>
      </w:r>
      <w:r w:rsidRPr="003315B2">
        <w:rPr>
          <w:rFonts w:ascii="Calibri" w:hAnsi="Calibri" w:cs="Calibri"/>
          <w:lang w:eastAsia="es-MX"/>
        </w:rPr>
        <w:t xml:space="preserve">, que cuenta con el giro u objeto social </w:t>
      </w:r>
      <w:r w:rsidRPr="003315B2">
        <w:rPr>
          <w:rFonts w:ascii="Calibri" w:eastAsia="Times New Roman" w:hAnsi="Calibri" w:cs="Calibri"/>
          <w:lang w:val="es-ES" w:eastAsia="es-ES"/>
        </w:rPr>
        <w:t>y cuyas actividades comerciales o profesionales estén relacionadas con los bienes y/o servicios objeto de la presente licitación</w:t>
      </w:r>
      <w:r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77777777" w:rsidR="005F315C" w:rsidRPr="003315B2" w:rsidRDefault="005F315C" w:rsidP="003E5D10">
      <w:pPr>
        <w:spacing w:after="0" w:line="240" w:lineRule="auto"/>
        <w:jc w:val="both"/>
        <w:rPr>
          <w:rFonts w:ascii="Calibri" w:hAnsi="Calibri" w:cs="Calibri"/>
          <w:bCs/>
          <w:lang w:eastAsia="es-MX"/>
        </w:rPr>
      </w:pPr>
      <w:r w:rsidRPr="003315B2">
        <w:rPr>
          <w:rFonts w:ascii="Calibri" w:hAnsi="Calibri" w:cs="Calibri"/>
        </w:rPr>
        <w:t xml:space="preserve">En caso de subcontratar, presentar escrito, </w:t>
      </w:r>
      <w:r w:rsidRPr="003315B2">
        <w:rPr>
          <w:rFonts w:ascii="Calibri" w:hAnsi="Calibri" w:cs="Calibri"/>
          <w:bCs/>
        </w:rPr>
        <w:t xml:space="preserve">firmado por el representante legal, apoderado, propietario, o la persona facultada, </w:t>
      </w:r>
      <w:r w:rsidRPr="003315B2">
        <w:rPr>
          <w:rFonts w:ascii="Calibri" w:hAnsi="Calibri" w:cs="Calibri"/>
          <w:b/>
        </w:rPr>
        <w:t>BAJO PROTESTA DE DECIR VERDAD</w:t>
      </w:r>
      <w:r w:rsidRPr="003315B2">
        <w:rPr>
          <w:rFonts w:ascii="Calibri" w:hAnsi="Calibri" w:cs="Calibri"/>
        </w:rPr>
        <w:t xml:space="preserve">, </w:t>
      </w:r>
      <w:r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Escrito en el que su firmante manifieste, bajo protesta de decir verdad, </w:t>
      </w:r>
      <w:r w:rsidRPr="003315B2">
        <w:rPr>
          <w:rFonts w:ascii="Calibri" w:hAnsi="Calibri" w:cs="Calibri"/>
          <w:bCs/>
        </w:rPr>
        <w:t>que cuenta con facultades suficientes para comprometerse p</w:t>
      </w:r>
      <w:r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5EFD87F4" w:rsidR="005F315C" w:rsidRPr="003315B2" w:rsidRDefault="005F315C"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bCs/>
        </w:rPr>
        <w:t>Deberán presentar</w:t>
      </w:r>
      <w:r w:rsidR="002A444A" w:rsidRPr="003315B2">
        <w:rPr>
          <w:rFonts w:ascii="Calibri" w:hAnsi="Calibri" w:cs="Calibri"/>
          <w:bCs/>
        </w:rPr>
        <w:t xml:space="preserve"> </w:t>
      </w:r>
      <w:r w:rsidRPr="003315B2">
        <w:rPr>
          <w:rFonts w:ascii="Calibri" w:hAnsi="Calibri" w:cs="Calibri"/>
          <w:bCs/>
        </w:rPr>
        <w:t xml:space="preserve">copia simple de la </w:t>
      </w:r>
      <w:r w:rsidR="00EA458E" w:rsidRPr="003315B2">
        <w:rPr>
          <w:rFonts w:ascii="Calibri" w:hAnsi="Calibri" w:cs="Calibri"/>
          <w:b/>
          <w:bCs/>
        </w:rPr>
        <w:t>declaración anual 2024</w:t>
      </w:r>
      <w:r w:rsidRPr="003315B2">
        <w:rPr>
          <w:rFonts w:ascii="Calibri" w:hAnsi="Calibri" w:cs="Calibri"/>
          <w:bCs/>
        </w:rPr>
        <w:t xml:space="preserve"> con sus anexos, con acuse de recibido por el Sistema de Administración Tributaria y el pago correspondiente en su caso, y copia simple de la </w:t>
      </w:r>
      <w:r w:rsidRPr="003315B2">
        <w:rPr>
          <w:rFonts w:ascii="Calibri" w:hAnsi="Calibri" w:cs="Calibri"/>
          <w:b/>
          <w:bCs/>
        </w:rPr>
        <w:t>última declaración fiscal provisional del impuesto sobre la renta</w:t>
      </w:r>
      <w:r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757B79A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carta en papel membretado, </w:t>
      </w:r>
      <w:r w:rsidRPr="003315B2">
        <w:rPr>
          <w:rFonts w:ascii="Calibri" w:hAnsi="Calibri" w:cs="Calibri"/>
          <w:b/>
          <w:bCs/>
        </w:rPr>
        <w:t>BAJO PROTESTA DE DECIR VERDAD</w:t>
      </w:r>
      <w:r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Pr="003315B2">
        <w:rPr>
          <w:rFonts w:ascii="Calibri" w:hAnsi="Calibri" w:cs="Calibri"/>
          <w:bCs/>
          <w:color w:val="000000" w:themeColor="text1"/>
        </w:rPr>
        <w:t xml:space="preserve">Estado </w:t>
      </w:r>
      <w:r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737E7BB" w:rsidR="005113FD" w:rsidRPr="003315B2" w:rsidRDefault="005113FD"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deberá entregar copia de la Constancia de Proveedor No Inhabilitado expedida por la Contraloría General del Estado de Colima con una antigüedad no mayor a </w:t>
      </w:r>
      <w:r w:rsidRPr="003315B2">
        <w:rPr>
          <w:rFonts w:ascii="Calibri" w:hAnsi="Calibri" w:cs="Calibri"/>
          <w:b/>
          <w:bCs/>
        </w:rPr>
        <w:t>30 días naturales</w:t>
      </w:r>
      <w:r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3566A690" w:rsidR="005F315C" w:rsidRDefault="005F315C" w:rsidP="003E5D10">
      <w:pPr>
        <w:spacing w:after="0" w:line="240" w:lineRule="auto"/>
        <w:jc w:val="both"/>
        <w:rPr>
          <w:rFonts w:ascii="Calibri" w:hAnsi="Calibri" w:cs="Calibri"/>
        </w:rPr>
      </w:pPr>
      <w:r w:rsidRPr="003315B2">
        <w:rPr>
          <w:rFonts w:ascii="Calibri" w:hAnsi="Calibri" w:cs="Calibri"/>
        </w:rPr>
        <w:t xml:space="preserve">Sobre cerrado con las propuestas técnica y económica conforme a lo establecido en el punto </w:t>
      </w:r>
      <w:r w:rsidRPr="003315B2">
        <w:rPr>
          <w:rFonts w:ascii="Calibri" w:hAnsi="Calibri" w:cs="Calibri"/>
          <w:b/>
        </w:rPr>
        <w:t>4</w:t>
      </w:r>
      <w:r w:rsidR="00E474C5" w:rsidRPr="003315B2">
        <w:rPr>
          <w:rFonts w:ascii="Calibri" w:hAnsi="Calibri" w:cs="Calibri"/>
          <w:b/>
        </w:rPr>
        <w:t>.</w:t>
      </w:r>
      <w:r w:rsidRPr="003315B2">
        <w:rPr>
          <w:rFonts w:ascii="Calibri" w:hAnsi="Calibri" w:cs="Calibri"/>
        </w:rPr>
        <w:t xml:space="preserve"> de estas </w:t>
      </w:r>
      <w:bookmarkStart w:id="5" w:name="_Hlk152766635"/>
      <w:r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75859DDD"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584F5E" w:rsidRPr="003315B2">
        <w:rPr>
          <w:rFonts w:ascii="Calibri" w:hAnsi="Calibri" w:cs="Calibri"/>
        </w:rPr>
        <w:t>legal</w:t>
      </w:r>
      <w:r w:rsidR="00584F5E">
        <w:rPr>
          <w:rFonts w:ascii="Calibri" w:hAnsi="Calibri" w:cs="Calibri"/>
        </w:rPr>
        <w:t>,</w:t>
      </w:r>
      <w:r w:rsidR="00584F5E"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3037130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ED4996">
        <w:rPr>
          <w:rFonts w:ascii="Calibri" w:hAnsi="Calibri" w:cs="Calibri"/>
          <w:b/>
        </w:rPr>
        <w:t>08</w:t>
      </w:r>
      <w:r w:rsidR="00EA458E" w:rsidRPr="003315B2">
        <w:rPr>
          <w:rFonts w:ascii="Calibri" w:hAnsi="Calibri" w:cs="Calibri"/>
          <w:b/>
        </w:rPr>
        <w:t xml:space="preserve"> de </w:t>
      </w:r>
      <w:bookmarkEnd w:id="6"/>
      <w:r w:rsidR="00ED4996">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77777777" w:rsidR="005F315C" w:rsidRDefault="005F315C" w:rsidP="003E5D10">
      <w:pPr>
        <w:spacing w:after="0" w:line="240" w:lineRule="auto"/>
        <w:jc w:val="both"/>
        <w:rPr>
          <w:rFonts w:ascii="Calibri" w:hAnsi="Calibri" w:cs="Calibri"/>
        </w:rPr>
      </w:pPr>
      <w:r w:rsidRPr="003315B2">
        <w:rPr>
          <w:rFonts w:ascii="Calibri" w:hAnsi="Calibri" w:cs="Calibri"/>
        </w:rPr>
        <w:t>El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1FC9E0E8" w:rsidR="00EC577F" w:rsidRPr="000C2926" w:rsidRDefault="005F315C" w:rsidP="00EC577F">
      <w:pPr>
        <w:pStyle w:val="Prrafodelista"/>
        <w:numPr>
          <w:ilvl w:val="0"/>
          <w:numId w:val="15"/>
        </w:numPr>
        <w:spacing w:after="0" w:line="240" w:lineRule="auto"/>
        <w:ind w:left="426"/>
        <w:jc w:val="both"/>
        <w:rPr>
          <w:rFonts w:ascii="Calibri" w:hAnsi="Calibri" w:cs="Calibri"/>
        </w:rPr>
      </w:pPr>
      <w:r w:rsidRPr="000C2926">
        <w:rPr>
          <w:rFonts w:ascii="Calibri" w:hAnsi="Calibri" w:cs="Calibri"/>
        </w:rPr>
        <w:t xml:space="preserve">Señalar tanto el Precio Unitario </w:t>
      </w:r>
      <w:r w:rsidR="00005133" w:rsidRPr="000C2926">
        <w:rPr>
          <w:rFonts w:ascii="Calibri" w:hAnsi="Calibri" w:cs="Calibri"/>
        </w:rPr>
        <w:t>como el</w:t>
      </w:r>
      <w:r w:rsidRPr="000C2926">
        <w:rPr>
          <w:rFonts w:ascii="Calibri" w:hAnsi="Calibri" w:cs="Calibri"/>
        </w:rPr>
        <w:t xml:space="preserve"> Subtotal en moneda nacional, (pesos mexicanos) </w:t>
      </w:r>
      <w:r w:rsidRPr="000C2926">
        <w:rPr>
          <w:rFonts w:ascii="Calibri" w:hAnsi="Calibri" w:cs="Calibri"/>
          <w:b/>
        </w:rPr>
        <w:t>ANTES DE IMPUESTOS</w:t>
      </w:r>
      <w:r w:rsidRPr="000C2926">
        <w:rPr>
          <w:rFonts w:ascii="Calibri" w:hAnsi="Calibri" w:cs="Calibri"/>
        </w:rPr>
        <w:t xml:space="preserve">, </w:t>
      </w:r>
      <w:r w:rsidR="00005133" w:rsidRPr="000C2926">
        <w:rPr>
          <w:rFonts w:ascii="Calibri" w:hAnsi="Calibri" w:cs="Calibri"/>
        </w:rPr>
        <w:t xml:space="preserve">el I.V.A., otros Impuestos </w:t>
      </w:r>
      <w:r w:rsidRPr="000C2926">
        <w:rPr>
          <w:rFonts w:ascii="Calibri" w:hAnsi="Calibri" w:cs="Calibri"/>
        </w:rPr>
        <w:t>y el Total</w:t>
      </w:r>
      <w:r w:rsidR="00005133" w:rsidRPr="000C2926">
        <w:rPr>
          <w:rFonts w:ascii="Calibri" w:hAnsi="Calibri" w:cs="Calibri"/>
        </w:rPr>
        <w:t xml:space="preserve">, así como la Suma </w:t>
      </w:r>
      <w:r w:rsidR="000C2926" w:rsidRPr="000C2926">
        <w:rPr>
          <w:rFonts w:ascii="Calibri" w:hAnsi="Calibri" w:cs="Calibri"/>
        </w:rPr>
        <w:t>del Subtotal, del I.V.A., de otros Impuestos y del Total</w:t>
      </w:r>
      <w:r w:rsidRPr="000C2926">
        <w:rPr>
          <w:rFonts w:ascii="Calibri" w:hAnsi="Calibri" w:cs="Calibri"/>
        </w:rPr>
        <w:t>.</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180592D4"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B03351">
        <w:rPr>
          <w:rFonts w:ascii="Calibri" w:hAnsi="Calibri" w:cs="Calibri"/>
          <w:b/>
        </w:rPr>
        <w:t>SSE-014</w:t>
      </w:r>
      <w:r w:rsidR="00011256" w:rsidRPr="003315B2">
        <w:rPr>
          <w:rFonts w:ascii="Calibri" w:hAnsi="Calibri" w:cs="Calibri"/>
          <w:b/>
        </w:rPr>
        <w:t>-2026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3E77E2E0"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2119F6">
        <w:rPr>
          <w:rFonts w:ascii="Calibri" w:hAnsi="Calibri" w:cs="Calibri"/>
        </w:rPr>
        <w:t>el</w:t>
      </w:r>
      <w:r w:rsidRPr="004B5831">
        <w:rPr>
          <w:rFonts w:ascii="Calibri" w:hAnsi="Calibri" w:cs="Calibri"/>
        </w:rPr>
        <w:t xml:space="preserve"> </w:t>
      </w:r>
      <w:r w:rsidR="00ED4996">
        <w:rPr>
          <w:rFonts w:ascii="Calibri" w:hAnsi="Calibri" w:cs="Calibri"/>
          <w:b/>
          <w:bCs/>
        </w:rPr>
        <w:t>COMISIONADO ESTATAL DE SALUD MENTAL Y ADICCIONES</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63232DE9" w14:textId="77777777" w:rsidR="00AC28F8" w:rsidRDefault="00AC28F8" w:rsidP="003E5D10">
      <w:pPr>
        <w:spacing w:after="0" w:line="240" w:lineRule="auto"/>
        <w:rPr>
          <w:rFonts w:ascii="Calibri" w:hAnsi="Calibri" w:cs="Calibri"/>
          <w:b/>
          <w:sz w:val="28"/>
          <w:szCs w:val="28"/>
        </w:rPr>
      </w:pPr>
    </w:p>
    <w:p w14:paraId="08A5531E" w14:textId="77777777" w:rsidR="004352B4" w:rsidRDefault="004352B4" w:rsidP="003E5D10">
      <w:pPr>
        <w:spacing w:after="0" w:line="240" w:lineRule="auto"/>
        <w:rPr>
          <w:rFonts w:ascii="Calibri" w:hAnsi="Calibri" w:cs="Calibri"/>
          <w:b/>
          <w:sz w:val="28"/>
          <w:szCs w:val="28"/>
        </w:rPr>
      </w:pPr>
    </w:p>
    <w:p w14:paraId="44FAD11B" w14:textId="77777777" w:rsidR="004352B4" w:rsidRDefault="004352B4" w:rsidP="003E5D10">
      <w:pPr>
        <w:spacing w:after="0" w:line="240" w:lineRule="auto"/>
        <w:rPr>
          <w:rFonts w:ascii="Calibri" w:hAnsi="Calibri" w:cs="Calibri"/>
          <w:b/>
          <w:sz w:val="28"/>
          <w:szCs w:val="28"/>
        </w:rPr>
      </w:pPr>
    </w:p>
    <w:p w14:paraId="34B330CD" w14:textId="77777777" w:rsidR="004352B4" w:rsidRDefault="004352B4" w:rsidP="003E5D10">
      <w:pPr>
        <w:spacing w:after="0" w:line="240" w:lineRule="auto"/>
        <w:rPr>
          <w:rFonts w:ascii="Calibri" w:hAnsi="Calibri" w:cs="Calibri"/>
          <w:b/>
          <w:sz w:val="28"/>
          <w:szCs w:val="28"/>
        </w:rPr>
      </w:pPr>
    </w:p>
    <w:p w14:paraId="689A9832" w14:textId="77777777" w:rsidR="004352B4" w:rsidRDefault="004352B4" w:rsidP="003E5D10">
      <w:pPr>
        <w:spacing w:after="0" w:line="240" w:lineRule="auto"/>
        <w:rPr>
          <w:rFonts w:ascii="Calibri" w:hAnsi="Calibri" w:cs="Calibri"/>
          <w:b/>
          <w:sz w:val="28"/>
          <w:szCs w:val="28"/>
        </w:rPr>
      </w:pPr>
    </w:p>
    <w:p w14:paraId="2478CCC0" w14:textId="77777777" w:rsidR="004352B4" w:rsidRDefault="004352B4" w:rsidP="003E5D10">
      <w:pPr>
        <w:spacing w:after="0" w:line="240" w:lineRule="auto"/>
        <w:rPr>
          <w:rFonts w:ascii="Calibri" w:hAnsi="Calibri" w:cs="Calibri"/>
          <w:b/>
          <w:sz w:val="28"/>
          <w:szCs w:val="28"/>
        </w:rPr>
      </w:pPr>
    </w:p>
    <w:p w14:paraId="68622730" w14:textId="77777777" w:rsidR="004352B4" w:rsidRPr="003315B2" w:rsidRDefault="004352B4" w:rsidP="003E5D10">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6761C1FD" w:rsidR="005F315C" w:rsidRPr="003315B2" w:rsidRDefault="00B03351" w:rsidP="003E5D10">
      <w:pPr>
        <w:tabs>
          <w:tab w:val="center" w:pos="4819"/>
          <w:tab w:val="left" w:pos="7500"/>
        </w:tabs>
        <w:spacing w:after="0" w:line="240" w:lineRule="auto"/>
        <w:jc w:val="center"/>
        <w:rPr>
          <w:rFonts w:ascii="Calibri" w:hAnsi="Calibri" w:cs="Calibri"/>
          <w:b/>
        </w:rPr>
      </w:pPr>
      <w:r>
        <w:rPr>
          <w:rFonts w:ascii="Calibri" w:hAnsi="Calibri" w:cs="Calibri"/>
          <w:b/>
        </w:rPr>
        <w:t>No. SSE-014</w:t>
      </w:r>
      <w:r w:rsidR="00584F5E">
        <w:rPr>
          <w:rFonts w:ascii="Calibri" w:hAnsi="Calibri" w:cs="Calibri"/>
          <w:b/>
        </w:rPr>
        <w:t>-2026</w:t>
      </w:r>
    </w:p>
    <w:p w14:paraId="23B1ABCF" w14:textId="77777777" w:rsidR="005F315C" w:rsidRPr="003315B2" w:rsidRDefault="005F315C" w:rsidP="003E5D10">
      <w:pPr>
        <w:spacing w:after="0" w:line="240" w:lineRule="auto"/>
        <w:jc w:val="center"/>
        <w:rPr>
          <w:rFonts w:ascii="Calibri" w:hAnsi="Calibri" w:cs="Calibri"/>
          <w:bCs/>
        </w:rPr>
      </w:pPr>
    </w:p>
    <w:p w14:paraId="5E9210C6" w14:textId="4583B07F" w:rsidR="00AD1247" w:rsidRPr="003315B2" w:rsidRDefault="00F0274D" w:rsidP="003E5D10">
      <w:pPr>
        <w:spacing w:after="0" w:line="240" w:lineRule="auto"/>
        <w:jc w:val="center"/>
        <w:rPr>
          <w:rFonts w:ascii="Calibri" w:hAnsi="Calibri" w:cs="Calibri"/>
        </w:rPr>
      </w:pPr>
      <w:r>
        <w:rPr>
          <w:rFonts w:ascii="Calibri" w:hAnsi="Calibri" w:cs="Calibri"/>
          <w:kern w:val="0"/>
          <w14:ligatures w14:val="none"/>
        </w:rPr>
        <w:t xml:space="preserve">ADQUISICIÓN DE </w:t>
      </w:r>
      <w:r w:rsidRPr="002119F6">
        <w:rPr>
          <w:rFonts w:ascii="Calibri" w:hAnsi="Calibri" w:cs="Calibri"/>
          <w:b/>
          <w:bCs/>
          <w:kern w:val="0"/>
          <w14:ligatures w14:val="none"/>
        </w:rPr>
        <w:t>PRUEBAS ANTIDOPING</w:t>
      </w:r>
      <w:r>
        <w:rPr>
          <w:rFonts w:ascii="Calibri" w:hAnsi="Calibri" w:cs="Calibri"/>
          <w:kern w:val="0"/>
          <w14:ligatures w14:val="none"/>
        </w:rPr>
        <w:t xml:space="preserve"> PARA LA COMISIÓN ESTATAL DE SALUD MENTAL Y ADICCIONES (</w:t>
      </w:r>
      <w:r w:rsidRPr="002119F6">
        <w:rPr>
          <w:rFonts w:ascii="Calibri" w:hAnsi="Calibri" w:cs="Calibri"/>
          <w:b/>
          <w:bCs/>
          <w:kern w:val="0"/>
          <w14:ligatures w14:val="none"/>
        </w:rPr>
        <w:t>CESMAC</w:t>
      </w:r>
      <w:r>
        <w:rPr>
          <w:rFonts w:ascii="Calibri" w:hAnsi="Calibri" w:cs="Calibri"/>
          <w:kern w:val="0"/>
          <w14:ligatures w14:val="none"/>
        </w:rPr>
        <w:t>)</w:t>
      </w:r>
    </w:p>
    <w:p w14:paraId="54BE405E" w14:textId="77777777" w:rsidR="004352B4" w:rsidRDefault="004352B4" w:rsidP="00005133">
      <w:pPr>
        <w:spacing w:after="0" w:line="240" w:lineRule="auto"/>
        <w:rPr>
          <w:rFonts w:ascii="Calibri" w:hAnsi="Calibri" w:cs="Calibri"/>
          <w:b/>
          <w:bCs/>
        </w:rPr>
      </w:pPr>
    </w:p>
    <w:p w14:paraId="36403E9A" w14:textId="0EF73FFC" w:rsidR="004352B4" w:rsidRDefault="00AD1247" w:rsidP="00AD1247">
      <w:pPr>
        <w:spacing w:after="0" w:line="240" w:lineRule="auto"/>
        <w:jc w:val="center"/>
        <w:rPr>
          <w:rFonts w:ascii="Calibri" w:hAnsi="Calibri" w:cs="Calibri"/>
          <w:b/>
          <w:bCs/>
        </w:rPr>
      </w:pPr>
      <w:r>
        <w:rPr>
          <w:rFonts w:ascii="Calibri" w:hAnsi="Calibri" w:cs="Calibri"/>
          <w:b/>
          <w:bCs/>
        </w:rPr>
        <w:t>POR PARTIDA ÚNICA</w:t>
      </w:r>
    </w:p>
    <w:p w14:paraId="41783FD1" w14:textId="77777777" w:rsidR="00B853CC" w:rsidRPr="003315B2" w:rsidRDefault="00B853CC" w:rsidP="003E5D10">
      <w:pPr>
        <w:spacing w:after="0" w:line="240" w:lineRule="auto"/>
        <w:jc w:val="center"/>
        <w:rPr>
          <w:rFonts w:ascii="Calibri" w:hAnsi="Calibri" w:cs="Calibri"/>
          <w:b/>
          <w:bCs/>
          <w:highlight w:val="yellow"/>
        </w:rPr>
      </w:pPr>
    </w:p>
    <w:tbl>
      <w:tblPr>
        <w:tblW w:w="9856" w:type="dxa"/>
        <w:tblInd w:w="-714" w:type="dxa"/>
        <w:tblCellMar>
          <w:left w:w="70" w:type="dxa"/>
          <w:right w:w="70" w:type="dxa"/>
        </w:tblCellMar>
        <w:tblLook w:val="04A0" w:firstRow="1" w:lastRow="0" w:firstColumn="1" w:lastColumn="0" w:noHBand="0" w:noVBand="1"/>
      </w:tblPr>
      <w:tblGrid>
        <w:gridCol w:w="1418"/>
        <w:gridCol w:w="5798"/>
        <w:gridCol w:w="1320"/>
        <w:gridCol w:w="1320"/>
      </w:tblGrid>
      <w:tr w:rsidR="00FF1FB4" w:rsidRPr="00FF1FB4" w14:paraId="1711DBEB" w14:textId="77777777" w:rsidTr="00FF1FB4">
        <w:trPr>
          <w:trHeight w:val="300"/>
        </w:trPr>
        <w:tc>
          <w:tcPr>
            <w:tcW w:w="9856" w:type="dxa"/>
            <w:gridSpan w:val="4"/>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E607FC1" w14:textId="3C2E33B8" w:rsidR="00FF1FB4" w:rsidRPr="00FF1FB4" w:rsidRDefault="00FF1FB4" w:rsidP="00FF1FB4">
            <w:pPr>
              <w:spacing w:after="0" w:line="240" w:lineRule="auto"/>
              <w:jc w:val="center"/>
              <w:rPr>
                <w:rFonts w:ascii="Calibri" w:eastAsia="Times New Roman" w:hAnsi="Calibri" w:cs="Calibri"/>
                <w:b/>
                <w:bCs/>
                <w:color w:val="000000"/>
                <w:kern w:val="0"/>
                <w:sz w:val="22"/>
                <w:szCs w:val="22"/>
                <w:lang w:eastAsia="es-MX"/>
                <w14:ligatures w14:val="none"/>
              </w:rPr>
            </w:pPr>
            <w:r w:rsidRPr="00FF1FB4">
              <w:rPr>
                <w:rFonts w:ascii="Calibri" w:eastAsia="Times New Roman" w:hAnsi="Calibri" w:cs="Calibri"/>
                <w:b/>
                <w:bCs/>
                <w:color w:val="000000"/>
                <w:kern w:val="0"/>
                <w:sz w:val="22"/>
                <w:szCs w:val="22"/>
                <w:lang w:eastAsia="es-MX"/>
                <w14:ligatures w14:val="none"/>
              </w:rPr>
              <w:t xml:space="preserve">ADQUISICIÓN DE PRUEBAS ANTIDOPING PARA CESMAC </w:t>
            </w:r>
          </w:p>
        </w:tc>
      </w:tr>
      <w:tr w:rsidR="00FF1FB4" w:rsidRPr="00FF1FB4" w14:paraId="745A553F" w14:textId="77777777" w:rsidTr="00FF1FB4">
        <w:trPr>
          <w:trHeight w:val="300"/>
        </w:trPr>
        <w:tc>
          <w:tcPr>
            <w:tcW w:w="1418" w:type="dxa"/>
            <w:tcBorders>
              <w:top w:val="nil"/>
              <w:left w:val="single" w:sz="4" w:space="0" w:color="auto"/>
              <w:bottom w:val="single" w:sz="4" w:space="0" w:color="auto"/>
              <w:right w:val="single" w:sz="4" w:space="0" w:color="auto"/>
            </w:tcBorders>
            <w:shd w:val="clear" w:color="000000" w:fill="F2F2F2"/>
            <w:noWrap/>
            <w:vAlign w:val="center"/>
            <w:hideMark/>
          </w:tcPr>
          <w:p w14:paraId="232E80D1" w14:textId="77777777" w:rsidR="00FF1FB4" w:rsidRPr="00FF1FB4" w:rsidRDefault="00FF1FB4" w:rsidP="00FF1FB4">
            <w:pPr>
              <w:spacing w:after="0" w:line="240" w:lineRule="auto"/>
              <w:jc w:val="center"/>
              <w:rPr>
                <w:rFonts w:ascii="Calibri" w:eastAsia="Times New Roman" w:hAnsi="Calibri" w:cs="Calibri"/>
                <w:b/>
                <w:bCs/>
                <w:color w:val="000000"/>
                <w:kern w:val="0"/>
                <w:sz w:val="22"/>
                <w:szCs w:val="22"/>
                <w:lang w:eastAsia="es-MX"/>
                <w14:ligatures w14:val="none"/>
              </w:rPr>
            </w:pPr>
            <w:r w:rsidRPr="00FF1FB4">
              <w:rPr>
                <w:rFonts w:ascii="Calibri" w:eastAsia="Times New Roman" w:hAnsi="Calibri" w:cs="Calibri"/>
                <w:b/>
                <w:bCs/>
                <w:color w:val="000000"/>
                <w:kern w:val="0"/>
                <w:sz w:val="22"/>
                <w:szCs w:val="22"/>
                <w:lang w:eastAsia="es-MX"/>
                <w14:ligatures w14:val="none"/>
              </w:rPr>
              <w:t>Subpartida</w:t>
            </w:r>
          </w:p>
        </w:tc>
        <w:tc>
          <w:tcPr>
            <w:tcW w:w="5798" w:type="dxa"/>
            <w:tcBorders>
              <w:top w:val="nil"/>
              <w:left w:val="nil"/>
              <w:bottom w:val="single" w:sz="4" w:space="0" w:color="auto"/>
              <w:right w:val="single" w:sz="4" w:space="0" w:color="auto"/>
            </w:tcBorders>
            <w:shd w:val="clear" w:color="000000" w:fill="F2F2F2"/>
            <w:noWrap/>
            <w:vAlign w:val="center"/>
            <w:hideMark/>
          </w:tcPr>
          <w:p w14:paraId="4A109F7A" w14:textId="77777777" w:rsidR="00FF1FB4" w:rsidRPr="00FF1FB4" w:rsidRDefault="00FF1FB4" w:rsidP="00FF1FB4">
            <w:pPr>
              <w:spacing w:after="0" w:line="240" w:lineRule="auto"/>
              <w:jc w:val="center"/>
              <w:rPr>
                <w:rFonts w:ascii="Calibri" w:eastAsia="Times New Roman" w:hAnsi="Calibri" w:cs="Calibri"/>
                <w:b/>
                <w:bCs/>
                <w:color w:val="000000"/>
                <w:kern w:val="0"/>
                <w:sz w:val="22"/>
                <w:szCs w:val="22"/>
                <w:lang w:eastAsia="es-MX"/>
                <w14:ligatures w14:val="none"/>
              </w:rPr>
            </w:pPr>
            <w:r w:rsidRPr="00FF1FB4">
              <w:rPr>
                <w:rFonts w:ascii="Calibri" w:eastAsia="Times New Roman" w:hAnsi="Calibri" w:cs="Calibri"/>
                <w:b/>
                <w:bCs/>
                <w:color w:val="000000"/>
                <w:kern w:val="0"/>
                <w:sz w:val="22"/>
                <w:szCs w:val="22"/>
                <w:lang w:eastAsia="es-MX"/>
                <w14:ligatures w14:val="none"/>
              </w:rPr>
              <w:t>DESCRIPCIÓN</w:t>
            </w:r>
          </w:p>
        </w:tc>
        <w:tc>
          <w:tcPr>
            <w:tcW w:w="1320" w:type="dxa"/>
            <w:tcBorders>
              <w:top w:val="nil"/>
              <w:left w:val="nil"/>
              <w:bottom w:val="single" w:sz="4" w:space="0" w:color="auto"/>
              <w:right w:val="single" w:sz="4" w:space="0" w:color="auto"/>
            </w:tcBorders>
            <w:shd w:val="clear" w:color="000000" w:fill="F2F2F2"/>
            <w:noWrap/>
            <w:vAlign w:val="center"/>
            <w:hideMark/>
          </w:tcPr>
          <w:p w14:paraId="7AC2E515" w14:textId="77777777" w:rsidR="00FF1FB4" w:rsidRPr="00FF1FB4" w:rsidRDefault="00FF1FB4" w:rsidP="00FF1FB4">
            <w:pPr>
              <w:spacing w:after="0" w:line="240" w:lineRule="auto"/>
              <w:jc w:val="center"/>
              <w:rPr>
                <w:rFonts w:ascii="Calibri" w:eastAsia="Times New Roman" w:hAnsi="Calibri" w:cs="Calibri"/>
                <w:b/>
                <w:bCs/>
                <w:color w:val="000000"/>
                <w:kern w:val="0"/>
                <w:sz w:val="22"/>
                <w:szCs w:val="22"/>
                <w:lang w:eastAsia="es-MX"/>
                <w14:ligatures w14:val="none"/>
              </w:rPr>
            </w:pPr>
            <w:r w:rsidRPr="00FF1FB4">
              <w:rPr>
                <w:rFonts w:ascii="Calibri" w:eastAsia="Times New Roman" w:hAnsi="Calibri" w:cs="Calibri"/>
                <w:b/>
                <w:bCs/>
                <w:color w:val="000000"/>
                <w:kern w:val="0"/>
                <w:sz w:val="22"/>
                <w:szCs w:val="22"/>
                <w:lang w:eastAsia="es-MX"/>
                <w14:ligatures w14:val="none"/>
              </w:rPr>
              <w:t xml:space="preserve">Cantidad </w:t>
            </w:r>
          </w:p>
        </w:tc>
        <w:tc>
          <w:tcPr>
            <w:tcW w:w="1320" w:type="dxa"/>
            <w:tcBorders>
              <w:top w:val="nil"/>
              <w:left w:val="nil"/>
              <w:bottom w:val="single" w:sz="4" w:space="0" w:color="auto"/>
              <w:right w:val="single" w:sz="4" w:space="0" w:color="auto"/>
            </w:tcBorders>
            <w:shd w:val="clear" w:color="000000" w:fill="F2F2F2"/>
            <w:noWrap/>
            <w:vAlign w:val="center"/>
            <w:hideMark/>
          </w:tcPr>
          <w:p w14:paraId="21DB47B3" w14:textId="77777777" w:rsidR="00FF1FB4" w:rsidRPr="00FF1FB4" w:rsidRDefault="00FF1FB4" w:rsidP="00FF1FB4">
            <w:pPr>
              <w:spacing w:after="0" w:line="240" w:lineRule="auto"/>
              <w:jc w:val="center"/>
              <w:rPr>
                <w:rFonts w:ascii="Calibri" w:eastAsia="Times New Roman" w:hAnsi="Calibri" w:cs="Calibri"/>
                <w:b/>
                <w:bCs/>
                <w:color w:val="000000"/>
                <w:kern w:val="0"/>
                <w:sz w:val="22"/>
                <w:szCs w:val="22"/>
                <w:lang w:eastAsia="es-MX"/>
                <w14:ligatures w14:val="none"/>
              </w:rPr>
            </w:pPr>
            <w:r w:rsidRPr="00FF1FB4">
              <w:rPr>
                <w:rFonts w:ascii="Calibri" w:eastAsia="Times New Roman" w:hAnsi="Calibri" w:cs="Calibri"/>
                <w:b/>
                <w:bCs/>
                <w:color w:val="000000"/>
                <w:kern w:val="0"/>
                <w:sz w:val="22"/>
                <w:szCs w:val="22"/>
                <w:lang w:eastAsia="es-MX"/>
                <w14:ligatures w14:val="none"/>
              </w:rPr>
              <w:t>Unidad</w:t>
            </w:r>
          </w:p>
        </w:tc>
      </w:tr>
      <w:tr w:rsidR="00FF1FB4" w:rsidRPr="00FF1FB4" w14:paraId="337B36C1" w14:textId="77777777" w:rsidTr="00FF1FB4">
        <w:trPr>
          <w:trHeight w:val="357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48854D12" w14:textId="77777777" w:rsidR="00FF1FB4" w:rsidRPr="00FF1FB4" w:rsidRDefault="00FF1FB4" w:rsidP="00FF1FB4">
            <w:pPr>
              <w:spacing w:after="0" w:line="240" w:lineRule="auto"/>
              <w:jc w:val="center"/>
              <w:rPr>
                <w:rFonts w:ascii="Calibri" w:eastAsia="Times New Roman" w:hAnsi="Calibri" w:cs="Calibri"/>
                <w:color w:val="000000"/>
                <w:kern w:val="0"/>
                <w:sz w:val="20"/>
                <w:szCs w:val="20"/>
                <w:lang w:eastAsia="es-MX"/>
                <w14:ligatures w14:val="none"/>
              </w:rPr>
            </w:pPr>
            <w:r w:rsidRPr="00FF1FB4">
              <w:rPr>
                <w:rFonts w:ascii="Calibri" w:eastAsia="Times New Roman" w:hAnsi="Calibri" w:cs="Calibri"/>
                <w:color w:val="000000"/>
                <w:kern w:val="0"/>
                <w:sz w:val="20"/>
                <w:szCs w:val="20"/>
                <w:lang w:eastAsia="es-MX"/>
                <w14:ligatures w14:val="none"/>
              </w:rPr>
              <w:t>1</w:t>
            </w:r>
          </w:p>
        </w:tc>
        <w:tc>
          <w:tcPr>
            <w:tcW w:w="5798" w:type="dxa"/>
            <w:tcBorders>
              <w:top w:val="nil"/>
              <w:left w:val="nil"/>
              <w:bottom w:val="single" w:sz="4" w:space="0" w:color="auto"/>
              <w:right w:val="single" w:sz="4" w:space="0" w:color="auto"/>
            </w:tcBorders>
            <w:shd w:val="clear" w:color="auto" w:fill="auto"/>
            <w:vAlign w:val="center"/>
            <w:hideMark/>
          </w:tcPr>
          <w:p w14:paraId="3CEA76B1" w14:textId="7D7DC987" w:rsidR="00FF1FB4" w:rsidRPr="00FF1FB4" w:rsidRDefault="00FF1FB4" w:rsidP="002119F6">
            <w:pPr>
              <w:spacing w:after="0" w:line="240" w:lineRule="auto"/>
              <w:rPr>
                <w:rFonts w:ascii="Calibri" w:eastAsia="Times New Roman" w:hAnsi="Calibri" w:cs="Calibri"/>
                <w:color w:val="000000"/>
                <w:kern w:val="0"/>
                <w:sz w:val="20"/>
                <w:szCs w:val="20"/>
                <w:lang w:eastAsia="es-MX"/>
                <w14:ligatures w14:val="none"/>
              </w:rPr>
            </w:pPr>
            <w:r w:rsidRPr="00FF1FB4">
              <w:rPr>
                <w:rFonts w:ascii="Calibri" w:eastAsia="Times New Roman" w:hAnsi="Calibri" w:cs="Calibri"/>
                <w:color w:val="000000"/>
                <w:kern w:val="0"/>
                <w:sz w:val="20"/>
                <w:szCs w:val="20"/>
                <w:lang w:eastAsia="es-MX"/>
                <w14:ligatures w14:val="none"/>
              </w:rPr>
              <w:t>PRUEBA DE ANTIDOPING EN ORINA 7 SUSTANCIAS/ REACTIVOS:</w:t>
            </w:r>
            <w:r w:rsidRPr="00FF1FB4">
              <w:rPr>
                <w:rFonts w:ascii="Calibri" w:eastAsia="Times New Roman" w:hAnsi="Calibri" w:cs="Calibri"/>
                <w:color w:val="000000"/>
                <w:kern w:val="0"/>
                <w:sz w:val="20"/>
                <w:szCs w:val="20"/>
                <w:lang w:eastAsia="es-MX"/>
                <w14:ligatures w14:val="none"/>
              </w:rPr>
              <w:br/>
              <w:t>ANFETAMINAS</w:t>
            </w:r>
            <w:r w:rsidRPr="00FF1FB4">
              <w:rPr>
                <w:rFonts w:ascii="Calibri" w:eastAsia="Times New Roman" w:hAnsi="Calibri" w:cs="Calibri"/>
                <w:color w:val="000000"/>
                <w:kern w:val="0"/>
                <w:sz w:val="20"/>
                <w:szCs w:val="20"/>
                <w:lang w:eastAsia="es-MX"/>
                <w14:ligatures w14:val="none"/>
              </w:rPr>
              <w:br/>
              <w:t>BENZODIACEPINA</w:t>
            </w:r>
            <w:r w:rsidRPr="00FF1FB4">
              <w:rPr>
                <w:rFonts w:ascii="Calibri" w:eastAsia="Times New Roman" w:hAnsi="Calibri" w:cs="Calibri"/>
                <w:color w:val="000000"/>
                <w:kern w:val="0"/>
                <w:sz w:val="20"/>
                <w:szCs w:val="20"/>
                <w:lang w:eastAsia="es-MX"/>
                <w14:ligatures w14:val="none"/>
              </w:rPr>
              <w:br/>
              <w:t xml:space="preserve">COCAÍNA </w:t>
            </w:r>
            <w:r w:rsidRPr="00FF1FB4">
              <w:rPr>
                <w:rFonts w:ascii="Calibri" w:eastAsia="Times New Roman" w:hAnsi="Calibri" w:cs="Calibri"/>
                <w:color w:val="000000"/>
                <w:kern w:val="0"/>
                <w:sz w:val="20"/>
                <w:szCs w:val="20"/>
                <w:lang w:eastAsia="es-MX"/>
                <w14:ligatures w14:val="none"/>
              </w:rPr>
              <w:br/>
              <w:t>METANFETAMINAS</w:t>
            </w:r>
            <w:r w:rsidRPr="00FF1FB4">
              <w:rPr>
                <w:rFonts w:ascii="Calibri" w:eastAsia="Times New Roman" w:hAnsi="Calibri" w:cs="Calibri"/>
                <w:color w:val="000000"/>
                <w:kern w:val="0"/>
                <w:sz w:val="20"/>
                <w:szCs w:val="20"/>
                <w:lang w:eastAsia="es-MX"/>
                <w14:ligatures w14:val="none"/>
              </w:rPr>
              <w:br/>
              <w:t>OPLÁCEOS</w:t>
            </w:r>
            <w:r w:rsidRPr="00FF1FB4">
              <w:rPr>
                <w:rFonts w:ascii="Calibri" w:eastAsia="Times New Roman" w:hAnsi="Calibri" w:cs="Calibri"/>
                <w:color w:val="000000"/>
                <w:kern w:val="0"/>
                <w:sz w:val="20"/>
                <w:szCs w:val="20"/>
                <w:lang w:eastAsia="es-MX"/>
                <w14:ligatures w14:val="none"/>
              </w:rPr>
              <w:br/>
              <w:t>MARIHUANA</w:t>
            </w:r>
            <w:r w:rsidRPr="00FF1FB4">
              <w:rPr>
                <w:rFonts w:ascii="Calibri" w:eastAsia="Times New Roman" w:hAnsi="Calibri" w:cs="Calibri"/>
                <w:color w:val="000000"/>
                <w:kern w:val="0"/>
                <w:sz w:val="20"/>
                <w:szCs w:val="20"/>
                <w:lang w:eastAsia="es-MX"/>
                <w14:ligatures w14:val="none"/>
              </w:rPr>
              <w:br/>
              <w:t>FENTALINO</w:t>
            </w:r>
            <w:r w:rsidRPr="00FF1FB4">
              <w:rPr>
                <w:rFonts w:ascii="Calibri" w:eastAsia="Times New Roman" w:hAnsi="Calibri" w:cs="Calibri"/>
                <w:color w:val="000000"/>
                <w:kern w:val="0"/>
                <w:sz w:val="20"/>
                <w:szCs w:val="20"/>
                <w:lang w:eastAsia="es-MX"/>
                <w14:ligatures w14:val="none"/>
              </w:rPr>
              <w:br/>
              <w:t xml:space="preserve">VASO ESTERIL CON TAPA CON CAPACIDAD 90 ML. CON TIRA REACTIVA INCLUIDA. </w:t>
            </w:r>
            <w:r w:rsidRPr="00FF1FB4">
              <w:rPr>
                <w:rFonts w:ascii="Calibri" w:eastAsia="Times New Roman" w:hAnsi="Calibri" w:cs="Calibri"/>
                <w:color w:val="000000"/>
                <w:kern w:val="0"/>
                <w:sz w:val="20"/>
                <w:szCs w:val="20"/>
                <w:lang w:eastAsia="es-MX"/>
                <w14:ligatures w14:val="none"/>
              </w:rPr>
              <w:br/>
              <w:t>CON FECHA DE CADUCIDAD 2027.</w:t>
            </w:r>
          </w:p>
        </w:tc>
        <w:tc>
          <w:tcPr>
            <w:tcW w:w="1320" w:type="dxa"/>
            <w:tcBorders>
              <w:top w:val="nil"/>
              <w:left w:val="nil"/>
              <w:bottom w:val="single" w:sz="4" w:space="0" w:color="auto"/>
              <w:right w:val="single" w:sz="4" w:space="0" w:color="auto"/>
            </w:tcBorders>
            <w:shd w:val="clear" w:color="auto" w:fill="auto"/>
            <w:vAlign w:val="center"/>
            <w:hideMark/>
          </w:tcPr>
          <w:p w14:paraId="09D84543" w14:textId="77777777" w:rsidR="00FF1FB4" w:rsidRPr="00FF1FB4" w:rsidRDefault="00FF1FB4" w:rsidP="00FF1FB4">
            <w:pPr>
              <w:spacing w:after="0" w:line="240" w:lineRule="auto"/>
              <w:jc w:val="center"/>
              <w:rPr>
                <w:rFonts w:ascii="Calibri" w:eastAsia="Times New Roman" w:hAnsi="Calibri" w:cs="Calibri"/>
                <w:color w:val="000000"/>
                <w:kern w:val="0"/>
                <w:sz w:val="20"/>
                <w:szCs w:val="20"/>
                <w:lang w:eastAsia="es-MX"/>
                <w14:ligatures w14:val="none"/>
              </w:rPr>
            </w:pPr>
            <w:r w:rsidRPr="00FF1FB4">
              <w:rPr>
                <w:rFonts w:ascii="Calibri" w:eastAsia="Times New Roman" w:hAnsi="Calibri" w:cs="Calibri"/>
                <w:color w:val="000000"/>
                <w:kern w:val="0"/>
                <w:sz w:val="20"/>
                <w:szCs w:val="20"/>
                <w:lang w:eastAsia="es-MX"/>
                <w14:ligatures w14:val="none"/>
              </w:rPr>
              <w:t>3,000</w:t>
            </w:r>
          </w:p>
        </w:tc>
        <w:tc>
          <w:tcPr>
            <w:tcW w:w="1320" w:type="dxa"/>
            <w:tcBorders>
              <w:top w:val="nil"/>
              <w:left w:val="nil"/>
              <w:bottom w:val="single" w:sz="4" w:space="0" w:color="auto"/>
              <w:right w:val="single" w:sz="4" w:space="0" w:color="auto"/>
            </w:tcBorders>
            <w:shd w:val="clear" w:color="auto" w:fill="auto"/>
            <w:vAlign w:val="center"/>
            <w:hideMark/>
          </w:tcPr>
          <w:p w14:paraId="48E5D077" w14:textId="77777777" w:rsidR="00FF1FB4" w:rsidRPr="00FF1FB4" w:rsidRDefault="00FF1FB4" w:rsidP="00FF1FB4">
            <w:pPr>
              <w:spacing w:after="0" w:line="240" w:lineRule="auto"/>
              <w:jc w:val="center"/>
              <w:rPr>
                <w:rFonts w:ascii="Calibri" w:eastAsia="Times New Roman" w:hAnsi="Calibri" w:cs="Calibri"/>
                <w:color w:val="000000"/>
                <w:kern w:val="0"/>
                <w:sz w:val="20"/>
                <w:szCs w:val="20"/>
                <w:lang w:eastAsia="es-MX"/>
                <w14:ligatures w14:val="none"/>
              </w:rPr>
            </w:pPr>
            <w:r w:rsidRPr="00FF1FB4">
              <w:rPr>
                <w:rFonts w:ascii="Calibri" w:eastAsia="Times New Roman" w:hAnsi="Calibri" w:cs="Calibri"/>
                <w:color w:val="000000"/>
                <w:kern w:val="0"/>
                <w:sz w:val="20"/>
                <w:szCs w:val="20"/>
                <w:lang w:eastAsia="es-MX"/>
                <w14:ligatures w14:val="none"/>
              </w:rPr>
              <w:t>PIEZA</w:t>
            </w:r>
          </w:p>
        </w:tc>
      </w:tr>
    </w:tbl>
    <w:p w14:paraId="21C7BF4F" w14:textId="77777777" w:rsidR="00B853CC" w:rsidRPr="003315B2" w:rsidRDefault="00B853CC" w:rsidP="003E5D10">
      <w:pPr>
        <w:spacing w:after="0" w:line="240" w:lineRule="auto"/>
        <w:rPr>
          <w:rFonts w:ascii="Calibri" w:hAnsi="Calibri" w:cs="Calibri"/>
        </w:rPr>
      </w:pPr>
    </w:p>
    <w:p w14:paraId="00FA1F00" w14:textId="77777777" w:rsidR="00B853CC" w:rsidRDefault="00B853CC" w:rsidP="003E5D10">
      <w:pPr>
        <w:spacing w:after="0" w:line="240" w:lineRule="auto"/>
        <w:rPr>
          <w:rFonts w:ascii="Calibri" w:hAnsi="Calibri" w:cs="Calibri"/>
          <w:b/>
          <w:bCs/>
        </w:rPr>
      </w:pPr>
    </w:p>
    <w:p w14:paraId="1F472485" w14:textId="77777777" w:rsidR="004352B4" w:rsidRDefault="004352B4" w:rsidP="003E5D10">
      <w:pPr>
        <w:spacing w:after="0" w:line="240" w:lineRule="auto"/>
        <w:rPr>
          <w:rFonts w:ascii="Calibri" w:hAnsi="Calibri" w:cs="Calibri"/>
          <w:b/>
          <w:bCs/>
        </w:rPr>
      </w:pPr>
    </w:p>
    <w:p w14:paraId="4AF8A0FF" w14:textId="77777777" w:rsidR="00AD1247" w:rsidRDefault="00AD1247" w:rsidP="003E5D10">
      <w:pPr>
        <w:spacing w:after="0" w:line="240" w:lineRule="auto"/>
        <w:rPr>
          <w:rFonts w:ascii="Calibri" w:hAnsi="Calibri" w:cs="Calibri"/>
          <w:b/>
          <w:bCs/>
        </w:rPr>
      </w:pPr>
    </w:p>
    <w:p w14:paraId="50159586" w14:textId="77777777" w:rsidR="00AD1247" w:rsidRDefault="00AD1247" w:rsidP="003E5D10">
      <w:pPr>
        <w:spacing w:after="0" w:line="240" w:lineRule="auto"/>
        <w:rPr>
          <w:rFonts w:ascii="Calibri" w:hAnsi="Calibri" w:cs="Calibri"/>
          <w:b/>
          <w:bCs/>
        </w:rPr>
      </w:pPr>
    </w:p>
    <w:p w14:paraId="4012CAA2" w14:textId="77777777" w:rsidR="004352B4" w:rsidRDefault="004352B4"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CCF4F7B" w14:textId="4EFBF057" w:rsidR="004352B4" w:rsidRDefault="005F315C" w:rsidP="00810C4E">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3AA0545B" w14:textId="77777777" w:rsidR="00005133" w:rsidRDefault="00005133" w:rsidP="00810C4E">
      <w:pPr>
        <w:spacing w:after="0" w:line="240" w:lineRule="auto"/>
        <w:jc w:val="center"/>
        <w:rPr>
          <w:rFonts w:ascii="Calibri" w:hAnsi="Calibri" w:cs="Calibri"/>
          <w:b/>
          <w:bCs/>
        </w:rPr>
      </w:pPr>
    </w:p>
    <w:p w14:paraId="72F4368B" w14:textId="77777777" w:rsidR="00005133" w:rsidRDefault="00005133" w:rsidP="00810C4E">
      <w:pPr>
        <w:spacing w:after="0" w:line="240" w:lineRule="auto"/>
        <w:jc w:val="center"/>
        <w:rPr>
          <w:rFonts w:ascii="Calibri" w:hAnsi="Calibri" w:cs="Calibri"/>
          <w:b/>
          <w:bCs/>
        </w:rPr>
      </w:pPr>
    </w:p>
    <w:p w14:paraId="53D3AB5B" w14:textId="77777777" w:rsidR="00005133" w:rsidRDefault="00005133" w:rsidP="00810C4E">
      <w:pPr>
        <w:spacing w:after="0" w:line="240" w:lineRule="auto"/>
        <w:jc w:val="center"/>
        <w:rPr>
          <w:rFonts w:ascii="Calibri" w:hAnsi="Calibri" w:cs="Calibri"/>
          <w:b/>
          <w:bCs/>
        </w:rPr>
      </w:pPr>
    </w:p>
    <w:p w14:paraId="52D464B4" w14:textId="77777777" w:rsidR="00AD1247" w:rsidRDefault="00AD1247" w:rsidP="00810C4E">
      <w:pPr>
        <w:spacing w:after="0" w:line="240" w:lineRule="auto"/>
        <w:jc w:val="center"/>
        <w:rPr>
          <w:rFonts w:ascii="Calibri" w:hAnsi="Calibri" w:cs="Calibri"/>
          <w:b/>
          <w:bCs/>
        </w:rPr>
      </w:pPr>
    </w:p>
    <w:p w14:paraId="5883856B" w14:textId="77777777" w:rsidR="00AD1247" w:rsidRDefault="00AD1247" w:rsidP="00810C4E">
      <w:pPr>
        <w:spacing w:after="0" w:line="240" w:lineRule="auto"/>
        <w:jc w:val="center"/>
        <w:rPr>
          <w:rFonts w:ascii="Calibri" w:hAnsi="Calibri" w:cs="Calibri"/>
          <w:b/>
          <w:bCs/>
        </w:rPr>
      </w:pPr>
    </w:p>
    <w:p w14:paraId="26E74C04" w14:textId="77777777" w:rsidR="00B03351" w:rsidRDefault="00B03351" w:rsidP="00B03351">
      <w:pPr>
        <w:spacing w:after="0" w:line="240" w:lineRule="auto"/>
        <w:rPr>
          <w:rFonts w:ascii="Calibri" w:hAnsi="Calibri" w:cs="Calibri"/>
          <w:b/>
          <w:bCs/>
        </w:rPr>
      </w:pPr>
    </w:p>
    <w:p w14:paraId="2E2148F6" w14:textId="45960269" w:rsidR="005F315C" w:rsidRPr="003315B2" w:rsidRDefault="00B03351" w:rsidP="00B03351">
      <w:pPr>
        <w:spacing w:after="0" w:line="240" w:lineRule="auto"/>
        <w:jc w:val="center"/>
        <w:rPr>
          <w:rFonts w:ascii="Calibri" w:hAnsi="Calibri" w:cs="Calibri"/>
        </w:rPr>
      </w:pPr>
      <w:r>
        <w:rPr>
          <w:rFonts w:ascii="Calibri" w:hAnsi="Calibri" w:cs="Calibri"/>
          <w:b/>
          <w:sz w:val="28"/>
          <w:szCs w:val="28"/>
        </w:rPr>
        <w:t>ANEX</w:t>
      </w:r>
      <w:r w:rsidR="005F315C" w:rsidRPr="003315B2">
        <w:rPr>
          <w:rFonts w:ascii="Calibri" w:hAnsi="Calibri" w:cs="Calibri"/>
          <w:b/>
          <w:sz w:val="28"/>
          <w:szCs w:val="28"/>
        </w:rPr>
        <w:t>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5EAF960E" w:rsidR="005F315C" w:rsidRDefault="00FF1FB4" w:rsidP="003E5D10">
      <w:pPr>
        <w:tabs>
          <w:tab w:val="center" w:pos="4819"/>
          <w:tab w:val="left" w:pos="7500"/>
        </w:tabs>
        <w:spacing w:after="0" w:line="240" w:lineRule="auto"/>
        <w:jc w:val="center"/>
        <w:rPr>
          <w:rFonts w:ascii="Calibri" w:hAnsi="Calibri" w:cs="Calibri"/>
          <w:b/>
        </w:rPr>
      </w:pPr>
      <w:r>
        <w:rPr>
          <w:rFonts w:ascii="Calibri" w:hAnsi="Calibri" w:cs="Calibri"/>
          <w:b/>
        </w:rPr>
        <w:t>No. SSE-01</w:t>
      </w:r>
      <w:r w:rsidR="00B03351">
        <w:rPr>
          <w:rFonts w:ascii="Calibri" w:hAnsi="Calibri" w:cs="Calibri"/>
          <w:b/>
        </w:rPr>
        <w:t>4</w:t>
      </w:r>
      <w:r w:rsidR="00584F5E">
        <w:rPr>
          <w:rFonts w:ascii="Calibri" w:hAnsi="Calibri" w:cs="Calibri"/>
          <w:b/>
        </w:rPr>
        <w:t>-2026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35BC0AE1" w14:textId="4EE6D0F7" w:rsidR="00396021" w:rsidRDefault="00F0274D" w:rsidP="003E5D10">
      <w:pPr>
        <w:spacing w:after="0" w:line="240" w:lineRule="auto"/>
        <w:jc w:val="center"/>
        <w:rPr>
          <w:rFonts w:ascii="Calibri" w:hAnsi="Calibri" w:cs="Calibri"/>
          <w:b/>
          <w:kern w:val="0"/>
          <w14:ligatures w14:val="none"/>
        </w:rPr>
      </w:pPr>
      <w:r>
        <w:rPr>
          <w:rFonts w:ascii="Calibri" w:hAnsi="Calibri" w:cs="Calibri"/>
          <w:kern w:val="0"/>
          <w14:ligatures w14:val="none"/>
        </w:rPr>
        <w:t xml:space="preserve">ADQUISICIÓN DE </w:t>
      </w:r>
      <w:r w:rsidRPr="002119F6">
        <w:rPr>
          <w:rFonts w:ascii="Calibri" w:hAnsi="Calibri" w:cs="Calibri"/>
          <w:b/>
          <w:bCs/>
          <w:kern w:val="0"/>
          <w14:ligatures w14:val="none"/>
        </w:rPr>
        <w:t>PRUEBAS ANTIDOPING</w:t>
      </w:r>
      <w:r>
        <w:rPr>
          <w:rFonts w:ascii="Calibri" w:hAnsi="Calibri" w:cs="Calibri"/>
          <w:kern w:val="0"/>
          <w14:ligatures w14:val="none"/>
        </w:rPr>
        <w:t xml:space="preserve"> PARA LA COMISIÓN ESTATAL DE SALUD MENTAL Y ADICCIONES (</w:t>
      </w:r>
      <w:r w:rsidRPr="002119F6">
        <w:rPr>
          <w:rFonts w:ascii="Calibri" w:hAnsi="Calibri" w:cs="Calibri"/>
          <w:b/>
          <w:bCs/>
          <w:kern w:val="0"/>
          <w14:ligatures w14:val="none"/>
        </w:rPr>
        <w:t>CESMAC</w:t>
      </w:r>
      <w:r>
        <w:rPr>
          <w:rFonts w:ascii="Calibri" w:hAnsi="Calibri" w:cs="Calibri"/>
          <w:kern w:val="0"/>
          <w14:ligatures w14:val="none"/>
        </w:rPr>
        <w:t>)</w:t>
      </w:r>
    </w:p>
    <w:p w14:paraId="62BF7384" w14:textId="77777777" w:rsidR="00FF1FB4" w:rsidRPr="003315B2" w:rsidRDefault="00FF1FB4" w:rsidP="003E5D10">
      <w:pPr>
        <w:spacing w:after="0" w:line="240" w:lineRule="auto"/>
        <w:jc w:val="center"/>
        <w:rPr>
          <w:rFonts w:ascii="Calibri" w:hAnsi="Calibri" w:cs="Calibri"/>
          <w:szCs w:val="40"/>
        </w:rPr>
      </w:pP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tbl>
      <w:tblPr>
        <w:tblW w:w="10381" w:type="dxa"/>
        <w:tblInd w:w="-998" w:type="dxa"/>
        <w:tblCellMar>
          <w:left w:w="70" w:type="dxa"/>
          <w:right w:w="70" w:type="dxa"/>
        </w:tblCellMar>
        <w:tblLook w:val="04A0" w:firstRow="1" w:lastRow="0" w:firstColumn="1" w:lastColumn="0" w:noHBand="0" w:noVBand="1"/>
      </w:tblPr>
      <w:tblGrid>
        <w:gridCol w:w="1416"/>
        <w:gridCol w:w="3556"/>
        <w:gridCol w:w="1722"/>
        <w:gridCol w:w="1243"/>
        <w:gridCol w:w="1387"/>
        <w:gridCol w:w="1057"/>
      </w:tblGrid>
      <w:tr w:rsidR="00B03351" w:rsidRPr="00B03351" w14:paraId="253E2C1A" w14:textId="77777777" w:rsidTr="00B03351">
        <w:trPr>
          <w:trHeight w:val="300"/>
        </w:trPr>
        <w:tc>
          <w:tcPr>
            <w:tcW w:w="10381" w:type="dxa"/>
            <w:gridSpan w:val="6"/>
            <w:tcBorders>
              <w:top w:val="single" w:sz="4" w:space="0" w:color="auto"/>
              <w:left w:val="single" w:sz="4" w:space="0" w:color="auto"/>
              <w:bottom w:val="single" w:sz="4" w:space="0" w:color="auto"/>
              <w:right w:val="single" w:sz="4" w:space="0" w:color="auto"/>
            </w:tcBorders>
            <w:shd w:val="clear" w:color="000000" w:fill="D0D0D0"/>
            <w:noWrap/>
            <w:vAlign w:val="bottom"/>
            <w:hideMark/>
          </w:tcPr>
          <w:p w14:paraId="519D93DB" w14:textId="5382E6CB" w:rsidR="00B03351" w:rsidRPr="00B03351" w:rsidRDefault="00B03351" w:rsidP="00B03351">
            <w:pPr>
              <w:spacing w:after="0" w:line="240" w:lineRule="auto"/>
              <w:ind w:left="-1068" w:firstLine="1068"/>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ADQUISICIÓN DE PRUEBAS ANTIDOPING PARA CESMAC </w:t>
            </w:r>
          </w:p>
        </w:tc>
      </w:tr>
      <w:tr w:rsidR="00B03351" w:rsidRPr="00B03351" w14:paraId="07458E0E" w14:textId="77777777" w:rsidTr="00B03351">
        <w:trPr>
          <w:trHeight w:val="600"/>
        </w:trPr>
        <w:tc>
          <w:tcPr>
            <w:tcW w:w="1416" w:type="dxa"/>
            <w:tcBorders>
              <w:top w:val="nil"/>
              <w:left w:val="single" w:sz="4" w:space="0" w:color="auto"/>
              <w:bottom w:val="single" w:sz="4" w:space="0" w:color="auto"/>
              <w:right w:val="single" w:sz="4" w:space="0" w:color="auto"/>
            </w:tcBorders>
            <w:shd w:val="clear" w:color="000000" w:fill="E8E8E8"/>
            <w:noWrap/>
            <w:vAlign w:val="center"/>
            <w:hideMark/>
          </w:tcPr>
          <w:p w14:paraId="5D2E985E"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Subpartida</w:t>
            </w:r>
          </w:p>
        </w:tc>
        <w:tc>
          <w:tcPr>
            <w:tcW w:w="3556" w:type="dxa"/>
            <w:tcBorders>
              <w:top w:val="nil"/>
              <w:left w:val="nil"/>
              <w:bottom w:val="single" w:sz="4" w:space="0" w:color="auto"/>
              <w:right w:val="single" w:sz="4" w:space="0" w:color="auto"/>
            </w:tcBorders>
            <w:shd w:val="clear" w:color="000000" w:fill="E8E8E8"/>
            <w:noWrap/>
            <w:vAlign w:val="center"/>
            <w:hideMark/>
          </w:tcPr>
          <w:p w14:paraId="5F982D75"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DESCRIPCIÓN</w:t>
            </w:r>
          </w:p>
        </w:tc>
        <w:tc>
          <w:tcPr>
            <w:tcW w:w="1722" w:type="dxa"/>
            <w:tcBorders>
              <w:top w:val="nil"/>
              <w:left w:val="nil"/>
              <w:bottom w:val="single" w:sz="4" w:space="0" w:color="auto"/>
              <w:right w:val="single" w:sz="4" w:space="0" w:color="auto"/>
            </w:tcBorders>
            <w:shd w:val="clear" w:color="000000" w:fill="E8E8E8"/>
            <w:noWrap/>
            <w:vAlign w:val="center"/>
            <w:hideMark/>
          </w:tcPr>
          <w:p w14:paraId="6C14BD24"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Cantidad </w:t>
            </w:r>
          </w:p>
        </w:tc>
        <w:tc>
          <w:tcPr>
            <w:tcW w:w="1243" w:type="dxa"/>
            <w:tcBorders>
              <w:top w:val="nil"/>
              <w:left w:val="nil"/>
              <w:bottom w:val="single" w:sz="4" w:space="0" w:color="auto"/>
              <w:right w:val="single" w:sz="4" w:space="0" w:color="auto"/>
            </w:tcBorders>
            <w:shd w:val="clear" w:color="000000" w:fill="E8E8E8"/>
            <w:noWrap/>
            <w:vAlign w:val="center"/>
            <w:hideMark/>
          </w:tcPr>
          <w:p w14:paraId="72A8ED89"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Unidad</w:t>
            </w:r>
          </w:p>
        </w:tc>
        <w:tc>
          <w:tcPr>
            <w:tcW w:w="1387" w:type="dxa"/>
            <w:tcBorders>
              <w:top w:val="nil"/>
              <w:left w:val="nil"/>
              <w:bottom w:val="single" w:sz="4" w:space="0" w:color="auto"/>
              <w:right w:val="single" w:sz="4" w:space="0" w:color="auto"/>
            </w:tcBorders>
            <w:shd w:val="clear" w:color="000000" w:fill="E8E8E8"/>
            <w:vAlign w:val="center"/>
            <w:hideMark/>
          </w:tcPr>
          <w:p w14:paraId="55AD8A7E"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Precio Unitario</w:t>
            </w:r>
          </w:p>
        </w:tc>
        <w:tc>
          <w:tcPr>
            <w:tcW w:w="1057" w:type="dxa"/>
            <w:tcBorders>
              <w:top w:val="nil"/>
              <w:left w:val="nil"/>
              <w:bottom w:val="single" w:sz="4" w:space="0" w:color="auto"/>
              <w:right w:val="single" w:sz="4" w:space="0" w:color="auto"/>
            </w:tcBorders>
            <w:shd w:val="clear" w:color="000000" w:fill="E8E8E8"/>
            <w:noWrap/>
            <w:vAlign w:val="center"/>
            <w:hideMark/>
          </w:tcPr>
          <w:p w14:paraId="7DA6E900" w14:textId="77777777" w:rsidR="00B03351" w:rsidRPr="00B03351" w:rsidRDefault="00B03351" w:rsidP="00B03351">
            <w:pPr>
              <w:spacing w:after="0" w:line="240" w:lineRule="auto"/>
              <w:jc w:val="center"/>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Importe </w:t>
            </w:r>
          </w:p>
        </w:tc>
      </w:tr>
      <w:tr w:rsidR="00B03351" w:rsidRPr="00B03351" w14:paraId="3ADF8DBE" w14:textId="77777777" w:rsidTr="00B03351">
        <w:trPr>
          <w:trHeight w:val="3120"/>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26755AD" w14:textId="77777777" w:rsidR="00B03351" w:rsidRPr="00B03351" w:rsidRDefault="00B03351" w:rsidP="00B03351">
            <w:pPr>
              <w:spacing w:after="0" w:line="240" w:lineRule="auto"/>
              <w:jc w:val="center"/>
              <w:rPr>
                <w:rFonts w:ascii="Calibri" w:eastAsia="Times New Roman" w:hAnsi="Calibri" w:cs="Calibri"/>
                <w:color w:val="000000"/>
                <w:kern w:val="0"/>
                <w:sz w:val="20"/>
                <w:szCs w:val="20"/>
                <w:lang w:eastAsia="es-MX"/>
                <w14:ligatures w14:val="none"/>
              </w:rPr>
            </w:pPr>
            <w:r w:rsidRPr="00B03351">
              <w:rPr>
                <w:rFonts w:ascii="Calibri" w:eastAsia="Times New Roman" w:hAnsi="Calibri" w:cs="Calibri"/>
                <w:color w:val="000000"/>
                <w:kern w:val="0"/>
                <w:sz w:val="20"/>
                <w:szCs w:val="20"/>
                <w:lang w:eastAsia="es-MX"/>
                <w14:ligatures w14:val="none"/>
              </w:rPr>
              <w:t>1</w:t>
            </w:r>
          </w:p>
        </w:tc>
        <w:tc>
          <w:tcPr>
            <w:tcW w:w="3556" w:type="dxa"/>
            <w:tcBorders>
              <w:top w:val="nil"/>
              <w:left w:val="nil"/>
              <w:bottom w:val="single" w:sz="4" w:space="0" w:color="auto"/>
              <w:right w:val="single" w:sz="4" w:space="0" w:color="auto"/>
            </w:tcBorders>
            <w:shd w:val="clear" w:color="auto" w:fill="auto"/>
            <w:vAlign w:val="center"/>
            <w:hideMark/>
          </w:tcPr>
          <w:p w14:paraId="214E963B" w14:textId="41EADE73" w:rsidR="00B03351" w:rsidRPr="00B03351" w:rsidRDefault="00B03351" w:rsidP="002119F6">
            <w:pPr>
              <w:spacing w:after="0" w:line="240" w:lineRule="auto"/>
              <w:rPr>
                <w:rFonts w:ascii="Calibri" w:eastAsia="Times New Roman" w:hAnsi="Calibri" w:cs="Calibri"/>
                <w:color w:val="000000"/>
                <w:kern w:val="0"/>
                <w:sz w:val="20"/>
                <w:szCs w:val="20"/>
                <w:lang w:eastAsia="es-MX"/>
                <w14:ligatures w14:val="none"/>
              </w:rPr>
            </w:pPr>
            <w:r w:rsidRPr="00B03351">
              <w:rPr>
                <w:rFonts w:ascii="Calibri" w:eastAsia="Times New Roman" w:hAnsi="Calibri" w:cs="Calibri"/>
                <w:color w:val="000000"/>
                <w:kern w:val="0"/>
                <w:sz w:val="20"/>
                <w:szCs w:val="20"/>
                <w:lang w:eastAsia="es-MX"/>
                <w14:ligatures w14:val="none"/>
              </w:rPr>
              <w:t>PRUEBA DE ANTIDOPING EN ORINA 7 SUSTANCIAS/ REACTIVOS: ANFETAMINAS</w:t>
            </w:r>
            <w:r w:rsidRPr="00B03351">
              <w:rPr>
                <w:rFonts w:ascii="Calibri" w:eastAsia="Times New Roman" w:hAnsi="Calibri" w:cs="Calibri"/>
                <w:color w:val="000000"/>
                <w:kern w:val="0"/>
                <w:sz w:val="20"/>
                <w:szCs w:val="20"/>
                <w:lang w:eastAsia="es-MX"/>
                <w14:ligatures w14:val="none"/>
              </w:rPr>
              <w:br/>
              <w:t>BENZODIACEPINA</w:t>
            </w:r>
            <w:r w:rsidRPr="00B03351">
              <w:rPr>
                <w:rFonts w:ascii="Calibri" w:eastAsia="Times New Roman" w:hAnsi="Calibri" w:cs="Calibri"/>
                <w:color w:val="000000"/>
                <w:kern w:val="0"/>
                <w:sz w:val="20"/>
                <w:szCs w:val="20"/>
                <w:lang w:eastAsia="es-MX"/>
                <w14:ligatures w14:val="none"/>
              </w:rPr>
              <w:br/>
              <w:t xml:space="preserve">COCAÍNA </w:t>
            </w:r>
            <w:r w:rsidRPr="00B03351">
              <w:rPr>
                <w:rFonts w:ascii="Calibri" w:eastAsia="Times New Roman" w:hAnsi="Calibri" w:cs="Calibri"/>
                <w:color w:val="000000"/>
                <w:kern w:val="0"/>
                <w:sz w:val="20"/>
                <w:szCs w:val="20"/>
                <w:lang w:eastAsia="es-MX"/>
                <w14:ligatures w14:val="none"/>
              </w:rPr>
              <w:br/>
              <w:t>METANFETAMINAS</w:t>
            </w:r>
            <w:r w:rsidRPr="00B03351">
              <w:rPr>
                <w:rFonts w:ascii="Calibri" w:eastAsia="Times New Roman" w:hAnsi="Calibri" w:cs="Calibri"/>
                <w:color w:val="000000"/>
                <w:kern w:val="0"/>
                <w:sz w:val="20"/>
                <w:szCs w:val="20"/>
                <w:lang w:eastAsia="es-MX"/>
                <w14:ligatures w14:val="none"/>
              </w:rPr>
              <w:br/>
              <w:t>OPLÁCEOS</w:t>
            </w:r>
            <w:r w:rsidRPr="00B03351">
              <w:rPr>
                <w:rFonts w:ascii="Calibri" w:eastAsia="Times New Roman" w:hAnsi="Calibri" w:cs="Calibri"/>
                <w:color w:val="000000"/>
                <w:kern w:val="0"/>
                <w:sz w:val="20"/>
                <w:szCs w:val="20"/>
                <w:lang w:eastAsia="es-MX"/>
                <w14:ligatures w14:val="none"/>
              </w:rPr>
              <w:br/>
              <w:t>MARIHUANA</w:t>
            </w:r>
            <w:r w:rsidRPr="00B03351">
              <w:rPr>
                <w:rFonts w:ascii="Calibri" w:eastAsia="Times New Roman" w:hAnsi="Calibri" w:cs="Calibri"/>
                <w:color w:val="000000"/>
                <w:kern w:val="0"/>
                <w:sz w:val="20"/>
                <w:szCs w:val="20"/>
                <w:lang w:eastAsia="es-MX"/>
                <w14:ligatures w14:val="none"/>
              </w:rPr>
              <w:br/>
              <w:t>FENTALINO</w:t>
            </w:r>
            <w:r w:rsidRPr="00B03351">
              <w:rPr>
                <w:rFonts w:ascii="Calibri" w:eastAsia="Times New Roman" w:hAnsi="Calibri" w:cs="Calibri"/>
                <w:color w:val="000000"/>
                <w:kern w:val="0"/>
                <w:sz w:val="20"/>
                <w:szCs w:val="20"/>
                <w:lang w:eastAsia="es-MX"/>
                <w14:ligatures w14:val="none"/>
              </w:rPr>
              <w:br/>
              <w:t xml:space="preserve">VASO ESTERIL CON TAPA CON CAPACIDAD 90 ML. CON TIRA REACTIVA INCLUIDA. </w:t>
            </w:r>
            <w:r w:rsidRPr="00B03351">
              <w:rPr>
                <w:rFonts w:ascii="Calibri" w:eastAsia="Times New Roman" w:hAnsi="Calibri" w:cs="Calibri"/>
                <w:color w:val="000000"/>
                <w:kern w:val="0"/>
                <w:sz w:val="20"/>
                <w:szCs w:val="20"/>
                <w:lang w:eastAsia="es-MX"/>
                <w14:ligatures w14:val="none"/>
              </w:rPr>
              <w:br/>
              <w:t>CON FECHA DE CADUCIDAD 2027.</w:t>
            </w:r>
          </w:p>
        </w:tc>
        <w:tc>
          <w:tcPr>
            <w:tcW w:w="1722" w:type="dxa"/>
            <w:tcBorders>
              <w:top w:val="nil"/>
              <w:left w:val="nil"/>
              <w:bottom w:val="single" w:sz="4" w:space="0" w:color="auto"/>
              <w:right w:val="single" w:sz="4" w:space="0" w:color="auto"/>
            </w:tcBorders>
            <w:shd w:val="clear" w:color="auto" w:fill="auto"/>
            <w:vAlign w:val="center"/>
            <w:hideMark/>
          </w:tcPr>
          <w:p w14:paraId="5EE61ABE" w14:textId="77777777" w:rsidR="00B03351" w:rsidRPr="00B03351" w:rsidRDefault="00B03351" w:rsidP="00B03351">
            <w:pPr>
              <w:spacing w:after="0" w:line="240" w:lineRule="auto"/>
              <w:jc w:val="center"/>
              <w:rPr>
                <w:rFonts w:ascii="Calibri" w:eastAsia="Times New Roman" w:hAnsi="Calibri" w:cs="Calibri"/>
                <w:color w:val="000000"/>
                <w:kern w:val="0"/>
                <w:sz w:val="20"/>
                <w:szCs w:val="20"/>
                <w:lang w:eastAsia="es-MX"/>
                <w14:ligatures w14:val="none"/>
              </w:rPr>
            </w:pPr>
            <w:r w:rsidRPr="00B03351">
              <w:rPr>
                <w:rFonts w:ascii="Calibri" w:eastAsia="Times New Roman" w:hAnsi="Calibri" w:cs="Calibri"/>
                <w:color w:val="000000"/>
                <w:kern w:val="0"/>
                <w:sz w:val="20"/>
                <w:szCs w:val="20"/>
                <w:lang w:eastAsia="es-MX"/>
                <w14:ligatures w14:val="none"/>
              </w:rPr>
              <w:t>3,000</w:t>
            </w:r>
          </w:p>
        </w:tc>
        <w:tc>
          <w:tcPr>
            <w:tcW w:w="1243" w:type="dxa"/>
            <w:tcBorders>
              <w:top w:val="nil"/>
              <w:left w:val="nil"/>
              <w:bottom w:val="single" w:sz="4" w:space="0" w:color="auto"/>
              <w:right w:val="single" w:sz="4" w:space="0" w:color="auto"/>
            </w:tcBorders>
            <w:shd w:val="clear" w:color="auto" w:fill="auto"/>
            <w:vAlign w:val="center"/>
            <w:hideMark/>
          </w:tcPr>
          <w:p w14:paraId="3C9CC58A" w14:textId="77777777" w:rsidR="00B03351" w:rsidRPr="00B03351" w:rsidRDefault="00B03351" w:rsidP="00B03351">
            <w:pPr>
              <w:spacing w:after="0" w:line="240" w:lineRule="auto"/>
              <w:jc w:val="center"/>
              <w:rPr>
                <w:rFonts w:ascii="Calibri" w:eastAsia="Times New Roman" w:hAnsi="Calibri" w:cs="Calibri"/>
                <w:color w:val="000000"/>
                <w:kern w:val="0"/>
                <w:sz w:val="20"/>
                <w:szCs w:val="20"/>
                <w:lang w:eastAsia="es-MX"/>
                <w14:ligatures w14:val="none"/>
              </w:rPr>
            </w:pPr>
            <w:r w:rsidRPr="00B03351">
              <w:rPr>
                <w:rFonts w:ascii="Calibri" w:eastAsia="Times New Roman" w:hAnsi="Calibri" w:cs="Calibri"/>
                <w:color w:val="000000"/>
                <w:kern w:val="0"/>
                <w:sz w:val="20"/>
                <w:szCs w:val="20"/>
                <w:lang w:eastAsia="es-MX"/>
                <w14:ligatures w14:val="none"/>
              </w:rPr>
              <w:t>PIEZA</w:t>
            </w:r>
          </w:p>
        </w:tc>
        <w:tc>
          <w:tcPr>
            <w:tcW w:w="1387" w:type="dxa"/>
            <w:tcBorders>
              <w:top w:val="nil"/>
              <w:left w:val="nil"/>
              <w:bottom w:val="single" w:sz="4" w:space="0" w:color="auto"/>
              <w:right w:val="single" w:sz="4" w:space="0" w:color="auto"/>
            </w:tcBorders>
            <w:shd w:val="clear" w:color="auto" w:fill="auto"/>
            <w:noWrap/>
            <w:vAlign w:val="center"/>
            <w:hideMark/>
          </w:tcPr>
          <w:p w14:paraId="655302CB" w14:textId="77777777" w:rsidR="00B03351" w:rsidRPr="00B03351" w:rsidRDefault="00B03351" w:rsidP="00B03351">
            <w:pPr>
              <w:spacing w:after="0" w:line="240" w:lineRule="auto"/>
              <w:rPr>
                <w:rFonts w:ascii="Calibri" w:eastAsia="Times New Roman" w:hAnsi="Calibri" w:cs="Calibri"/>
                <w:color w:val="000000"/>
                <w:kern w:val="0"/>
                <w:sz w:val="22"/>
                <w:szCs w:val="22"/>
                <w:lang w:eastAsia="es-MX"/>
                <w14:ligatures w14:val="none"/>
              </w:rPr>
            </w:pPr>
            <w:r w:rsidRPr="00B03351">
              <w:rPr>
                <w:rFonts w:ascii="Calibri" w:eastAsia="Times New Roman" w:hAnsi="Calibri" w:cs="Calibri"/>
                <w:color w:val="000000"/>
                <w:kern w:val="0"/>
                <w:sz w:val="22"/>
                <w:szCs w:val="22"/>
                <w:lang w:eastAsia="es-MX"/>
                <w14:ligatures w14:val="none"/>
              </w:rPr>
              <w:t>$</w:t>
            </w:r>
          </w:p>
        </w:tc>
        <w:tc>
          <w:tcPr>
            <w:tcW w:w="1057" w:type="dxa"/>
            <w:tcBorders>
              <w:top w:val="nil"/>
              <w:left w:val="nil"/>
              <w:bottom w:val="single" w:sz="4" w:space="0" w:color="auto"/>
              <w:right w:val="single" w:sz="4" w:space="0" w:color="auto"/>
            </w:tcBorders>
            <w:shd w:val="clear" w:color="auto" w:fill="auto"/>
            <w:noWrap/>
            <w:vAlign w:val="center"/>
            <w:hideMark/>
          </w:tcPr>
          <w:p w14:paraId="3C9F0069" w14:textId="77777777" w:rsidR="00B03351" w:rsidRPr="00B03351" w:rsidRDefault="00B03351" w:rsidP="00B03351">
            <w:pPr>
              <w:spacing w:after="0" w:line="240" w:lineRule="auto"/>
              <w:rPr>
                <w:rFonts w:ascii="Calibri" w:eastAsia="Times New Roman" w:hAnsi="Calibri" w:cs="Calibri"/>
                <w:color w:val="000000"/>
                <w:kern w:val="0"/>
                <w:sz w:val="22"/>
                <w:szCs w:val="22"/>
                <w:lang w:eastAsia="es-MX"/>
                <w14:ligatures w14:val="none"/>
              </w:rPr>
            </w:pPr>
            <w:r w:rsidRPr="00B03351">
              <w:rPr>
                <w:rFonts w:ascii="Calibri" w:eastAsia="Times New Roman" w:hAnsi="Calibri" w:cs="Calibri"/>
                <w:color w:val="000000"/>
                <w:kern w:val="0"/>
                <w:sz w:val="22"/>
                <w:szCs w:val="22"/>
                <w:lang w:eastAsia="es-MX"/>
                <w14:ligatures w14:val="none"/>
              </w:rPr>
              <w:t>$</w:t>
            </w:r>
          </w:p>
        </w:tc>
      </w:tr>
      <w:tr w:rsidR="00B03351" w:rsidRPr="00B03351" w14:paraId="2DA19338" w14:textId="77777777" w:rsidTr="00B03351">
        <w:trPr>
          <w:trHeight w:val="300"/>
        </w:trPr>
        <w:tc>
          <w:tcPr>
            <w:tcW w:w="9324" w:type="dxa"/>
            <w:gridSpan w:val="5"/>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D4D8472" w14:textId="77777777" w:rsidR="00B03351" w:rsidRPr="00B03351" w:rsidRDefault="00B03351" w:rsidP="00B03351">
            <w:pPr>
              <w:spacing w:after="0" w:line="240" w:lineRule="auto"/>
              <w:jc w:val="right"/>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Subtotal</w:t>
            </w:r>
          </w:p>
        </w:tc>
        <w:tc>
          <w:tcPr>
            <w:tcW w:w="1057" w:type="dxa"/>
            <w:tcBorders>
              <w:top w:val="nil"/>
              <w:left w:val="nil"/>
              <w:bottom w:val="single" w:sz="4" w:space="0" w:color="auto"/>
              <w:right w:val="single" w:sz="4" w:space="0" w:color="auto"/>
            </w:tcBorders>
            <w:shd w:val="clear" w:color="000000" w:fill="E8E8E8"/>
            <w:noWrap/>
            <w:vAlign w:val="center"/>
            <w:hideMark/>
          </w:tcPr>
          <w:p w14:paraId="11DEDBC3" w14:textId="77777777" w:rsidR="00B03351" w:rsidRPr="00B03351" w:rsidRDefault="00B03351" w:rsidP="00B03351">
            <w:pPr>
              <w:spacing w:after="0" w:line="240" w:lineRule="auto"/>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 $ </w:t>
            </w:r>
          </w:p>
        </w:tc>
      </w:tr>
      <w:tr w:rsidR="00B03351" w:rsidRPr="00B03351" w14:paraId="6E86DCDD" w14:textId="77777777" w:rsidTr="00B03351">
        <w:trPr>
          <w:trHeight w:val="300"/>
        </w:trPr>
        <w:tc>
          <w:tcPr>
            <w:tcW w:w="9324" w:type="dxa"/>
            <w:gridSpan w:val="5"/>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2A999AD8" w14:textId="77777777" w:rsidR="00B03351" w:rsidRPr="00B03351" w:rsidRDefault="00B03351" w:rsidP="00B03351">
            <w:pPr>
              <w:spacing w:after="0" w:line="240" w:lineRule="auto"/>
              <w:jc w:val="right"/>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I.V.A.</w:t>
            </w:r>
          </w:p>
        </w:tc>
        <w:tc>
          <w:tcPr>
            <w:tcW w:w="1057" w:type="dxa"/>
            <w:tcBorders>
              <w:top w:val="nil"/>
              <w:left w:val="nil"/>
              <w:bottom w:val="single" w:sz="4" w:space="0" w:color="auto"/>
              <w:right w:val="single" w:sz="4" w:space="0" w:color="auto"/>
            </w:tcBorders>
            <w:shd w:val="clear" w:color="000000" w:fill="E8E8E8"/>
            <w:noWrap/>
            <w:vAlign w:val="center"/>
            <w:hideMark/>
          </w:tcPr>
          <w:p w14:paraId="61D61F97" w14:textId="77777777" w:rsidR="00B03351" w:rsidRPr="00B03351" w:rsidRDefault="00B03351" w:rsidP="00B03351">
            <w:pPr>
              <w:spacing w:after="0" w:line="240" w:lineRule="auto"/>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 $ </w:t>
            </w:r>
          </w:p>
        </w:tc>
      </w:tr>
      <w:tr w:rsidR="00B03351" w:rsidRPr="00B03351" w14:paraId="50C0142B" w14:textId="77777777" w:rsidTr="00B03351">
        <w:trPr>
          <w:trHeight w:val="300"/>
        </w:trPr>
        <w:tc>
          <w:tcPr>
            <w:tcW w:w="9324" w:type="dxa"/>
            <w:gridSpan w:val="5"/>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6D3F189" w14:textId="7647CF14" w:rsidR="00B03351" w:rsidRPr="00B03351" w:rsidRDefault="004B1B2C" w:rsidP="00B03351">
            <w:pPr>
              <w:spacing w:after="0" w:line="240" w:lineRule="auto"/>
              <w:jc w:val="right"/>
              <w:rPr>
                <w:rFonts w:ascii="Calibri" w:eastAsia="Times New Roman" w:hAnsi="Calibri" w:cs="Calibri"/>
                <w:b/>
                <w:bCs/>
                <w:color w:val="000000"/>
                <w:kern w:val="0"/>
                <w:sz w:val="22"/>
                <w:szCs w:val="22"/>
                <w:lang w:eastAsia="es-MX"/>
                <w14:ligatures w14:val="none"/>
              </w:rPr>
            </w:pPr>
            <w:proofErr w:type="gramStart"/>
            <w:r>
              <w:rPr>
                <w:rFonts w:ascii="Calibri" w:eastAsia="Times New Roman" w:hAnsi="Calibri" w:cs="Calibri"/>
                <w:b/>
                <w:bCs/>
                <w:color w:val="000000"/>
                <w:kern w:val="0"/>
                <w:sz w:val="22"/>
                <w:szCs w:val="22"/>
                <w:lang w:eastAsia="es-MX"/>
                <w14:ligatures w14:val="none"/>
              </w:rPr>
              <w:t>T</w:t>
            </w:r>
            <w:r w:rsidR="00B03351" w:rsidRPr="00B03351">
              <w:rPr>
                <w:rFonts w:ascii="Calibri" w:eastAsia="Times New Roman" w:hAnsi="Calibri" w:cs="Calibri"/>
                <w:b/>
                <w:bCs/>
                <w:color w:val="000000"/>
                <w:kern w:val="0"/>
                <w:sz w:val="22"/>
                <w:szCs w:val="22"/>
                <w:lang w:eastAsia="es-MX"/>
                <w14:ligatures w14:val="none"/>
              </w:rPr>
              <w:t>otal</w:t>
            </w:r>
            <w:proofErr w:type="gramEnd"/>
            <w:r w:rsidR="00B03351" w:rsidRPr="00B03351">
              <w:rPr>
                <w:rFonts w:ascii="Calibri" w:eastAsia="Times New Roman" w:hAnsi="Calibri" w:cs="Calibri"/>
                <w:b/>
                <w:bCs/>
                <w:color w:val="000000"/>
                <w:kern w:val="0"/>
                <w:sz w:val="22"/>
                <w:szCs w:val="22"/>
                <w:lang w:eastAsia="es-MX"/>
                <w14:ligatures w14:val="none"/>
              </w:rPr>
              <w:t xml:space="preserve"> con I.V.A.</w:t>
            </w:r>
            <w:r>
              <w:rPr>
                <w:rFonts w:ascii="Calibri" w:eastAsia="Times New Roman" w:hAnsi="Calibri" w:cs="Calibri"/>
                <w:b/>
                <w:bCs/>
                <w:color w:val="000000"/>
                <w:kern w:val="0"/>
                <w:sz w:val="22"/>
                <w:szCs w:val="22"/>
                <w:lang w:eastAsia="es-MX"/>
                <w14:ligatures w14:val="none"/>
              </w:rPr>
              <w:t xml:space="preserve"> Incluido</w:t>
            </w:r>
          </w:p>
        </w:tc>
        <w:tc>
          <w:tcPr>
            <w:tcW w:w="1057" w:type="dxa"/>
            <w:tcBorders>
              <w:top w:val="nil"/>
              <w:left w:val="nil"/>
              <w:bottom w:val="single" w:sz="4" w:space="0" w:color="auto"/>
              <w:right w:val="single" w:sz="4" w:space="0" w:color="auto"/>
            </w:tcBorders>
            <w:shd w:val="clear" w:color="000000" w:fill="E8E8E8"/>
            <w:noWrap/>
            <w:vAlign w:val="center"/>
            <w:hideMark/>
          </w:tcPr>
          <w:p w14:paraId="4BE5FA4C" w14:textId="77777777" w:rsidR="00B03351" w:rsidRPr="00B03351" w:rsidRDefault="00B03351" w:rsidP="00B03351">
            <w:pPr>
              <w:spacing w:after="0" w:line="240" w:lineRule="auto"/>
              <w:rPr>
                <w:rFonts w:ascii="Calibri" w:eastAsia="Times New Roman" w:hAnsi="Calibri" w:cs="Calibri"/>
                <w:b/>
                <w:bCs/>
                <w:color w:val="000000"/>
                <w:kern w:val="0"/>
                <w:sz w:val="22"/>
                <w:szCs w:val="22"/>
                <w:lang w:eastAsia="es-MX"/>
                <w14:ligatures w14:val="none"/>
              </w:rPr>
            </w:pPr>
            <w:r w:rsidRPr="00B03351">
              <w:rPr>
                <w:rFonts w:ascii="Calibri" w:eastAsia="Times New Roman" w:hAnsi="Calibri" w:cs="Calibri"/>
                <w:b/>
                <w:bCs/>
                <w:color w:val="000000"/>
                <w:kern w:val="0"/>
                <w:sz w:val="22"/>
                <w:szCs w:val="22"/>
                <w:lang w:eastAsia="es-MX"/>
                <w14:ligatures w14:val="none"/>
              </w:rPr>
              <w:t xml:space="preserve"> $ </w:t>
            </w:r>
          </w:p>
        </w:tc>
      </w:tr>
    </w:tbl>
    <w:p w14:paraId="0EF49BB0" w14:textId="77777777" w:rsidR="00810C4E" w:rsidRDefault="00810C4E" w:rsidP="003E5D10">
      <w:pPr>
        <w:spacing w:after="0" w:line="240" w:lineRule="auto"/>
        <w:rPr>
          <w:rFonts w:ascii="Calibri" w:hAnsi="Calibri" w:cs="Calibri"/>
          <w:sz w:val="20"/>
          <w:szCs w:val="20"/>
        </w:rPr>
      </w:pPr>
    </w:p>
    <w:p w14:paraId="3F526608" w14:textId="77777777" w:rsidR="00810C4E" w:rsidRPr="003315B2" w:rsidRDefault="00810C4E" w:rsidP="003E5D10">
      <w:pPr>
        <w:spacing w:after="0" w:line="240" w:lineRule="auto"/>
        <w:rPr>
          <w:rFonts w:ascii="Calibri" w:hAnsi="Calibri" w:cs="Calibri"/>
        </w:rPr>
      </w:pPr>
    </w:p>
    <w:p w14:paraId="587C493F" w14:textId="77777777" w:rsidR="000A50DA" w:rsidRDefault="000A50DA" w:rsidP="003E5D10">
      <w:pPr>
        <w:spacing w:after="0" w:line="240" w:lineRule="auto"/>
        <w:rPr>
          <w:rFonts w:ascii="Calibri" w:hAnsi="Calibri" w:cs="Calibri"/>
        </w:rPr>
      </w:pPr>
    </w:p>
    <w:p w14:paraId="6C299623" w14:textId="77777777" w:rsidR="00810C4E" w:rsidRDefault="00810C4E" w:rsidP="003E5D10">
      <w:pPr>
        <w:spacing w:after="0" w:line="240" w:lineRule="auto"/>
        <w:rPr>
          <w:rFonts w:ascii="Calibri" w:hAnsi="Calibri" w:cs="Calibri"/>
        </w:rPr>
      </w:pPr>
    </w:p>
    <w:p w14:paraId="2BB4EB3B" w14:textId="77777777" w:rsidR="00810C4E" w:rsidRPr="003315B2" w:rsidRDefault="00810C4E" w:rsidP="003E5D10">
      <w:pPr>
        <w:spacing w:after="0" w:line="240" w:lineRule="auto"/>
        <w:rPr>
          <w:rFonts w:ascii="Calibri" w:hAnsi="Calibri" w:cs="Calibri"/>
        </w:rPr>
      </w:pPr>
    </w:p>
    <w:p w14:paraId="07019DE9" w14:textId="3A4D398F" w:rsidR="005F315C" w:rsidRPr="003315B2" w:rsidRDefault="00B03351" w:rsidP="003E5D10">
      <w:pPr>
        <w:spacing w:after="0" w:line="240" w:lineRule="auto"/>
        <w:jc w:val="center"/>
        <w:rPr>
          <w:rFonts w:ascii="Calibri" w:hAnsi="Calibri" w:cs="Calibri"/>
        </w:rPr>
      </w:pPr>
      <w:r>
        <w:rPr>
          <w:rFonts w:ascii="Calibri" w:hAnsi="Calibri" w:cs="Calibri"/>
        </w:rPr>
        <w:t>_____________</w:t>
      </w:r>
      <w:r w:rsidR="005F315C" w:rsidRPr="003315B2">
        <w:rPr>
          <w:rFonts w:ascii="Calibri" w:hAnsi="Calibri" w:cs="Calibri"/>
        </w:rPr>
        <w:t>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9"/>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55F5A878" w14:textId="77777777" w:rsidR="000E2F6B" w:rsidRPr="003315B2" w:rsidRDefault="000E2F6B"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0366AED0"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rPr>
        <w:t xml:space="preserve">ADQUISICIÓN DE </w:t>
      </w:r>
      <w:r w:rsidR="00F0274D" w:rsidRPr="002119F6">
        <w:rPr>
          <w:rFonts w:ascii="Calibri" w:hAnsi="Calibri" w:cs="Calibri"/>
          <w:b/>
          <w:bCs/>
        </w:rPr>
        <w:t>PRUEBAS ANTIDOPING</w:t>
      </w:r>
      <w:r w:rsidR="00F0274D">
        <w:rPr>
          <w:rFonts w:ascii="Calibri" w:hAnsi="Calibri" w:cs="Calibri"/>
        </w:rPr>
        <w:t xml:space="preserve"> PARA LA COMISIÓN ESTATAL DE SALUD MENTAL Y ADICCIONES (</w:t>
      </w:r>
      <w:r w:rsidR="00F0274D" w:rsidRPr="002119F6">
        <w:rPr>
          <w:rFonts w:ascii="Calibri" w:hAnsi="Calibri" w:cs="Calibri"/>
          <w:b/>
          <w:bCs/>
        </w:rPr>
        <w:t>CESMAC</w:t>
      </w:r>
      <w:r w:rsidR="00F0274D">
        <w:rPr>
          <w:rFonts w:ascii="Calibri" w:hAnsi="Calibri" w:cs="Calibri"/>
        </w:rPr>
        <w:t>)</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A37CCB" w14:textId="77777777" w:rsidR="000E2F6B" w:rsidRPr="003315B2" w:rsidRDefault="000E2F6B" w:rsidP="003E5D10">
      <w:pPr>
        <w:spacing w:after="0" w:line="240" w:lineRule="auto"/>
        <w:jc w:val="center"/>
        <w:rPr>
          <w:rFonts w:ascii="Calibri" w:hAnsi="Calibri" w:cs="Calibri"/>
          <w:b/>
          <w:bCs/>
        </w:rPr>
      </w:pPr>
    </w:p>
    <w:p w14:paraId="2D88FE6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6C5CDFB"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rPr>
        <w:t xml:space="preserve">ADQUISICIÓN DE </w:t>
      </w:r>
      <w:r w:rsidR="00F0274D" w:rsidRPr="002119F6">
        <w:rPr>
          <w:rFonts w:ascii="Calibri" w:hAnsi="Calibri" w:cs="Calibri"/>
          <w:b/>
          <w:bCs/>
        </w:rPr>
        <w:t>PRUEBAS ANTIDOPING</w:t>
      </w:r>
      <w:r w:rsidR="00F0274D">
        <w:rPr>
          <w:rFonts w:ascii="Calibri" w:hAnsi="Calibri" w:cs="Calibri"/>
        </w:rPr>
        <w:t xml:space="preserve"> PARA LA COMISIÓN ESTATAL DE SALUD MENTAL Y ADICCIONES (</w:t>
      </w:r>
      <w:r w:rsidR="00F0274D" w:rsidRPr="002119F6">
        <w:rPr>
          <w:rFonts w:ascii="Calibri" w:hAnsi="Calibri" w:cs="Calibri"/>
          <w:b/>
          <w:bCs/>
        </w:rPr>
        <w:t>CESMAC</w:t>
      </w:r>
      <w:r w:rsidR="00F0274D">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2AEFC095" w14:textId="77777777" w:rsidR="001021BB" w:rsidRDefault="001021BB" w:rsidP="003E5D10">
      <w:pPr>
        <w:spacing w:after="0" w:line="240" w:lineRule="auto"/>
        <w:jc w:val="both"/>
        <w:rPr>
          <w:rFonts w:ascii="Calibri" w:hAnsi="Calibri" w:cs="Calibri"/>
          <w:b/>
        </w:rPr>
      </w:pPr>
    </w:p>
    <w:p w14:paraId="21F38AD3"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07A16970" w14:textId="77777777" w:rsidR="000E2F6B" w:rsidRPr="003315B2" w:rsidRDefault="000E2F6B" w:rsidP="003E5D10">
      <w:pPr>
        <w:spacing w:after="0" w:line="240" w:lineRule="auto"/>
        <w:jc w:val="center"/>
        <w:rPr>
          <w:rFonts w:ascii="Calibri" w:hAnsi="Calibri" w:cs="Calibri"/>
          <w:b/>
        </w:rPr>
      </w:pPr>
    </w:p>
    <w:p w14:paraId="295518C8" w14:textId="02964BED" w:rsidR="005F315C" w:rsidRPr="003315B2"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40A473B8" w14:textId="77777777" w:rsidR="005F315C"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724A6298" w14:textId="77777777" w:rsidR="000E2F6B" w:rsidRPr="003315B2" w:rsidRDefault="000E2F6B" w:rsidP="003E5D10">
      <w:pPr>
        <w:spacing w:after="0" w:line="240" w:lineRule="auto"/>
        <w:jc w:val="right"/>
        <w:rPr>
          <w:rFonts w:ascii="Calibri" w:hAnsi="Calibri" w:cs="Calibri"/>
          <w:bCs/>
        </w:rPr>
      </w:pP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06916968"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kern w:val="0"/>
          <w14:ligatures w14:val="none"/>
        </w:rPr>
        <w:t xml:space="preserve">ADQUISICIÓN DE </w:t>
      </w:r>
      <w:r w:rsidR="00F0274D" w:rsidRPr="002119F6">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2119F6">
        <w:rPr>
          <w:rFonts w:ascii="Calibri" w:hAnsi="Calibri" w:cs="Calibri"/>
          <w:b/>
          <w:bCs/>
          <w:kern w:val="0"/>
          <w14:ligatures w14:val="none"/>
        </w:rPr>
        <w:t>CESMAC</w:t>
      </w:r>
      <w:r w:rsidR="00F0274D">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5475158"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w:t>
      </w:r>
      <w:r w:rsidR="002119F6">
        <w:rPr>
          <w:rFonts w:ascii="Calibri" w:hAnsi="Calibri" w:cs="Calibri"/>
        </w:rPr>
        <w:t>mis</w:t>
      </w:r>
      <w:r w:rsidRPr="003315B2">
        <w:rPr>
          <w:rFonts w:ascii="Calibri" w:hAnsi="Calibri" w:cs="Calibri"/>
        </w:rPr>
        <w:t xml:space="preserve"> asociados por sí mismos o</w:t>
      </w:r>
      <w:r w:rsidR="002119F6">
        <w:rPr>
          <w:rFonts w:ascii="Calibri" w:hAnsi="Calibri" w:cs="Calibri"/>
        </w:rPr>
        <w:t xml:space="preserve"> a</w:t>
      </w:r>
      <w:r w:rsidRPr="003315B2">
        <w:rPr>
          <w:rFonts w:ascii="Calibri" w:hAnsi="Calibri" w:cs="Calibri"/>
        </w:rPr>
        <w:t xml:space="preserve">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72A5A0E7"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2A8B037C" w14:textId="77777777" w:rsidR="00AC28F8" w:rsidRDefault="00AC28F8" w:rsidP="003E5D10">
      <w:pPr>
        <w:spacing w:after="0" w:line="240" w:lineRule="auto"/>
        <w:rPr>
          <w:rFonts w:ascii="Calibri" w:hAnsi="Calibri" w:cs="Calibri"/>
          <w:b/>
          <w:bCs/>
        </w:rPr>
      </w:pPr>
    </w:p>
    <w:p w14:paraId="074DEDE0" w14:textId="77777777" w:rsidR="002119F6" w:rsidRDefault="002119F6" w:rsidP="003E5D10">
      <w:pPr>
        <w:spacing w:after="0" w:line="240" w:lineRule="auto"/>
        <w:rPr>
          <w:rFonts w:ascii="Calibri" w:hAnsi="Calibri" w:cs="Calibri"/>
          <w:b/>
          <w:bCs/>
        </w:rPr>
      </w:pPr>
    </w:p>
    <w:p w14:paraId="6E875986" w14:textId="77777777" w:rsidR="002119F6" w:rsidRPr="003315B2" w:rsidRDefault="002119F6"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C634942" w14:textId="77777777" w:rsidR="000E2F6B" w:rsidRPr="003315B2" w:rsidRDefault="000E2F6B"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0F0B8C79" w14:textId="77777777" w:rsidR="000E2F6B" w:rsidRPr="003315B2" w:rsidRDefault="000E2F6B"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73EE8AAC"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kern w:val="0"/>
          <w14:ligatures w14:val="none"/>
        </w:rPr>
        <w:t xml:space="preserve">ADQUISICIÓN DE </w:t>
      </w:r>
      <w:r w:rsidR="00F0274D" w:rsidRPr="002119F6">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2119F6">
        <w:rPr>
          <w:rFonts w:ascii="Calibri" w:hAnsi="Calibri" w:cs="Calibri"/>
          <w:b/>
          <w:bCs/>
          <w:kern w:val="0"/>
          <w14:ligatures w14:val="none"/>
        </w:rPr>
        <w:t>CESMAC</w:t>
      </w:r>
      <w:r w:rsidR="00F0274D">
        <w:rPr>
          <w:rFonts w:ascii="Calibri" w:hAnsi="Calibri" w:cs="Calibri"/>
          <w:kern w:val="0"/>
          <w14:ligatures w14:val="none"/>
        </w:rPr>
        <w:t>)</w:t>
      </w:r>
      <w:r w:rsidR="00B03351">
        <w:rPr>
          <w:rFonts w:ascii="Calibri" w:hAnsi="Calibri" w:cs="Calibri"/>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presentes bases que se</w:t>
      </w:r>
      <w:r w:rsidR="002119F6">
        <w:rPr>
          <w:rFonts w:ascii="Calibri" w:hAnsi="Calibri" w:cs="Calibri"/>
        </w:rPr>
        <w:t>rán</w:t>
      </w:r>
      <w:r w:rsidR="004A14B4"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autorizadas bajo las normas oficiales mexicanas, a falta de éstas cumplir</w:t>
      </w:r>
      <w:r w:rsidR="002119F6">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2119F6">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0E2F6B">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5552CA5D" w14:textId="77777777" w:rsidR="000E2F6B" w:rsidRPr="003315B2" w:rsidRDefault="000E2F6B"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41EF3E41" w14:textId="77777777" w:rsidR="000E2F6B" w:rsidRDefault="000E2F6B" w:rsidP="003E5D10">
      <w:pPr>
        <w:spacing w:after="0" w:line="240" w:lineRule="auto"/>
        <w:jc w:val="center"/>
        <w:rPr>
          <w:rFonts w:ascii="Calibri" w:hAnsi="Calibri" w:cs="Calibri"/>
          <w:b/>
        </w:rPr>
      </w:pPr>
    </w:p>
    <w:p w14:paraId="71DF7964" w14:textId="77777777" w:rsidR="000E2F6B" w:rsidRPr="003315B2" w:rsidRDefault="000E2F6B"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42A66FAF"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kern w:val="0"/>
          <w14:ligatures w14:val="none"/>
        </w:rPr>
        <w:t xml:space="preserve">ADQUISICIÓN DE </w:t>
      </w:r>
      <w:r w:rsidR="00F0274D" w:rsidRPr="002119F6">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2119F6">
        <w:rPr>
          <w:rFonts w:ascii="Calibri" w:hAnsi="Calibri" w:cs="Calibri"/>
          <w:b/>
          <w:bCs/>
          <w:kern w:val="0"/>
          <w14:ligatures w14:val="none"/>
        </w:rPr>
        <w:t>CESMAC</w:t>
      </w:r>
      <w:r w:rsidR="00F0274D">
        <w:rPr>
          <w:rFonts w:ascii="Calibri" w:hAnsi="Calibri" w:cs="Calibri"/>
          <w:kern w:val="0"/>
          <w14:ligatures w14:val="none"/>
        </w:rPr>
        <w:t>)</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5C82CEB7"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w:t>
      </w:r>
      <w:r w:rsidR="002119F6">
        <w:rPr>
          <w:rFonts w:cs="Calibri"/>
          <w:sz w:val="24"/>
          <w:szCs w:val="24"/>
        </w:rPr>
        <w:t>mis</w:t>
      </w:r>
      <w:r w:rsidRPr="003315B2">
        <w:rPr>
          <w:rFonts w:cs="Calibri"/>
          <w:sz w:val="24"/>
          <w:szCs w:val="24"/>
        </w:rPr>
        <w:t xml:space="preserve"> asociados no </w:t>
      </w:r>
      <w:r w:rsidR="00C71415">
        <w:rPr>
          <w:rFonts w:cs="Calibri"/>
          <w:sz w:val="24"/>
          <w:szCs w:val="24"/>
        </w:rPr>
        <w:t>nos</w:t>
      </w:r>
      <w:r w:rsidRPr="003315B2">
        <w:rPr>
          <w:rFonts w:cs="Calibri"/>
          <w:sz w:val="24"/>
          <w:szCs w:val="24"/>
        </w:rPr>
        <w:t xml:space="preserve"> </w:t>
      </w:r>
      <w:r w:rsidR="00C71415">
        <w:rPr>
          <w:rFonts w:cs="Calibri"/>
          <w:sz w:val="24"/>
          <w:szCs w:val="24"/>
        </w:rPr>
        <w:t>encontramos</w:t>
      </w:r>
      <w:r w:rsidRPr="003315B2">
        <w:rPr>
          <w:rFonts w:cs="Calibri"/>
          <w:sz w:val="24"/>
          <w:szCs w:val="24"/>
        </w:rPr>
        <w:t xml:space="preserve">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5D6B575D" w14:textId="77777777" w:rsidR="001021BB" w:rsidRPr="003315B2"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45EF320E" w14:textId="77777777" w:rsidR="000E2F6B" w:rsidRPr="003315B2" w:rsidRDefault="000E2F6B"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4BE3151E"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Cs/>
        </w:rPr>
        <w:t xml:space="preserve">, </w:t>
      </w:r>
      <w:r w:rsidR="00F0274D">
        <w:rPr>
          <w:rFonts w:ascii="Calibri" w:hAnsi="Calibri" w:cs="Calibri"/>
          <w:kern w:val="0"/>
          <w14:ligatures w14:val="none"/>
        </w:rPr>
        <w:t>ADQUISICIÓN DE PRUEBAS ANTIDOPING PARA LA COMISIÓN ESTATAL DE SALUD MENTAL Y ADICCIONES (CESMAC)</w:t>
      </w:r>
      <w:r w:rsidR="00B03351">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01E0E5B8" w14:textId="6B1EB026" w:rsidR="00AF2876" w:rsidRPr="003315B2" w:rsidRDefault="005F315C" w:rsidP="003E5D10">
      <w:pPr>
        <w:spacing w:after="0" w:line="240" w:lineRule="auto"/>
        <w:jc w:val="both"/>
        <w:rPr>
          <w:rFonts w:ascii="Calibri" w:hAnsi="Calibri" w:cs="Calibri"/>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kern w:val="0"/>
          <w14:ligatures w14:val="none"/>
        </w:rPr>
        <w:t xml:space="preserve">ADQUISICIÓN DE </w:t>
      </w:r>
      <w:r w:rsidR="00F0274D" w:rsidRPr="001D2591">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1D2591">
        <w:rPr>
          <w:rFonts w:ascii="Calibri" w:hAnsi="Calibri" w:cs="Calibri"/>
          <w:b/>
          <w:bCs/>
          <w:kern w:val="0"/>
          <w14:ligatures w14:val="none"/>
        </w:rPr>
        <w:t>CESMAC</w:t>
      </w:r>
      <w:r w:rsidR="00F0274D">
        <w:rPr>
          <w:rFonts w:ascii="Calibri" w:hAnsi="Calibri" w:cs="Calibri"/>
          <w:kern w:val="0"/>
          <w14:ligatures w14:val="none"/>
        </w:rPr>
        <w:t>)</w:t>
      </w:r>
    </w:p>
    <w:p w14:paraId="5DACFF6C" w14:textId="107D8F1A"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manifestar</w:t>
      </w:r>
      <w:r w:rsidR="005850A6">
        <w:rPr>
          <w:rFonts w:ascii="Calibri" w:hAnsi="Calibri" w:cs="Calibri"/>
        </w:rPr>
        <w:t>é</w:t>
      </w:r>
      <w:r w:rsidRPr="003315B2">
        <w:rPr>
          <w:rFonts w:ascii="Calibri" w:hAnsi="Calibri" w:cs="Calibri"/>
        </w:rPr>
        <w:t xml:space="preserve">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Default="00AF2876" w:rsidP="003E5D10">
      <w:pPr>
        <w:shd w:val="clear" w:color="auto" w:fill="FFFFFF"/>
        <w:tabs>
          <w:tab w:val="left" w:pos="284"/>
        </w:tabs>
        <w:spacing w:after="0" w:line="240" w:lineRule="auto"/>
        <w:jc w:val="both"/>
        <w:rPr>
          <w:rFonts w:ascii="Calibri" w:hAnsi="Calibri" w:cs="Calibri"/>
        </w:rPr>
      </w:pPr>
    </w:p>
    <w:p w14:paraId="75CCA712" w14:textId="77777777" w:rsidR="000E2F6B" w:rsidRPr="003315B2" w:rsidRDefault="000E2F6B"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Default="00AF2876" w:rsidP="003E5D10">
      <w:pPr>
        <w:spacing w:after="0" w:line="240" w:lineRule="auto"/>
        <w:jc w:val="center"/>
        <w:rPr>
          <w:rFonts w:ascii="Calibri" w:hAnsi="Calibri" w:cs="Calibri"/>
          <w:b/>
          <w:bCs/>
        </w:rPr>
      </w:pPr>
    </w:p>
    <w:p w14:paraId="242D032F" w14:textId="77777777" w:rsidR="001D2591" w:rsidRDefault="001D2591" w:rsidP="003E5D10">
      <w:pPr>
        <w:spacing w:after="0" w:line="240" w:lineRule="auto"/>
        <w:jc w:val="center"/>
        <w:rPr>
          <w:rFonts w:ascii="Calibri" w:hAnsi="Calibri" w:cs="Calibri"/>
          <w:b/>
          <w:bCs/>
        </w:rPr>
      </w:pPr>
    </w:p>
    <w:p w14:paraId="6EC51BEA" w14:textId="77777777" w:rsidR="000E2F6B" w:rsidRPr="003315B2" w:rsidRDefault="000E2F6B"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3D4A1167" w14:textId="77777777" w:rsidR="000E2F6B" w:rsidRPr="003315B2" w:rsidRDefault="000E2F6B"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46A002B0" w:rsidR="005F315C" w:rsidRPr="00B03351" w:rsidRDefault="005F315C" w:rsidP="003E5D10">
      <w:pPr>
        <w:spacing w:after="0" w:line="240" w:lineRule="auto"/>
        <w:jc w:val="both"/>
        <w:rPr>
          <w:rFonts w:ascii="Calibri" w:hAnsi="Calibri" w:cs="Calibri"/>
          <w:b/>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B03351">
        <w:rPr>
          <w:rFonts w:ascii="Calibri" w:hAnsi="Calibri" w:cs="Calibri"/>
          <w:b/>
        </w:rPr>
        <w:t>No. SSE-014</w:t>
      </w:r>
      <w:r w:rsidR="00584F5E">
        <w:rPr>
          <w:rFonts w:ascii="Calibri" w:hAnsi="Calibri" w:cs="Calibri"/>
          <w:b/>
        </w:rPr>
        <w:t>-2026</w:t>
      </w:r>
      <w:r w:rsidRPr="003315B2">
        <w:rPr>
          <w:rFonts w:ascii="Calibri" w:hAnsi="Calibri" w:cs="Calibri"/>
          <w:b/>
        </w:rPr>
        <w:t xml:space="preserve">, </w:t>
      </w:r>
      <w:r w:rsidR="00F0274D">
        <w:rPr>
          <w:rFonts w:ascii="Calibri" w:hAnsi="Calibri" w:cs="Calibri"/>
          <w:kern w:val="0"/>
          <w14:ligatures w14:val="none"/>
        </w:rPr>
        <w:t xml:space="preserve">ADQUISICIÓN DE </w:t>
      </w:r>
      <w:r w:rsidR="00F0274D" w:rsidRPr="001D2591">
        <w:rPr>
          <w:rFonts w:ascii="Calibri" w:hAnsi="Calibri" w:cs="Calibri"/>
          <w:b/>
          <w:bCs/>
          <w:kern w:val="0"/>
          <w14:ligatures w14:val="none"/>
        </w:rPr>
        <w:t>PRUEBAS ANTIDOPING</w:t>
      </w:r>
      <w:r w:rsidR="00F0274D">
        <w:rPr>
          <w:rFonts w:ascii="Calibri" w:hAnsi="Calibri" w:cs="Calibri"/>
          <w:kern w:val="0"/>
          <w14:ligatures w14:val="none"/>
        </w:rPr>
        <w:t xml:space="preserve"> PARA LA COMISIÓN ESTATAL DE SALUD MENTAL Y ADICCIONES (</w:t>
      </w:r>
      <w:r w:rsidR="00F0274D" w:rsidRPr="001D2591">
        <w:rPr>
          <w:rFonts w:ascii="Calibri" w:hAnsi="Calibri" w:cs="Calibri"/>
          <w:b/>
          <w:bCs/>
          <w:kern w:val="0"/>
          <w14:ligatures w14:val="none"/>
        </w:rPr>
        <w:t>CESMAC</w:t>
      </w:r>
      <w:r w:rsidR="00F0274D">
        <w:rPr>
          <w:rFonts w:ascii="Calibri" w:hAnsi="Calibri" w:cs="Calibri"/>
          <w:kern w:val="0"/>
          <w14:ligatures w14:val="none"/>
        </w:rPr>
        <w:t>)</w:t>
      </w:r>
      <w:r w:rsidR="00B03351">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Pr="003315B2" w:rsidRDefault="00E474C5"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39382DB3"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2149D1C9" w14:textId="77777777" w:rsidR="000E2F6B" w:rsidRPr="003315B2" w:rsidRDefault="000E2F6B" w:rsidP="003E5D10">
      <w:pPr>
        <w:spacing w:after="0" w:line="240" w:lineRule="auto"/>
        <w:jc w:val="center"/>
        <w:rPr>
          <w:rFonts w:ascii="Calibri" w:hAnsi="Calibri" w:cs="Calibri"/>
          <w:b/>
          <w:bCs/>
        </w:rPr>
      </w:pPr>
    </w:p>
    <w:p w14:paraId="16A7AF26"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5EA58355"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B03351">
        <w:rPr>
          <w:rFonts w:ascii="Calibri" w:hAnsi="Calibri" w:cs="Calibri"/>
          <w:b/>
          <w:sz w:val="22"/>
          <w:szCs w:val="22"/>
        </w:rPr>
        <w:t>No. SSE-014</w:t>
      </w:r>
      <w:r w:rsidR="00584F5E">
        <w:rPr>
          <w:rFonts w:ascii="Calibri" w:hAnsi="Calibri" w:cs="Calibri"/>
          <w:b/>
          <w:sz w:val="22"/>
          <w:szCs w:val="22"/>
        </w:rPr>
        <w:t>-2026</w:t>
      </w:r>
      <w:r w:rsidRPr="003315B2">
        <w:rPr>
          <w:rFonts w:ascii="Calibri" w:hAnsi="Calibri" w:cs="Calibri"/>
          <w:b/>
          <w:sz w:val="22"/>
          <w:szCs w:val="22"/>
        </w:rPr>
        <w:t xml:space="preserve">, </w:t>
      </w:r>
      <w:r w:rsidR="00F0274D">
        <w:rPr>
          <w:rFonts w:ascii="Calibri" w:hAnsi="Calibri" w:cs="Calibri"/>
          <w:kern w:val="0"/>
          <w:sz w:val="22"/>
          <w:szCs w:val="22"/>
          <w14:ligatures w14:val="none"/>
        </w:rPr>
        <w:t xml:space="preserve">ADQUISICIÓN DE </w:t>
      </w:r>
      <w:r w:rsidR="00F0274D" w:rsidRPr="001D2591">
        <w:rPr>
          <w:rFonts w:ascii="Calibri" w:hAnsi="Calibri" w:cs="Calibri"/>
          <w:b/>
          <w:bCs/>
          <w:kern w:val="0"/>
          <w:sz w:val="22"/>
          <w:szCs w:val="22"/>
          <w14:ligatures w14:val="none"/>
        </w:rPr>
        <w:t xml:space="preserve">PRUEBAS ANTIDOPING </w:t>
      </w:r>
      <w:r w:rsidR="00F0274D">
        <w:rPr>
          <w:rFonts w:ascii="Calibri" w:hAnsi="Calibri" w:cs="Calibri"/>
          <w:kern w:val="0"/>
          <w:sz w:val="22"/>
          <w:szCs w:val="22"/>
          <w14:ligatures w14:val="none"/>
        </w:rPr>
        <w:t>PARA LA COMISIÓN ESTATAL DE SALUD MENTAL Y ADICCIONES (</w:t>
      </w:r>
      <w:r w:rsidR="00F0274D" w:rsidRPr="001D2591">
        <w:rPr>
          <w:rFonts w:ascii="Calibri" w:hAnsi="Calibri" w:cs="Calibri"/>
          <w:b/>
          <w:bCs/>
          <w:kern w:val="0"/>
          <w:sz w:val="22"/>
          <w:szCs w:val="22"/>
          <w14:ligatures w14:val="none"/>
        </w:rPr>
        <w:t>CESMAC</w:t>
      </w:r>
      <w:r w:rsidR="00F0274D">
        <w:rPr>
          <w:rFonts w:ascii="Calibri" w:hAnsi="Calibri" w:cs="Calibri"/>
          <w:kern w:val="0"/>
          <w:sz w:val="22"/>
          <w:szCs w:val="22"/>
          <w14:ligatures w14:val="none"/>
        </w:rPr>
        <w:t>)</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AA15AF">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4C93F" w14:textId="77777777" w:rsidR="00ED4996" w:rsidRDefault="00ED4996" w:rsidP="000D71CF">
      <w:pPr>
        <w:spacing w:after="0" w:line="240" w:lineRule="auto"/>
      </w:pPr>
      <w:r>
        <w:separator/>
      </w:r>
    </w:p>
  </w:endnote>
  <w:endnote w:type="continuationSeparator" w:id="0">
    <w:p w14:paraId="103055B4" w14:textId="77777777" w:rsidR="00ED4996" w:rsidRDefault="00ED4996"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EDDA" w14:textId="77777777" w:rsidR="00ED4996" w:rsidRDefault="00ED4996">
    <w:pPr>
      <w:pStyle w:val="Piedepgina"/>
      <w:jc w:val="right"/>
    </w:pPr>
  </w:p>
  <w:p w14:paraId="762FB27D" w14:textId="77777777" w:rsidR="00ED4996" w:rsidRDefault="00ED4996">
    <w:pPr>
      <w:pStyle w:val="Piedepgina"/>
      <w:jc w:val="right"/>
    </w:pPr>
  </w:p>
  <w:p w14:paraId="0A61C101" w14:textId="13B064A2" w:rsidR="00ED4996" w:rsidRDefault="00ED4996">
    <w:pPr>
      <w:pStyle w:val="Piedepgina"/>
      <w:jc w:val="right"/>
    </w:pPr>
  </w:p>
  <w:p w14:paraId="51DC5C71" w14:textId="7150EB75" w:rsidR="00ED4996" w:rsidRDefault="00ED4996">
    <w:pPr>
      <w:pStyle w:val="Piedepgina"/>
      <w:jc w:val="right"/>
    </w:pPr>
  </w:p>
  <w:p w14:paraId="14981799" w14:textId="4865E9CE" w:rsidR="00ED4996" w:rsidRDefault="00ED4996">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ED4996" w:rsidRPr="00CE2CC1" w:rsidRDefault="00ED499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D4996" w:rsidRDefault="00ED499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D4996" w:rsidRDefault="004B1B2C" w:rsidP="009D7C5C">
                          <w:pPr>
                            <w:pStyle w:val="Piedepgina"/>
                            <w:jc w:val="right"/>
                          </w:pPr>
                          <w:sdt>
                            <w:sdtPr>
                              <w:id w:val="1815444296"/>
                              <w:docPartObj>
                                <w:docPartGallery w:val="Page Numbers (Bottom of Page)"/>
                                <w:docPartUnique/>
                              </w:docPartObj>
                            </w:sdtPr>
                            <w:sdtEndPr/>
                            <w:sdtContent>
                              <w:r w:rsidR="00ED4996">
                                <w:fldChar w:fldCharType="begin"/>
                              </w:r>
                              <w:r w:rsidR="00ED4996">
                                <w:instrText>PAGE   \* MERGEFORMAT</w:instrText>
                              </w:r>
                              <w:r w:rsidR="00ED4996">
                                <w:fldChar w:fldCharType="separate"/>
                              </w:r>
                              <w:r w:rsidR="00553EC1" w:rsidRPr="00553EC1">
                                <w:rPr>
                                  <w:noProof/>
                                  <w:lang w:val="es-ES"/>
                                </w:rPr>
                                <w:t>21</w:t>
                              </w:r>
                              <w:r w:rsidR="00ED4996">
                                <w:fldChar w:fldCharType="end"/>
                              </w:r>
                            </w:sdtContent>
                          </w:sdt>
                        </w:p>
                        <w:p w14:paraId="21D4A0D1" w14:textId="47B7B3F1" w:rsidR="00ED4996" w:rsidRPr="00CD7994" w:rsidRDefault="00ED4996"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fGAIAACw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fJ2djPJZlNKOPqm6fh+HHFNLq+Ndf6bgIYEo6AWaYlo&#10;scPaeayIoaeQUEzDqlYqUqM0abHCzTSND84efKE0Prz0GizfbbthgC2UR5zLQk+5M3xVY/E1c/6V&#10;WeQYR0Hd+hdcpAIsAoNFSQX219/uQzxCj15KWtRMQd3PPbOCEvVdIyn32WQSRBYPk+kMcSD22rO9&#10;9uh98wgoywx/iOHRDPFenUxpoXlHeS9DVXQxzbF2Qf3JfPS9kvF7cLFcxiCUlWF+rTeGh9QBzgDt&#10;W/fOrBnw98jcM5zUxfIPNPSxPRHLvQdZR44CwD2qA+4oyUjd8H2C5q/PMeryyRe/AQAA//8DAFBL&#10;AwQUAAYACAAAACEAx6uIl+EAAAAKAQAADwAAAGRycy9kb3ducmV2LnhtbEyPwU7DMBBE70j8g7VI&#10;3FrHFUV1iFNVkSokBIeWXrg5sZtE2OsQu23g61lO9LajGc2+KdaTd+xsx9gHVCDmGTCLTTA9tgoO&#10;79vZClhMGo12Aa2CbxthXd7eFDo34YI7e96nllEJxlwr6FIacs5j01mv4zwMFsk7htHrRHJsuRn1&#10;hcq944sse+Re90gfOj3YqrPN5/7kFbxU2ze9qxd+9eOq59fjZvg6fCyVur+bNk/Akp3Sfxj+8Akd&#10;SmKqwwlNZE7BTAhJYxI5UgKjhHwQS2A1HVIALwt+PaH8BQAA//8DAFBLAQItABQABgAIAAAAIQC2&#10;gziS/gAAAOEBAAATAAAAAAAAAAAAAAAAAAAAAABbQ29udGVudF9UeXBlc10ueG1sUEsBAi0AFAAG&#10;AAgAAAAhADj9If/WAAAAlAEAAAsAAAAAAAAAAAAAAAAALwEAAF9yZWxzLy5yZWxzUEsBAi0AFAAG&#10;AAgAAAAhAIgv7N8YAgAALAQAAA4AAAAAAAAAAAAAAAAALgIAAGRycy9lMm9Eb2MueG1sUEsBAi0A&#10;FAAGAAgAAAAhAMeriJfhAAAACgEAAA8AAAAAAAAAAAAAAAAAcgQAAGRycy9kb3ducmV2LnhtbFBL&#10;BQYAAAAABAAEAPMAAACABQAAAAA=&#10;" filled="f" stroked="f" strokeweight=".5pt">
              <v:textbox>
                <w:txbxContent>
                  <w:p w14:paraId="4ED022D2" w14:textId="77777777" w:rsidR="00ED4996" w:rsidRPr="00CE2CC1" w:rsidRDefault="00ED499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D4996" w:rsidRDefault="00ED499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D4996" w:rsidRDefault="004B1B2C" w:rsidP="009D7C5C">
                    <w:pPr>
                      <w:pStyle w:val="Piedepgina"/>
                      <w:jc w:val="right"/>
                    </w:pPr>
                    <w:sdt>
                      <w:sdtPr>
                        <w:id w:val="1815444296"/>
                        <w:docPartObj>
                          <w:docPartGallery w:val="Page Numbers (Bottom of Page)"/>
                          <w:docPartUnique/>
                        </w:docPartObj>
                      </w:sdtPr>
                      <w:sdtEndPr/>
                      <w:sdtContent>
                        <w:r w:rsidR="00ED4996">
                          <w:fldChar w:fldCharType="begin"/>
                        </w:r>
                        <w:r w:rsidR="00ED4996">
                          <w:instrText>PAGE   \* MERGEFORMAT</w:instrText>
                        </w:r>
                        <w:r w:rsidR="00ED4996">
                          <w:fldChar w:fldCharType="separate"/>
                        </w:r>
                        <w:r w:rsidR="00553EC1" w:rsidRPr="00553EC1">
                          <w:rPr>
                            <w:noProof/>
                            <w:lang w:val="es-ES"/>
                          </w:rPr>
                          <w:t>21</w:t>
                        </w:r>
                        <w:r w:rsidR="00ED4996">
                          <w:fldChar w:fldCharType="end"/>
                        </w:r>
                      </w:sdtContent>
                    </w:sdt>
                  </w:p>
                  <w:p w14:paraId="21D4A0D1" w14:textId="47B7B3F1" w:rsidR="00ED4996" w:rsidRPr="00CD7994" w:rsidRDefault="00ED4996"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ED4996" w:rsidRDefault="00ED49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B13B9" w14:textId="77777777" w:rsidR="00ED4996" w:rsidRDefault="00ED4996" w:rsidP="000D71CF">
      <w:pPr>
        <w:spacing w:after="0" w:line="240" w:lineRule="auto"/>
      </w:pPr>
      <w:r>
        <w:separator/>
      </w:r>
    </w:p>
  </w:footnote>
  <w:footnote w:type="continuationSeparator" w:id="0">
    <w:p w14:paraId="67312A23" w14:textId="77777777" w:rsidR="00ED4996" w:rsidRDefault="00ED4996" w:rsidP="000D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9B92" w14:textId="6CFAF067" w:rsidR="00ED4996" w:rsidRPr="00E54745" w:rsidRDefault="00ED4996">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62879468">
    <w:abstractNumId w:val="11"/>
  </w:num>
  <w:num w:numId="2" w16cid:durableId="938562802">
    <w:abstractNumId w:val="7"/>
  </w:num>
  <w:num w:numId="3" w16cid:durableId="362249310">
    <w:abstractNumId w:val="13"/>
  </w:num>
  <w:num w:numId="4" w16cid:durableId="186985366">
    <w:abstractNumId w:val="16"/>
  </w:num>
  <w:num w:numId="5" w16cid:durableId="273027467">
    <w:abstractNumId w:val="17"/>
  </w:num>
  <w:num w:numId="6" w16cid:durableId="1162703114">
    <w:abstractNumId w:val="14"/>
  </w:num>
  <w:num w:numId="7" w16cid:durableId="1217745046">
    <w:abstractNumId w:val="10"/>
  </w:num>
  <w:num w:numId="8" w16cid:durableId="1715421945">
    <w:abstractNumId w:val="0"/>
  </w:num>
  <w:num w:numId="9" w16cid:durableId="1988051793">
    <w:abstractNumId w:val="2"/>
  </w:num>
  <w:num w:numId="10" w16cid:durableId="1494636722">
    <w:abstractNumId w:val="4"/>
  </w:num>
  <w:num w:numId="11" w16cid:durableId="963929671">
    <w:abstractNumId w:val="15"/>
  </w:num>
  <w:num w:numId="12" w16cid:durableId="1296064592">
    <w:abstractNumId w:val="1"/>
  </w:num>
  <w:num w:numId="13" w16cid:durableId="237399778">
    <w:abstractNumId w:val="18"/>
  </w:num>
  <w:num w:numId="14" w16cid:durableId="1465000129">
    <w:abstractNumId w:val="9"/>
  </w:num>
  <w:num w:numId="15" w16cid:durableId="1555854204">
    <w:abstractNumId w:val="8"/>
  </w:num>
  <w:num w:numId="16" w16cid:durableId="1077365729">
    <w:abstractNumId w:val="19"/>
  </w:num>
  <w:num w:numId="17" w16cid:durableId="1737321282">
    <w:abstractNumId w:val="6"/>
  </w:num>
  <w:num w:numId="18" w16cid:durableId="667560062">
    <w:abstractNumId w:val="5"/>
  </w:num>
  <w:num w:numId="19" w16cid:durableId="254022554">
    <w:abstractNumId w:val="12"/>
  </w:num>
  <w:num w:numId="20" w16cid:durableId="10785566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CF"/>
    <w:rsid w:val="00005133"/>
    <w:rsid w:val="00011256"/>
    <w:rsid w:val="000405E6"/>
    <w:rsid w:val="00074205"/>
    <w:rsid w:val="0009485C"/>
    <w:rsid w:val="000A50DA"/>
    <w:rsid w:val="000C029B"/>
    <w:rsid w:val="000C2926"/>
    <w:rsid w:val="000D71CF"/>
    <w:rsid w:val="000E2F6B"/>
    <w:rsid w:val="001021BB"/>
    <w:rsid w:val="00132AC3"/>
    <w:rsid w:val="00143C43"/>
    <w:rsid w:val="001927F8"/>
    <w:rsid w:val="001D2591"/>
    <w:rsid w:val="002119F6"/>
    <w:rsid w:val="00251FE7"/>
    <w:rsid w:val="00270287"/>
    <w:rsid w:val="002A444A"/>
    <w:rsid w:val="003146AD"/>
    <w:rsid w:val="00316BC9"/>
    <w:rsid w:val="003315B2"/>
    <w:rsid w:val="003705BC"/>
    <w:rsid w:val="00396021"/>
    <w:rsid w:val="003A09BB"/>
    <w:rsid w:val="003C1E8E"/>
    <w:rsid w:val="003E5D10"/>
    <w:rsid w:val="003F1C52"/>
    <w:rsid w:val="00412782"/>
    <w:rsid w:val="00420C45"/>
    <w:rsid w:val="00430538"/>
    <w:rsid w:val="004352B4"/>
    <w:rsid w:val="004407AF"/>
    <w:rsid w:val="00481EBD"/>
    <w:rsid w:val="0048251A"/>
    <w:rsid w:val="00495023"/>
    <w:rsid w:val="004A14B4"/>
    <w:rsid w:val="004B1B2C"/>
    <w:rsid w:val="004B5831"/>
    <w:rsid w:val="004D41D0"/>
    <w:rsid w:val="0050246D"/>
    <w:rsid w:val="0050697F"/>
    <w:rsid w:val="005113FD"/>
    <w:rsid w:val="00553EC1"/>
    <w:rsid w:val="005655C0"/>
    <w:rsid w:val="0057271F"/>
    <w:rsid w:val="00582815"/>
    <w:rsid w:val="00583545"/>
    <w:rsid w:val="00584F5E"/>
    <w:rsid w:val="005850A6"/>
    <w:rsid w:val="005A6D3D"/>
    <w:rsid w:val="005B635C"/>
    <w:rsid w:val="005B687F"/>
    <w:rsid w:val="005E2EB5"/>
    <w:rsid w:val="005F315C"/>
    <w:rsid w:val="00603C8C"/>
    <w:rsid w:val="00613973"/>
    <w:rsid w:val="00687618"/>
    <w:rsid w:val="006936E3"/>
    <w:rsid w:val="006B48B8"/>
    <w:rsid w:val="007C28C0"/>
    <w:rsid w:val="007D3FAD"/>
    <w:rsid w:val="007D5CCD"/>
    <w:rsid w:val="00804BAA"/>
    <w:rsid w:val="00810C4E"/>
    <w:rsid w:val="008139E1"/>
    <w:rsid w:val="008274FC"/>
    <w:rsid w:val="0085305C"/>
    <w:rsid w:val="00855440"/>
    <w:rsid w:val="00873B68"/>
    <w:rsid w:val="00873F13"/>
    <w:rsid w:val="008D0E59"/>
    <w:rsid w:val="008D4F48"/>
    <w:rsid w:val="008E5E07"/>
    <w:rsid w:val="009420B3"/>
    <w:rsid w:val="0096617C"/>
    <w:rsid w:val="0097599C"/>
    <w:rsid w:val="00980B3B"/>
    <w:rsid w:val="009C0F32"/>
    <w:rsid w:val="009D7C5C"/>
    <w:rsid w:val="00A46921"/>
    <w:rsid w:val="00A51320"/>
    <w:rsid w:val="00A65237"/>
    <w:rsid w:val="00A94061"/>
    <w:rsid w:val="00AA15AF"/>
    <w:rsid w:val="00AA28BE"/>
    <w:rsid w:val="00AB6B8C"/>
    <w:rsid w:val="00AC28F8"/>
    <w:rsid w:val="00AC569A"/>
    <w:rsid w:val="00AD1247"/>
    <w:rsid w:val="00AF2876"/>
    <w:rsid w:val="00B03351"/>
    <w:rsid w:val="00B23C2F"/>
    <w:rsid w:val="00B853CC"/>
    <w:rsid w:val="00B91F02"/>
    <w:rsid w:val="00BA0A75"/>
    <w:rsid w:val="00BC25D0"/>
    <w:rsid w:val="00BD1503"/>
    <w:rsid w:val="00BF6D19"/>
    <w:rsid w:val="00C52EE7"/>
    <w:rsid w:val="00C71415"/>
    <w:rsid w:val="00C97277"/>
    <w:rsid w:val="00CB0132"/>
    <w:rsid w:val="00CC0405"/>
    <w:rsid w:val="00CC3D4C"/>
    <w:rsid w:val="00CD7994"/>
    <w:rsid w:val="00D14F21"/>
    <w:rsid w:val="00D25FDF"/>
    <w:rsid w:val="00D41AF3"/>
    <w:rsid w:val="00D63F4D"/>
    <w:rsid w:val="00D80182"/>
    <w:rsid w:val="00DA2052"/>
    <w:rsid w:val="00DC6DAF"/>
    <w:rsid w:val="00DF0D35"/>
    <w:rsid w:val="00E10DE9"/>
    <w:rsid w:val="00E3125A"/>
    <w:rsid w:val="00E474C5"/>
    <w:rsid w:val="00E54745"/>
    <w:rsid w:val="00E64A13"/>
    <w:rsid w:val="00EA458E"/>
    <w:rsid w:val="00EA6FB0"/>
    <w:rsid w:val="00EB4B63"/>
    <w:rsid w:val="00EC577F"/>
    <w:rsid w:val="00ED4996"/>
    <w:rsid w:val="00EF04A8"/>
    <w:rsid w:val="00EF1238"/>
    <w:rsid w:val="00F0274D"/>
    <w:rsid w:val="00F357F5"/>
    <w:rsid w:val="00F61F3D"/>
    <w:rsid w:val="00F641BC"/>
    <w:rsid w:val="00FB7AA2"/>
    <w:rsid w:val="00FE576F"/>
    <w:rsid w:val="00FF1F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Ttulo">
    <w:name w:val="Title"/>
    <w:basedOn w:val="Normal"/>
    <w:next w:val="Normal"/>
    <w:link w:val="Ttul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540442466">
      <w:bodyDiv w:val="1"/>
      <w:marLeft w:val="0"/>
      <w:marRight w:val="0"/>
      <w:marTop w:val="0"/>
      <w:marBottom w:val="0"/>
      <w:divBdr>
        <w:top w:val="none" w:sz="0" w:space="0" w:color="auto"/>
        <w:left w:val="none" w:sz="0" w:space="0" w:color="auto"/>
        <w:bottom w:val="none" w:sz="0" w:space="0" w:color="auto"/>
        <w:right w:val="none" w:sz="0" w:space="0" w:color="auto"/>
      </w:divBdr>
    </w:div>
    <w:div w:id="606813557">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1043293233">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99209604">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612741173">
      <w:bodyDiv w:val="1"/>
      <w:marLeft w:val="0"/>
      <w:marRight w:val="0"/>
      <w:marTop w:val="0"/>
      <w:marBottom w:val="0"/>
      <w:divBdr>
        <w:top w:val="none" w:sz="0" w:space="0" w:color="auto"/>
        <w:left w:val="none" w:sz="0" w:space="0" w:color="auto"/>
        <w:bottom w:val="none" w:sz="0" w:space="0" w:color="auto"/>
        <w:right w:val="none" w:sz="0" w:space="0" w:color="auto"/>
      </w:divBdr>
    </w:div>
    <w:div w:id="1680233578">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9C538-E562-4850-9D77-BAC31BD7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33</Pages>
  <Words>8518</Words>
  <Characters>46855</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Juan Ramon González Farías</cp:lastModifiedBy>
  <cp:revision>59</cp:revision>
  <cp:lastPrinted>2025-12-18T23:58:00Z</cp:lastPrinted>
  <dcterms:created xsi:type="dcterms:W3CDTF">2026-01-02T20:14:00Z</dcterms:created>
  <dcterms:modified xsi:type="dcterms:W3CDTF">2026-04-01T16:25:00Z</dcterms:modified>
</cp:coreProperties>
</file>