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033D6C" w14:textId="77777777" w:rsidR="00CA7D54" w:rsidRPr="00BD5B6E" w:rsidRDefault="00CA7D54" w:rsidP="003A4BED">
      <w:pPr>
        <w:spacing w:after="0" w:line="240" w:lineRule="auto"/>
        <w:jc w:val="both"/>
        <w:rPr>
          <w:rFonts w:ascii="Tw Cen MT" w:eastAsia="Times New Roman" w:hAnsi="Tw Cen MT" w:cs="Arial"/>
          <w:bCs/>
          <w:u w:color="2E2E2E"/>
          <w:lang w:val="es-ES_tradnl" w:eastAsia="es-ES"/>
        </w:rPr>
      </w:pPr>
    </w:p>
    <w:p w14:paraId="1F582650" w14:textId="77777777" w:rsidR="00CA7D54" w:rsidRPr="00BD5B6E" w:rsidRDefault="00CA7D54" w:rsidP="003A4BED">
      <w:pPr>
        <w:spacing w:after="0" w:line="240" w:lineRule="auto"/>
        <w:jc w:val="both"/>
        <w:rPr>
          <w:rFonts w:ascii="Tw Cen MT" w:eastAsia="Arial" w:hAnsi="Tw Cen MT" w:cs="Arial"/>
          <w:bCs/>
          <w:u w:color="2E2E2E"/>
          <w:lang w:val="es-ES_tradnl" w:eastAsia="es-ES"/>
        </w:rPr>
      </w:pPr>
      <w:r w:rsidRPr="00BD5B6E">
        <w:rPr>
          <w:rFonts w:ascii="Tw Cen MT" w:eastAsia="Times New Roman" w:hAnsi="Tw Cen M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BD5B6E">
        <w:rPr>
          <w:rFonts w:ascii="Tw Cen MT" w:eastAsia="Times New Roman" w:hAnsi="Tw Cen MT" w:cs="Arial"/>
          <w:bCs/>
          <w:u w:color="2E2E2E"/>
          <w:lang w:val="de-DE" w:eastAsia="es-ES"/>
        </w:rPr>
        <w:t>20, 21, 26 NUMERAL 1 FRACCIÓN I</w:t>
      </w:r>
      <w:r w:rsidRPr="00BD5B6E">
        <w:rPr>
          <w:rFonts w:ascii="Tw Cen MT" w:eastAsia="Times New Roman" w:hAnsi="Tw Cen MT" w:cs="Arial"/>
          <w:bCs/>
          <w:u w:color="2E2E2E"/>
          <w:lang w:val="es-ES_tradnl" w:eastAsia="es-ES"/>
        </w:rPr>
        <w:t>,</w:t>
      </w:r>
      <w:r w:rsidRPr="00BD5B6E">
        <w:rPr>
          <w:rFonts w:ascii="Tw Cen MT" w:eastAsia="Times New Roman" w:hAnsi="Tw Cen MT" w:cs="Arial"/>
          <w:bCs/>
          <w:u w:color="2E2E2E"/>
          <w:lang w:val="de-DE" w:eastAsia="es-ES"/>
        </w:rPr>
        <w:t xml:space="preserve"> NUMERAL 2</w:t>
      </w:r>
      <w:r w:rsidRPr="00BD5B6E">
        <w:rPr>
          <w:rFonts w:ascii="Tw Cen MT" w:eastAsia="Times New Roman" w:hAnsi="Tw Cen MT" w:cs="Arial"/>
          <w:bCs/>
          <w:u w:color="2E2E2E"/>
          <w:lang w:val="es-ES_tradnl" w:eastAsia="es-ES"/>
        </w:rPr>
        <w:t xml:space="preserve"> Y NUMERAL 5, </w:t>
      </w:r>
      <w:r w:rsidRPr="00BD5B6E">
        <w:rPr>
          <w:rFonts w:ascii="Tw Cen MT" w:eastAsia="Times New Roman" w:hAnsi="Tw Cen MT" w:cs="Arial"/>
          <w:bCs/>
          <w:u w:color="2E2E2E"/>
          <w:lang w:val="de-DE" w:eastAsia="es-ES"/>
        </w:rPr>
        <w:t>27, 28 NUMERAL 4, 30</w:t>
      </w:r>
      <w:r w:rsidRPr="00BD5B6E">
        <w:rPr>
          <w:rFonts w:ascii="Tw Cen MT" w:eastAsia="Times New Roman" w:hAnsi="Tw Cen MT" w:cs="Arial"/>
          <w:bCs/>
          <w:u w:color="2E2E2E"/>
          <w:lang w:val="es-ES_tradnl" w:eastAsia="es-ES"/>
        </w:rPr>
        <w:t xml:space="preserve"> NUMERAL 1, FRACCIÓN I, 32, 33, 34, 35, 36, 37, 38, 40, 41, 42, Y DEMAS RELATIVOS DE LEY DE ADQUISICIONES, ARRENDAMIENTOS Y SERVICIOS DEL SECTOR PUBLICO DEL ESTADO DE COLIMA</w:t>
      </w:r>
      <w:r w:rsidRPr="00BD5B6E">
        <w:rPr>
          <w:rFonts w:ascii="Tw Cen MT" w:eastAsia="Times New Roman" w:hAnsi="Tw Cen M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BD5B6E">
        <w:rPr>
          <w:rFonts w:ascii="Tw Cen MT" w:eastAsia="Times New Roman" w:hAnsi="Tw Cen MT" w:cs="Arial"/>
          <w:bCs/>
          <w:u w:color="2E2E2E"/>
          <w:lang w:val="es-ES_tradnl" w:eastAsia="es-ES"/>
        </w:rPr>
        <w:t>, LA SUBSECRETARÍA DE ADMINISTRACIÓN EMITE LA SIGUIENTE:</w:t>
      </w:r>
    </w:p>
    <w:p w14:paraId="13C288E2" w14:textId="77777777" w:rsidR="00CA7D54" w:rsidRPr="00BD5B6E" w:rsidRDefault="00CA7D54" w:rsidP="003A4BED">
      <w:pPr>
        <w:spacing w:after="0" w:line="240" w:lineRule="auto"/>
        <w:jc w:val="center"/>
        <w:rPr>
          <w:rFonts w:ascii="Tw Cen MT" w:eastAsia="Times New Roman" w:hAnsi="Tw Cen MT" w:cs="Arial"/>
          <w:bCs/>
          <w:lang w:val="es-ES_tradnl" w:eastAsia="es-ES"/>
        </w:rPr>
      </w:pPr>
    </w:p>
    <w:p w14:paraId="7DE0DE22" w14:textId="667833E1" w:rsidR="00CA7D54" w:rsidRPr="00BD5B6E" w:rsidRDefault="00CA7D54" w:rsidP="00587D62">
      <w:pPr>
        <w:spacing w:after="0" w:line="240" w:lineRule="auto"/>
        <w:rPr>
          <w:rFonts w:ascii="Tw Cen MT" w:eastAsia="Times New Roman" w:hAnsi="Tw Cen MT" w:cs="Arial"/>
          <w:lang w:val="es-ES_tradnl" w:eastAsia="es-ES"/>
        </w:rPr>
      </w:pPr>
    </w:p>
    <w:p w14:paraId="255283A7" w14:textId="77777777" w:rsidR="00587D62" w:rsidRDefault="00587D62" w:rsidP="003A4BED">
      <w:pPr>
        <w:spacing w:after="0" w:line="240" w:lineRule="auto"/>
        <w:jc w:val="center"/>
        <w:rPr>
          <w:rFonts w:ascii="Tw Cen MT" w:hAnsi="Tw Cen MT" w:cs="Arial"/>
          <w:b/>
          <w:lang w:val="it-IT"/>
        </w:rPr>
      </w:pPr>
    </w:p>
    <w:p w14:paraId="36B6C047" w14:textId="54BA69AE" w:rsidR="00CA7D54" w:rsidRPr="005D7E42" w:rsidRDefault="00CA7D54" w:rsidP="003A4BED">
      <w:pPr>
        <w:spacing w:after="0" w:line="240" w:lineRule="auto"/>
        <w:jc w:val="center"/>
        <w:rPr>
          <w:rFonts w:ascii="Tw Cen MT" w:hAnsi="Tw Cen MT" w:cs="Arial"/>
          <w:b/>
          <w:lang w:val="it-IT"/>
        </w:rPr>
      </w:pPr>
      <w:r w:rsidRPr="005D7E42">
        <w:rPr>
          <w:rFonts w:ascii="Tw Cen MT" w:hAnsi="Tw Cen MT" w:cs="Arial"/>
          <w:b/>
          <w:lang w:val="it-IT"/>
        </w:rPr>
        <w:t>C O N V O C A T O R I A</w:t>
      </w:r>
    </w:p>
    <w:p w14:paraId="1BFB3C70" w14:textId="77777777" w:rsidR="00CA7D54" w:rsidRPr="005D7E42" w:rsidRDefault="00CA7D54" w:rsidP="003A4BED">
      <w:pPr>
        <w:spacing w:after="0" w:line="240" w:lineRule="auto"/>
        <w:jc w:val="center"/>
        <w:rPr>
          <w:rFonts w:ascii="Tw Cen MT" w:hAnsi="Tw Cen MT" w:cs="Arial"/>
          <w:lang w:val="it-IT"/>
        </w:rPr>
      </w:pPr>
    </w:p>
    <w:p w14:paraId="104A4399" w14:textId="77777777" w:rsidR="00CA7D54" w:rsidRPr="005D7E42" w:rsidRDefault="00CA7D54" w:rsidP="003A4BED">
      <w:pPr>
        <w:spacing w:after="0" w:line="240" w:lineRule="auto"/>
        <w:jc w:val="center"/>
        <w:rPr>
          <w:rFonts w:ascii="Tw Cen MT" w:hAnsi="Tw Cen MT" w:cs="Arial"/>
          <w:lang w:val="it-IT"/>
        </w:rPr>
      </w:pPr>
    </w:p>
    <w:p w14:paraId="0C0FECD2" w14:textId="77777777" w:rsidR="00CA7D54" w:rsidRPr="005D7E42" w:rsidRDefault="00CA7D54" w:rsidP="003A4BED">
      <w:pPr>
        <w:spacing w:after="0" w:line="240" w:lineRule="auto"/>
        <w:jc w:val="center"/>
        <w:rPr>
          <w:rFonts w:ascii="Tw Cen MT" w:hAnsi="Tw Cen MT" w:cs="Arial"/>
          <w:lang w:val="it-IT"/>
        </w:rPr>
      </w:pPr>
    </w:p>
    <w:p w14:paraId="59FCFC85" w14:textId="77777777" w:rsidR="00CA7D54" w:rsidRPr="00BD5B6E" w:rsidRDefault="00CA7D54" w:rsidP="003A4BED">
      <w:pPr>
        <w:spacing w:after="0" w:line="240" w:lineRule="auto"/>
        <w:jc w:val="center"/>
        <w:rPr>
          <w:rFonts w:ascii="Tw Cen MT" w:hAnsi="Tw Cen MT" w:cs="Arial"/>
          <w:bCs/>
        </w:rPr>
      </w:pPr>
      <w:r w:rsidRPr="00BD5B6E">
        <w:rPr>
          <w:rFonts w:ascii="Tw Cen MT" w:hAnsi="Tw Cen MT" w:cs="Arial"/>
          <w:bCs/>
        </w:rPr>
        <w:t>PARA LA LICITACIÓN PÚBLICA NACIONAL</w:t>
      </w:r>
      <w:r w:rsidRPr="00BD5B6E">
        <w:rPr>
          <w:rFonts w:ascii="Tw Cen MT" w:hAnsi="Tw Cen MT" w:cs="Arial"/>
          <w:b/>
          <w:bCs/>
        </w:rPr>
        <w:t xml:space="preserve"> </w:t>
      </w:r>
      <w:r w:rsidRPr="00BD5B6E">
        <w:rPr>
          <w:rFonts w:ascii="Tw Cen MT" w:hAnsi="Tw Cen MT" w:cs="Arial"/>
          <w:bCs/>
        </w:rPr>
        <w:t>CON CARÁCTER PRESENCIAL.</w:t>
      </w:r>
    </w:p>
    <w:p w14:paraId="5970580D" w14:textId="77777777" w:rsidR="00CA7D54" w:rsidRPr="00DE5D31" w:rsidRDefault="00CA7D54" w:rsidP="003A4BED">
      <w:pPr>
        <w:spacing w:after="0" w:line="240" w:lineRule="auto"/>
        <w:jc w:val="center"/>
        <w:rPr>
          <w:rFonts w:ascii="Tw Cen MT" w:hAnsi="Tw Cen MT" w:cs="Arial"/>
          <w:b/>
          <w:bCs/>
        </w:rPr>
      </w:pPr>
      <w:r w:rsidRPr="00DE5D31">
        <w:rPr>
          <w:rFonts w:ascii="Tw Cen MT" w:hAnsi="Tw Cen MT" w:cs="Arial"/>
          <w:b/>
          <w:bCs/>
          <w:noProof/>
        </w:rPr>
        <w:t>06002-019-26</w:t>
      </w:r>
    </w:p>
    <w:p w14:paraId="45EECD7A" w14:textId="77777777" w:rsidR="00CA7D54" w:rsidRPr="00DE5D31" w:rsidRDefault="00CA7D54" w:rsidP="003A4BED">
      <w:pPr>
        <w:spacing w:after="0" w:line="240" w:lineRule="auto"/>
        <w:jc w:val="center"/>
        <w:rPr>
          <w:rFonts w:ascii="Tw Cen MT" w:hAnsi="Tw Cen MT" w:cs="Arial"/>
          <w:b/>
          <w:bCs/>
        </w:rPr>
      </w:pPr>
    </w:p>
    <w:p w14:paraId="754DAA97" w14:textId="77777777" w:rsidR="00CA7D54" w:rsidRPr="00DE5D31" w:rsidRDefault="00CA7D54" w:rsidP="003A4BED">
      <w:pPr>
        <w:spacing w:after="0" w:line="240" w:lineRule="auto"/>
        <w:jc w:val="center"/>
        <w:rPr>
          <w:rFonts w:ascii="Tw Cen MT" w:hAnsi="Tw Cen MT" w:cs="Arial"/>
          <w:b/>
          <w:bCs/>
        </w:rPr>
      </w:pPr>
    </w:p>
    <w:p w14:paraId="3F966AED" w14:textId="77777777" w:rsidR="00CA7D54" w:rsidRPr="00DE5D31" w:rsidRDefault="00CA7D54" w:rsidP="002D77CE">
      <w:pPr>
        <w:tabs>
          <w:tab w:val="left" w:pos="0"/>
        </w:tabs>
        <w:ind w:right="51"/>
        <w:jc w:val="center"/>
        <w:outlineLvl w:val="0"/>
        <w:rPr>
          <w:rFonts w:ascii="Tw Cen MT" w:hAnsi="Tw Cen MT" w:cs="Arial"/>
          <w:b/>
          <w:bCs/>
        </w:rPr>
      </w:pPr>
      <w:r w:rsidRPr="00DE5D31">
        <w:rPr>
          <w:rFonts w:ascii="Tw Cen MT" w:hAnsi="Tw Cen MT" w:cs="Arial"/>
          <w:b/>
          <w:bCs/>
        </w:rPr>
        <w:t xml:space="preserve">PARA </w:t>
      </w:r>
      <w:r w:rsidRPr="00DE5D31">
        <w:rPr>
          <w:rFonts w:ascii="Tw Cen MT" w:hAnsi="Tw Cen MT" w:cs="Arial"/>
          <w:b/>
          <w:bCs/>
          <w:noProof/>
        </w:rPr>
        <w:t>LA ADQUISICIÓN DE MEDICAMENTO DE CUADRO BÁSICO Y MATERIAL DE CURACIÓN, SOLICITADOS POR LA DIRECCIÓN GENERAL DEL SISTEMA ESTATAL PENITENCIARIO DEPENDIENTE DE LA SECRETARÍA DE SEGURIDAD Y PROTECCIÓN CIUDADANA DEL ESTADO DE COLIMA</w:t>
      </w:r>
    </w:p>
    <w:p w14:paraId="0890DA8C" w14:textId="77777777" w:rsidR="00CA7D54" w:rsidRPr="00DE5D31" w:rsidRDefault="00CA7D54" w:rsidP="00DB12B1">
      <w:pPr>
        <w:spacing w:after="0" w:line="240" w:lineRule="auto"/>
        <w:jc w:val="center"/>
        <w:rPr>
          <w:rFonts w:ascii="Tw Cen MT" w:hAnsi="Tw Cen MT" w:cs="Arial"/>
          <w:b/>
          <w:bCs/>
        </w:rPr>
      </w:pPr>
    </w:p>
    <w:p w14:paraId="452AC82F" w14:textId="77777777" w:rsidR="00CA7D54" w:rsidRPr="00DE5D31" w:rsidRDefault="00CA7D54" w:rsidP="00587D62">
      <w:pPr>
        <w:spacing w:after="0" w:line="240" w:lineRule="auto"/>
        <w:rPr>
          <w:rFonts w:ascii="Tw Cen MT" w:hAnsi="Tw Cen MT" w:cs="Arial"/>
          <w:b/>
          <w:bCs/>
        </w:rPr>
      </w:pPr>
    </w:p>
    <w:p w14:paraId="154E8CB1" w14:textId="77777777" w:rsidR="00CA7D54" w:rsidRPr="00DE5D31" w:rsidRDefault="00CA7D54" w:rsidP="003A4BED">
      <w:pPr>
        <w:spacing w:after="0" w:line="240" w:lineRule="auto"/>
        <w:jc w:val="center"/>
        <w:rPr>
          <w:rFonts w:ascii="Tw Cen MT" w:hAnsi="Tw Cen MT" w:cs="Arial"/>
          <w:bCs/>
        </w:rPr>
      </w:pPr>
      <w:r w:rsidRPr="00DE5D31">
        <w:rPr>
          <w:rFonts w:ascii="Tw Cen MT" w:hAnsi="Tw Cen MT" w:cs="Arial"/>
          <w:bCs/>
        </w:rPr>
        <w:t>JUNTA DE ACLARACIÓN DE BASES (OPTATIVA PARA LOS LICITANTES)</w:t>
      </w:r>
    </w:p>
    <w:p w14:paraId="01781F12" w14:textId="77777777" w:rsidR="00CA7D54" w:rsidRPr="00DE5D31" w:rsidRDefault="00CA7D54" w:rsidP="003A4BED">
      <w:pPr>
        <w:spacing w:after="0" w:line="240" w:lineRule="auto"/>
        <w:jc w:val="center"/>
        <w:rPr>
          <w:rFonts w:ascii="Tw Cen MT" w:hAnsi="Tw Cen MT" w:cs="Arial"/>
          <w:b/>
          <w:bCs/>
        </w:rPr>
      </w:pPr>
      <w:r w:rsidRPr="00DE5D31">
        <w:rPr>
          <w:rFonts w:ascii="Tw Cen MT" w:hAnsi="Tw Cen MT" w:cs="Arial"/>
          <w:b/>
          <w:bCs/>
          <w:noProof/>
        </w:rPr>
        <w:t>09 DE SEPTIEMBRE DE 2026</w:t>
      </w:r>
    </w:p>
    <w:p w14:paraId="784CB4ED" w14:textId="77777777" w:rsidR="00CA7D54" w:rsidRPr="00DE5D31" w:rsidRDefault="00CA7D54" w:rsidP="003A4BED">
      <w:pPr>
        <w:spacing w:after="0" w:line="240" w:lineRule="auto"/>
        <w:jc w:val="center"/>
        <w:rPr>
          <w:rFonts w:ascii="Tw Cen MT" w:hAnsi="Tw Cen MT" w:cs="Arial"/>
          <w:b/>
        </w:rPr>
      </w:pPr>
      <w:r w:rsidRPr="00DE5D31">
        <w:rPr>
          <w:rFonts w:ascii="Tw Cen MT" w:hAnsi="Tw Cen MT" w:cs="Arial"/>
          <w:b/>
          <w:noProof/>
        </w:rPr>
        <w:t>12:00</w:t>
      </w:r>
      <w:r w:rsidRPr="00DE5D31">
        <w:rPr>
          <w:rFonts w:ascii="Tw Cen MT" w:hAnsi="Tw Cen MT" w:cs="Arial"/>
          <w:b/>
        </w:rPr>
        <w:t xml:space="preserve"> HORAS</w:t>
      </w:r>
    </w:p>
    <w:p w14:paraId="31C5DB91" w14:textId="77777777" w:rsidR="00CA7D54" w:rsidRPr="00DE5D31" w:rsidRDefault="00CA7D54" w:rsidP="003A4BED">
      <w:pPr>
        <w:spacing w:after="0" w:line="240" w:lineRule="auto"/>
        <w:jc w:val="center"/>
        <w:rPr>
          <w:rFonts w:ascii="Tw Cen MT" w:hAnsi="Tw Cen MT" w:cs="Arial"/>
          <w:bCs/>
        </w:rPr>
      </w:pPr>
    </w:p>
    <w:p w14:paraId="0E85053F" w14:textId="77777777" w:rsidR="00CA7D54" w:rsidRPr="00DE5D31" w:rsidRDefault="00CA7D54" w:rsidP="003A4BED">
      <w:pPr>
        <w:spacing w:after="0" w:line="240" w:lineRule="auto"/>
        <w:jc w:val="center"/>
        <w:rPr>
          <w:rFonts w:ascii="Tw Cen MT" w:hAnsi="Tw Cen MT" w:cs="Arial"/>
          <w:bCs/>
        </w:rPr>
      </w:pPr>
    </w:p>
    <w:p w14:paraId="202704E0" w14:textId="77777777" w:rsidR="00CA7D54" w:rsidRPr="00DE5D31" w:rsidRDefault="00CA7D54" w:rsidP="003A4BED">
      <w:pPr>
        <w:spacing w:after="0" w:line="240" w:lineRule="auto"/>
        <w:jc w:val="center"/>
        <w:rPr>
          <w:rFonts w:ascii="Tw Cen MT" w:hAnsi="Tw Cen MT" w:cs="Arial"/>
          <w:bCs/>
        </w:rPr>
      </w:pPr>
    </w:p>
    <w:p w14:paraId="13F2C7B1" w14:textId="77777777" w:rsidR="00CA7D54" w:rsidRPr="00DE5D31" w:rsidRDefault="00CA7D54" w:rsidP="003A4BED">
      <w:pPr>
        <w:spacing w:after="0" w:line="240" w:lineRule="auto"/>
        <w:jc w:val="center"/>
        <w:rPr>
          <w:rFonts w:ascii="Tw Cen MT" w:hAnsi="Tw Cen MT" w:cs="Arial"/>
          <w:bCs/>
        </w:rPr>
      </w:pPr>
      <w:r w:rsidRPr="00DE5D31">
        <w:rPr>
          <w:rFonts w:ascii="Tw Cen MT" w:hAnsi="Tw Cen MT" w:cs="Arial"/>
          <w:bCs/>
        </w:rPr>
        <w:t>ACTO DE PRESENTACIÓN DE PROPOSICIONES Y APERTURA</w:t>
      </w:r>
    </w:p>
    <w:p w14:paraId="63E37B42" w14:textId="77777777" w:rsidR="00CA7D54" w:rsidRPr="00DE5D31" w:rsidRDefault="00CA7D54" w:rsidP="003A4BED">
      <w:pPr>
        <w:spacing w:after="0" w:line="240" w:lineRule="auto"/>
        <w:jc w:val="center"/>
        <w:rPr>
          <w:rFonts w:ascii="Tw Cen MT" w:hAnsi="Tw Cen MT" w:cs="Arial"/>
          <w:bCs/>
        </w:rPr>
      </w:pPr>
      <w:r w:rsidRPr="00DE5D31">
        <w:rPr>
          <w:rFonts w:ascii="Tw Cen MT" w:hAnsi="Tw Cen MT" w:cs="Arial"/>
          <w:bCs/>
        </w:rPr>
        <w:t>DE PROPUESTAS TÉCNICAS Y ECONÓMICAS</w:t>
      </w:r>
    </w:p>
    <w:p w14:paraId="28FC8864" w14:textId="77777777" w:rsidR="00CA7D54" w:rsidRPr="00DE5D31" w:rsidRDefault="00CA7D54" w:rsidP="003A4BED">
      <w:pPr>
        <w:spacing w:after="0" w:line="240" w:lineRule="auto"/>
        <w:jc w:val="center"/>
        <w:rPr>
          <w:rFonts w:ascii="Tw Cen MT" w:hAnsi="Tw Cen MT" w:cs="Arial"/>
          <w:b/>
          <w:bCs/>
        </w:rPr>
      </w:pPr>
      <w:r w:rsidRPr="00DE5D31">
        <w:rPr>
          <w:rFonts w:ascii="Tw Cen MT" w:hAnsi="Tw Cen MT" w:cs="Arial"/>
          <w:b/>
          <w:bCs/>
          <w:noProof/>
        </w:rPr>
        <w:t>17 DE SEPTIEMBRE DE 2026</w:t>
      </w:r>
    </w:p>
    <w:p w14:paraId="7B093001" w14:textId="77777777" w:rsidR="00CA7D54" w:rsidRPr="00DE5D31" w:rsidRDefault="00CA7D54" w:rsidP="003A4BED">
      <w:pPr>
        <w:spacing w:after="0" w:line="240" w:lineRule="auto"/>
        <w:jc w:val="center"/>
        <w:rPr>
          <w:rFonts w:ascii="Tw Cen MT" w:hAnsi="Tw Cen MT" w:cs="Arial"/>
          <w:b/>
          <w:bCs/>
        </w:rPr>
      </w:pPr>
      <w:r w:rsidRPr="00DE5D31">
        <w:rPr>
          <w:rFonts w:ascii="Tw Cen MT" w:hAnsi="Tw Cen MT" w:cs="Arial"/>
          <w:b/>
          <w:bCs/>
          <w:noProof/>
        </w:rPr>
        <w:t>12:00</w:t>
      </w:r>
      <w:r w:rsidRPr="00DE5D31">
        <w:rPr>
          <w:rFonts w:ascii="Tw Cen MT" w:hAnsi="Tw Cen MT" w:cs="Arial"/>
          <w:b/>
          <w:bCs/>
        </w:rPr>
        <w:t xml:space="preserve"> HORAS</w:t>
      </w:r>
    </w:p>
    <w:p w14:paraId="2A8381BD" w14:textId="77777777" w:rsidR="00CA7D54" w:rsidRPr="00DE5D31" w:rsidRDefault="00CA7D54" w:rsidP="003A4BED">
      <w:pPr>
        <w:spacing w:after="0" w:line="240" w:lineRule="auto"/>
        <w:jc w:val="center"/>
        <w:rPr>
          <w:rFonts w:ascii="Tw Cen MT" w:hAnsi="Tw Cen MT" w:cs="Arial"/>
          <w:bCs/>
        </w:rPr>
      </w:pPr>
    </w:p>
    <w:p w14:paraId="1214EE61" w14:textId="77777777" w:rsidR="00CA7D54" w:rsidRPr="00DE5D31" w:rsidRDefault="00CA7D54" w:rsidP="003A4BED">
      <w:pPr>
        <w:spacing w:after="0" w:line="240" w:lineRule="auto"/>
        <w:jc w:val="center"/>
        <w:rPr>
          <w:rFonts w:ascii="Tw Cen MT" w:hAnsi="Tw Cen MT" w:cs="Arial"/>
          <w:bCs/>
        </w:rPr>
      </w:pPr>
    </w:p>
    <w:p w14:paraId="4809B3FD" w14:textId="77777777" w:rsidR="00CA7D54" w:rsidRPr="00DE5D31" w:rsidRDefault="00CA7D54" w:rsidP="003A4BED">
      <w:pPr>
        <w:spacing w:after="0" w:line="240" w:lineRule="auto"/>
        <w:jc w:val="center"/>
        <w:rPr>
          <w:rFonts w:ascii="Tw Cen MT" w:hAnsi="Tw Cen MT" w:cs="Arial"/>
          <w:bCs/>
        </w:rPr>
      </w:pPr>
    </w:p>
    <w:p w14:paraId="374AC5F4" w14:textId="77777777" w:rsidR="00CA7D54" w:rsidRPr="00DE5D31" w:rsidRDefault="00CA7D54" w:rsidP="003A4BED">
      <w:pPr>
        <w:spacing w:after="0" w:line="240" w:lineRule="auto"/>
        <w:jc w:val="center"/>
        <w:rPr>
          <w:rFonts w:ascii="Tw Cen MT" w:hAnsi="Tw Cen MT" w:cs="Arial"/>
          <w:bCs/>
        </w:rPr>
      </w:pPr>
      <w:r w:rsidRPr="00DE5D31">
        <w:rPr>
          <w:rFonts w:ascii="Tw Cen MT" w:hAnsi="Tw Cen MT" w:cs="Arial"/>
          <w:bCs/>
        </w:rPr>
        <w:t>FALLO</w:t>
      </w:r>
    </w:p>
    <w:p w14:paraId="4A9901B3" w14:textId="77777777" w:rsidR="00CA7D54" w:rsidRPr="00DE5D31" w:rsidRDefault="00CA7D54" w:rsidP="003A4BED">
      <w:pPr>
        <w:spacing w:after="0" w:line="240" w:lineRule="auto"/>
        <w:jc w:val="center"/>
        <w:rPr>
          <w:rFonts w:ascii="Tw Cen MT" w:hAnsi="Tw Cen MT" w:cs="Arial"/>
          <w:b/>
          <w:bCs/>
        </w:rPr>
      </w:pPr>
      <w:r w:rsidRPr="00DE5D31">
        <w:rPr>
          <w:rFonts w:ascii="Tw Cen MT" w:hAnsi="Tw Cen MT" w:cs="Arial"/>
          <w:b/>
          <w:bCs/>
          <w:noProof/>
        </w:rPr>
        <w:t>25 DE SEPTIEMBRE DE 2026</w:t>
      </w:r>
    </w:p>
    <w:p w14:paraId="6AE3049E" w14:textId="77777777" w:rsidR="00CA7D54" w:rsidRPr="00BD5B6E" w:rsidRDefault="00CA7D54" w:rsidP="003A4BED">
      <w:pPr>
        <w:spacing w:after="0" w:line="240" w:lineRule="auto"/>
        <w:jc w:val="center"/>
        <w:rPr>
          <w:rFonts w:ascii="Tw Cen MT" w:hAnsi="Tw Cen MT" w:cs="Arial"/>
          <w:b/>
          <w:bCs/>
        </w:rPr>
      </w:pPr>
      <w:r w:rsidRPr="00DE5D31">
        <w:rPr>
          <w:rFonts w:ascii="Tw Cen MT" w:hAnsi="Tw Cen MT" w:cs="Arial"/>
          <w:b/>
          <w:bCs/>
          <w:noProof/>
        </w:rPr>
        <w:t>12:00</w:t>
      </w:r>
      <w:r w:rsidRPr="00DE5D31">
        <w:rPr>
          <w:rFonts w:ascii="Tw Cen MT" w:hAnsi="Tw Cen MT" w:cs="Arial"/>
          <w:b/>
          <w:bCs/>
        </w:rPr>
        <w:t xml:space="preserve"> HORAS</w:t>
      </w:r>
    </w:p>
    <w:p w14:paraId="22352460" w14:textId="77777777" w:rsidR="00CA7D54" w:rsidRPr="00BD5B6E" w:rsidRDefault="00CA7D54" w:rsidP="003A4BED">
      <w:pPr>
        <w:spacing w:after="0" w:line="240" w:lineRule="auto"/>
        <w:jc w:val="center"/>
        <w:rPr>
          <w:rFonts w:ascii="Tw Cen MT" w:hAnsi="Tw Cen MT" w:cs="Arial"/>
          <w:bCs/>
        </w:rPr>
      </w:pPr>
    </w:p>
    <w:p w14:paraId="6BC13DD4" w14:textId="77777777" w:rsidR="00CA7D54" w:rsidRPr="00BD5B6E" w:rsidRDefault="00CA7D54" w:rsidP="003A4BED">
      <w:pPr>
        <w:spacing w:after="0" w:line="240" w:lineRule="auto"/>
        <w:jc w:val="center"/>
        <w:rPr>
          <w:rFonts w:ascii="Tw Cen MT" w:hAnsi="Tw Cen MT" w:cs="Arial"/>
          <w:bCs/>
        </w:rPr>
      </w:pPr>
    </w:p>
    <w:p w14:paraId="6F6DEEBD" w14:textId="77777777" w:rsidR="00CA7D54" w:rsidRPr="00BD5B6E" w:rsidRDefault="00CA7D54" w:rsidP="003A4BED">
      <w:pPr>
        <w:rPr>
          <w:rFonts w:ascii="Tw Cen MT" w:hAnsi="Tw Cen MT"/>
        </w:rPr>
      </w:pPr>
      <w:r w:rsidRPr="00BD5B6E">
        <w:rPr>
          <w:rFonts w:ascii="Tw Cen MT" w:hAnsi="Tw Cen MT"/>
        </w:rPr>
        <w:br w:type="page"/>
      </w:r>
    </w:p>
    <w:p w14:paraId="676CCB42" w14:textId="77777777" w:rsidR="00CA7D54" w:rsidRPr="00BD5B6E" w:rsidRDefault="00CA7D54" w:rsidP="003A4BED">
      <w:pPr>
        <w:spacing w:after="0" w:line="240" w:lineRule="auto"/>
        <w:jc w:val="center"/>
        <w:rPr>
          <w:rFonts w:ascii="Tw Cen MT" w:hAnsi="Tw Cen MT" w:cs="Arial"/>
          <w:b/>
          <w:bCs/>
        </w:rPr>
      </w:pPr>
    </w:p>
    <w:p w14:paraId="53BE93E5" w14:textId="77777777" w:rsidR="00CA7D54" w:rsidRPr="00BD5B6E" w:rsidRDefault="00CA7D54" w:rsidP="003A4BED">
      <w:pPr>
        <w:spacing w:after="0" w:line="240" w:lineRule="auto"/>
        <w:jc w:val="center"/>
        <w:rPr>
          <w:rFonts w:ascii="Tw Cen MT" w:hAnsi="Tw Cen MT" w:cs="Arial"/>
          <w:b/>
          <w:bCs/>
        </w:rPr>
      </w:pPr>
      <w:r w:rsidRPr="00BD5B6E">
        <w:rPr>
          <w:rFonts w:ascii="Tw Cen MT" w:hAnsi="Tw Cen MT" w:cs="Arial"/>
          <w:b/>
          <w:bCs/>
        </w:rPr>
        <w:t>LICITACIÓN PÚBLICA NACIONAL</w:t>
      </w:r>
    </w:p>
    <w:p w14:paraId="513C87C4" w14:textId="77777777" w:rsidR="00CA7D54" w:rsidRPr="00BD5B6E" w:rsidRDefault="00CA7D54" w:rsidP="003A4BED">
      <w:pPr>
        <w:spacing w:after="0" w:line="240" w:lineRule="auto"/>
        <w:jc w:val="center"/>
        <w:rPr>
          <w:rFonts w:ascii="Tw Cen MT" w:hAnsi="Tw Cen MT" w:cs="Arial"/>
        </w:rPr>
      </w:pPr>
      <w:r w:rsidRPr="00BD5B6E">
        <w:rPr>
          <w:rFonts w:ascii="Tw Cen MT" w:hAnsi="Tw Cen MT" w:cs="Arial"/>
          <w:b/>
          <w:bCs/>
        </w:rPr>
        <w:t>No</w:t>
      </w:r>
      <w:r w:rsidRPr="00587D62">
        <w:rPr>
          <w:rFonts w:ascii="Tw Cen MT" w:hAnsi="Tw Cen MT" w:cs="Arial"/>
          <w:b/>
          <w:bCs/>
        </w:rPr>
        <w:t xml:space="preserve">. </w:t>
      </w:r>
      <w:r w:rsidRPr="00587D62">
        <w:rPr>
          <w:rFonts w:ascii="Tw Cen MT" w:hAnsi="Tw Cen MT" w:cs="Arial"/>
          <w:b/>
          <w:bCs/>
          <w:noProof/>
        </w:rPr>
        <w:t>06002-019-26</w:t>
      </w:r>
    </w:p>
    <w:p w14:paraId="1A31404C" w14:textId="77777777" w:rsidR="00CA7D54" w:rsidRPr="00BD5B6E" w:rsidRDefault="00CA7D54" w:rsidP="003A4BED">
      <w:pPr>
        <w:spacing w:after="0" w:line="240" w:lineRule="auto"/>
        <w:jc w:val="center"/>
        <w:rPr>
          <w:rFonts w:ascii="Tw Cen MT" w:hAnsi="Tw Cen MT" w:cs="Arial"/>
          <w:b/>
          <w:bCs/>
        </w:rPr>
      </w:pPr>
      <w:r w:rsidRPr="00BD5B6E">
        <w:rPr>
          <w:rFonts w:ascii="Tw Cen MT" w:hAnsi="Tw Cen MT" w:cs="Arial"/>
          <w:b/>
          <w:bCs/>
        </w:rPr>
        <w:t>Í N D l C E</w:t>
      </w:r>
    </w:p>
    <w:p w14:paraId="6E7C7222" w14:textId="77777777" w:rsidR="00CA7D54" w:rsidRPr="00BD5B6E" w:rsidRDefault="00CA7D54" w:rsidP="003A4BED">
      <w:pPr>
        <w:spacing w:after="0" w:line="240" w:lineRule="auto"/>
        <w:jc w:val="center"/>
        <w:rPr>
          <w:rFonts w:ascii="Tw Cen MT" w:hAnsi="Tw Cen MT" w:cs="Arial"/>
          <w:b/>
          <w:bCs/>
        </w:rPr>
      </w:pPr>
    </w:p>
    <w:p w14:paraId="373369FA" w14:textId="77777777" w:rsidR="00CA7D54" w:rsidRPr="00BD5B6E" w:rsidRDefault="00CA7D54" w:rsidP="003A4BED">
      <w:pPr>
        <w:spacing w:after="0" w:line="240" w:lineRule="auto"/>
        <w:jc w:val="both"/>
        <w:rPr>
          <w:rFonts w:ascii="Tw Cen MT" w:hAnsi="Tw Cen MT"/>
          <w:b/>
        </w:rPr>
      </w:pPr>
      <w:r w:rsidRPr="00BD5B6E">
        <w:rPr>
          <w:rFonts w:ascii="Tw Cen MT" w:hAnsi="Tw Cen MT"/>
          <w:b/>
        </w:rPr>
        <w:t>NO.</w:t>
      </w:r>
      <w:r w:rsidRPr="00BD5B6E">
        <w:rPr>
          <w:rFonts w:ascii="Tw Cen MT" w:hAnsi="Tw Cen MT"/>
          <w:b/>
        </w:rPr>
        <w:tab/>
        <w:t>DESCRIPCIÓN DE LAS BASES</w:t>
      </w:r>
    </w:p>
    <w:p w14:paraId="4A757DC0" w14:textId="77777777" w:rsidR="00CA7D54" w:rsidRPr="00BD5B6E" w:rsidRDefault="00CA7D54" w:rsidP="003A4BED">
      <w:pPr>
        <w:spacing w:after="0" w:line="240" w:lineRule="auto"/>
        <w:jc w:val="both"/>
        <w:rPr>
          <w:rFonts w:ascii="Tw Cen MT" w:hAnsi="Tw Cen MT"/>
          <w:b/>
        </w:rPr>
      </w:pPr>
    </w:p>
    <w:p w14:paraId="1866181A" w14:textId="77777777" w:rsidR="00CA7D54" w:rsidRPr="00BD5B6E" w:rsidRDefault="00CA7D5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INFORMACIÓN ESPECÍFICA DE LOS BIENES, ARRENDAMIENTOS O SERVICIOS A ADQUIRIR.</w:t>
      </w:r>
    </w:p>
    <w:p w14:paraId="1FB75FC2" w14:textId="77777777" w:rsidR="00CA7D54" w:rsidRPr="00BD5B6E" w:rsidRDefault="00CA7D54" w:rsidP="00D16599">
      <w:pPr>
        <w:numPr>
          <w:ilvl w:val="1"/>
          <w:numId w:val="17"/>
        </w:numPr>
        <w:spacing w:after="0" w:line="240" w:lineRule="auto"/>
        <w:ind w:left="0" w:firstLine="0"/>
        <w:jc w:val="both"/>
        <w:rPr>
          <w:rFonts w:ascii="Tw Cen MT" w:hAnsi="Tw Cen MT"/>
        </w:rPr>
      </w:pPr>
      <w:r w:rsidRPr="00BD5B6E">
        <w:rPr>
          <w:rFonts w:ascii="Tw Cen MT" w:hAnsi="Tw Cen MT"/>
        </w:rPr>
        <w:t>Objeto, descripción y cantidad. (Anexo número 1 Técnico)</w:t>
      </w:r>
    </w:p>
    <w:p w14:paraId="58E165CC" w14:textId="77777777" w:rsidR="00CA7D54" w:rsidRPr="00BD5B6E" w:rsidRDefault="00CA7D54" w:rsidP="00D16599">
      <w:pPr>
        <w:numPr>
          <w:ilvl w:val="1"/>
          <w:numId w:val="17"/>
        </w:numPr>
        <w:spacing w:after="0" w:line="240" w:lineRule="auto"/>
        <w:ind w:left="0" w:firstLine="0"/>
        <w:jc w:val="both"/>
        <w:rPr>
          <w:rFonts w:ascii="Tw Cen MT" w:hAnsi="Tw Cen MT"/>
        </w:rPr>
      </w:pPr>
      <w:r w:rsidRPr="00BD5B6E">
        <w:rPr>
          <w:rFonts w:ascii="Tw Cen MT" w:hAnsi="Tw Cen MT"/>
        </w:rPr>
        <w:t>Fecha, lugar y condiciones de entrega.</w:t>
      </w:r>
    </w:p>
    <w:p w14:paraId="5A0B3885" w14:textId="77777777" w:rsidR="00CA7D54" w:rsidRPr="00BD5B6E" w:rsidRDefault="00CA7D54" w:rsidP="00D16599">
      <w:pPr>
        <w:numPr>
          <w:ilvl w:val="1"/>
          <w:numId w:val="17"/>
        </w:numPr>
        <w:spacing w:after="0" w:line="240" w:lineRule="auto"/>
        <w:ind w:left="0" w:firstLine="0"/>
        <w:jc w:val="both"/>
        <w:rPr>
          <w:rFonts w:ascii="Tw Cen MT" w:hAnsi="Tw Cen MT"/>
        </w:rPr>
      </w:pPr>
      <w:r w:rsidRPr="00BD5B6E">
        <w:rPr>
          <w:rFonts w:ascii="Tw Cen MT" w:hAnsi="Tw Cen MT"/>
        </w:rPr>
        <w:t>Transporte y empaque.</w:t>
      </w:r>
    </w:p>
    <w:p w14:paraId="7B84385B" w14:textId="77777777" w:rsidR="00CA7D54" w:rsidRPr="00BD5B6E" w:rsidRDefault="00CA7D54" w:rsidP="00D16599">
      <w:pPr>
        <w:numPr>
          <w:ilvl w:val="1"/>
          <w:numId w:val="17"/>
        </w:numPr>
        <w:spacing w:after="0" w:line="240" w:lineRule="auto"/>
        <w:ind w:left="0" w:firstLine="0"/>
        <w:jc w:val="both"/>
        <w:rPr>
          <w:rFonts w:ascii="Tw Cen MT" w:hAnsi="Tw Cen MT"/>
        </w:rPr>
      </w:pPr>
      <w:r w:rsidRPr="00BD5B6E">
        <w:rPr>
          <w:rFonts w:ascii="Tw Cen MT" w:hAnsi="Tw Cen MT"/>
        </w:rPr>
        <w:t>Devoluciones y reposiciones.</w:t>
      </w:r>
    </w:p>
    <w:p w14:paraId="1A72E66F" w14:textId="77777777" w:rsidR="00CA7D54" w:rsidRPr="00BD5B6E" w:rsidRDefault="00CA7D54" w:rsidP="00D16599">
      <w:pPr>
        <w:numPr>
          <w:ilvl w:val="1"/>
          <w:numId w:val="17"/>
        </w:numPr>
        <w:spacing w:after="0" w:line="240" w:lineRule="auto"/>
        <w:ind w:left="0" w:firstLine="0"/>
        <w:jc w:val="both"/>
        <w:rPr>
          <w:rFonts w:ascii="Tw Cen MT" w:hAnsi="Tw Cen MT"/>
        </w:rPr>
      </w:pPr>
      <w:r w:rsidRPr="00BD5B6E">
        <w:rPr>
          <w:rFonts w:ascii="Tw Cen MT" w:hAnsi="Tw Cen MT"/>
        </w:rPr>
        <w:t>Seguros.</w:t>
      </w:r>
    </w:p>
    <w:p w14:paraId="44FEEF0A" w14:textId="77777777" w:rsidR="00CA7D54" w:rsidRPr="00BD5B6E" w:rsidRDefault="00CA7D54" w:rsidP="00D16599">
      <w:pPr>
        <w:numPr>
          <w:ilvl w:val="1"/>
          <w:numId w:val="17"/>
        </w:numPr>
        <w:spacing w:after="0" w:line="240" w:lineRule="auto"/>
        <w:ind w:left="0" w:firstLine="0"/>
        <w:jc w:val="both"/>
        <w:rPr>
          <w:rFonts w:ascii="Tw Cen MT" w:hAnsi="Tw Cen MT"/>
        </w:rPr>
      </w:pPr>
      <w:r w:rsidRPr="00BD5B6E">
        <w:rPr>
          <w:rFonts w:ascii="Tw Cen MT" w:hAnsi="Tw Cen MT"/>
        </w:rPr>
        <w:t>Periodo de garantía de los bienes, arrendamientos y/o servicios.</w:t>
      </w:r>
    </w:p>
    <w:p w14:paraId="03252DC0" w14:textId="77777777" w:rsidR="00CA7D54" w:rsidRPr="00BD5B6E" w:rsidRDefault="00CA7D54" w:rsidP="00D16599">
      <w:pPr>
        <w:numPr>
          <w:ilvl w:val="1"/>
          <w:numId w:val="17"/>
        </w:numPr>
        <w:spacing w:after="0" w:line="240" w:lineRule="auto"/>
        <w:ind w:left="0" w:firstLine="0"/>
        <w:jc w:val="both"/>
        <w:rPr>
          <w:rFonts w:ascii="Tw Cen MT" w:hAnsi="Tw Cen MT"/>
        </w:rPr>
      </w:pPr>
      <w:r w:rsidRPr="00BD5B6E">
        <w:rPr>
          <w:rFonts w:ascii="Tw Cen MT" w:hAnsi="Tw Cen MT"/>
        </w:rPr>
        <w:t>Vigencia de la oferta.</w:t>
      </w:r>
    </w:p>
    <w:p w14:paraId="4458CD6E" w14:textId="77777777" w:rsidR="00CA7D54" w:rsidRPr="00BD5B6E" w:rsidRDefault="00CA7D54" w:rsidP="00D16599">
      <w:pPr>
        <w:numPr>
          <w:ilvl w:val="1"/>
          <w:numId w:val="17"/>
        </w:numPr>
        <w:spacing w:after="0" w:line="240" w:lineRule="auto"/>
        <w:ind w:left="0" w:firstLine="0"/>
        <w:jc w:val="both"/>
        <w:rPr>
          <w:rFonts w:ascii="Tw Cen MT" w:hAnsi="Tw Cen MT"/>
        </w:rPr>
      </w:pPr>
      <w:r w:rsidRPr="00BD5B6E">
        <w:rPr>
          <w:rFonts w:ascii="Tw Cen MT" w:hAnsi="Tw Cen MT"/>
        </w:rPr>
        <w:t>Descripción del bien y/o servicio.</w:t>
      </w:r>
    </w:p>
    <w:p w14:paraId="1DCDD506" w14:textId="77777777" w:rsidR="00CA7D54" w:rsidRPr="00BD5B6E" w:rsidRDefault="00CA7D54" w:rsidP="00D16599">
      <w:pPr>
        <w:numPr>
          <w:ilvl w:val="1"/>
          <w:numId w:val="17"/>
        </w:numPr>
        <w:spacing w:after="0" w:line="240" w:lineRule="auto"/>
        <w:ind w:left="0" w:firstLine="0"/>
        <w:jc w:val="both"/>
        <w:rPr>
          <w:rFonts w:ascii="Tw Cen MT" w:hAnsi="Tw Cen MT"/>
        </w:rPr>
      </w:pPr>
      <w:r w:rsidRPr="00BD5B6E">
        <w:rPr>
          <w:rFonts w:ascii="Tw Cen MT" w:hAnsi="Tw Cen MT"/>
        </w:rPr>
        <w:t>Opciones de cotización del servicio.</w:t>
      </w:r>
    </w:p>
    <w:p w14:paraId="7C720C69" w14:textId="77777777" w:rsidR="00CA7D54" w:rsidRPr="00BD5B6E" w:rsidRDefault="00CA7D54"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Idioma.</w:t>
      </w:r>
    </w:p>
    <w:p w14:paraId="3E53120E" w14:textId="77777777" w:rsidR="00CA7D54" w:rsidRPr="00BD5B6E" w:rsidRDefault="00CA7D54"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Incremento en la cantidad de bienes solicitados.</w:t>
      </w:r>
    </w:p>
    <w:p w14:paraId="13E86AF2" w14:textId="77777777" w:rsidR="00CA7D54" w:rsidRPr="00BD5B6E" w:rsidRDefault="00CA7D54"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Moneda.</w:t>
      </w:r>
    </w:p>
    <w:p w14:paraId="565B80CF" w14:textId="77777777" w:rsidR="00CA7D54" w:rsidRPr="00BD5B6E" w:rsidRDefault="00CA7D54"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Condiciones de pago.</w:t>
      </w:r>
    </w:p>
    <w:p w14:paraId="0F695633" w14:textId="77777777" w:rsidR="00CA7D54" w:rsidRPr="00BD5B6E" w:rsidRDefault="00CA7D54" w:rsidP="003A4BED">
      <w:pPr>
        <w:tabs>
          <w:tab w:val="left" w:pos="993"/>
        </w:tabs>
        <w:spacing w:after="0" w:line="240" w:lineRule="auto"/>
        <w:jc w:val="both"/>
        <w:rPr>
          <w:rFonts w:ascii="Tw Cen MT" w:hAnsi="Tw Cen MT"/>
        </w:rPr>
      </w:pPr>
    </w:p>
    <w:p w14:paraId="571CA390" w14:textId="77777777" w:rsidR="00CA7D54" w:rsidRPr="00BD5B6E" w:rsidRDefault="00CA7D5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INFORMACIÓN ESPECÍFICA SOBRE LAS BASES Y ACTOS DE LA LICITACIÓN.</w:t>
      </w:r>
    </w:p>
    <w:p w14:paraId="00BBBEA2" w14:textId="77777777" w:rsidR="00CA7D54" w:rsidRPr="00BD5B6E" w:rsidRDefault="00CA7D54" w:rsidP="00D16599">
      <w:pPr>
        <w:numPr>
          <w:ilvl w:val="1"/>
          <w:numId w:val="17"/>
        </w:numPr>
        <w:spacing w:after="0" w:line="240" w:lineRule="auto"/>
        <w:ind w:left="0" w:firstLine="0"/>
        <w:jc w:val="both"/>
        <w:rPr>
          <w:rFonts w:ascii="Tw Cen MT" w:hAnsi="Tw Cen MT"/>
        </w:rPr>
      </w:pPr>
      <w:r w:rsidRPr="00BD5B6E">
        <w:rPr>
          <w:rFonts w:ascii="Tw Cen MT" w:hAnsi="Tw Cen MT"/>
        </w:rPr>
        <w:t>Adquisición y costo de las bases.</w:t>
      </w:r>
    </w:p>
    <w:p w14:paraId="3D8CEEDF" w14:textId="77777777" w:rsidR="00CA7D54" w:rsidRPr="00BD5B6E" w:rsidRDefault="00CA7D54" w:rsidP="00D16599">
      <w:pPr>
        <w:numPr>
          <w:ilvl w:val="1"/>
          <w:numId w:val="17"/>
        </w:numPr>
        <w:spacing w:after="0" w:line="240" w:lineRule="auto"/>
        <w:ind w:left="0" w:firstLine="0"/>
        <w:jc w:val="both"/>
        <w:rPr>
          <w:rFonts w:ascii="Tw Cen MT" w:hAnsi="Tw Cen MT"/>
        </w:rPr>
      </w:pPr>
      <w:r w:rsidRPr="00BD5B6E">
        <w:rPr>
          <w:rFonts w:ascii="Tw Cen MT" w:hAnsi="Tw Cen MT"/>
        </w:rPr>
        <w:t>Junta de aclaraciones.</w:t>
      </w:r>
    </w:p>
    <w:p w14:paraId="62B4A652" w14:textId="77777777" w:rsidR="00CA7D54" w:rsidRPr="00BD5B6E" w:rsidRDefault="00CA7D54" w:rsidP="00D16599">
      <w:pPr>
        <w:numPr>
          <w:ilvl w:val="1"/>
          <w:numId w:val="17"/>
        </w:numPr>
        <w:spacing w:after="0" w:line="240" w:lineRule="auto"/>
        <w:ind w:left="0" w:firstLine="0"/>
        <w:jc w:val="both"/>
        <w:rPr>
          <w:rFonts w:ascii="Tw Cen MT" w:hAnsi="Tw Cen MT"/>
        </w:rPr>
      </w:pPr>
      <w:r w:rsidRPr="00BD5B6E">
        <w:rPr>
          <w:rFonts w:ascii="Tw Cen MT" w:hAnsi="Tw Cen MT"/>
        </w:rPr>
        <w:t>Registro de participantes.</w:t>
      </w:r>
    </w:p>
    <w:p w14:paraId="475D7DC4" w14:textId="2B8F93DA" w:rsidR="00CA7D54" w:rsidRPr="00BD5B6E" w:rsidRDefault="00CA7D54" w:rsidP="003B5D73">
      <w:pPr>
        <w:numPr>
          <w:ilvl w:val="1"/>
          <w:numId w:val="17"/>
        </w:numPr>
        <w:spacing w:after="0" w:line="240" w:lineRule="auto"/>
        <w:ind w:left="709" w:hanging="709"/>
        <w:jc w:val="both"/>
        <w:rPr>
          <w:rFonts w:ascii="Tw Cen MT" w:hAnsi="Tw Cen MT"/>
        </w:rPr>
      </w:pPr>
      <w:r w:rsidRPr="00BD5B6E">
        <w:rPr>
          <w:rFonts w:ascii="Tw Cen MT" w:hAnsi="Tw Cen MT"/>
        </w:rPr>
        <w:t>Acto de presentación de proposiciones Técnicas y Económicas.</w:t>
      </w:r>
    </w:p>
    <w:p w14:paraId="68AEAA35" w14:textId="77777777" w:rsidR="00CA7D54" w:rsidRPr="00BD5B6E" w:rsidRDefault="00CA7D54" w:rsidP="00D16599">
      <w:pPr>
        <w:numPr>
          <w:ilvl w:val="2"/>
          <w:numId w:val="17"/>
        </w:numPr>
        <w:spacing w:after="0" w:line="240" w:lineRule="auto"/>
        <w:ind w:left="709" w:firstLine="0"/>
        <w:jc w:val="both"/>
        <w:rPr>
          <w:rFonts w:ascii="Tw Cen MT" w:hAnsi="Tw Cen MT"/>
        </w:rPr>
      </w:pPr>
      <w:r w:rsidRPr="00BD5B6E">
        <w:rPr>
          <w:rFonts w:ascii="Tw Cen MT" w:hAnsi="Tw Cen MT"/>
        </w:rPr>
        <w:t>Evaluación de propuestas.</w:t>
      </w:r>
    </w:p>
    <w:p w14:paraId="0FC4A393" w14:textId="77777777" w:rsidR="00CA7D54" w:rsidRPr="00BD5B6E" w:rsidRDefault="00CA7D54" w:rsidP="00D16599">
      <w:pPr>
        <w:numPr>
          <w:ilvl w:val="1"/>
          <w:numId w:val="17"/>
        </w:numPr>
        <w:spacing w:after="0" w:line="240" w:lineRule="auto"/>
        <w:ind w:left="0" w:firstLine="0"/>
        <w:jc w:val="both"/>
        <w:rPr>
          <w:rFonts w:ascii="Tw Cen MT" w:hAnsi="Tw Cen MT"/>
        </w:rPr>
      </w:pPr>
      <w:r w:rsidRPr="00BD5B6E">
        <w:rPr>
          <w:rFonts w:ascii="Tw Cen MT" w:hAnsi="Tw Cen MT"/>
        </w:rPr>
        <w:t>Fallo.</w:t>
      </w:r>
    </w:p>
    <w:p w14:paraId="05C3FC99" w14:textId="77777777" w:rsidR="00CA7D54" w:rsidRPr="00BD5B6E" w:rsidRDefault="00CA7D54" w:rsidP="00D16599">
      <w:pPr>
        <w:numPr>
          <w:ilvl w:val="1"/>
          <w:numId w:val="17"/>
        </w:numPr>
        <w:spacing w:after="0" w:line="240" w:lineRule="auto"/>
        <w:ind w:left="0" w:firstLine="0"/>
        <w:jc w:val="both"/>
        <w:rPr>
          <w:rFonts w:ascii="Tw Cen MT" w:hAnsi="Tw Cen MT"/>
        </w:rPr>
      </w:pPr>
      <w:r w:rsidRPr="00BD5B6E">
        <w:rPr>
          <w:rFonts w:ascii="Tw Cen MT" w:hAnsi="Tw Cen MT"/>
        </w:rPr>
        <w:t>Notificación a licitantes participantes.</w:t>
      </w:r>
    </w:p>
    <w:p w14:paraId="4ABE23EB" w14:textId="77777777" w:rsidR="00CA7D54" w:rsidRPr="00BD5B6E" w:rsidRDefault="00CA7D54" w:rsidP="00D16599">
      <w:pPr>
        <w:numPr>
          <w:ilvl w:val="1"/>
          <w:numId w:val="17"/>
        </w:numPr>
        <w:spacing w:after="0" w:line="240" w:lineRule="auto"/>
        <w:ind w:left="0" w:firstLine="0"/>
        <w:jc w:val="both"/>
        <w:rPr>
          <w:rFonts w:ascii="Tw Cen MT" w:hAnsi="Tw Cen MT"/>
        </w:rPr>
      </w:pPr>
      <w:r w:rsidRPr="00BD5B6E">
        <w:rPr>
          <w:rFonts w:ascii="Tw Cen MT" w:hAnsi="Tw Cen MT"/>
        </w:rPr>
        <w:t xml:space="preserve">Forma de presentación de proposiciones: de manera personal o a través de servicio postal o mensajería. </w:t>
      </w:r>
    </w:p>
    <w:p w14:paraId="7B74B9E5" w14:textId="77777777" w:rsidR="00CA7D54" w:rsidRPr="00BD5B6E" w:rsidRDefault="00CA7D54" w:rsidP="00D16599">
      <w:pPr>
        <w:numPr>
          <w:ilvl w:val="1"/>
          <w:numId w:val="17"/>
        </w:numPr>
        <w:spacing w:after="0" w:line="240" w:lineRule="auto"/>
        <w:ind w:left="0" w:firstLine="0"/>
        <w:jc w:val="both"/>
        <w:rPr>
          <w:rFonts w:ascii="Tw Cen MT" w:hAnsi="Tw Cen MT"/>
        </w:rPr>
      </w:pPr>
      <w:r w:rsidRPr="00BD5B6E">
        <w:rPr>
          <w:rFonts w:ascii="Tw Cen MT" w:hAnsi="Tw Cen MT"/>
        </w:rPr>
        <w:t>Indicaciones generales.</w:t>
      </w:r>
    </w:p>
    <w:p w14:paraId="480C89FD" w14:textId="77777777" w:rsidR="00CA7D54" w:rsidRPr="00BD5B6E" w:rsidRDefault="00CA7D54" w:rsidP="003A4BED">
      <w:pPr>
        <w:spacing w:after="0" w:line="240" w:lineRule="auto"/>
        <w:jc w:val="both"/>
        <w:rPr>
          <w:rFonts w:ascii="Tw Cen MT" w:hAnsi="Tw Cen MT"/>
        </w:rPr>
      </w:pPr>
    </w:p>
    <w:p w14:paraId="24169C3C" w14:textId="77777777" w:rsidR="00CA7D54" w:rsidRPr="00BD5B6E" w:rsidRDefault="00CA7D5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REQUISITOS QUE DEBERÁN CUMPLIR Y PRESENTAR LOS LICITANTES PARA EL ACTO DE PRESENTACIÓN Y APERTURA DE PROPOSICIONES.</w:t>
      </w:r>
    </w:p>
    <w:p w14:paraId="12745DCD" w14:textId="77777777" w:rsidR="00CA7D54" w:rsidRPr="00BD5B6E" w:rsidRDefault="00CA7D54" w:rsidP="00D16599">
      <w:pPr>
        <w:numPr>
          <w:ilvl w:val="1"/>
          <w:numId w:val="17"/>
        </w:numPr>
        <w:spacing w:after="0" w:line="240" w:lineRule="auto"/>
        <w:ind w:left="0" w:firstLine="0"/>
        <w:jc w:val="both"/>
        <w:rPr>
          <w:rFonts w:ascii="Tw Cen MT" w:hAnsi="Tw Cen MT"/>
        </w:rPr>
      </w:pPr>
      <w:r w:rsidRPr="00BD5B6E">
        <w:rPr>
          <w:rFonts w:ascii="Tw Cen MT" w:hAnsi="Tw Cen MT"/>
        </w:rPr>
        <w:t>De la persona que sólo entregue las propuestas.</w:t>
      </w:r>
    </w:p>
    <w:p w14:paraId="153F3733" w14:textId="77777777" w:rsidR="00CA7D54" w:rsidRPr="00BD5B6E" w:rsidRDefault="00CA7D54"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Presentar original y copia del comprobante de pago de las bases.</w:t>
      </w:r>
    </w:p>
    <w:p w14:paraId="35355C12" w14:textId="77777777" w:rsidR="00CA7D54" w:rsidRPr="00BD5B6E" w:rsidRDefault="00CA7D54"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Forma en que acreditarán la existencia y personalidad jurídica. (Anexo 3).</w:t>
      </w:r>
    </w:p>
    <w:p w14:paraId="5B19EF63" w14:textId="77777777" w:rsidR="00CA7D54" w:rsidRPr="00BD5B6E" w:rsidRDefault="00CA7D54" w:rsidP="00D16599">
      <w:pPr>
        <w:numPr>
          <w:ilvl w:val="2"/>
          <w:numId w:val="17"/>
        </w:numPr>
        <w:spacing w:after="0" w:line="240" w:lineRule="auto"/>
        <w:ind w:left="0" w:firstLine="709"/>
        <w:jc w:val="both"/>
        <w:rPr>
          <w:rFonts w:ascii="Tw Cen MT" w:hAnsi="Tw Cen MT"/>
        </w:rPr>
      </w:pPr>
      <w:r w:rsidRPr="00BD5B6E">
        <w:rPr>
          <w:rFonts w:ascii="Tw Cen MT" w:hAnsi="Tw Cen MT"/>
        </w:rPr>
        <w:t>Forma de acreditación de las Personas Físicas.</w:t>
      </w:r>
    </w:p>
    <w:p w14:paraId="0D01826F" w14:textId="77777777" w:rsidR="00CA7D54" w:rsidRPr="00BD5B6E" w:rsidRDefault="00CA7D54" w:rsidP="00D16599">
      <w:pPr>
        <w:numPr>
          <w:ilvl w:val="2"/>
          <w:numId w:val="17"/>
        </w:numPr>
        <w:spacing w:after="0" w:line="240" w:lineRule="auto"/>
        <w:ind w:left="0" w:firstLine="709"/>
        <w:jc w:val="both"/>
        <w:rPr>
          <w:rFonts w:ascii="Tw Cen MT" w:hAnsi="Tw Cen MT"/>
        </w:rPr>
      </w:pPr>
      <w:r w:rsidRPr="00BD5B6E">
        <w:rPr>
          <w:rFonts w:ascii="Tw Cen MT" w:hAnsi="Tw Cen MT"/>
        </w:rPr>
        <w:t>Forma de acreditación de las Personas Morales.</w:t>
      </w:r>
    </w:p>
    <w:p w14:paraId="0DF58B28" w14:textId="77777777" w:rsidR="00CA7D54" w:rsidRPr="00BD5B6E" w:rsidRDefault="00CA7D54" w:rsidP="00D16599">
      <w:pPr>
        <w:numPr>
          <w:ilvl w:val="1"/>
          <w:numId w:val="17"/>
        </w:numPr>
        <w:spacing w:after="0" w:line="240" w:lineRule="auto"/>
        <w:ind w:left="0" w:firstLine="0"/>
        <w:jc w:val="both"/>
        <w:rPr>
          <w:rFonts w:ascii="Tw Cen MT" w:hAnsi="Tw Cen MT"/>
        </w:rPr>
      </w:pPr>
      <w:r w:rsidRPr="00BD5B6E">
        <w:rPr>
          <w:rFonts w:ascii="Tw Cen MT" w:hAnsi="Tw Cen MT"/>
        </w:rPr>
        <w:t>Carta de aceptación de bases (Anexo 4).</w:t>
      </w:r>
    </w:p>
    <w:p w14:paraId="1FE8452A" w14:textId="77777777" w:rsidR="00CA7D54" w:rsidRPr="00BD5B6E" w:rsidRDefault="00CA7D54" w:rsidP="00D16599">
      <w:pPr>
        <w:numPr>
          <w:ilvl w:val="1"/>
          <w:numId w:val="17"/>
        </w:numPr>
        <w:spacing w:after="0" w:line="240" w:lineRule="auto"/>
        <w:ind w:left="0" w:firstLine="0"/>
        <w:jc w:val="both"/>
        <w:rPr>
          <w:rFonts w:ascii="Tw Cen MT" w:hAnsi="Tw Cen MT"/>
        </w:rPr>
      </w:pPr>
      <w:r w:rsidRPr="00BD5B6E">
        <w:rPr>
          <w:rFonts w:ascii="Tw Cen MT" w:hAnsi="Tw Cen MT"/>
        </w:rPr>
        <w:t>Carta de declaración de integridad. (Anexo 5)</w:t>
      </w:r>
    </w:p>
    <w:p w14:paraId="2CB2289C" w14:textId="77777777" w:rsidR="00CA7D54" w:rsidRPr="00BD5B6E" w:rsidRDefault="00CA7D54" w:rsidP="00D16599">
      <w:pPr>
        <w:numPr>
          <w:ilvl w:val="1"/>
          <w:numId w:val="17"/>
        </w:numPr>
        <w:spacing w:after="0" w:line="240" w:lineRule="auto"/>
        <w:ind w:left="0" w:firstLine="0"/>
        <w:jc w:val="both"/>
        <w:rPr>
          <w:rFonts w:ascii="Tw Cen MT" w:hAnsi="Tw Cen MT"/>
        </w:rPr>
      </w:pPr>
      <w:r w:rsidRPr="00BD5B6E">
        <w:rPr>
          <w:rFonts w:ascii="Tw Cen MT" w:hAnsi="Tw Cen MT"/>
        </w:rPr>
        <w:t>Carta del artículo 38 de la LAASSPEC y 49 de la LGRA. (Anexo 6)</w:t>
      </w:r>
    </w:p>
    <w:p w14:paraId="49CCC608" w14:textId="77777777" w:rsidR="00CA7D54" w:rsidRPr="00BD5B6E" w:rsidRDefault="00CA7D54" w:rsidP="00D16599">
      <w:pPr>
        <w:numPr>
          <w:ilvl w:val="1"/>
          <w:numId w:val="17"/>
        </w:numPr>
        <w:spacing w:after="0" w:line="240" w:lineRule="auto"/>
        <w:ind w:left="0" w:firstLine="0"/>
        <w:jc w:val="both"/>
        <w:rPr>
          <w:rFonts w:ascii="Tw Cen MT" w:hAnsi="Tw Cen MT"/>
        </w:rPr>
      </w:pPr>
      <w:r w:rsidRPr="00BD5B6E">
        <w:rPr>
          <w:rFonts w:ascii="Tw Cen MT" w:hAnsi="Tw Cen MT"/>
        </w:rPr>
        <w:t>Carta de garantía de los bienes. (Anexo 7)</w:t>
      </w:r>
    </w:p>
    <w:p w14:paraId="4FD6072F" w14:textId="77777777" w:rsidR="00CA7D54" w:rsidRPr="00BD5B6E" w:rsidRDefault="00CA7D54"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Documento emitido por el Sistema de Administración Tributaria (SAT), denominado "Opinión del cumplimiento de obligaciones fiscales".</w:t>
      </w:r>
    </w:p>
    <w:p w14:paraId="60DE6D97" w14:textId="77777777" w:rsidR="00CA7D54" w:rsidRPr="00BD5B6E" w:rsidRDefault="00CA7D54" w:rsidP="00D16599">
      <w:pPr>
        <w:numPr>
          <w:ilvl w:val="1"/>
          <w:numId w:val="17"/>
        </w:numPr>
        <w:tabs>
          <w:tab w:val="left" w:pos="709"/>
        </w:tabs>
        <w:spacing w:after="0" w:line="240" w:lineRule="auto"/>
        <w:ind w:left="0" w:firstLine="0"/>
        <w:jc w:val="both"/>
        <w:rPr>
          <w:rFonts w:ascii="Tw Cen MT" w:hAnsi="Tw Cen MT"/>
        </w:rPr>
      </w:pPr>
      <w:r w:rsidRPr="00BD5B6E">
        <w:rPr>
          <w:rFonts w:ascii="Tw Cen MT" w:eastAsia="Times New Roman" w:hAnsi="Tw Cen MT" w:cs="Arial"/>
          <w:lang w:eastAsia="es-ES"/>
        </w:rPr>
        <w:lastRenderedPageBreak/>
        <w:t>Documento emitido por la Dirección General de Ingresos (</w:t>
      </w:r>
      <w:proofErr w:type="spellStart"/>
      <w:r w:rsidRPr="00BD5B6E">
        <w:rPr>
          <w:rFonts w:ascii="Tw Cen MT" w:eastAsia="Times New Roman" w:hAnsi="Tw Cen MT" w:cs="Arial"/>
          <w:lang w:eastAsia="es-ES"/>
        </w:rPr>
        <w:t>SPFyA</w:t>
      </w:r>
      <w:proofErr w:type="spellEnd"/>
      <w:r w:rsidRPr="00BD5B6E">
        <w:rPr>
          <w:rFonts w:ascii="Tw Cen MT" w:eastAsia="Times New Roman" w:hAnsi="Tw Cen MT" w:cs="Arial"/>
          <w:lang w:eastAsia="es-ES"/>
        </w:rPr>
        <w:t>) de no adeudos fiscales artículo 37 bis del Código Fiscal del Estado de Colima. (Constancia de Cumplimiento de Obligaciones Fiscales)</w:t>
      </w:r>
    </w:p>
    <w:p w14:paraId="501F19B0" w14:textId="77777777" w:rsidR="00CA7D54" w:rsidRDefault="00CA7D54" w:rsidP="00D16599">
      <w:pPr>
        <w:numPr>
          <w:ilvl w:val="1"/>
          <w:numId w:val="17"/>
        </w:numPr>
        <w:tabs>
          <w:tab w:val="left" w:pos="709"/>
        </w:tabs>
        <w:spacing w:after="0" w:line="240" w:lineRule="auto"/>
        <w:ind w:left="0" w:firstLine="0"/>
        <w:jc w:val="both"/>
        <w:rPr>
          <w:rFonts w:ascii="Tw Cen MT" w:hAnsi="Tw Cen MT"/>
        </w:rPr>
      </w:pPr>
      <w:r>
        <w:rPr>
          <w:rFonts w:ascii="Tw Cen MT" w:hAnsi="Tw Cen MT"/>
        </w:rPr>
        <w:t>Acreditación de la solvencia económica.</w:t>
      </w:r>
    </w:p>
    <w:p w14:paraId="54295AFD" w14:textId="77777777" w:rsidR="00CA7D54" w:rsidRPr="00BD5B6E" w:rsidRDefault="00CA7D54"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Infraestructura, capacidad técnica, administrativa y económica. (Anexo 8)</w:t>
      </w:r>
    </w:p>
    <w:p w14:paraId="519484E2" w14:textId="77777777" w:rsidR="00CA7D54" w:rsidRPr="00BD5B6E" w:rsidRDefault="00CA7D54"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Giro u objeto social (Anexo 9)</w:t>
      </w:r>
    </w:p>
    <w:p w14:paraId="49BABE4C" w14:textId="77777777" w:rsidR="00CA7D54" w:rsidRPr="00BD5B6E" w:rsidRDefault="00CA7D54"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Subcontrataciones. (Anexo 10)</w:t>
      </w:r>
    </w:p>
    <w:p w14:paraId="1C234E8A" w14:textId="77777777" w:rsidR="00CA7D54" w:rsidRPr="00BD5B6E" w:rsidRDefault="00CA7D54"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que faculte al participante a intervenir en la licitación. (Anexo 11)</w:t>
      </w:r>
    </w:p>
    <w:p w14:paraId="1188D150" w14:textId="77777777" w:rsidR="00CA7D54" w:rsidRPr="00BD5B6E" w:rsidRDefault="00CA7D54"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de determinación independiente de propuesta. (presentación de propuesta individual) (Anexo 12)</w:t>
      </w:r>
    </w:p>
    <w:p w14:paraId="48D2A0FC" w14:textId="77777777" w:rsidR="00CA7D54" w:rsidRPr="00BD5B6E" w:rsidRDefault="00CA7D54"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para propuestas conjuntas. (Anexo 13) NO APLICA PARA LA PRESENTE LICITACIÓN.</w:t>
      </w:r>
    </w:p>
    <w:p w14:paraId="5376C2DB" w14:textId="77777777" w:rsidR="00CA7D54" w:rsidRPr="00BD5B6E" w:rsidRDefault="00CA7D54"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Carta compromiso. (Anexo 14)</w:t>
      </w:r>
    </w:p>
    <w:p w14:paraId="0E1E2733" w14:textId="77777777" w:rsidR="00CA7D54" w:rsidRPr="00BD5B6E" w:rsidRDefault="00CA7D54"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Transparencia y datos personales. (Anexo 15)</w:t>
      </w:r>
    </w:p>
    <w:p w14:paraId="35D288A0" w14:textId="77777777" w:rsidR="00CA7D54" w:rsidRPr="00BD5B6E" w:rsidRDefault="00CA7D54" w:rsidP="00D16599">
      <w:pPr>
        <w:numPr>
          <w:ilvl w:val="1"/>
          <w:numId w:val="17"/>
        </w:numPr>
        <w:tabs>
          <w:tab w:val="left" w:pos="709"/>
        </w:tabs>
        <w:spacing w:after="0" w:line="240" w:lineRule="auto"/>
        <w:ind w:left="0" w:firstLine="0"/>
        <w:jc w:val="both"/>
        <w:rPr>
          <w:rFonts w:ascii="Tw Cen MT" w:hAnsi="Tw Cen MT"/>
        </w:rPr>
      </w:pPr>
      <w:r w:rsidRPr="00BD5B6E">
        <w:rPr>
          <w:rFonts w:ascii="Tw Cen MT" w:eastAsia="Times New Roman" w:hAnsi="Tw Cen MT" w:cs="Arial"/>
          <w:lang w:eastAsia="es-ES"/>
        </w:rPr>
        <w:t>Anticorrupción (anexo 16).</w:t>
      </w:r>
    </w:p>
    <w:p w14:paraId="68D02555" w14:textId="77777777" w:rsidR="00CA7D54" w:rsidRPr="00BD5B6E" w:rsidRDefault="00CA7D54" w:rsidP="004E6AEE">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 xml:space="preserve">Constancia de proveedor no </w:t>
      </w:r>
      <w:r w:rsidRPr="00BD5B6E">
        <w:rPr>
          <w:rFonts w:ascii="Tw Cen MT" w:eastAsia="Times New Roman" w:hAnsi="Tw Cen MT" w:cs="Arial"/>
          <w:lang w:eastAsia="es-ES"/>
        </w:rPr>
        <w:t>inhabilitado</w:t>
      </w:r>
      <w:r w:rsidRPr="00BD5B6E">
        <w:rPr>
          <w:rFonts w:ascii="Tw Cen MT" w:hAnsi="Tw Cen MT"/>
        </w:rPr>
        <w:t>.</w:t>
      </w:r>
    </w:p>
    <w:p w14:paraId="14352B76" w14:textId="77777777" w:rsidR="00CA7D54" w:rsidRPr="00BD5B6E" w:rsidRDefault="00CA7D54"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Propuesta Técnica (y documentación complementaria en su caso) y Económica.</w:t>
      </w:r>
    </w:p>
    <w:p w14:paraId="56D111D3" w14:textId="77777777" w:rsidR="00CA7D54" w:rsidRPr="00BD5B6E" w:rsidRDefault="00CA7D54" w:rsidP="003A4BED">
      <w:pPr>
        <w:tabs>
          <w:tab w:val="left" w:pos="1134"/>
        </w:tabs>
        <w:spacing w:after="0" w:line="240" w:lineRule="auto"/>
        <w:jc w:val="both"/>
        <w:rPr>
          <w:rFonts w:ascii="Tw Cen MT" w:hAnsi="Tw Cen MT"/>
        </w:rPr>
      </w:pPr>
    </w:p>
    <w:p w14:paraId="2DA5C231" w14:textId="77777777" w:rsidR="00CA7D54" w:rsidRPr="00BD5B6E" w:rsidRDefault="00CA7D5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PROPOSICIONES.</w:t>
      </w:r>
    </w:p>
    <w:p w14:paraId="4B1792EA" w14:textId="77777777" w:rsidR="00CA7D54" w:rsidRPr="00BD5B6E" w:rsidRDefault="00CA7D54" w:rsidP="00D16599">
      <w:pPr>
        <w:numPr>
          <w:ilvl w:val="1"/>
          <w:numId w:val="17"/>
        </w:numPr>
        <w:spacing w:after="0" w:line="240" w:lineRule="auto"/>
        <w:ind w:left="0" w:firstLine="0"/>
        <w:jc w:val="both"/>
        <w:rPr>
          <w:rFonts w:ascii="Tw Cen MT" w:hAnsi="Tw Cen MT"/>
        </w:rPr>
      </w:pPr>
      <w:r w:rsidRPr="00BD5B6E">
        <w:rPr>
          <w:rFonts w:ascii="Tw Cen MT" w:hAnsi="Tw Cen MT"/>
        </w:rPr>
        <w:t>Propuesta Técnica y Económica.</w:t>
      </w:r>
    </w:p>
    <w:p w14:paraId="626BEEED" w14:textId="77777777" w:rsidR="00CA7D54" w:rsidRPr="00BD5B6E" w:rsidRDefault="00CA7D54" w:rsidP="00D16599">
      <w:pPr>
        <w:numPr>
          <w:ilvl w:val="1"/>
          <w:numId w:val="17"/>
        </w:numPr>
        <w:spacing w:after="0" w:line="240" w:lineRule="auto"/>
        <w:ind w:left="0" w:firstLine="0"/>
        <w:jc w:val="both"/>
        <w:rPr>
          <w:rFonts w:ascii="Tw Cen MT" w:hAnsi="Tw Cen MT"/>
        </w:rPr>
      </w:pPr>
      <w:r w:rsidRPr="00BD5B6E">
        <w:rPr>
          <w:rFonts w:ascii="Tw Cen MT" w:hAnsi="Tw Cen MT"/>
        </w:rPr>
        <w:t>Proposiciones Conjuntas. NO APLICA PARA LA PRESENTE LICITACIÓN.</w:t>
      </w:r>
    </w:p>
    <w:p w14:paraId="61B9E4B8" w14:textId="77777777" w:rsidR="00CA7D54" w:rsidRPr="00BD5B6E" w:rsidRDefault="00CA7D54" w:rsidP="003A4BED">
      <w:pPr>
        <w:spacing w:after="0" w:line="240" w:lineRule="auto"/>
        <w:jc w:val="both"/>
        <w:rPr>
          <w:rFonts w:ascii="Tw Cen MT" w:hAnsi="Tw Cen MT"/>
        </w:rPr>
      </w:pPr>
    </w:p>
    <w:p w14:paraId="338852E4" w14:textId="77777777" w:rsidR="00CA7D54" w:rsidRPr="00BD5B6E" w:rsidRDefault="00CA7D5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FIRMA DEL CONTRATO.</w:t>
      </w:r>
    </w:p>
    <w:p w14:paraId="0FE0CBD3" w14:textId="77777777" w:rsidR="00CA7D54" w:rsidRPr="00BD5B6E" w:rsidRDefault="00CA7D54" w:rsidP="00D16599">
      <w:pPr>
        <w:numPr>
          <w:ilvl w:val="1"/>
          <w:numId w:val="17"/>
        </w:numPr>
        <w:spacing w:after="0" w:line="240" w:lineRule="auto"/>
        <w:ind w:left="0" w:firstLine="0"/>
        <w:jc w:val="both"/>
        <w:rPr>
          <w:rFonts w:ascii="Tw Cen MT" w:hAnsi="Tw Cen MT"/>
        </w:rPr>
      </w:pPr>
      <w:r w:rsidRPr="00BD5B6E">
        <w:rPr>
          <w:rFonts w:ascii="Tw Cen MT" w:hAnsi="Tw Cen MT"/>
        </w:rPr>
        <w:t>Instrucciones para la elaboración y entrega de la garantía de cumplimiento del contrato.</w:t>
      </w:r>
    </w:p>
    <w:p w14:paraId="3DF80CB5" w14:textId="77777777" w:rsidR="00CA7D54" w:rsidRPr="00BD5B6E" w:rsidRDefault="00CA7D54" w:rsidP="00D16599">
      <w:pPr>
        <w:numPr>
          <w:ilvl w:val="1"/>
          <w:numId w:val="17"/>
        </w:numPr>
        <w:spacing w:after="0" w:line="240" w:lineRule="auto"/>
        <w:ind w:left="0" w:firstLine="0"/>
        <w:jc w:val="both"/>
        <w:rPr>
          <w:rFonts w:ascii="Tw Cen MT" w:hAnsi="Tw Cen MT"/>
        </w:rPr>
      </w:pPr>
      <w:r w:rsidRPr="00BD5B6E">
        <w:rPr>
          <w:rFonts w:ascii="Tw Cen MT" w:hAnsi="Tw Cen MT"/>
        </w:rPr>
        <w:t>Garantía de vicios ocultos.</w:t>
      </w:r>
    </w:p>
    <w:p w14:paraId="700C584A" w14:textId="77777777" w:rsidR="00CA7D54" w:rsidRPr="00BD5B6E" w:rsidRDefault="00CA7D54" w:rsidP="003A4BED">
      <w:pPr>
        <w:spacing w:after="0" w:line="240" w:lineRule="auto"/>
        <w:jc w:val="both"/>
        <w:rPr>
          <w:rFonts w:ascii="Tw Cen MT" w:hAnsi="Tw Cen MT"/>
        </w:rPr>
      </w:pPr>
    </w:p>
    <w:p w14:paraId="24A3F53D" w14:textId="77777777" w:rsidR="00CA7D54" w:rsidRPr="00BD5B6E" w:rsidRDefault="00CA7D5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ANTICIPO.</w:t>
      </w:r>
    </w:p>
    <w:p w14:paraId="4103DD6E" w14:textId="77777777" w:rsidR="00CA7D54" w:rsidRPr="00BD5B6E" w:rsidRDefault="00CA7D5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GARANTÍA DE ANTICIPO.</w:t>
      </w:r>
    </w:p>
    <w:p w14:paraId="4C52AE9C" w14:textId="77777777" w:rsidR="00CA7D54" w:rsidRPr="00BD5B6E" w:rsidRDefault="00CA7D5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CRITERIOS DE EVALUACIÓN, DICTAMEN Y ADJUDICACIÓN.</w:t>
      </w:r>
    </w:p>
    <w:p w14:paraId="1B0174DC" w14:textId="77777777" w:rsidR="00CA7D54" w:rsidRPr="00BD5B6E" w:rsidRDefault="00CA7D5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DESECHAMIENTO DE LA PROPUESTA DEL LICITANTE.</w:t>
      </w:r>
    </w:p>
    <w:p w14:paraId="21ECDBC3" w14:textId="77777777" w:rsidR="00CA7D54" w:rsidRPr="00BD5B6E" w:rsidRDefault="00CA7D5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CANCELACIÓN DE LA LICITACIÓN.</w:t>
      </w:r>
    </w:p>
    <w:p w14:paraId="16B79864" w14:textId="77777777" w:rsidR="00CA7D54" w:rsidRPr="00BD5B6E" w:rsidRDefault="00CA7D5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LICITACIÓN DESIERTA.</w:t>
      </w:r>
    </w:p>
    <w:p w14:paraId="1C5DF1EC" w14:textId="77777777" w:rsidR="00CA7D54" w:rsidRPr="00BD5B6E" w:rsidRDefault="00CA7D5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RESCISIÓN DEL CONTRATO.</w:t>
      </w:r>
    </w:p>
    <w:p w14:paraId="5B16AA0C" w14:textId="77777777" w:rsidR="00CA7D54" w:rsidRPr="00BD5B6E" w:rsidRDefault="00CA7D5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RECURSO DE RECONSIDERACIÓN.</w:t>
      </w:r>
    </w:p>
    <w:p w14:paraId="0F867ADC" w14:textId="77777777" w:rsidR="00CA7D54" w:rsidRPr="00BD5B6E" w:rsidRDefault="00CA7D5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REGISTRO DE PATENTES, MARCAS, DERECHOS DE AUTOR U OTROS DERECHOS EXCLUSIVOS.</w:t>
      </w:r>
    </w:p>
    <w:p w14:paraId="3523FDFF" w14:textId="77777777" w:rsidR="00CA7D54" w:rsidRPr="00BD5B6E" w:rsidRDefault="00CA7D5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IMPUESTOS.</w:t>
      </w:r>
    </w:p>
    <w:p w14:paraId="40D402B1" w14:textId="77777777" w:rsidR="00CA7D54" w:rsidRPr="00BD5B6E" w:rsidRDefault="00CA7D5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SANCIONES.</w:t>
      </w:r>
    </w:p>
    <w:p w14:paraId="20781F16" w14:textId="77777777" w:rsidR="00CA7D54" w:rsidRPr="00BD5B6E" w:rsidRDefault="00CA7D5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PENAS CONVENCIONALES.</w:t>
      </w:r>
    </w:p>
    <w:p w14:paraId="3B4D6037" w14:textId="77777777" w:rsidR="00CA7D54" w:rsidRPr="00BD5B6E" w:rsidRDefault="00CA7D5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PROHIBICIÓN DE NEGOCIACIÓN DE LAS BASES Y PROPUESTAS.</w:t>
      </w:r>
    </w:p>
    <w:p w14:paraId="2270F3ED" w14:textId="77777777" w:rsidR="00CA7D54" w:rsidRPr="00BD5B6E" w:rsidRDefault="00CA7D5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CONTROVERSIAS.</w:t>
      </w:r>
    </w:p>
    <w:p w14:paraId="624A8BAF" w14:textId="77777777" w:rsidR="00CA7D54" w:rsidRPr="00BD5B6E" w:rsidRDefault="00CA7D5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RECOMENDACIONES.</w:t>
      </w:r>
    </w:p>
    <w:p w14:paraId="60DDA871" w14:textId="77777777" w:rsidR="00CA7D54" w:rsidRPr="00BD5B6E" w:rsidRDefault="00CA7D5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ASISTENCIA A LOS ACTOS PÚBLICOS DE LA LICITACIÓN.</w:t>
      </w:r>
    </w:p>
    <w:p w14:paraId="3293D829" w14:textId="77777777" w:rsidR="00CA7D54" w:rsidRPr="00BD5B6E" w:rsidRDefault="00CA7D54"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VISITAS A LAS INSTALACIONES DEL LICITANTE.</w:t>
      </w:r>
    </w:p>
    <w:p w14:paraId="6CD85FF4" w14:textId="77777777" w:rsidR="00CA7D54" w:rsidRPr="00BD5B6E" w:rsidRDefault="00CA7D54" w:rsidP="003A4BED">
      <w:pPr>
        <w:spacing w:after="0" w:line="240" w:lineRule="auto"/>
        <w:jc w:val="both"/>
        <w:rPr>
          <w:rFonts w:ascii="Tw Cen MT" w:hAnsi="Tw Cen MT"/>
        </w:rPr>
      </w:pPr>
    </w:p>
    <w:p w14:paraId="43E60349" w14:textId="77777777" w:rsidR="00CA7D54" w:rsidRPr="00BD5B6E" w:rsidRDefault="00CA7D54" w:rsidP="003A4BED">
      <w:pPr>
        <w:spacing w:after="0" w:line="240" w:lineRule="auto"/>
        <w:jc w:val="both"/>
        <w:rPr>
          <w:rFonts w:ascii="Tw Cen MT" w:hAnsi="Tw Cen MT"/>
        </w:rPr>
      </w:pPr>
      <w:r w:rsidRPr="00BD5B6E">
        <w:rPr>
          <w:rFonts w:ascii="Tw Cen MT" w:hAnsi="Tw Cen MT"/>
          <w:b/>
        </w:rPr>
        <w:t>ANEXO 1</w:t>
      </w:r>
      <w:r w:rsidRPr="00BD5B6E">
        <w:rPr>
          <w:rFonts w:ascii="Tw Cen MT" w:hAnsi="Tw Cen MT"/>
        </w:rPr>
        <w:t xml:space="preserve"> ANEXO NÚMERO 1 TÉCNICO.</w:t>
      </w:r>
    </w:p>
    <w:p w14:paraId="6A18D3DF" w14:textId="77777777" w:rsidR="00CA7D54" w:rsidRPr="00BD5B6E" w:rsidRDefault="00CA7D54" w:rsidP="003A4BED">
      <w:pPr>
        <w:spacing w:after="0" w:line="240" w:lineRule="auto"/>
        <w:jc w:val="both"/>
        <w:rPr>
          <w:rFonts w:ascii="Tw Cen MT" w:hAnsi="Tw Cen MT"/>
        </w:rPr>
      </w:pPr>
      <w:r w:rsidRPr="00BD5B6E">
        <w:rPr>
          <w:rFonts w:ascii="Tw Cen MT" w:hAnsi="Tw Cen MT"/>
          <w:b/>
        </w:rPr>
        <w:t>ANEXO 2</w:t>
      </w:r>
      <w:r w:rsidRPr="00BD5B6E">
        <w:rPr>
          <w:rFonts w:ascii="Tw Cen MT" w:hAnsi="Tw Cen MT"/>
        </w:rPr>
        <w:t xml:space="preserve"> ANEXO NÚMERO 2 ECONÓMICO.</w:t>
      </w:r>
    </w:p>
    <w:p w14:paraId="5584EF5F" w14:textId="77777777" w:rsidR="00CA7D54" w:rsidRPr="00BD5B6E" w:rsidRDefault="00CA7D54" w:rsidP="003A4BED">
      <w:pPr>
        <w:spacing w:after="0" w:line="240" w:lineRule="auto"/>
        <w:jc w:val="both"/>
        <w:rPr>
          <w:rFonts w:ascii="Tw Cen MT" w:hAnsi="Tw Cen MT"/>
          <w:b/>
        </w:rPr>
      </w:pPr>
      <w:r w:rsidRPr="00BD5B6E">
        <w:rPr>
          <w:rFonts w:ascii="Tw Cen MT" w:hAnsi="Tw Cen MT"/>
          <w:b/>
        </w:rPr>
        <w:t>ANEXO 3</w:t>
      </w:r>
      <w:r w:rsidRPr="00BD5B6E">
        <w:rPr>
          <w:rFonts w:ascii="Tw Cen MT" w:hAnsi="Tw Cen MT"/>
        </w:rPr>
        <w:t xml:space="preserve"> FORMATO DE INFORMACIÓN PARA ACREDITAR LA EXISTENCIA Y PERSONALIDAD JURÍDICA DEL LICITANTE</w:t>
      </w:r>
      <w:r w:rsidRPr="00BD5B6E">
        <w:rPr>
          <w:rFonts w:ascii="Tw Cen MT" w:hAnsi="Tw Cen MT"/>
          <w:b/>
        </w:rPr>
        <w:t>.</w:t>
      </w:r>
    </w:p>
    <w:p w14:paraId="67DFF5C9" w14:textId="77777777" w:rsidR="00CA7D54" w:rsidRPr="00BD5B6E" w:rsidRDefault="00CA7D54" w:rsidP="003A4BED">
      <w:pPr>
        <w:spacing w:after="0" w:line="240" w:lineRule="auto"/>
        <w:jc w:val="both"/>
        <w:rPr>
          <w:rFonts w:ascii="Tw Cen MT" w:hAnsi="Tw Cen MT"/>
        </w:rPr>
      </w:pPr>
      <w:r w:rsidRPr="00BD5B6E">
        <w:rPr>
          <w:rFonts w:ascii="Tw Cen MT" w:hAnsi="Tw Cen MT"/>
          <w:b/>
        </w:rPr>
        <w:t>ANEXO</w:t>
      </w:r>
      <w:r w:rsidRPr="00BD5B6E">
        <w:rPr>
          <w:rFonts w:ascii="Tw Cen MT" w:hAnsi="Tw Cen MT"/>
        </w:rPr>
        <w:t xml:space="preserve"> </w:t>
      </w:r>
      <w:r w:rsidRPr="00BD5B6E">
        <w:rPr>
          <w:rFonts w:ascii="Tw Cen MT" w:hAnsi="Tw Cen MT"/>
          <w:b/>
        </w:rPr>
        <w:t>4</w:t>
      </w:r>
      <w:r w:rsidRPr="00BD5B6E">
        <w:rPr>
          <w:rFonts w:ascii="Tw Cen MT" w:hAnsi="Tw Cen MT"/>
        </w:rPr>
        <w:t xml:space="preserve"> CARTA DE ACEPTACIÓN DE BASES.</w:t>
      </w:r>
    </w:p>
    <w:p w14:paraId="15E51DE7" w14:textId="77777777" w:rsidR="00CA7D54" w:rsidRPr="00BD5B6E" w:rsidRDefault="00CA7D54" w:rsidP="003A4BED">
      <w:pPr>
        <w:spacing w:after="0" w:line="240" w:lineRule="auto"/>
        <w:jc w:val="both"/>
        <w:rPr>
          <w:rFonts w:ascii="Tw Cen MT" w:hAnsi="Tw Cen MT"/>
        </w:rPr>
      </w:pPr>
      <w:r w:rsidRPr="00BD5B6E">
        <w:rPr>
          <w:rFonts w:ascii="Tw Cen MT" w:hAnsi="Tw Cen MT"/>
          <w:b/>
        </w:rPr>
        <w:lastRenderedPageBreak/>
        <w:t>ANEXO 5</w:t>
      </w:r>
      <w:r w:rsidRPr="00BD5B6E">
        <w:rPr>
          <w:rFonts w:ascii="Tw Cen MT" w:hAnsi="Tw Cen MT"/>
        </w:rPr>
        <w:t xml:space="preserve"> DECLARACIÓN DE INTEGRIDAD.</w:t>
      </w:r>
    </w:p>
    <w:p w14:paraId="11B8E064" w14:textId="77777777" w:rsidR="00CA7D54" w:rsidRPr="00BD5B6E" w:rsidRDefault="00CA7D54" w:rsidP="003A4BED">
      <w:pPr>
        <w:spacing w:after="0" w:line="240" w:lineRule="auto"/>
        <w:jc w:val="both"/>
        <w:rPr>
          <w:rFonts w:ascii="Tw Cen MT" w:hAnsi="Tw Cen MT"/>
        </w:rPr>
      </w:pPr>
      <w:r w:rsidRPr="00BD5B6E">
        <w:rPr>
          <w:rFonts w:ascii="Tw Cen MT" w:hAnsi="Tw Cen MT"/>
          <w:b/>
        </w:rPr>
        <w:t>ANEXO 6</w:t>
      </w:r>
      <w:r w:rsidRPr="00BD5B6E">
        <w:rPr>
          <w:rFonts w:ascii="Tw Cen MT" w:hAnsi="Tw Cen MT"/>
        </w:rPr>
        <w:t xml:space="preserve"> CARTA DEL ARTÍCULO 38 DE LA LAASSPEC Y 49 DE LA LGRA.</w:t>
      </w:r>
    </w:p>
    <w:p w14:paraId="7C851C04" w14:textId="77777777" w:rsidR="00CA7D54" w:rsidRPr="00BD5B6E" w:rsidRDefault="00CA7D54" w:rsidP="003A4BED">
      <w:pPr>
        <w:spacing w:after="0" w:line="240" w:lineRule="auto"/>
        <w:jc w:val="both"/>
        <w:rPr>
          <w:rFonts w:ascii="Tw Cen MT" w:hAnsi="Tw Cen MT"/>
        </w:rPr>
      </w:pPr>
      <w:r w:rsidRPr="00BD5B6E">
        <w:rPr>
          <w:rFonts w:ascii="Tw Cen MT" w:hAnsi="Tw Cen MT"/>
          <w:b/>
        </w:rPr>
        <w:t>ANEXO 7</w:t>
      </w:r>
      <w:r w:rsidRPr="00BD5B6E">
        <w:rPr>
          <w:rFonts w:ascii="Tw Cen MT" w:hAnsi="Tw Cen MT"/>
        </w:rPr>
        <w:t xml:space="preserve"> CARTA DE GARANTIA DE LOS BIENES, ARRENDAMIENTOS Y/O SERVICIOS. </w:t>
      </w:r>
    </w:p>
    <w:p w14:paraId="1990AE6E" w14:textId="77777777" w:rsidR="00CA7D54" w:rsidRPr="00BD5B6E" w:rsidRDefault="00CA7D54" w:rsidP="003A4BED">
      <w:pPr>
        <w:spacing w:after="0" w:line="240" w:lineRule="auto"/>
        <w:jc w:val="both"/>
        <w:rPr>
          <w:rFonts w:ascii="Tw Cen MT" w:hAnsi="Tw Cen MT"/>
        </w:rPr>
      </w:pPr>
      <w:r w:rsidRPr="00BD5B6E">
        <w:rPr>
          <w:rFonts w:ascii="Tw Cen MT" w:hAnsi="Tw Cen MT"/>
          <w:b/>
        </w:rPr>
        <w:t>ANEXO 8</w:t>
      </w:r>
      <w:r w:rsidRPr="00BD5B6E">
        <w:rPr>
          <w:rFonts w:ascii="Tw Cen MT" w:hAnsi="Tw Cen MT"/>
        </w:rPr>
        <w:t xml:space="preserve"> INFRAESTRUCTURA, CAPACIDAD TÉCNICA, ADMINISTRATIVA Y ECONÓMICA</w:t>
      </w:r>
    </w:p>
    <w:p w14:paraId="5E8077DE" w14:textId="77777777" w:rsidR="00CA7D54" w:rsidRPr="00BD5B6E" w:rsidRDefault="00CA7D54" w:rsidP="003A4BED">
      <w:pPr>
        <w:spacing w:after="0" w:line="240" w:lineRule="auto"/>
        <w:jc w:val="both"/>
        <w:rPr>
          <w:rFonts w:ascii="Tw Cen MT" w:hAnsi="Tw Cen MT"/>
        </w:rPr>
      </w:pPr>
      <w:r w:rsidRPr="00BD5B6E">
        <w:rPr>
          <w:rFonts w:ascii="Tw Cen MT" w:hAnsi="Tw Cen MT"/>
          <w:b/>
        </w:rPr>
        <w:t>ANEXO 9</w:t>
      </w:r>
      <w:r w:rsidRPr="00BD5B6E">
        <w:rPr>
          <w:rFonts w:ascii="Tw Cen MT" w:hAnsi="Tw Cen MT"/>
        </w:rPr>
        <w:t xml:space="preserve"> GIRO U OBJETO SOCIAL.</w:t>
      </w:r>
    </w:p>
    <w:p w14:paraId="01836B8D" w14:textId="77777777" w:rsidR="00CA7D54" w:rsidRPr="00BD5B6E" w:rsidRDefault="00CA7D54" w:rsidP="003A4BED">
      <w:pPr>
        <w:spacing w:after="0" w:line="240" w:lineRule="auto"/>
        <w:jc w:val="both"/>
        <w:rPr>
          <w:rFonts w:ascii="Tw Cen MT" w:hAnsi="Tw Cen MT"/>
        </w:rPr>
      </w:pPr>
      <w:r w:rsidRPr="00BD5B6E">
        <w:rPr>
          <w:rFonts w:ascii="Tw Cen MT" w:hAnsi="Tw Cen MT"/>
          <w:b/>
        </w:rPr>
        <w:t>ANEXO 10</w:t>
      </w:r>
      <w:r w:rsidRPr="00BD5B6E">
        <w:rPr>
          <w:rFonts w:ascii="Tw Cen MT" w:hAnsi="Tw Cen MT"/>
        </w:rPr>
        <w:t xml:space="preserve"> SUBCONTRATACIONES.</w:t>
      </w:r>
    </w:p>
    <w:p w14:paraId="29C1A2EB" w14:textId="77777777" w:rsidR="00CA7D54" w:rsidRPr="00BD5B6E" w:rsidRDefault="00CA7D54" w:rsidP="003A4BED">
      <w:pPr>
        <w:spacing w:after="0" w:line="240" w:lineRule="auto"/>
        <w:jc w:val="both"/>
        <w:rPr>
          <w:rFonts w:ascii="Tw Cen MT" w:hAnsi="Tw Cen MT"/>
        </w:rPr>
      </w:pPr>
      <w:r w:rsidRPr="00BD5B6E">
        <w:rPr>
          <w:rFonts w:ascii="Tw Cen MT" w:hAnsi="Tw Cen MT"/>
          <w:b/>
        </w:rPr>
        <w:t>ANEXO 11</w:t>
      </w:r>
      <w:r w:rsidRPr="00BD5B6E">
        <w:rPr>
          <w:rFonts w:ascii="Tw Cen MT" w:hAnsi="Tw Cen MT"/>
        </w:rPr>
        <w:t xml:space="preserve"> ESCRITO QUE FACULTE AL PARTICIPANTE A INTERVENIR EN LA LICITACIÓN.</w:t>
      </w:r>
    </w:p>
    <w:p w14:paraId="0493C8AC" w14:textId="77777777" w:rsidR="00CA7D54" w:rsidRPr="00BD5B6E" w:rsidRDefault="00CA7D54" w:rsidP="003A4BED">
      <w:pPr>
        <w:spacing w:after="0" w:line="240" w:lineRule="auto"/>
        <w:jc w:val="both"/>
        <w:rPr>
          <w:rFonts w:ascii="Tw Cen MT" w:hAnsi="Tw Cen MT"/>
        </w:rPr>
      </w:pPr>
      <w:r w:rsidRPr="00BD5B6E">
        <w:rPr>
          <w:rFonts w:ascii="Tw Cen MT" w:hAnsi="Tw Cen MT"/>
          <w:b/>
        </w:rPr>
        <w:t>ANEXO 12</w:t>
      </w:r>
      <w:r w:rsidRPr="00BD5B6E">
        <w:rPr>
          <w:rFonts w:ascii="Tw Cen MT" w:hAnsi="Tw Cen MT"/>
        </w:rPr>
        <w:t xml:space="preserve"> ESCRITO DE DETERMINACIÓN INDEPENDIENTE DE PROPUESTA (PRESENTACIÓN DE PROPUESTA INDIVIDUAL)</w:t>
      </w:r>
    </w:p>
    <w:p w14:paraId="34862F69" w14:textId="77777777" w:rsidR="00CA7D54" w:rsidRPr="00BD5B6E" w:rsidRDefault="00CA7D54" w:rsidP="003A4BED">
      <w:pPr>
        <w:spacing w:after="0" w:line="240" w:lineRule="auto"/>
        <w:jc w:val="both"/>
        <w:rPr>
          <w:rFonts w:ascii="Tw Cen MT" w:hAnsi="Tw Cen MT"/>
        </w:rPr>
      </w:pPr>
      <w:r w:rsidRPr="00BD5B6E">
        <w:rPr>
          <w:rFonts w:ascii="Tw Cen MT" w:hAnsi="Tw Cen MT"/>
          <w:b/>
        </w:rPr>
        <w:t>ANEXO 13</w:t>
      </w:r>
      <w:r w:rsidRPr="00BD5B6E">
        <w:rPr>
          <w:rFonts w:ascii="Tw Cen MT" w:hAnsi="Tw Cen MT"/>
        </w:rPr>
        <w:t xml:space="preserve"> ESCRITO PARA PROPUESTAS CONJUNTAS. NO APLICA PARA LA PRESENTE LICITACIÓN.</w:t>
      </w:r>
    </w:p>
    <w:p w14:paraId="1AD5A4D4" w14:textId="77777777" w:rsidR="00CA7D54" w:rsidRPr="00BD5B6E" w:rsidRDefault="00CA7D54" w:rsidP="003A4BED">
      <w:pPr>
        <w:spacing w:after="0" w:line="240" w:lineRule="auto"/>
        <w:jc w:val="both"/>
        <w:rPr>
          <w:rFonts w:ascii="Tw Cen MT" w:hAnsi="Tw Cen MT"/>
        </w:rPr>
      </w:pPr>
      <w:r w:rsidRPr="00BD5B6E">
        <w:rPr>
          <w:rFonts w:ascii="Tw Cen MT" w:hAnsi="Tw Cen MT"/>
          <w:b/>
        </w:rPr>
        <w:t>ANEXO 14</w:t>
      </w:r>
      <w:r w:rsidRPr="00BD5B6E">
        <w:rPr>
          <w:rFonts w:ascii="Tw Cen MT" w:hAnsi="Tw Cen MT"/>
        </w:rPr>
        <w:t xml:space="preserve"> CARTA COMPROMISO.</w:t>
      </w:r>
    </w:p>
    <w:p w14:paraId="11211466" w14:textId="77777777" w:rsidR="00CA7D54" w:rsidRPr="00BD5B6E" w:rsidRDefault="00CA7D54" w:rsidP="003A4BED">
      <w:pPr>
        <w:spacing w:after="0" w:line="240" w:lineRule="auto"/>
        <w:jc w:val="both"/>
        <w:rPr>
          <w:rFonts w:ascii="Tw Cen MT" w:hAnsi="Tw Cen MT"/>
        </w:rPr>
      </w:pPr>
      <w:r w:rsidRPr="00BD5B6E">
        <w:rPr>
          <w:rFonts w:ascii="Tw Cen MT" w:hAnsi="Tw Cen MT"/>
          <w:b/>
        </w:rPr>
        <w:t>ANEXO 15</w:t>
      </w:r>
      <w:r w:rsidRPr="00BD5B6E">
        <w:rPr>
          <w:rFonts w:ascii="Tw Cen MT" w:hAnsi="Tw Cen MT"/>
        </w:rPr>
        <w:t xml:space="preserve"> TRANSPARENCIA Y DATOS PERSONALES.</w:t>
      </w:r>
    </w:p>
    <w:p w14:paraId="3D1851CD" w14:textId="77777777" w:rsidR="00CA7D54" w:rsidRPr="00BD5B6E" w:rsidRDefault="00CA7D54" w:rsidP="008320F9">
      <w:pPr>
        <w:spacing w:after="0" w:line="240" w:lineRule="auto"/>
        <w:jc w:val="both"/>
        <w:rPr>
          <w:rFonts w:ascii="Tw Cen MT" w:hAnsi="Tw Cen MT"/>
        </w:rPr>
      </w:pPr>
      <w:r w:rsidRPr="00BD5B6E">
        <w:rPr>
          <w:rFonts w:ascii="Tw Cen MT" w:hAnsi="Tw Cen MT"/>
          <w:b/>
          <w:bCs/>
        </w:rPr>
        <w:t>ANEXO 16</w:t>
      </w:r>
      <w:r w:rsidRPr="00BD5B6E">
        <w:rPr>
          <w:rFonts w:ascii="Tw Cen MT" w:hAnsi="Tw Cen MT"/>
        </w:rPr>
        <w:t xml:space="preserve"> ANTICORRUPCIÓN</w:t>
      </w:r>
    </w:p>
    <w:p w14:paraId="69070544" w14:textId="77777777" w:rsidR="00CA7D54" w:rsidRPr="00BD5B6E" w:rsidRDefault="00CA7D54" w:rsidP="003225FB">
      <w:pPr>
        <w:spacing w:after="0" w:line="240" w:lineRule="auto"/>
        <w:jc w:val="both"/>
        <w:rPr>
          <w:rFonts w:ascii="Tw Cen MT" w:hAnsi="Tw Cen MT"/>
        </w:rPr>
      </w:pPr>
      <w:r w:rsidRPr="00BD5B6E">
        <w:rPr>
          <w:rFonts w:ascii="Tw Cen MT" w:hAnsi="Tw Cen MT"/>
          <w:b/>
          <w:bCs/>
        </w:rPr>
        <w:t>ANEXO 17</w:t>
      </w:r>
      <w:r w:rsidRPr="00BD5B6E">
        <w:rPr>
          <w:rFonts w:ascii="Tw Cen MT" w:hAnsi="Tw Cen MT"/>
        </w:rPr>
        <w:t xml:space="preserve"> ACLARACION DE DUDAS Y PREGUNTAS DE LAS BASES</w:t>
      </w:r>
    </w:p>
    <w:p w14:paraId="4D61F77D" w14:textId="77777777" w:rsidR="00CA7D54" w:rsidRPr="00BD5B6E" w:rsidRDefault="00CA7D54" w:rsidP="003225FB">
      <w:pPr>
        <w:spacing w:after="0" w:line="240" w:lineRule="auto"/>
        <w:jc w:val="both"/>
        <w:rPr>
          <w:rFonts w:ascii="Tw Cen MT" w:hAnsi="Tw Cen MT"/>
        </w:rPr>
      </w:pPr>
      <w:r w:rsidRPr="00BD5B6E">
        <w:rPr>
          <w:rFonts w:ascii="Tw Cen MT" w:hAnsi="Tw Cen MT"/>
        </w:rPr>
        <w:t>INSTRUCCIONES PARA LLENAR EL FORMATO DE ACLARACIÓN DE DUDAS Y PREGUNTAS DE LAS BASES</w:t>
      </w:r>
    </w:p>
    <w:p w14:paraId="426064EE" w14:textId="77777777" w:rsidR="00CA7D54" w:rsidRPr="00BD5B6E" w:rsidRDefault="00CA7D54" w:rsidP="003225FB">
      <w:pPr>
        <w:spacing w:after="0" w:line="240" w:lineRule="auto"/>
        <w:jc w:val="both"/>
        <w:rPr>
          <w:rFonts w:ascii="Tw Cen MT" w:hAnsi="Tw Cen MT"/>
        </w:rPr>
      </w:pPr>
      <w:r w:rsidRPr="00BD5B6E">
        <w:rPr>
          <w:rFonts w:ascii="Tw Cen MT" w:hAnsi="Tw Cen MT"/>
          <w:b/>
          <w:bCs/>
        </w:rPr>
        <w:t>APENDICE “A”</w:t>
      </w:r>
      <w:r w:rsidRPr="00BD5B6E">
        <w:rPr>
          <w:rFonts w:ascii="Tw Cen MT" w:hAnsi="Tw Cen MT"/>
        </w:rPr>
        <w:t xml:space="preserve"> MODELO DE CONTRATO</w:t>
      </w:r>
    </w:p>
    <w:p w14:paraId="070CD53B" w14:textId="77777777" w:rsidR="00CA7D54" w:rsidRPr="00BD5B6E" w:rsidRDefault="00CA7D54" w:rsidP="003A4BED">
      <w:pPr>
        <w:spacing w:after="0" w:line="240" w:lineRule="auto"/>
        <w:jc w:val="both"/>
        <w:rPr>
          <w:rFonts w:ascii="Tw Cen MT" w:hAnsi="Tw Cen MT"/>
        </w:rPr>
      </w:pPr>
    </w:p>
    <w:p w14:paraId="125CF8F3" w14:textId="77777777" w:rsidR="00CA7D54" w:rsidRPr="00BD5B6E" w:rsidRDefault="00CA7D54" w:rsidP="003A4BED">
      <w:pPr>
        <w:spacing w:after="0" w:line="240" w:lineRule="auto"/>
        <w:jc w:val="both"/>
        <w:rPr>
          <w:rFonts w:ascii="Tw Cen MT" w:hAnsi="Tw Cen MT"/>
        </w:rPr>
      </w:pPr>
    </w:p>
    <w:p w14:paraId="13C744D1" w14:textId="77777777" w:rsidR="00CA7D54" w:rsidRPr="00BD5B6E" w:rsidRDefault="00CA7D54" w:rsidP="003A4BED">
      <w:pPr>
        <w:spacing w:after="0" w:line="240" w:lineRule="auto"/>
        <w:jc w:val="both"/>
        <w:rPr>
          <w:rFonts w:ascii="Tw Cen MT" w:hAnsi="Tw Cen MT"/>
        </w:rPr>
      </w:pPr>
    </w:p>
    <w:p w14:paraId="5EA7C4CA" w14:textId="77777777" w:rsidR="00CA7D54" w:rsidRPr="00BD5B6E" w:rsidRDefault="00CA7D54" w:rsidP="003A4BED">
      <w:pPr>
        <w:shd w:val="clear" w:color="auto" w:fill="FFFFFF"/>
        <w:tabs>
          <w:tab w:val="left" w:pos="284"/>
        </w:tabs>
        <w:spacing w:after="0" w:line="240" w:lineRule="auto"/>
        <w:jc w:val="both"/>
        <w:rPr>
          <w:rFonts w:ascii="Tw Cen MT" w:hAnsi="Tw Cen MT"/>
        </w:rPr>
      </w:pPr>
      <w:r w:rsidRPr="00BD5B6E">
        <w:rPr>
          <w:rFonts w:ascii="Tw Cen MT" w:hAnsi="Tw Cen MT"/>
        </w:rPr>
        <w:br w:type="page"/>
      </w:r>
    </w:p>
    <w:p w14:paraId="6535626E" w14:textId="77777777" w:rsidR="00CA7D54" w:rsidRPr="00BD5B6E" w:rsidRDefault="00CA7D54" w:rsidP="00B63D62">
      <w:pPr>
        <w:shd w:val="clear" w:color="auto" w:fill="FFFFFF"/>
        <w:tabs>
          <w:tab w:val="left" w:pos="284"/>
        </w:tabs>
        <w:spacing w:after="240" w:line="240" w:lineRule="auto"/>
        <w:jc w:val="both"/>
        <w:rPr>
          <w:rFonts w:ascii="Tw Cen MT" w:hAnsi="Tw Cen MT"/>
        </w:rPr>
      </w:pPr>
    </w:p>
    <w:p w14:paraId="4C0E0920" w14:textId="77777777" w:rsidR="00CA7D54" w:rsidRPr="00BD5B6E" w:rsidRDefault="00CA7D54" w:rsidP="00B63D62">
      <w:pPr>
        <w:spacing w:after="240" w:line="240" w:lineRule="auto"/>
        <w:jc w:val="both"/>
        <w:rPr>
          <w:rFonts w:ascii="Tw Cen MT" w:hAnsi="Tw Cen MT" w:cs="Arial"/>
        </w:rPr>
      </w:pPr>
      <w:r w:rsidRPr="00422381">
        <w:rPr>
          <w:rFonts w:ascii="Tw Cen MT" w:hAnsi="Tw Cen MT" w:cs="Arial"/>
        </w:rPr>
        <w:t>BASES PARA LA LICITACIÓN PÚBLICA NACIONAL No</w:t>
      </w:r>
      <w:r w:rsidRPr="00422381">
        <w:rPr>
          <w:rFonts w:ascii="Tw Cen MT" w:hAnsi="Tw Cen MT" w:cs="Arial"/>
          <w:b/>
          <w:bCs/>
        </w:rPr>
        <w:t xml:space="preserve">. </w:t>
      </w:r>
      <w:r w:rsidRPr="00422381">
        <w:rPr>
          <w:rFonts w:ascii="Tw Cen MT" w:hAnsi="Tw Cen MT" w:cs="Arial"/>
          <w:b/>
          <w:bCs/>
          <w:noProof/>
        </w:rPr>
        <w:t>06002-019-26</w:t>
      </w:r>
      <w:r w:rsidRPr="00422381">
        <w:rPr>
          <w:rFonts w:ascii="Tw Cen MT" w:hAnsi="Tw Cen MT" w:cs="Arial"/>
          <w:b/>
          <w:bCs/>
        </w:rPr>
        <w:t xml:space="preserve"> </w:t>
      </w:r>
      <w:r w:rsidRPr="00422381">
        <w:rPr>
          <w:rFonts w:ascii="Tw Cen MT" w:hAnsi="Tw Cen MT" w:cs="Tahoma"/>
        </w:rPr>
        <w:t xml:space="preserve">PARA </w:t>
      </w:r>
      <w:r w:rsidRPr="00422381">
        <w:rPr>
          <w:rFonts w:ascii="Tw Cen MT" w:hAnsi="Tw Cen MT" w:cs="Tahoma"/>
          <w:b/>
          <w:bCs/>
          <w:noProof/>
        </w:rPr>
        <w:t>LA ADQUISICIÓN DE MEDICAMENTO DE CUADRO BÁSICO Y MATERIAL DE CURACIÓN, SOLICITADOS POR LA DIRECCIÓN GENERAL DEL SISTEMA ESTATAL PENITENCIARIO DEPENDIENTE DE LA SECRETARÍA DE SEGURIDAD Y PROTECCIÓN CIUDADANA DEL ESTADO DE COLIMA</w:t>
      </w:r>
      <w:r w:rsidRPr="00422381">
        <w:rPr>
          <w:rFonts w:ascii="Tw Cen MT" w:hAnsi="Tw Cen MT" w:cs="Tahoma"/>
        </w:rPr>
        <w:t>.</w:t>
      </w:r>
    </w:p>
    <w:p w14:paraId="5180F16E" w14:textId="77777777" w:rsidR="00CA7D54" w:rsidRPr="00BD5B6E" w:rsidRDefault="00CA7D54" w:rsidP="00B63D62">
      <w:pPr>
        <w:spacing w:after="240" w:line="240" w:lineRule="auto"/>
        <w:jc w:val="both"/>
        <w:rPr>
          <w:rFonts w:ascii="Tw Cen MT" w:hAnsi="Tw Cen MT" w:cs="Arial"/>
        </w:rPr>
      </w:pPr>
      <w:r w:rsidRPr="00BD5B6E">
        <w:rPr>
          <w:rFonts w:ascii="Tw Cen MT" w:hAnsi="Tw Cen M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BD5B6E">
        <w:rPr>
          <w:rFonts w:ascii="Tw Cen MT" w:hAnsi="Tw Cen MT" w:cs="Arial"/>
          <w:lang w:val="es-ES"/>
        </w:rPr>
        <w:t>artículo 107 de la Constitución Política del Estado Libre y Soberano de Colima</w:t>
      </w:r>
      <w:r w:rsidRPr="00BD5B6E">
        <w:rPr>
          <w:rFonts w:ascii="Tw Cen MT" w:hAnsi="Tw Cen MT" w:cs="Arial"/>
        </w:rPr>
        <w:t xml:space="preserve"> y los artículos </w:t>
      </w:r>
      <w:r w:rsidRPr="00BD5B6E">
        <w:rPr>
          <w:rFonts w:ascii="Tw Cen MT" w:hAnsi="Tw Cen MT"/>
          <w:u w:color="2E2E2E"/>
          <w:lang w:val="es-ES_tradnl"/>
        </w:rPr>
        <w:t xml:space="preserve">1º, numeral 1, fracción III, 2º,  </w:t>
      </w:r>
      <w:r w:rsidRPr="00BD5B6E">
        <w:rPr>
          <w:rFonts w:ascii="Tw Cen MT" w:hAnsi="Tw Cen MT"/>
          <w:u w:color="2E2E2E"/>
          <w:lang w:val="de-DE"/>
        </w:rPr>
        <w:t>20, 21, 26 numeral 1 fracci</w:t>
      </w:r>
      <w:proofErr w:type="spellStart"/>
      <w:r w:rsidRPr="00BD5B6E">
        <w:rPr>
          <w:rFonts w:ascii="Tw Cen MT" w:hAnsi="Tw Cen MT"/>
          <w:u w:color="2E2E2E"/>
          <w:lang w:val="es-ES_tradnl"/>
        </w:rPr>
        <w:t>ó</w:t>
      </w:r>
      <w:proofErr w:type="spellEnd"/>
      <w:r w:rsidRPr="00BD5B6E">
        <w:rPr>
          <w:rFonts w:ascii="Tw Cen MT" w:hAnsi="Tw Cen MT"/>
          <w:u w:color="2E2E2E"/>
          <w:lang w:val="de-DE"/>
        </w:rPr>
        <w:t>n I</w:t>
      </w:r>
      <w:r w:rsidRPr="00BD5B6E">
        <w:rPr>
          <w:rFonts w:ascii="Tw Cen MT" w:hAnsi="Tw Cen MT"/>
          <w:u w:color="2E2E2E"/>
          <w:lang w:val="es-ES_tradnl"/>
        </w:rPr>
        <w:t>,</w:t>
      </w:r>
      <w:r w:rsidRPr="00BD5B6E">
        <w:rPr>
          <w:rFonts w:ascii="Tw Cen MT" w:hAnsi="Tw Cen MT"/>
          <w:u w:color="2E2E2E"/>
          <w:lang w:val="de-DE"/>
        </w:rPr>
        <w:t xml:space="preserve"> numeral 2</w:t>
      </w:r>
      <w:r w:rsidRPr="00BD5B6E">
        <w:rPr>
          <w:rFonts w:ascii="Tw Cen MT" w:hAnsi="Tw Cen MT"/>
          <w:u w:color="2E2E2E"/>
          <w:lang w:val="es-ES_tradnl"/>
        </w:rPr>
        <w:t xml:space="preserve"> y numeral 5, </w:t>
      </w:r>
      <w:r w:rsidRPr="00BD5B6E">
        <w:rPr>
          <w:rFonts w:ascii="Tw Cen MT" w:hAnsi="Tw Cen MT"/>
          <w:u w:color="2E2E2E"/>
          <w:lang w:val="de-DE"/>
        </w:rPr>
        <w:t>27, 28 numeral 4, 30,</w:t>
      </w:r>
      <w:r w:rsidRPr="00BD5B6E">
        <w:rPr>
          <w:rFonts w:ascii="Tw Cen MT" w:hAnsi="Tw Cen MT"/>
          <w:u w:color="2E2E2E"/>
          <w:lang w:val="es-ES_tradnl"/>
        </w:rPr>
        <w:t xml:space="preserve"> numeral 1, fracción I, 32, 33, 34, 35, 36, 37, 38, 40, 41, 42</w:t>
      </w:r>
      <w:r w:rsidRPr="00BD5B6E">
        <w:rPr>
          <w:rFonts w:ascii="Tw Cen MT" w:hAnsi="Tw Cen M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w:t>
      </w:r>
      <w:r w:rsidRPr="00422381">
        <w:rPr>
          <w:rFonts w:ascii="Tw Cen MT" w:hAnsi="Tw Cen MT" w:cs="Arial"/>
        </w:rPr>
        <w:t xml:space="preserve">PÚBLICO DEL ESTADO DE COLIMA PARA EL PODER EJECUTIVO para celebrar la Licitación Pública Nacional </w:t>
      </w:r>
      <w:r w:rsidRPr="00422381">
        <w:rPr>
          <w:rFonts w:ascii="Tw Cen MT" w:hAnsi="Tw Cen MT" w:cs="Arial"/>
          <w:b/>
          <w:bCs/>
        </w:rPr>
        <w:t xml:space="preserve">No. </w:t>
      </w:r>
      <w:r w:rsidRPr="00422381">
        <w:rPr>
          <w:rFonts w:ascii="Tw Cen MT" w:hAnsi="Tw Cen MT" w:cs="Arial"/>
          <w:b/>
          <w:bCs/>
          <w:noProof/>
        </w:rPr>
        <w:t>06002-019-26</w:t>
      </w:r>
      <w:r w:rsidRPr="00422381">
        <w:rPr>
          <w:rFonts w:ascii="Tw Cen MT" w:hAnsi="Tw Cen MT" w:cs="Arial"/>
          <w:b/>
          <w:bCs/>
        </w:rPr>
        <w:t xml:space="preserve"> </w:t>
      </w:r>
      <w:r w:rsidRPr="00422381">
        <w:rPr>
          <w:rFonts w:ascii="Tw Cen MT" w:hAnsi="Tw Cen MT" w:cs="Tahoma"/>
        </w:rPr>
        <w:t xml:space="preserve">PARA </w:t>
      </w:r>
      <w:r w:rsidRPr="00422381">
        <w:rPr>
          <w:rFonts w:ascii="Tw Cen MT" w:hAnsi="Tw Cen MT" w:cs="Tahoma"/>
          <w:b/>
          <w:bCs/>
          <w:noProof/>
        </w:rPr>
        <w:t>LA ADQUISICIÓN DE MEDICAMENTO DE CUADRO BÁSICO Y MATERIAL DE CURACIÓN, SOLICITADOS POR LA DIRECCIÓN GENERAL DEL SISTEMA ESTATAL PENITENCIARIO DEPENDIENTE DE LA SECRETARÍA DE SEGURIDAD Y PROTECCIÓN CIUDADANA DEL ESTADO DE COLIMA</w:t>
      </w:r>
      <w:r w:rsidRPr="00422381">
        <w:rPr>
          <w:rFonts w:ascii="Tw Cen MT" w:hAnsi="Tw Cen MT" w:cs="Arial"/>
          <w:b/>
          <w:bCs/>
        </w:rPr>
        <w:t xml:space="preserve">, </w:t>
      </w:r>
      <w:r w:rsidRPr="00422381">
        <w:rPr>
          <w:rFonts w:ascii="Tw Cen MT" w:hAnsi="Tw Cen MT" w:cs="Arial"/>
        </w:rPr>
        <w:t>emite las siguientes:</w:t>
      </w:r>
    </w:p>
    <w:p w14:paraId="5ABAFCE0" w14:textId="77777777" w:rsidR="00CA7D54" w:rsidRDefault="00CA7D54" w:rsidP="00B63D62">
      <w:pPr>
        <w:spacing w:after="240" w:line="240" w:lineRule="auto"/>
        <w:jc w:val="center"/>
        <w:rPr>
          <w:rFonts w:ascii="Tw Cen MT" w:hAnsi="Tw Cen MT" w:cs="Arial"/>
          <w:b/>
          <w:bCs/>
          <w:lang w:val="es-ES"/>
        </w:rPr>
      </w:pPr>
      <w:proofErr w:type="gramStart"/>
      <w:r w:rsidRPr="00BD5B6E">
        <w:rPr>
          <w:rFonts w:ascii="Tw Cen MT" w:hAnsi="Tw Cen MT" w:cs="Arial"/>
          <w:b/>
          <w:bCs/>
          <w:lang w:val="es-ES"/>
        </w:rPr>
        <w:t>B  A</w:t>
      </w:r>
      <w:proofErr w:type="gramEnd"/>
      <w:r w:rsidRPr="00BD5B6E">
        <w:rPr>
          <w:rFonts w:ascii="Tw Cen MT" w:hAnsi="Tw Cen MT" w:cs="Arial"/>
          <w:b/>
          <w:bCs/>
          <w:lang w:val="es-ES"/>
        </w:rPr>
        <w:t xml:space="preserve">  </w:t>
      </w:r>
      <w:proofErr w:type="gramStart"/>
      <w:r w:rsidRPr="00BD5B6E">
        <w:rPr>
          <w:rFonts w:ascii="Tw Cen MT" w:hAnsi="Tw Cen MT" w:cs="Arial"/>
          <w:b/>
          <w:bCs/>
          <w:lang w:val="es-ES"/>
        </w:rPr>
        <w:t>S  E</w:t>
      </w:r>
      <w:proofErr w:type="gramEnd"/>
      <w:r w:rsidRPr="00BD5B6E">
        <w:rPr>
          <w:rFonts w:ascii="Tw Cen MT" w:hAnsi="Tw Cen MT" w:cs="Arial"/>
          <w:b/>
          <w:bCs/>
          <w:lang w:val="es-ES"/>
        </w:rPr>
        <w:t xml:space="preserve">  S</w:t>
      </w:r>
    </w:p>
    <w:p w14:paraId="69862CCD" w14:textId="77777777" w:rsidR="00874FB9" w:rsidRPr="00BD5B6E" w:rsidRDefault="00874FB9" w:rsidP="00B63D62">
      <w:pPr>
        <w:spacing w:after="240" w:line="240" w:lineRule="auto"/>
        <w:jc w:val="center"/>
        <w:rPr>
          <w:rFonts w:ascii="Tw Cen MT" w:hAnsi="Tw Cen MT" w:cs="Arial"/>
          <w:b/>
          <w:bCs/>
          <w:lang w:val="es-ES"/>
        </w:rPr>
      </w:pPr>
    </w:p>
    <w:p w14:paraId="5283F723" w14:textId="77777777" w:rsidR="00CA7D54" w:rsidRPr="00BD5B6E" w:rsidRDefault="00CA7D54" w:rsidP="00B63D62">
      <w:pPr>
        <w:shd w:val="clear" w:color="auto" w:fill="BFBFBF"/>
        <w:spacing w:after="240" w:line="240" w:lineRule="auto"/>
        <w:jc w:val="both"/>
        <w:rPr>
          <w:rFonts w:ascii="Tw Cen MT" w:hAnsi="Tw Cen MT" w:cs="Arial"/>
          <w:b/>
          <w:bCs/>
        </w:rPr>
      </w:pPr>
      <w:r w:rsidRPr="00BD5B6E">
        <w:rPr>
          <w:rFonts w:ascii="Tw Cen MT" w:hAnsi="Tw Cen MT" w:cs="Arial"/>
          <w:b/>
          <w:bCs/>
        </w:rPr>
        <w:t>1.</w:t>
      </w:r>
      <w:r w:rsidRPr="00BD5B6E">
        <w:rPr>
          <w:rFonts w:ascii="Tw Cen MT" w:hAnsi="Tw Cen MT" w:cs="Arial"/>
          <w:b/>
          <w:bCs/>
        </w:rPr>
        <w:tab/>
        <w:t xml:space="preserve">INFORMACIÓN ESPECÍFICA DE LOS BIENES, ARRENDAMIENTOS O SERVICIOS A ADQUIRIR. </w:t>
      </w:r>
    </w:p>
    <w:p w14:paraId="2BACEAC8" w14:textId="77777777" w:rsidR="00CA7D54" w:rsidRPr="00BD5B6E" w:rsidRDefault="00CA7D54" w:rsidP="00B63D62">
      <w:pPr>
        <w:numPr>
          <w:ilvl w:val="1"/>
          <w:numId w:val="18"/>
        </w:numPr>
        <w:spacing w:after="240" w:line="240" w:lineRule="auto"/>
        <w:ind w:left="0" w:firstLine="0"/>
        <w:rPr>
          <w:rFonts w:ascii="Tw Cen MT" w:eastAsia="Times New Roman" w:hAnsi="Tw Cen MT" w:cs="Arial"/>
          <w:b/>
          <w:bCs/>
          <w:lang w:eastAsia="es-ES"/>
        </w:rPr>
      </w:pPr>
      <w:r w:rsidRPr="00BD5B6E">
        <w:rPr>
          <w:rFonts w:ascii="Tw Cen MT" w:eastAsia="Times New Roman" w:hAnsi="Tw Cen MT" w:cs="Arial"/>
          <w:b/>
          <w:bCs/>
          <w:lang w:eastAsia="es-ES"/>
        </w:rPr>
        <w:t>OBJETO, DESCRIPCIÓN Y CANTIDAD.</w:t>
      </w:r>
    </w:p>
    <w:p w14:paraId="23B7D82B" w14:textId="77777777" w:rsidR="00CA7D54" w:rsidRPr="00422381" w:rsidRDefault="00CA7D54" w:rsidP="00B63D62">
      <w:pPr>
        <w:spacing w:after="240" w:line="240" w:lineRule="auto"/>
        <w:rPr>
          <w:rFonts w:ascii="Tw Cen MT" w:hAnsi="Tw Cen MT" w:cs="Arial"/>
          <w:b/>
          <w:bCs/>
          <w:lang w:val="es-ES"/>
        </w:rPr>
      </w:pPr>
      <w:r w:rsidRPr="00BD5B6E">
        <w:rPr>
          <w:rFonts w:ascii="Tw Cen MT" w:hAnsi="Tw Cen MT" w:cs="Arial"/>
          <w:b/>
          <w:bCs/>
          <w:lang w:val="es-ES"/>
        </w:rPr>
        <w:t>OBJETO</w:t>
      </w:r>
      <w:r w:rsidRPr="00422381">
        <w:rPr>
          <w:rFonts w:ascii="Tw Cen MT" w:hAnsi="Tw Cen MT" w:cs="Arial"/>
          <w:b/>
          <w:bCs/>
          <w:lang w:val="es-ES"/>
        </w:rPr>
        <w:t>:</w:t>
      </w:r>
    </w:p>
    <w:p w14:paraId="5EECB778" w14:textId="1D014229" w:rsidR="00CA7D54" w:rsidRPr="00BD5B6E" w:rsidRDefault="00CA7D54" w:rsidP="00B63D62">
      <w:pPr>
        <w:shd w:val="clear" w:color="auto" w:fill="FFFFFF"/>
        <w:tabs>
          <w:tab w:val="left" w:pos="284"/>
        </w:tabs>
        <w:spacing w:after="240" w:line="240" w:lineRule="auto"/>
        <w:jc w:val="both"/>
        <w:rPr>
          <w:rFonts w:ascii="Tw Cen MT" w:hAnsi="Tw Cen MT" w:cs="Arial"/>
        </w:rPr>
      </w:pPr>
      <w:r w:rsidRPr="00422381">
        <w:rPr>
          <w:rFonts w:ascii="Tw Cen MT" w:hAnsi="Tw Cen MT" w:cs="Arial"/>
          <w:bCs/>
        </w:rPr>
        <w:t>El objeto de la presente licitación es</w:t>
      </w:r>
      <w:r w:rsidRPr="00422381">
        <w:rPr>
          <w:rFonts w:ascii="Tw Cen MT" w:hAnsi="Tw Cen MT" w:cs="Arial"/>
          <w:b/>
          <w:bCs/>
        </w:rPr>
        <w:t xml:space="preserve"> </w:t>
      </w:r>
      <w:r w:rsidRPr="00422381">
        <w:rPr>
          <w:rFonts w:ascii="Tw Cen MT" w:hAnsi="Tw Cen MT" w:cs="Tahoma"/>
        </w:rPr>
        <w:t xml:space="preserve">PARA </w:t>
      </w:r>
      <w:r w:rsidRPr="00422381">
        <w:rPr>
          <w:rFonts w:ascii="Tw Cen MT" w:hAnsi="Tw Cen MT" w:cs="Tahoma"/>
          <w:b/>
          <w:bCs/>
          <w:noProof/>
        </w:rPr>
        <w:t>LA ADQUISICIÓN DE MEDICAMENTO DE CUADRO BÁSICO Y MATERIAL DE CURACIÓN, SOLICITADOS POR LA DIRECCIÓN GENERAL DEL SISTEMA ESTATAL PENITENCIARIO DEPENDIENTE DE LA SECRETARÍA DE SEGURIDAD Y PROTECCIÓN CIUDADANA DEL ESTADO DE COLIMA</w:t>
      </w:r>
      <w:r w:rsidR="00422381" w:rsidRPr="00422381">
        <w:rPr>
          <w:rFonts w:ascii="Tw Cen MT" w:hAnsi="Tw Cen MT" w:cs="Tahoma"/>
        </w:rPr>
        <w:t>.</w:t>
      </w:r>
      <w:r w:rsidRPr="00BD5B6E">
        <w:rPr>
          <w:rFonts w:ascii="Tw Cen MT" w:hAnsi="Tw Cen MT" w:cs="Tahoma"/>
        </w:rPr>
        <w:t xml:space="preserve"> </w:t>
      </w:r>
    </w:p>
    <w:p w14:paraId="3A476C3B" w14:textId="77777777" w:rsidR="00CA7D54" w:rsidRPr="00BD5B6E" w:rsidRDefault="00CA7D54" w:rsidP="00B63D62">
      <w:pPr>
        <w:spacing w:after="240" w:line="240" w:lineRule="auto"/>
        <w:jc w:val="both"/>
        <w:rPr>
          <w:rFonts w:ascii="Tw Cen MT" w:hAnsi="Tw Cen MT" w:cs="Arial"/>
          <w:b/>
          <w:bCs/>
        </w:rPr>
      </w:pPr>
      <w:r w:rsidRPr="00BD5B6E">
        <w:rPr>
          <w:rFonts w:ascii="Tw Cen MT" w:hAnsi="Tw Cen MT" w:cs="Arial"/>
          <w:b/>
          <w:bCs/>
        </w:rPr>
        <w:t>DESCRIPCIÓN Y CANTIDAD:</w:t>
      </w:r>
    </w:p>
    <w:p w14:paraId="610FF404" w14:textId="77777777" w:rsidR="00CA7D54" w:rsidRPr="00BD5B6E" w:rsidRDefault="00CA7D54" w:rsidP="00B63D62">
      <w:pPr>
        <w:spacing w:after="240" w:line="240" w:lineRule="auto"/>
        <w:jc w:val="both"/>
        <w:rPr>
          <w:rFonts w:ascii="Tw Cen MT" w:hAnsi="Tw Cen MT" w:cs="Arial"/>
        </w:rPr>
      </w:pPr>
      <w:r w:rsidRPr="00BD5B6E">
        <w:rPr>
          <w:rFonts w:ascii="Tw Cen MT" w:hAnsi="Tw Cen MT" w:cs="Arial"/>
          <w:bCs/>
        </w:rPr>
        <w:t xml:space="preserve">El presente procedimiento de </w:t>
      </w:r>
      <w:r w:rsidRPr="00BD5B6E">
        <w:rPr>
          <w:rFonts w:ascii="Tw Cen MT" w:hAnsi="Tw Cen MT" w:cs="Arial"/>
          <w:b/>
          <w:bCs/>
        </w:rPr>
        <w:t>Licitación Pública Nacional</w:t>
      </w:r>
      <w:r w:rsidRPr="00BD5B6E">
        <w:rPr>
          <w:rFonts w:ascii="Tw Cen MT" w:hAnsi="Tw Cen MT" w:cs="Arial"/>
          <w:bCs/>
        </w:rPr>
        <w:t xml:space="preserve"> se adjudicará </w:t>
      </w:r>
      <w:r w:rsidRPr="00874FB9">
        <w:rPr>
          <w:rFonts w:ascii="Tw Cen MT" w:hAnsi="Tw Cen MT" w:cs="Arial"/>
          <w:b/>
          <w:bCs/>
        </w:rPr>
        <w:t xml:space="preserve">POR </w:t>
      </w:r>
      <w:r w:rsidRPr="00874FB9">
        <w:rPr>
          <w:rFonts w:ascii="Tw Cen MT" w:hAnsi="Tw Cen MT" w:cs="Arial"/>
          <w:b/>
          <w:bCs/>
          <w:noProof/>
        </w:rPr>
        <w:t>PARTIDA</w:t>
      </w:r>
      <w:r w:rsidRPr="00874FB9">
        <w:rPr>
          <w:rFonts w:ascii="Tw Cen MT" w:hAnsi="Tw Cen MT" w:cs="Arial"/>
          <w:b/>
          <w:bCs/>
        </w:rPr>
        <w:t xml:space="preserve">, </w:t>
      </w:r>
      <w:r w:rsidRPr="00874FB9">
        <w:rPr>
          <w:rFonts w:ascii="Tw Cen MT" w:hAnsi="Tw Cen MT" w:cs="Arial"/>
          <w:bCs/>
        </w:rPr>
        <w:t xml:space="preserve">para la adquisición de los Bienes, Arrendamientos o Servicios objeto de las presentes bases, cuyas características, requerimientos, especificaciones y condiciones, se establecen en el </w:t>
      </w:r>
      <w:r w:rsidRPr="00874FB9">
        <w:rPr>
          <w:rFonts w:ascii="Tw Cen MT" w:hAnsi="Tw Cen MT" w:cs="Arial"/>
          <w:b/>
          <w:bCs/>
        </w:rPr>
        <w:t>ANEXO NÚMERO 1 TÉCNICO</w:t>
      </w:r>
      <w:r w:rsidRPr="00874FB9">
        <w:rPr>
          <w:rFonts w:ascii="Tw Cen MT" w:hAnsi="Tw Cen MT" w:cs="Arial"/>
          <w:bCs/>
        </w:rPr>
        <w:t>,</w:t>
      </w:r>
      <w:r w:rsidRPr="00874FB9">
        <w:rPr>
          <w:rFonts w:ascii="Tw Cen MT" w:hAnsi="Tw Cen MT"/>
        </w:rPr>
        <w:t xml:space="preserve"> mediante </w:t>
      </w:r>
      <w:r w:rsidRPr="00874FB9">
        <w:rPr>
          <w:rFonts w:ascii="Tw Cen MT" w:hAnsi="Tw Cen MT"/>
          <w:b/>
          <w:bCs/>
          <w:noProof/>
        </w:rPr>
        <w:t>CONTRATO ESPECÍFICO</w:t>
      </w:r>
      <w:r w:rsidRPr="00874FB9">
        <w:rPr>
          <w:rFonts w:ascii="Tw Cen MT" w:hAnsi="Tw Cen MT"/>
        </w:rPr>
        <w:t>.</w:t>
      </w:r>
      <w:r w:rsidRPr="00BD5B6E">
        <w:rPr>
          <w:rFonts w:ascii="Tw Cen MT" w:hAnsi="Tw Cen MT"/>
        </w:rPr>
        <w:t xml:space="preserve"> </w:t>
      </w:r>
    </w:p>
    <w:p w14:paraId="03CB7CBA" w14:textId="77777777" w:rsidR="004C544D" w:rsidRDefault="004C544D" w:rsidP="00B63D62">
      <w:pPr>
        <w:spacing w:after="240" w:line="240" w:lineRule="auto"/>
        <w:jc w:val="both"/>
        <w:rPr>
          <w:rFonts w:ascii="Tw Cen MT" w:eastAsia="Times New Roman" w:hAnsi="Tw Cen MT" w:cs="Arial"/>
          <w:b/>
          <w:bCs/>
          <w:lang w:eastAsia="es-ES"/>
        </w:rPr>
      </w:pPr>
    </w:p>
    <w:p w14:paraId="3A30270A" w14:textId="77777777" w:rsidR="004C544D" w:rsidRDefault="004C544D" w:rsidP="00B63D62">
      <w:pPr>
        <w:spacing w:after="240" w:line="240" w:lineRule="auto"/>
        <w:jc w:val="both"/>
        <w:rPr>
          <w:rFonts w:ascii="Tw Cen MT" w:eastAsia="Times New Roman" w:hAnsi="Tw Cen MT" w:cs="Arial"/>
          <w:b/>
          <w:bCs/>
          <w:lang w:eastAsia="es-ES"/>
        </w:rPr>
      </w:pPr>
    </w:p>
    <w:p w14:paraId="3C111C76" w14:textId="307CAE1C" w:rsidR="00CA7D54" w:rsidRPr="00BD5B6E" w:rsidRDefault="00CA7D54" w:rsidP="00B63D62">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lastRenderedPageBreak/>
        <w:t>RESUMEN DE ANEXO NÚMERO 1 TÉCNICO:</w:t>
      </w:r>
    </w:p>
    <w:tbl>
      <w:tblPr>
        <w:tblW w:w="89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745"/>
        <w:gridCol w:w="2126"/>
        <w:gridCol w:w="2126"/>
      </w:tblGrid>
      <w:tr w:rsidR="00CA7D54" w:rsidRPr="00BD5B6E" w14:paraId="6AE74C21" w14:textId="77777777" w:rsidTr="00BA7EB1">
        <w:trPr>
          <w:trHeight w:val="241"/>
        </w:trPr>
        <w:tc>
          <w:tcPr>
            <w:tcW w:w="4745" w:type="dxa"/>
            <w:shd w:val="clear" w:color="auto" w:fill="C0C0C0"/>
            <w:vAlign w:val="center"/>
          </w:tcPr>
          <w:p w14:paraId="777DC0FE" w14:textId="77777777" w:rsidR="00CA7D54" w:rsidRPr="00BD5B6E" w:rsidRDefault="00CA7D54" w:rsidP="00B63D62">
            <w:pPr>
              <w:spacing w:after="240"/>
              <w:jc w:val="center"/>
              <w:rPr>
                <w:rFonts w:ascii="Tw Cen MT" w:eastAsia="Batang" w:hAnsi="Tw Cen MT" w:cs="Arial"/>
                <w:b/>
                <w:bCs/>
                <w:color w:val="000000"/>
                <w:lang w:val="en-US" w:eastAsia="ko-KR"/>
              </w:rPr>
            </w:pPr>
            <w:r w:rsidRPr="00BD5B6E">
              <w:rPr>
                <w:rFonts w:ascii="Tw Cen MT" w:eastAsia="Batang" w:hAnsi="Tw Cen MT" w:cs="Arial"/>
                <w:b/>
                <w:bCs/>
                <w:color w:val="000000"/>
                <w:lang w:val="en-US" w:eastAsia="ko-KR"/>
              </w:rPr>
              <w:t>DESCRIPCIÓN</w:t>
            </w:r>
          </w:p>
        </w:tc>
        <w:tc>
          <w:tcPr>
            <w:tcW w:w="2126" w:type="dxa"/>
            <w:shd w:val="clear" w:color="auto" w:fill="C0C0C0"/>
            <w:vAlign w:val="center"/>
          </w:tcPr>
          <w:p w14:paraId="2E61C038" w14:textId="77777777" w:rsidR="00CA7D54" w:rsidRPr="00BD5B6E" w:rsidRDefault="00CA7D54" w:rsidP="00B63D62">
            <w:pPr>
              <w:spacing w:after="240"/>
              <w:jc w:val="center"/>
              <w:rPr>
                <w:rFonts w:ascii="Tw Cen MT" w:eastAsia="Batang" w:hAnsi="Tw Cen MT" w:cs="Arial"/>
                <w:b/>
                <w:bCs/>
                <w:color w:val="000000"/>
                <w:lang w:val="en-US" w:eastAsia="ko-KR"/>
              </w:rPr>
            </w:pPr>
            <w:r w:rsidRPr="00BD5B6E">
              <w:rPr>
                <w:rFonts w:ascii="Tw Cen MT" w:eastAsia="Batang" w:hAnsi="Tw Cen MT" w:cs="Arial"/>
                <w:b/>
                <w:bCs/>
                <w:color w:val="000000"/>
                <w:lang w:val="en-US" w:eastAsia="ko-KR"/>
              </w:rPr>
              <w:t>CANTIDAD</w:t>
            </w:r>
          </w:p>
        </w:tc>
        <w:tc>
          <w:tcPr>
            <w:tcW w:w="2126" w:type="dxa"/>
            <w:shd w:val="clear" w:color="auto" w:fill="C0C0C0"/>
            <w:vAlign w:val="center"/>
          </w:tcPr>
          <w:p w14:paraId="7717E634" w14:textId="77777777" w:rsidR="00CA7D54" w:rsidRPr="00BD5B6E" w:rsidRDefault="00CA7D54" w:rsidP="00B63D62">
            <w:pPr>
              <w:spacing w:after="240"/>
              <w:jc w:val="center"/>
              <w:rPr>
                <w:rFonts w:ascii="Tw Cen MT" w:eastAsia="Batang" w:hAnsi="Tw Cen MT" w:cs="Arial"/>
                <w:b/>
                <w:bCs/>
                <w:color w:val="000000"/>
                <w:lang w:val="en-US" w:eastAsia="ko-KR"/>
              </w:rPr>
            </w:pPr>
            <w:r w:rsidRPr="00BD5B6E">
              <w:rPr>
                <w:rFonts w:ascii="Tw Cen MT" w:eastAsia="Batang" w:hAnsi="Tw Cen MT" w:cs="Arial"/>
                <w:b/>
                <w:bCs/>
                <w:color w:val="000000"/>
                <w:lang w:val="en-US" w:eastAsia="ko-KR"/>
              </w:rPr>
              <w:t>ESPECIFICACIONES</w:t>
            </w:r>
          </w:p>
        </w:tc>
      </w:tr>
      <w:tr w:rsidR="00CA7D54" w:rsidRPr="00BD5B6E" w14:paraId="653A32E6" w14:textId="77777777" w:rsidTr="00BA7EB1">
        <w:trPr>
          <w:trHeight w:val="851"/>
        </w:trPr>
        <w:tc>
          <w:tcPr>
            <w:tcW w:w="4745" w:type="dxa"/>
            <w:vAlign w:val="center"/>
          </w:tcPr>
          <w:p w14:paraId="466075EA" w14:textId="2ECE7748" w:rsidR="00CA7D54" w:rsidRPr="00BD5B6E" w:rsidRDefault="00CA7D54" w:rsidP="00B63D62">
            <w:pPr>
              <w:tabs>
                <w:tab w:val="left" w:pos="0"/>
              </w:tabs>
              <w:spacing w:after="240"/>
              <w:ind w:right="51"/>
              <w:jc w:val="both"/>
              <w:outlineLvl w:val="0"/>
              <w:rPr>
                <w:rFonts w:ascii="Tw Cen MT" w:hAnsi="Tw Cen MT" w:cs="Arial"/>
                <w:b/>
                <w:bCs/>
                <w:sz w:val="20"/>
                <w:szCs w:val="20"/>
              </w:rPr>
            </w:pPr>
            <w:r w:rsidRPr="00BD5B6E">
              <w:rPr>
                <w:rFonts w:ascii="Tw Cen MT" w:hAnsi="Tw Cen MT" w:cs="Tahoma"/>
                <w:sz w:val="20"/>
                <w:szCs w:val="20"/>
              </w:rPr>
              <w:t xml:space="preserve">PARA </w:t>
            </w:r>
            <w:r w:rsidRPr="004C544D">
              <w:rPr>
                <w:rFonts w:ascii="Tw Cen MT" w:hAnsi="Tw Cen MT" w:cs="Tahoma"/>
                <w:b/>
                <w:bCs/>
                <w:noProof/>
                <w:sz w:val="20"/>
                <w:szCs w:val="20"/>
              </w:rPr>
              <w:t>LA ADQUISICIÓN DE MEDICAMENTO DE CUADRO BÁSICO Y MATERIAL DE CURACIÓN, SOLICITADOS POR LA DIRECCIÓN GENERAL DEL SISTEMA ESTATAL PENITENCIARIO DEPENDIENTE DE LA SECRETARÍA DE SEGURIDAD Y PROTECCIÓN CIUDADANA DEL ESTADO DE COLIMA</w:t>
            </w:r>
            <w:r w:rsidR="00422381" w:rsidRPr="004C544D">
              <w:rPr>
                <w:rFonts w:ascii="Tw Cen MT" w:hAnsi="Tw Cen MT" w:cs="Tahoma"/>
                <w:sz w:val="20"/>
                <w:szCs w:val="20"/>
              </w:rPr>
              <w:t>.</w:t>
            </w:r>
          </w:p>
        </w:tc>
        <w:tc>
          <w:tcPr>
            <w:tcW w:w="2126" w:type="dxa"/>
            <w:vAlign w:val="center"/>
          </w:tcPr>
          <w:p w14:paraId="7D986972" w14:textId="77777777" w:rsidR="00CA7D54" w:rsidRPr="00BD5B6E" w:rsidRDefault="00CA7D54" w:rsidP="00B63D62">
            <w:pPr>
              <w:spacing w:after="240"/>
              <w:jc w:val="center"/>
              <w:rPr>
                <w:rFonts w:ascii="Tw Cen MT" w:hAnsi="Tw Cen MT" w:cs="Arial"/>
                <w:color w:val="000000"/>
                <w:sz w:val="20"/>
                <w:szCs w:val="20"/>
              </w:rPr>
            </w:pPr>
            <w:r w:rsidRPr="00BD5B6E">
              <w:rPr>
                <w:rFonts w:ascii="Tw Cen MT" w:hAnsi="Tw Cen MT" w:cs="Arial"/>
                <w:color w:val="000000"/>
                <w:sz w:val="20"/>
                <w:szCs w:val="20"/>
              </w:rPr>
              <w:t>DE ACUERDO AL ANEXO NÚMERO 1 TÉCNICO</w:t>
            </w:r>
          </w:p>
        </w:tc>
        <w:tc>
          <w:tcPr>
            <w:tcW w:w="2126" w:type="dxa"/>
            <w:vAlign w:val="center"/>
          </w:tcPr>
          <w:p w14:paraId="5B1239A4" w14:textId="77777777" w:rsidR="00CA7D54" w:rsidRPr="00BD5B6E" w:rsidRDefault="00CA7D54" w:rsidP="00B63D62">
            <w:pPr>
              <w:spacing w:after="240"/>
              <w:jc w:val="center"/>
              <w:rPr>
                <w:rFonts w:ascii="Tw Cen MT" w:hAnsi="Tw Cen MT" w:cs="Arial"/>
                <w:color w:val="000000"/>
                <w:sz w:val="20"/>
                <w:szCs w:val="20"/>
              </w:rPr>
            </w:pPr>
            <w:r w:rsidRPr="00BD5B6E">
              <w:rPr>
                <w:rFonts w:ascii="Tw Cen MT" w:hAnsi="Tw Cen MT" w:cs="Arial"/>
                <w:color w:val="000000"/>
                <w:sz w:val="20"/>
                <w:szCs w:val="20"/>
              </w:rPr>
              <w:t>DE ACUERDO AL ANEXO NÚMERO 1 TÉCNICO</w:t>
            </w:r>
          </w:p>
        </w:tc>
      </w:tr>
    </w:tbl>
    <w:p w14:paraId="04BF9818" w14:textId="77777777" w:rsidR="00CA7D54" w:rsidRPr="00BD5B6E" w:rsidRDefault="00CA7D54" w:rsidP="00B63D62">
      <w:pPr>
        <w:spacing w:after="240" w:line="240" w:lineRule="auto"/>
        <w:jc w:val="both"/>
        <w:rPr>
          <w:rFonts w:ascii="Tw Cen MT" w:hAnsi="Tw Cen MT" w:cs="Arial"/>
          <w:bCs/>
        </w:rPr>
      </w:pPr>
    </w:p>
    <w:p w14:paraId="453A91D5" w14:textId="77777777" w:rsidR="00CA7D54" w:rsidRPr="00BD5B6E" w:rsidRDefault="00CA7D54" w:rsidP="00804661">
      <w:pPr>
        <w:spacing w:after="240" w:line="240" w:lineRule="auto"/>
        <w:jc w:val="both"/>
        <w:rPr>
          <w:rFonts w:ascii="Tw Cen MT" w:eastAsia="Times New Roman" w:hAnsi="Tw Cen MT" w:cs="Arial"/>
          <w:b/>
          <w:bCs/>
          <w:lang w:eastAsia="es-ES"/>
        </w:rPr>
      </w:pPr>
      <w:r w:rsidRPr="00BD5B6E">
        <w:rPr>
          <w:rFonts w:ascii="Tw Cen MT" w:hAnsi="Tw Cen MT" w:cs="Arial"/>
          <w:bCs/>
        </w:rPr>
        <w:t>En el</w:t>
      </w:r>
      <w:r w:rsidRPr="00BD5B6E">
        <w:rPr>
          <w:rFonts w:ascii="Tw Cen MT" w:hAnsi="Tw Cen MT" w:cs="Arial"/>
          <w:b/>
          <w:bCs/>
        </w:rPr>
        <w:t xml:space="preserve"> ANEXO NÚMERO 1 TÉCNICO </w:t>
      </w:r>
      <w:r w:rsidRPr="00BD5B6E">
        <w:rPr>
          <w:rFonts w:ascii="Tw Cen MT" w:hAnsi="Tw Cen M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72F96C4C" w14:textId="77777777" w:rsidR="00CA7D54" w:rsidRPr="00BD5B6E" w:rsidRDefault="00CA7D54"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1.2</w:t>
      </w:r>
      <w:r w:rsidRPr="00BD5B6E">
        <w:rPr>
          <w:rFonts w:ascii="Tw Cen MT" w:eastAsia="Times New Roman" w:hAnsi="Tw Cen MT" w:cs="Arial"/>
          <w:b/>
          <w:bCs/>
          <w:lang w:eastAsia="es-ES"/>
        </w:rPr>
        <w:tab/>
        <w:t xml:space="preserve">FECHA, LUGAR Y CONDICIONES DE ENTREGA. </w:t>
      </w:r>
    </w:p>
    <w:p w14:paraId="65BC8A3B" w14:textId="77777777" w:rsidR="00CA7D54" w:rsidRPr="00BD5B6E" w:rsidRDefault="00CA7D54"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FECHA DE ENTREGA:</w:t>
      </w:r>
    </w:p>
    <w:p w14:paraId="0D0FE58F" w14:textId="13D14F4D" w:rsidR="00CA7D54" w:rsidRPr="00BD5B6E" w:rsidRDefault="00CA7D54" w:rsidP="00804661">
      <w:pPr>
        <w:spacing w:after="240"/>
        <w:jc w:val="both"/>
        <w:rPr>
          <w:rFonts w:ascii="Tw Cen MT" w:hAnsi="Tw Cen MT" w:cs="Arial"/>
          <w:bCs/>
          <w:color w:val="000000" w:themeColor="text1"/>
        </w:rPr>
      </w:pPr>
      <w:r w:rsidRPr="00BD5B6E">
        <w:rPr>
          <w:rFonts w:ascii="Tw Cen MT" w:hAnsi="Tw Cen MT" w:cs="Arial"/>
          <w:bCs/>
          <w:color w:val="000000" w:themeColor="text1"/>
        </w:rPr>
        <w:t xml:space="preserve">La entrega de los bienes y/o servicios objeto de la presente licitación será </w:t>
      </w:r>
      <w:r w:rsidRPr="006E5AC3">
        <w:rPr>
          <w:rFonts w:ascii="Tw Cen MT" w:hAnsi="Tw Cen MT" w:cs="Arial"/>
          <w:bCs/>
          <w:noProof/>
          <w:color w:val="000000" w:themeColor="text1"/>
        </w:rPr>
        <w:t>A MÁS TARDAR 15 DÍAS NATURALES DESPUES DE LA ADJUDICACIÓN</w:t>
      </w:r>
      <w:r w:rsidRPr="006E5AC3">
        <w:rPr>
          <w:rFonts w:ascii="Tw Cen MT" w:hAnsi="Tw Cen MT" w:cs="Arial"/>
          <w:bCs/>
          <w:color w:val="000000" w:themeColor="text1"/>
        </w:rPr>
        <w:t>.</w:t>
      </w:r>
      <w:r w:rsidRPr="00BD5B6E">
        <w:rPr>
          <w:rFonts w:ascii="Tw Cen MT" w:hAnsi="Tw Cen MT" w:cs="Arial"/>
          <w:bCs/>
          <w:color w:val="000000" w:themeColor="text1"/>
        </w:rPr>
        <w:t xml:space="preserve"> </w:t>
      </w:r>
    </w:p>
    <w:p w14:paraId="35E6568C" w14:textId="77777777" w:rsidR="00CA7D54" w:rsidRPr="00BD5B6E" w:rsidRDefault="00CA7D54"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LUGAR DE ENTREGA:</w:t>
      </w:r>
    </w:p>
    <w:p w14:paraId="60930A28" w14:textId="3CF94646" w:rsidR="00CA7D54" w:rsidRPr="00BD5B6E" w:rsidRDefault="00CA7D54" w:rsidP="00804661">
      <w:pPr>
        <w:spacing w:after="240"/>
        <w:jc w:val="both"/>
        <w:rPr>
          <w:rFonts w:ascii="Tw Cen MT" w:hAnsi="Tw Cen MT" w:cs="Arial"/>
          <w:b/>
          <w:bCs/>
          <w:u w:val="single"/>
        </w:rPr>
      </w:pPr>
      <w:r w:rsidRPr="00BD5B6E">
        <w:rPr>
          <w:rFonts w:ascii="Tw Cen MT" w:hAnsi="Tw Cen MT"/>
        </w:rPr>
        <w:t xml:space="preserve">El licitante adjudicado deberá entregar los bienes y/o </w:t>
      </w:r>
      <w:r w:rsidRPr="001C7C64">
        <w:rPr>
          <w:rFonts w:ascii="Tw Cen MT" w:hAnsi="Tw Cen MT"/>
        </w:rPr>
        <w:t xml:space="preserve">servicios solicitados por </w:t>
      </w:r>
      <w:r w:rsidRPr="001C7C64">
        <w:rPr>
          <w:rFonts w:ascii="Tw Cen MT" w:hAnsi="Tw Cen MT"/>
          <w:noProof/>
        </w:rPr>
        <w:t>LA DIRECCIÓN GENERAL DEL SISTEMA ESTATAL PENITENCIARIO DEPENDIENTE DE LA SECRETARÍA DE SEGURIDAD Y PROTECCIÓN CIUDADANA DEL ESTADO DE COLIMA</w:t>
      </w:r>
      <w:r w:rsidRPr="001C7C64">
        <w:rPr>
          <w:rFonts w:ascii="Tw Cen MT" w:hAnsi="Tw Cen MT"/>
        </w:rPr>
        <w:t xml:space="preserve">, </w:t>
      </w:r>
      <w:r w:rsidR="006E5AC3" w:rsidRPr="001C7C64">
        <w:rPr>
          <w:rFonts w:ascii="Tw Cen MT" w:hAnsi="Tw Cen MT"/>
        </w:rPr>
        <w:t xml:space="preserve">en el domicilio </w:t>
      </w:r>
      <w:r w:rsidRPr="001C7C64">
        <w:rPr>
          <w:rFonts w:ascii="Tw Cen MT" w:hAnsi="Tw Cen MT"/>
        </w:rPr>
        <w:t>ubicad</w:t>
      </w:r>
      <w:r w:rsidR="006E5AC3" w:rsidRPr="001C7C64">
        <w:rPr>
          <w:rFonts w:ascii="Tw Cen MT" w:hAnsi="Tw Cen MT"/>
        </w:rPr>
        <w:t>o</w:t>
      </w:r>
      <w:r w:rsidRPr="001C7C64">
        <w:rPr>
          <w:rFonts w:ascii="Tw Cen MT" w:hAnsi="Tw Cen MT"/>
        </w:rPr>
        <w:t xml:space="preserve"> en </w:t>
      </w:r>
      <w:r w:rsidR="006E5AC3" w:rsidRPr="001C7C64">
        <w:rPr>
          <w:rFonts w:ascii="Tw Cen MT" w:hAnsi="Tw Cen MT"/>
          <w:noProof/>
        </w:rPr>
        <w:t>AV. PROLONGACIÓN GONZ</w:t>
      </w:r>
      <w:r w:rsidR="001C7C64" w:rsidRPr="001C7C64">
        <w:rPr>
          <w:rFonts w:ascii="Tw Cen MT" w:hAnsi="Tw Cen MT"/>
          <w:noProof/>
        </w:rPr>
        <w:t>A</w:t>
      </w:r>
      <w:r w:rsidR="006E5AC3" w:rsidRPr="001C7C64">
        <w:rPr>
          <w:rFonts w:ascii="Tw Cen MT" w:hAnsi="Tw Cen MT"/>
          <w:noProof/>
        </w:rPr>
        <w:t>LO DE SANDOVAL NO. 2000 C.P. 28048, LA ESTANCIA, COLIMA.</w:t>
      </w:r>
    </w:p>
    <w:p w14:paraId="03F97D72" w14:textId="77777777" w:rsidR="00CA7D54" w:rsidRPr="00BD5B6E" w:rsidRDefault="00CA7D54"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CONDICIONES DE ENTREGA:</w:t>
      </w:r>
    </w:p>
    <w:p w14:paraId="154E3AE2" w14:textId="77777777" w:rsidR="00CA7D54" w:rsidRPr="00BD5B6E" w:rsidRDefault="00CA7D54" w:rsidP="00804661">
      <w:pPr>
        <w:pStyle w:val="Textoindependiente21"/>
        <w:spacing w:after="240"/>
        <w:rPr>
          <w:rFonts w:ascii="Tw Cen MT" w:hAnsi="Tw Cen MT"/>
        </w:rPr>
      </w:pPr>
      <w:r w:rsidRPr="00BD5B6E">
        <w:rPr>
          <w:rFonts w:ascii="Tw Cen MT" w:hAnsi="Tw Cen MT"/>
          <w:b w:val="0"/>
          <w:lang w:val="es-MX"/>
        </w:rPr>
        <w:t xml:space="preserve">Los Bienes y/o Servicios deberán ser entregados en las condiciones </w:t>
      </w:r>
      <w:r w:rsidRPr="00BD5B6E">
        <w:rPr>
          <w:rFonts w:ascii="Tw Cen MT" w:hAnsi="Tw Cen MT"/>
          <w:b w:val="0"/>
        </w:rPr>
        <w:t>y en las cantidades</w:t>
      </w:r>
      <w:r w:rsidRPr="00BD5B6E">
        <w:rPr>
          <w:rFonts w:ascii="Tw Cen MT" w:hAnsi="Tw Cen MT"/>
          <w:b w:val="0"/>
          <w:lang w:val="es-MX"/>
        </w:rPr>
        <w:t xml:space="preserve"> establecidas en el </w:t>
      </w:r>
      <w:r w:rsidRPr="00BD5B6E">
        <w:rPr>
          <w:rFonts w:ascii="Tw Cen MT" w:hAnsi="Tw Cen MT"/>
        </w:rPr>
        <w:t>ANEXO NÚMERO 1 TÉCNICO.</w:t>
      </w:r>
    </w:p>
    <w:p w14:paraId="6E5E2568" w14:textId="77777777" w:rsidR="006E5AC3" w:rsidRDefault="00CA7D54" w:rsidP="00804661">
      <w:pPr>
        <w:pStyle w:val="Textoindependiente21"/>
        <w:spacing w:after="240"/>
        <w:rPr>
          <w:rFonts w:ascii="Tw Cen MT" w:hAnsi="Tw Cen MT"/>
          <w:b w:val="0"/>
          <w:bCs w:val="0"/>
        </w:rPr>
      </w:pPr>
      <w:r w:rsidRPr="00BD5B6E">
        <w:rPr>
          <w:rFonts w:ascii="Tw Cen MT" w:hAnsi="Tw Cen MT"/>
          <w:b w:val="0"/>
          <w:bCs w:val="0"/>
        </w:rPr>
        <w:t xml:space="preserve">La adjudicación de la presente licitación se llevará a cabo </w:t>
      </w:r>
      <w:r w:rsidRPr="006E5AC3">
        <w:rPr>
          <w:rFonts w:ascii="Tw Cen MT" w:hAnsi="Tw Cen MT"/>
          <w:b w:val="0"/>
          <w:bCs w:val="0"/>
        </w:rPr>
        <w:t xml:space="preserve">por </w:t>
      </w:r>
      <w:r w:rsidRPr="006E5AC3">
        <w:rPr>
          <w:rFonts w:ascii="Tw Cen MT" w:hAnsi="Tw Cen MT"/>
          <w:noProof/>
        </w:rPr>
        <w:t>PARTIDA</w:t>
      </w:r>
      <w:r w:rsidRPr="006E5AC3">
        <w:rPr>
          <w:rFonts w:ascii="Tw Cen MT" w:hAnsi="Tw Cen MT"/>
          <w:b w:val="0"/>
          <w:bCs w:val="0"/>
        </w:rPr>
        <w:t xml:space="preserve"> y mediante </w:t>
      </w:r>
      <w:r w:rsidRPr="006E5AC3">
        <w:rPr>
          <w:rFonts w:ascii="Tw Cen MT" w:hAnsi="Tw Cen MT"/>
          <w:noProof/>
        </w:rPr>
        <w:t>CONTRATO ESPECÍFICO</w:t>
      </w:r>
      <w:r w:rsidRPr="006E5AC3">
        <w:rPr>
          <w:rFonts w:ascii="Tw Cen MT" w:hAnsi="Tw Cen MT"/>
          <w:bCs w:val="0"/>
        </w:rPr>
        <w:t xml:space="preserve"> </w:t>
      </w:r>
      <w:r w:rsidRPr="006E5AC3">
        <w:rPr>
          <w:rFonts w:ascii="Tw Cen MT" w:hAnsi="Tw Cen MT"/>
          <w:b w:val="0"/>
          <w:bCs w:val="0"/>
        </w:rPr>
        <w:t xml:space="preserve">al proveedor que proponga las mejores condiciones conforme al </w:t>
      </w:r>
      <w:r w:rsidRPr="006E5AC3">
        <w:rPr>
          <w:rFonts w:ascii="Tw Cen MT" w:hAnsi="Tw Cen MT"/>
          <w:bCs w:val="0"/>
        </w:rPr>
        <w:t>ANEXO NÚMERO 1 TÉCNICO</w:t>
      </w:r>
      <w:r w:rsidRPr="006E5AC3">
        <w:rPr>
          <w:rFonts w:ascii="Tw Cen MT" w:hAnsi="Tw Cen MT"/>
          <w:b w:val="0"/>
          <w:bCs w:val="0"/>
        </w:rPr>
        <w:t>.</w:t>
      </w:r>
    </w:p>
    <w:p w14:paraId="24357CA2" w14:textId="77777777" w:rsidR="006E5AC3" w:rsidRDefault="00CA7D54" w:rsidP="006E5AC3">
      <w:pPr>
        <w:pStyle w:val="Textoindependiente21"/>
        <w:rPr>
          <w:rFonts w:ascii="Tw Cen MT" w:hAnsi="Tw Cen MT"/>
          <w:lang w:val="es-MX"/>
        </w:rPr>
      </w:pPr>
      <w:r w:rsidRPr="00BD5B6E">
        <w:rPr>
          <w:rFonts w:ascii="Tw Cen MT" w:hAnsi="Tw Cen MT"/>
          <w:b w:val="0"/>
          <w:bCs w:val="0"/>
        </w:rPr>
        <w:t xml:space="preserve"> </w:t>
      </w:r>
      <w:r w:rsidR="006E5AC3" w:rsidRPr="006E5AC3">
        <w:rPr>
          <w:rFonts w:ascii="Tw Cen MT" w:hAnsi="Tw Cen MT"/>
          <w:lang w:val="es-MX"/>
        </w:rPr>
        <w:t>HORARIOS DE RECEPCIÓN:</w:t>
      </w:r>
    </w:p>
    <w:p w14:paraId="0CDDE469" w14:textId="77777777" w:rsidR="006E5AC3" w:rsidRPr="006E5AC3" w:rsidRDefault="006E5AC3" w:rsidP="006E5AC3">
      <w:pPr>
        <w:pStyle w:val="Textoindependiente21"/>
        <w:rPr>
          <w:rFonts w:ascii="Tw Cen MT" w:hAnsi="Tw Cen MT"/>
          <w:lang w:val="es-MX"/>
        </w:rPr>
      </w:pPr>
    </w:p>
    <w:p w14:paraId="32FB2486" w14:textId="3790517C" w:rsidR="006E5AC3" w:rsidRDefault="006E5AC3" w:rsidP="006E5AC3">
      <w:pPr>
        <w:pStyle w:val="Textoindependiente21"/>
        <w:rPr>
          <w:rFonts w:ascii="Tw Cen MT" w:hAnsi="Tw Cen MT"/>
          <w:b w:val="0"/>
          <w:bCs w:val="0"/>
          <w:lang w:val="es-MX"/>
        </w:rPr>
      </w:pPr>
      <w:r w:rsidRPr="006E5AC3">
        <w:rPr>
          <w:rFonts w:ascii="Tw Cen MT" w:hAnsi="Tw Cen MT"/>
          <w:b w:val="0"/>
          <w:bCs w:val="0"/>
          <w:lang w:val="es-MX"/>
        </w:rPr>
        <w:t xml:space="preserve">El horario para recibir a proveedores será de las 8:30 a 15:00 </w:t>
      </w:r>
      <w:proofErr w:type="spellStart"/>
      <w:r w:rsidRPr="006E5AC3">
        <w:rPr>
          <w:rFonts w:ascii="Tw Cen MT" w:hAnsi="Tw Cen MT"/>
          <w:b w:val="0"/>
          <w:bCs w:val="0"/>
          <w:lang w:val="es-MX"/>
        </w:rPr>
        <w:t>hrs</w:t>
      </w:r>
      <w:proofErr w:type="spellEnd"/>
      <w:r w:rsidRPr="006E5AC3">
        <w:rPr>
          <w:rFonts w:ascii="Tw Cen MT" w:hAnsi="Tw Cen MT"/>
          <w:b w:val="0"/>
          <w:bCs w:val="0"/>
          <w:lang w:val="es-MX"/>
        </w:rPr>
        <w:t>., de lunes a viernes, dándose prioridad a las necesidades de entrada y salida a los pedimentos judiciales y las de seguridad que considere la Dirección General del Sistema Estatal Penitenciario</w:t>
      </w:r>
      <w:r>
        <w:rPr>
          <w:rFonts w:ascii="Tw Cen MT" w:hAnsi="Tw Cen MT"/>
          <w:b w:val="0"/>
          <w:bCs w:val="0"/>
          <w:lang w:val="es-MX"/>
        </w:rPr>
        <w:t>.</w:t>
      </w:r>
    </w:p>
    <w:p w14:paraId="7DEC1FC4" w14:textId="77777777" w:rsidR="006E5AC3" w:rsidRDefault="006E5AC3" w:rsidP="006E5AC3">
      <w:pPr>
        <w:pStyle w:val="Textoindependiente21"/>
        <w:rPr>
          <w:rFonts w:ascii="Tw Cen MT" w:hAnsi="Tw Cen MT"/>
          <w:b w:val="0"/>
          <w:bCs w:val="0"/>
          <w:lang w:val="es-MX"/>
        </w:rPr>
      </w:pPr>
    </w:p>
    <w:p w14:paraId="6D82E2F5" w14:textId="77777777" w:rsidR="00CC2B11" w:rsidRDefault="00CC2B11" w:rsidP="006E5AC3">
      <w:pPr>
        <w:pStyle w:val="Textoindependiente21"/>
        <w:rPr>
          <w:rFonts w:ascii="Tw Cen MT" w:hAnsi="Tw Cen MT"/>
        </w:rPr>
      </w:pPr>
    </w:p>
    <w:p w14:paraId="6A6FAC1E" w14:textId="48C5F633" w:rsidR="006E5AC3" w:rsidRDefault="006E5AC3" w:rsidP="006E5AC3">
      <w:pPr>
        <w:pStyle w:val="Textoindependiente21"/>
        <w:rPr>
          <w:rFonts w:ascii="Tw Cen MT" w:hAnsi="Tw Cen MT"/>
        </w:rPr>
      </w:pPr>
      <w:r w:rsidRPr="006E5AC3">
        <w:rPr>
          <w:rFonts w:ascii="Tw Cen MT" w:hAnsi="Tw Cen MT"/>
        </w:rPr>
        <w:t>IDENTIFICACIÓN CON FOTOGRAFIA:</w:t>
      </w:r>
    </w:p>
    <w:p w14:paraId="52F36457" w14:textId="77777777" w:rsidR="006E5AC3" w:rsidRPr="006E5AC3" w:rsidRDefault="006E5AC3" w:rsidP="006E5AC3">
      <w:pPr>
        <w:pStyle w:val="Textoindependiente21"/>
        <w:rPr>
          <w:rFonts w:ascii="Tw Cen MT" w:hAnsi="Tw Cen MT"/>
        </w:rPr>
      </w:pPr>
    </w:p>
    <w:p w14:paraId="7535B9FA" w14:textId="5FC5F7F2" w:rsidR="00CA7D54" w:rsidRPr="00CC2B11" w:rsidRDefault="006E5AC3" w:rsidP="00CC2B11">
      <w:pPr>
        <w:spacing w:after="240" w:line="240" w:lineRule="auto"/>
        <w:jc w:val="both"/>
        <w:rPr>
          <w:rFonts w:ascii="Tw Cen MT" w:eastAsia="Times New Roman" w:hAnsi="Tw Cen MT" w:cs="Arial"/>
          <w:lang w:val="es-ES_tradnl" w:eastAsia="es-ES"/>
        </w:rPr>
      </w:pPr>
      <w:r w:rsidRPr="004E5B5E">
        <w:rPr>
          <w:rFonts w:ascii="Tw Cen MT" w:eastAsia="Times New Roman" w:hAnsi="Tw Cen MT" w:cs="Arial"/>
          <w:lang w:val="es-ES_tradnl" w:eastAsia="es-ES"/>
        </w:rPr>
        <w:t>Se requiere que</w:t>
      </w:r>
      <w:r w:rsidRPr="004E5B5E">
        <w:rPr>
          <w:rFonts w:ascii="Tw Cen MT" w:eastAsia="Times New Roman" w:hAnsi="Tw Cen MT" w:cs="Arial"/>
          <w:b/>
          <w:bCs/>
          <w:lang w:val="es-ES_tradnl" w:eastAsia="es-ES"/>
        </w:rPr>
        <w:t xml:space="preserve"> TODA PERSONA </w:t>
      </w:r>
      <w:r w:rsidRPr="004E5B5E">
        <w:rPr>
          <w:rFonts w:ascii="Tw Cen MT" w:eastAsia="Times New Roman" w:hAnsi="Tw Cen MT" w:cs="Arial"/>
          <w:lang w:val="es-ES_tradnl" w:eastAsia="es-ES"/>
        </w:rPr>
        <w:t>(proveedor, chofer o ayudante)</w:t>
      </w:r>
      <w:r w:rsidRPr="004E5B5E">
        <w:rPr>
          <w:rFonts w:ascii="Tw Cen MT" w:eastAsia="Times New Roman" w:hAnsi="Tw Cen MT" w:cs="Arial"/>
          <w:b/>
          <w:bCs/>
          <w:lang w:val="es-ES_tradnl" w:eastAsia="es-ES"/>
        </w:rPr>
        <w:t xml:space="preserve"> </w:t>
      </w:r>
      <w:r w:rsidRPr="004E5B5E">
        <w:rPr>
          <w:rFonts w:ascii="Tw Cen MT" w:eastAsia="Times New Roman" w:hAnsi="Tw Cen MT" w:cs="Arial"/>
          <w:lang w:val="es-ES_tradnl" w:eastAsia="es-ES"/>
        </w:rPr>
        <w:t>que requiera ingresar, debe</w:t>
      </w:r>
      <w:r w:rsidRPr="004E5B5E">
        <w:rPr>
          <w:rFonts w:ascii="Tw Cen MT" w:eastAsia="Times New Roman" w:hAnsi="Tw Cen MT" w:cs="Arial"/>
          <w:b/>
          <w:bCs/>
          <w:lang w:val="es-ES_tradnl" w:eastAsia="es-ES"/>
        </w:rPr>
        <w:t xml:space="preserve"> IDENTIFICARSE</w:t>
      </w:r>
      <w:r w:rsidRPr="004E5B5E">
        <w:rPr>
          <w:rFonts w:ascii="Tw Cen MT" w:eastAsia="Times New Roman" w:hAnsi="Tw Cen MT" w:cs="Arial"/>
          <w:lang w:val="es-ES_tradnl" w:eastAsia="es-ES"/>
        </w:rPr>
        <w:t xml:space="preserve"> con </w:t>
      </w:r>
      <w:r w:rsidRPr="004E5B5E">
        <w:rPr>
          <w:rFonts w:ascii="Tw Cen MT" w:eastAsia="Times New Roman" w:hAnsi="Tw Cen MT" w:cs="Arial"/>
          <w:b/>
          <w:bCs/>
          <w:lang w:val="es-ES_tradnl" w:eastAsia="es-ES"/>
        </w:rPr>
        <w:t xml:space="preserve">CREDENCIAL DE ELECTOR </w:t>
      </w:r>
      <w:r w:rsidRPr="004E5B5E">
        <w:rPr>
          <w:rFonts w:ascii="Tw Cen MT" w:eastAsia="Times New Roman" w:hAnsi="Tw Cen MT" w:cs="Arial"/>
          <w:lang w:val="es-ES_tradnl" w:eastAsia="es-ES"/>
        </w:rPr>
        <w:t xml:space="preserve">y con </w:t>
      </w:r>
      <w:r w:rsidRPr="004E5B5E">
        <w:rPr>
          <w:rFonts w:ascii="Tw Cen MT" w:eastAsia="Times New Roman" w:hAnsi="Tw Cen MT" w:cs="Arial"/>
          <w:b/>
          <w:bCs/>
          <w:lang w:val="es-ES_tradnl" w:eastAsia="es-ES"/>
        </w:rPr>
        <w:t xml:space="preserve">CREDENCIAL DE LA EMPRESA </w:t>
      </w:r>
      <w:r w:rsidRPr="004E5B5E">
        <w:rPr>
          <w:rFonts w:ascii="Tw Cen MT" w:eastAsia="Times New Roman" w:hAnsi="Tw Cen MT" w:cs="Arial"/>
          <w:lang w:val="es-ES_tradnl" w:eastAsia="es-ES"/>
        </w:rPr>
        <w:t>correspondiente.</w:t>
      </w:r>
    </w:p>
    <w:p w14:paraId="292CAFC5" w14:textId="77777777" w:rsidR="00CA7D54" w:rsidRPr="00BD5B6E" w:rsidRDefault="00CA7D54" w:rsidP="00804661">
      <w:pPr>
        <w:spacing w:after="240" w:line="240" w:lineRule="auto"/>
        <w:rPr>
          <w:rFonts w:ascii="Tw Cen MT" w:hAnsi="Tw Cen MT" w:cs="Arial"/>
          <w:b/>
          <w:bCs/>
        </w:rPr>
      </w:pPr>
      <w:r w:rsidRPr="00BD5B6E">
        <w:rPr>
          <w:rFonts w:ascii="Tw Cen MT" w:hAnsi="Tw Cen MT" w:cs="Arial"/>
          <w:b/>
          <w:bCs/>
        </w:rPr>
        <w:t>1.3</w:t>
      </w:r>
      <w:r w:rsidRPr="00BD5B6E">
        <w:rPr>
          <w:rFonts w:ascii="Tw Cen MT" w:hAnsi="Tw Cen MT" w:cs="Arial"/>
          <w:b/>
          <w:bCs/>
        </w:rPr>
        <w:tab/>
        <w:t>TRANSPORTE.</w:t>
      </w:r>
    </w:p>
    <w:p w14:paraId="325FED76" w14:textId="77777777" w:rsidR="00CA7D54" w:rsidRPr="00BD5B6E" w:rsidRDefault="00CA7D54" w:rsidP="00804661">
      <w:pPr>
        <w:spacing w:after="240" w:line="240" w:lineRule="auto"/>
        <w:jc w:val="both"/>
        <w:rPr>
          <w:rFonts w:ascii="Tw Cen MT" w:hAnsi="Tw Cen MT" w:cs="Arial"/>
        </w:rPr>
      </w:pPr>
      <w:r w:rsidRPr="00BD5B6E">
        <w:rPr>
          <w:rFonts w:ascii="Tw Cen MT" w:hAnsi="Tw Cen MT" w:cs="Arial"/>
        </w:rPr>
        <w:t>El tipo de transporte a utilizar para las entregas será a criterio del licitante adjudicado, por su cuenta y riesgo, sin costo adicional para la Convocante, incluyendo la descarga de los bienes y/o servicios en el o los domicilio(s) que establezca el convocante en el punto 1.2 de las presentes bases, dentro del territorio del Estado de Colima.</w:t>
      </w:r>
    </w:p>
    <w:p w14:paraId="252599FE" w14:textId="77777777" w:rsidR="00CA7D54" w:rsidRPr="00BD5B6E" w:rsidRDefault="00CA7D54" w:rsidP="00804661">
      <w:pPr>
        <w:spacing w:after="240" w:line="240" w:lineRule="auto"/>
        <w:rPr>
          <w:rFonts w:ascii="Tw Cen MT" w:hAnsi="Tw Cen MT" w:cs="Arial"/>
          <w:b/>
          <w:bCs/>
          <w:spacing w:val="-3"/>
        </w:rPr>
      </w:pPr>
      <w:r w:rsidRPr="00BD5B6E">
        <w:rPr>
          <w:rFonts w:ascii="Tw Cen MT" w:hAnsi="Tw Cen MT" w:cs="Arial"/>
          <w:b/>
          <w:bCs/>
          <w:spacing w:val="-3"/>
        </w:rPr>
        <w:t>1.4</w:t>
      </w:r>
      <w:r w:rsidRPr="00BD5B6E">
        <w:rPr>
          <w:rFonts w:ascii="Tw Cen MT" w:hAnsi="Tw Cen MT" w:cs="Arial"/>
          <w:b/>
          <w:bCs/>
          <w:spacing w:val="-3"/>
        </w:rPr>
        <w:tab/>
        <w:t>DEVOLUCIONES Y REPOSICIONES.</w:t>
      </w:r>
    </w:p>
    <w:p w14:paraId="23E2A465" w14:textId="2E82177E" w:rsidR="006E5AC3" w:rsidRDefault="006E5AC3" w:rsidP="00290472">
      <w:pPr>
        <w:spacing w:after="240" w:line="240" w:lineRule="auto"/>
        <w:jc w:val="both"/>
        <w:rPr>
          <w:rFonts w:ascii="Tw Cen MT" w:hAnsi="Tw Cen MT" w:cs="Arial"/>
          <w:bCs/>
        </w:rPr>
      </w:pPr>
      <w:r w:rsidRPr="00A97468">
        <w:rPr>
          <w:rFonts w:ascii="Tw Cen MT" w:hAnsi="Tw Cen MT" w:cs="Arial"/>
          <w:bCs/>
        </w:rPr>
        <w:t xml:space="preserve">En caso de que se detecten defectos o incumplimientos de las especificaciones del </w:t>
      </w:r>
      <w:bookmarkStart w:id="0" w:name="_Hlk182998037"/>
      <w:r w:rsidRPr="00A97468">
        <w:rPr>
          <w:rFonts w:ascii="Tw Cen MT" w:hAnsi="Tw Cen MT" w:cs="Arial"/>
          <w:b/>
          <w:bCs/>
        </w:rPr>
        <w:t>ANEXO NÚMERO 1 TÉCNICO</w:t>
      </w:r>
      <w:r w:rsidRPr="00A97468">
        <w:rPr>
          <w:rFonts w:ascii="Tw Cen MT" w:hAnsi="Tw Cen MT" w:cs="Arial"/>
          <w:bCs/>
        </w:rPr>
        <w:t xml:space="preserve"> </w:t>
      </w:r>
      <w:bookmarkEnd w:id="0"/>
      <w:r w:rsidRPr="00A97468">
        <w:rPr>
          <w:rFonts w:ascii="Tw Cen MT" w:hAnsi="Tw Cen MT" w:cs="Arial"/>
          <w:bCs/>
        </w:rPr>
        <w:t xml:space="preserve">o que la fecha de caducidad no sea de </w:t>
      </w:r>
      <w:r w:rsidRPr="00A97468">
        <w:rPr>
          <w:rFonts w:ascii="Tw Cen MT" w:hAnsi="Tw Cen MT" w:cs="Arial"/>
          <w:b/>
          <w:bCs/>
        </w:rPr>
        <w:t>MÍNIMO AL 01 DE</w:t>
      </w:r>
      <w:r>
        <w:rPr>
          <w:rFonts w:ascii="Tw Cen MT" w:hAnsi="Tw Cen MT" w:cs="Arial"/>
          <w:b/>
          <w:bCs/>
        </w:rPr>
        <w:t xml:space="preserve"> </w:t>
      </w:r>
      <w:r w:rsidR="00290472">
        <w:rPr>
          <w:rFonts w:ascii="Tw Cen MT" w:hAnsi="Tw Cen MT" w:cs="Arial"/>
          <w:b/>
          <w:bCs/>
        </w:rPr>
        <w:t>SEPTIEMBRE</w:t>
      </w:r>
      <w:r w:rsidRPr="00A97468">
        <w:rPr>
          <w:rFonts w:ascii="Tw Cen MT" w:hAnsi="Tw Cen MT" w:cs="Arial"/>
          <w:b/>
          <w:bCs/>
        </w:rPr>
        <w:t xml:space="preserve"> DE 202</w:t>
      </w:r>
      <w:r>
        <w:rPr>
          <w:rFonts w:ascii="Tw Cen MT" w:hAnsi="Tw Cen MT" w:cs="Arial"/>
          <w:b/>
          <w:bCs/>
        </w:rPr>
        <w:t>7</w:t>
      </w:r>
      <w:r w:rsidRPr="00A97468">
        <w:rPr>
          <w:rFonts w:ascii="Tw Cen MT" w:hAnsi="Tw Cen MT" w:cs="Arial"/>
          <w:b/>
          <w:bCs/>
        </w:rPr>
        <w:t>,</w:t>
      </w:r>
      <w:r w:rsidRPr="00A97468">
        <w:rPr>
          <w:rFonts w:ascii="Tw Cen MT" w:hAnsi="Tw Cen MT" w:cs="Arial"/>
          <w:bCs/>
        </w:rPr>
        <w:t xml:space="preserve"> estos serán motivo de devolución y se obliga a su reposición en un plazo máximo de un día natural, contado a partir del día siguiente de la fecha de notificación por escrito.</w:t>
      </w:r>
    </w:p>
    <w:p w14:paraId="5B1E8603" w14:textId="3D07FAEE" w:rsidR="00290472" w:rsidRDefault="00290472" w:rsidP="00290472">
      <w:pPr>
        <w:spacing w:after="240" w:line="240" w:lineRule="auto"/>
        <w:jc w:val="both"/>
        <w:rPr>
          <w:rFonts w:ascii="Tw Cen MT" w:hAnsi="Tw Cen MT" w:cs="Arial"/>
          <w:bCs/>
        </w:rPr>
      </w:pPr>
      <w:r w:rsidRPr="00290472">
        <w:rPr>
          <w:rFonts w:ascii="Tw Cen MT" w:hAnsi="Tw Cen MT" w:cs="Arial"/>
          <w:bCs/>
        </w:rPr>
        <w:t>En caso de que las Autoridades Sanitarias (COFEPRIS o SSA) suspendan o inhabiliten el registro sanitario del proveedor o fabricante, el área convocante, además de que podrá rescindir el contrato y aplicar la sanción contractual correspondiente, solicitará al proveedor la recolección de los insumos, la cual deberá concluirse en un plazo no mayor a 15 (quince) días hábiles contados a partir de la notificación por escrito</w:t>
      </w:r>
    </w:p>
    <w:p w14:paraId="19798A40" w14:textId="007BAE84" w:rsidR="00CA7D54" w:rsidRPr="00BD5B6E" w:rsidRDefault="00CA7D54" w:rsidP="00804661">
      <w:pPr>
        <w:spacing w:after="240" w:line="240" w:lineRule="auto"/>
        <w:rPr>
          <w:rFonts w:ascii="Tw Cen MT" w:hAnsi="Tw Cen MT" w:cs="Arial"/>
          <w:b/>
          <w:bCs/>
        </w:rPr>
      </w:pPr>
      <w:r w:rsidRPr="00BD5B6E">
        <w:rPr>
          <w:rFonts w:ascii="Tw Cen MT" w:hAnsi="Tw Cen MT" w:cs="Arial"/>
          <w:b/>
          <w:bCs/>
        </w:rPr>
        <w:t>1.5</w:t>
      </w:r>
      <w:r w:rsidRPr="00BD5B6E">
        <w:rPr>
          <w:rFonts w:ascii="Tw Cen MT" w:hAnsi="Tw Cen MT" w:cs="Arial"/>
          <w:b/>
          <w:bCs/>
        </w:rPr>
        <w:tab/>
        <w:t>SEGUROS.</w:t>
      </w:r>
    </w:p>
    <w:p w14:paraId="66B98740" w14:textId="77777777" w:rsidR="00CA7D54" w:rsidRPr="00BD5B6E" w:rsidRDefault="00CA7D54" w:rsidP="00804661">
      <w:pPr>
        <w:spacing w:after="240" w:line="240" w:lineRule="auto"/>
        <w:jc w:val="both"/>
        <w:rPr>
          <w:rFonts w:ascii="Tw Cen MT" w:hAnsi="Tw Cen MT"/>
        </w:rPr>
      </w:pPr>
      <w:r w:rsidRPr="00BD5B6E">
        <w:rPr>
          <w:rFonts w:ascii="Tw Cen MT" w:hAnsi="Tw Cen MT"/>
        </w:rPr>
        <w:t>Los Seguros a que haya lugar correrán por cuenta del licitante adjudicado hasta la entrega de los bienes y/o servicios en el (los) domicilio(s) indicado(s) en el punto 1.2</w:t>
      </w:r>
    </w:p>
    <w:p w14:paraId="76867F75" w14:textId="77777777" w:rsidR="00CA7D54" w:rsidRPr="00BD5B6E" w:rsidRDefault="00CA7D54"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1.6</w:t>
      </w:r>
      <w:r w:rsidRPr="00BD5B6E">
        <w:rPr>
          <w:rFonts w:ascii="Tw Cen MT" w:eastAsia="Times New Roman" w:hAnsi="Tw Cen MT" w:cs="Arial"/>
          <w:b/>
          <w:bCs/>
          <w:lang w:eastAsia="es-ES"/>
        </w:rPr>
        <w:tab/>
        <w:t>PERIODO DE GARANTÍA DE LOS BIENES, ARRENDAMIENTOS Y/O SERVICIOS.</w:t>
      </w:r>
    </w:p>
    <w:p w14:paraId="20D4AA36" w14:textId="34745F83" w:rsidR="00CA7D54" w:rsidRPr="00BD5B6E" w:rsidRDefault="00CA7D54" w:rsidP="00804661">
      <w:pPr>
        <w:autoSpaceDE w:val="0"/>
        <w:spacing w:after="240" w:line="240" w:lineRule="auto"/>
        <w:jc w:val="both"/>
        <w:rPr>
          <w:rFonts w:ascii="Tw Cen MT" w:hAnsi="Tw Cen MT"/>
        </w:rPr>
      </w:pPr>
      <w:r w:rsidRPr="00BD5B6E">
        <w:rPr>
          <w:rFonts w:ascii="Tw Cen MT" w:hAnsi="Tw Cen MT"/>
        </w:rPr>
        <w:t>El licitante adjudicado deberá garantizar cada uno de los bienes y/o servicios señalados en el</w:t>
      </w:r>
      <w:r w:rsidRPr="00BD5B6E">
        <w:rPr>
          <w:rFonts w:ascii="Tw Cen MT" w:hAnsi="Tw Cen MT"/>
          <w:b/>
        </w:rPr>
        <w:t xml:space="preserve"> ANEXO NÚMERO 1 TÉCNICO</w:t>
      </w:r>
      <w:r w:rsidRPr="00BD5B6E">
        <w:rPr>
          <w:rFonts w:ascii="Tw Cen MT" w:hAnsi="Tw Cen MT"/>
        </w:rPr>
        <w:t xml:space="preserve">, por escrito, en papel membretado de la empresa, firmado por </w:t>
      </w:r>
      <w:r>
        <w:rPr>
          <w:rFonts w:ascii="Tw Cen MT" w:hAnsi="Tw Cen MT" w:cs="Arial"/>
        </w:rPr>
        <w:t>la persona</w:t>
      </w:r>
      <w:r w:rsidRPr="00BD5B6E">
        <w:rPr>
          <w:rFonts w:ascii="Tw Cen MT" w:hAnsi="Tw Cen MT" w:cs="Arial"/>
        </w:rPr>
        <w:t xml:space="preserve"> </w:t>
      </w:r>
      <w:r w:rsidRPr="00290472">
        <w:rPr>
          <w:rFonts w:ascii="Tw Cen MT" w:hAnsi="Tw Cen MT" w:cs="Arial"/>
        </w:rPr>
        <w:t>representante o apoderada</w:t>
      </w:r>
      <w:r w:rsidRPr="00290472">
        <w:rPr>
          <w:rFonts w:ascii="Tw Cen MT" w:hAnsi="Tw Cen MT"/>
        </w:rPr>
        <w:t xml:space="preserve"> legal, en la que declaren BAJO PROTESTA DE DECIR VERDAD, que se</w:t>
      </w:r>
      <w:r w:rsidRPr="00290472">
        <w:rPr>
          <w:rFonts w:ascii="Tw Cen MT" w:hAnsi="Tw Cen MT"/>
          <w:b/>
        </w:rPr>
        <w:t xml:space="preserve"> </w:t>
      </w:r>
      <w:r w:rsidRPr="00290472">
        <w:rPr>
          <w:rFonts w:ascii="Tw Cen MT" w:hAnsi="Tw Cen MT"/>
        </w:rPr>
        <w:t xml:space="preserve">compromete a </w:t>
      </w:r>
      <w:r w:rsidRPr="00290472">
        <w:rPr>
          <w:rFonts w:ascii="Tw Cen MT" w:hAnsi="Tw Cen MT"/>
          <w:b/>
          <w:bCs/>
          <w:noProof/>
        </w:rPr>
        <w:t>garantízar los bienes y/o servicios ofertados con la fecha de caducidad solicitada y que los productos serán de calidad y de marca registrada, autorizadas bajo las normas oficiales mexicanas, a falta de éstas deberá cumplir con Normas Internacionales</w:t>
      </w:r>
      <w:r w:rsidRPr="00290472">
        <w:rPr>
          <w:rFonts w:ascii="Tw Cen MT" w:hAnsi="Tw Cen MT"/>
        </w:rPr>
        <w:t>, a partir</w:t>
      </w:r>
      <w:r w:rsidRPr="00BD5B6E">
        <w:rPr>
          <w:rFonts w:ascii="Tw Cen MT" w:hAnsi="Tw Cen MT"/>
        </w:rPr>
        <w:t xml:space="preserve"> de la entrega de los mismos, los cuales serán de calidad, autorizadas bajo las normas oficiales mexicanas, a falta de estás cumplir con las Normas internacionales. (ANEXO 7) </w:t>
      </w:r>
    </w:p>
    <w:p w14:paraId="19929317" w14:textId="77777777" w:rsidR="00CA7D54" w:rsidRPr="00BD5B6E" w:rsidRDefault="00CA7D54"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1.7</w:t>
      </w:r>
      <w:r w:rsidRPr="00BD5B6E">
        <w:rPr>
          <w:rFonts w:ascii="Tw Cen MT" w:eastAsia="Times New Roman" w:hAnsi="Tw Cen MT" w:cs="Arial"/>
          <w:b/>
          <w:bCs/>
          <w:lang w:eastAsia="es-ES"/>
        </w:rPr>
        <w:tab/>
        <w:t>VIGENCIA DE LA OFERTA.</w:t>
      </w:r>
    </w:p>
    <w:p w14:paraId="2721990C" w14:textId="77777777" w:rsidR="00CA7D54" w:rsidRDefault="00CA7D54" w:rsidP="00804661">
      <w:pPr>
        <w:spacing w:after="240"/>
        <w:jc w:val="both"/>
        <w:rPr>
          <w:rFonts w:ascii="Tw Cen MT" w:hAnsi="Tw Cen MT" w:cs="Arial"/>
        </w:rPr>
      </w:pPr>
      <w:r w:rsidRPr="00BD5B6E">
        <w:rPr>
          <w:rFonts w:ascii="Tw Cen MT" w:hAnsi="Tw Cen MT" w:cs="Arial"/>
        </w:rPr>
        <w:t xml:space="preserve">La oferta deberá estar vigente desde la notificación del fallo del procedimiento de licitación que nos ocupa y hasta la entrega total de los bienes solicitados, de acuerdo a lo señalado en el </w:t>
      </w:r>
      <w:r w:rsidRPr="00BD5B6E">
        <w:rPr>
          <w:rFonts w:ascii="Tw Cen MT" w:hAnsi="Tw Cen MT" w:cs="Arial"/>
          <w:b/>
        </w:rPr>
        <w:t>ANEXO NÚMERO 1 TÉCNICO</w:t>
      </w:r>
      <w:r w:rsidRPr="00BD5B6E">
        <w:rPr>
          <w:rFonts w:ascii="Tw Cen MT" w:hAnsi="Tw Cen MT" w:cs="Arial"/>
        </w:rPr>
        <w:t>.</w:t>
      </w:r>
    </w:p>
    <w:p w14:paraId="169B5F36" w14:textId="77777777" w:rsidR="00CC2B11" w:rsidRPr="00BD5B6E" w:rsidRDefault="00CC2B11" w:rsidP="00804661">
      <w:pPr>
        <w:spacing w:after="240"/>
        <w:jc w:val="both"/>
        <w:rPr>
          <w:rFonts w:ascii="Tw Cen MT" w:hAnsi="Tw Cen MT" w:cs="Arial"/>
        </w:rPr>
      </w:pPr>
    </w:p>
    <w:p w14:paraId="4EF923F8" w14:textId="77777777" w:rsidR="00CA7D54" w:rsidRPr="00BD5B6E" w:rsidRDefault="00CA7D54" w:rsidP="00804661">
      <w:pPr>
        <w:spacing w:after="240" w:line="240" w:lineRule="auto"/>
        <w:rPr>
          <w:rFonts w:ascii="Tw Cen MT" w:hAnsi="Tw Cen MT" w:cs="Arial"/>
          <w:b/>
          <w:bCs/>
          <w:spacing w:val="-3"/>
        </w:rPr>
      </w:pPr>
      <w:r w:rsidRPr="00BD5B6E">
        <w:rPr>
          <w:rFonts w:ascii="Tw Cen MT" w:hAnsi="Tw Cen MT" w:cs="Arial"/>
          <w:b/>
          <w:bCs/>
          <w:spacing w:val="-3"/>
        </w:rPr>
        <w:lastRenderedPageBreak/>
        <w:t>1.8</w:t>
      </w:r>
      <w:r w:rsidRPr="00BD5B6E">
        <w:rPr>
          <w:rFonts w:ascii="Tw Cen MT" w:hAnsi="Tw Cen MT" w:cs="Arial"/>
          <w:b/>
          <w:bCs/>
          <w:spacing w:val="-3"/>
        </w:rPr>
        <w:tab/>
        <w:t>DESCRIPCIÓN DEL BIEN Y/O SERVICIO.</w:t>
      </w:r>
    </w:p>
    <w:p w14:paraId="46E5CD4A" w14:textId="77777777" w:rsidR="00CA7D54" w:rsidRPr="00BD5B6E" w:rsidRDefault="00CA7D54" w:rsidP="00804661">
      <w:pPr>
        <w:tabs>
          <w:tab w:val="left" w:pos="0"/>
        </w:tabs>
        <w:spacing w:after="240" w:line="240" w:lineRule="auto"/>
        <w:jc w:val="both"/>
        <w:outlineLvl w:val="0"/>
        <w:rPr>
          <w:rFonts w:ascii="Tw Cen MT" w:hAnsi="Tw Cen MT" w:cs="Arial"/>
          <w:b/>
          <w:bCs/>
          <w:sz w:val="20"/>
          <w:szCs w:val="20"/>
        </w:rPr>
      </w:pPr>
      <w:r w:rsidRPr="00BD5B6E">
        <w:rPr>
          <w:rFonts w:ascii="Tw Cen MT" w:hAnsi="Tw Cen MT" w:cs="Arial"/>
          <w:spacing w:val="-3"/>
        </w:rPr>
        <w:t xml:space="preserve">La presente </w:t>
      </w:r>
      <w:r w:rsidRPr="00290472">
        <w:rPr>
          <w:rFonts w:ascii="Tw Cen MT" w:hAnsi="Tw Cen MT" w:cs="Arial"/>
          <w:spacing w:val="-3"/>
        </w:rPr>
        <w:t xml:space="preserve">licitación será </w:t>
      </w:r>
      <w:r w:rsidRPr="00290472">
        <w:rPr>
          <w:rFonts w:ascii="Tw Cen MT" w:hAnsi="Tw Cen MT" w:cs="Arial"/>
          <w:b/>
          <w:bCs/>
          <w:spacing w:val="-3"/>
        </w:rPr>
        <w:t xml:space="preserve">POR </w:t>
      </w:r>
      <w:r w:rsidRPr="00290472">
        <w:rPr>
          <w:rFonts w:ascii="Tw Cen MT" w:hAnsi="Tw Cen MT" w:cs="Arial"/>
          <w:b/>
          <w:bCs/>
          <w:noProof/>
          <w:spacing w:val="-3"/>
        </w:rPr>
        <w:t>PARTIDA</w:t>
      </w:r>
      <w:r w:rsidRPr="00290472">
        <w:rPr>
          <w:rFonts w:ascii="Tw Cen MT" w:hAnsi="Tw Cen MT" w:cs="Arial"/>
          <w:b/>
          <w:bCs/>
          <w:spacing w:val="-3"/>
        </w:rPr>
        <w:t xml:space="preserve"> </w:t>
      </w:r>
      <w:r w:rsidRPr="00290472">
        <w:rPr>
          <w:rFonts w:ascii="Tw Cen MT" w:hAnsi="Tw Cen MT" w:cs="Tahoma"/>
        </w:rPr>
        <w:t xml:space="preserve">PARA </w:t>
      </w:r>
      <w:r w:rsidRPr="00290472">
        <w:rPr>
          <w:rFonts w:ascii="Tw Cen MT" w:hAnsi="Tw Cen MT" w:cs="Tahoma"/>
          <w:b/>
          <w:bCs/>
          <w:noProof/>
        </w:rPr>
        <w:t>LA ADQUISICIÓN DE MEDICAMENTO DE CUADRO BÁSICO Y MATERIAL DE CURACIÓN, SOLICITADOS POR LA DIRECCIÓN GENERAL DEL SISTEMA ESTATAL PENITENCIARIO DEPENDIENTE DE LA SECRETARÍA DE SEGURIDAD Y PROTECCIÓN CIUDADANA DEL ESTADO DE COLIMA</w:t>
      </w:r>
      <w:r w:rsidRPr="00290472">
        <w:rPr>
          <w:rFonts w:ascii="Tw Cen MT" w:hAnsi="Tw Cen MT" w:cs="Tahoma"/>
        </w:rPr>
        <w:t xml:space="preserve">, </w:t>
      </w:r>
      <w:r w:rsidRPr="00290472">
        <w:rPr>
          <w:rFonts w:ascii="Tw Cen MT" w:hAnsi="Tw Cen MT" w:cs="Arial"/>
          <w:bCs/>
          <w:spacing w:val="-3"/>
        </w:rPr>
        <w:t>cuyas</w:t>
      </w:r>
      <w:r w:rsidRPr="00290472">
        <w:rPr>
          <w:rFonts w:ascii="Tw Cen MT" w:hAnsi="Tw Cen MT" w:cs="Arial"/>
          <w:spacing w:val="-3"/>
        </w:rPr>
        <w:t xml:space="preserve"> características técnicas se describen en el </w:t>
      </w:r>
      <w:r w:rsidRPr="00290472">
        <w:rPr>
          <w:rFonts w:ascii="Tw Cen MT" w:hAnsi="Tw Cen MT" w:cs="Arial"/>
          <w:b/>
          <w:spacing w:val="-3"/>
        </w:rPr>
        <w:t>ANEXO NÚMERO 1 TÉCNICO</w:t>
      </w:r>
      <w:r w:rsidRPr="00290472">
        <w:rPr>
          <w:rFonts w:ascii="Tw Cen MT" w:hAnsi="Tw Cen MT" w:cs="Arial"/>
          <w:spacing w:val="-3"/>
        </w:rPr>
        <w:t xml:space="preserve"> de las presentes bases.</w:t>
      </w:r>
    </w:p>
    <w:p w14:paraId="790174CF" w14:textId="77777777" w:rsidR="00CA7D54" w:rsidRPr="00BD5B6E" w:rsidRDefault="00CA7D54" w:rsidP="00804661">
      <w:pPr>
        <w:spacing w:after="240" w:line="240" w:lineRule="auto"/>
        <w:jc w:val="both"/>
        <w:rPr>
          <w:rFonts w:ascii="Tw Cen MT" w:hAnsi="Tw Cen MT" w:cs="Arial"/>
          <w:b/>
          <w:bCs/>
          <w:spacing w:val="-3"/>
        </w:rPr>
      </w:pPr>
      <w:r w:rsidRPr="00BD5B6E">
        <w:rPr>
          <w:rFonts w:ascii="Tw Cen MT" w:hAnsi="Tw Cen MT" w:cs="Arial"/>
          <w:b/>
          <w:bCs/>
          <w:spacing w:val="-3"/>
        </w:rPr>
        <w:t>1.9</w:t>
      </w:r>
      <w:r w:rsidRPr="00BD5B6E">
        <w:rPr>
          <w:rFonts w:ascii="Tw Cen MT" w:hAnsi="Tw Cen MT" w:cs="Arial"/>
          <w:b/>
          <w:bCs/>
          <w:spacing w:val="-3"/>
        </w:rPr>
        <w:tab/>
        <w:t>OPCIONES DE COTIZACIÓN DEL SERVICIO.</w:t>
      </w:r>
    </w:p>
    <w:p w14:paraId="47EB1CBD" w14:textId="77777777" w:rsidR="00CA7D54" w:rsidRPr="00BD5B6E" w:rsidRDefault="00CA7D54" w:rsidP="00804661">
      <w:pPr>
        <w:spacing w:after="240" w:line="240" w:lineRule="auto"/>
        <w:jc w:val="both"/>
        <w:rPr>
          <w:rFonts w:ascii="Tw Cen MT" w:hAnsi="Tw Cen MT" w:cs="Arial"/>
          <w:spacing w:val="-3"/>
        </w:rPr>
      </w:pPr>
      <w:r w:rsidRPr="00BD5B6E">
        <w:rPr>
          <w:rFonts w:ascii="Tw Cen MT" w:hAnsi="Tw Cen MT" w:cs="Arial"/>
          <w:spacing w:val="-3"/>
        </w:rPr>
        <w:t xml:space="preserve">Los concursantes deberán presentar </w:t>
      </w:r>
      <w:r w:rsidRPr="00BD5B6E">
        <w:rPr>
          <w:rFonts w:ascii="Tw Cen MT" w:hAnsi="Tw Cen MT" w:cs="Arial"/>
          <w:b/>
          <w:bCs/>
          <w:spacing w:val="-3"/>
        </w:rPr>
        <w:t>una sola opción</w:t>
      </w:r>
      <w:r w:rsidRPr="00BD5B6E">
        <w:rPr>
          <w:rFonts w:ascii="Tw Cen MT" w:hAnsi="Tw Cen M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BD5B6E">
        <w:rPr>
          <w:rFonts w:ascii="Tw Cen MT" w:hAnsi="Tw Cen MT" w:cs="Arial"/>
          <w:b/>
          <w:spacing w:val="-3"/>
        </w:rPr>
        <w:t>ANEXO NÚMERO 1 TÉCNICO</w:t>
      </w:r>
      <w:r w:rsidRPr="00BD5B6E">
        <w:rPr>
          <w:rFonts w:ascii="Tw Cen MT" w:hAnsi="Tw Cen MT" w:cs="Arial"/>
          <w:spacing w:val="-3"/>
        </w:rPr>
        <w:t xml:space="preserve"> de las presentes bases.</w:t>
      </w:r>
    </w:p>
    <w:p w14:paraId="21BA5C19" w14:textId="77777777" w:rsidR="00CA7D54" w:rsidRPr="00BD5B6E" w:rsidRDefault="00CA7D54"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1.10</w:t>
      </w:r>
      <w:r w:rsidRPr="00BD5B6E">
        <w:rPr>
          <w:rFonts w:ascii="Tw Cen MT" w:eastAsia="Times New Roman" w:hAnsi="Tw Cen MT" w:cs="Arial"/>
          <w:b/>
          <w:bCs/>
          <w:lang w:eastAsia="es-ES"/>
        </w:rPr>
        <w:tab/>
        <w:t>IDIOMA.</w:t>
      </w:r>
    </w:p>
    <w:p w14:paraId="056BF1F8" w14:textId="77777777" w:rsidR="00CA7D54" w:rsidRPr="00BD5B6E" w:rsidRDefault="00CA7D54" w:rsidP="00804661">
      <w:pPr>
        <w:spacing w:after="240" w:line="240" w:lineRule="auto"/>
        <w:rPr>
          <w:rFonts w:ascii="Tw Cen MT" w:hAnsi="Tw Cen MT" w:cs="Arial"/>
        </w:rPr>
      </w:pPr>
      <w:r w:rsidRPr="00BD5B6E">
        <w:rPr>
          <w:rFonts w:ascii="Tw Cen MT" w:hAnsi="Tw Cen MT" w:cs="Arial"/>
        </w:rPr>
        <w:t xml:space="preserve">El Idioma en que deberán presentarse las proposiciones será </w:t>
      </w:r>
      <w:r w:rsidRPr="00BD5B6E">
        <w:rPr>
          <w:rFonts w:ascii="Tw Cen MT" w:hAnsi="Tw Cen MT" w:cs="Arial"/>
          <w:b/>
          <w:bCs/>
        </w:rPr>
        <w:t>en español</w:t>
      </w:r>
      <w:r w:rsidRPr="00BD5B6E">
        <w:rPr>
          <w:rFonts w:ascii="Tw Cen MT" w:hAnsi="Tw Cen MT" w:cs="Arial"/>
        </w:rPr>
        <w:t>.</w:t>
      </w:r>
    </w:p>
    <w:p w14:paraId="192E6421" w14:textId="77777777" w:rsidR="00CA7D54" w:rsidRPr="00BD5B6E" w:rsidRDefault="00CA7D54"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1.11</w:t>
      </w:r>
      <w:r w:rsidRPr="00BD5B6E">
        <w:rPr>
          <w:rFonts w:ascii="Tw Cen MT" w:eastAsia="Times New Roman" w:hAnsi="Tw Cen MT" w:cs="Arial"/>
          <w:b/>
          <w:bCs/>
          <w:lang w:eastAsia="es-ES"/>
        </w:rPr>
        <w:tab/>
        <w:t>INCREMENTO EN LA CANTIDAD DE BIENES SOLICITADOS.</w:t>
      </w:r>
    </w:p>
    <w:p w14:paraId="23C3FFD6" w14:textId="77777777" w:rsidR="00CA7D54" w:rsidRPr="00BD5B6E" w:rsidRDefault="00CA7D54" w:rsidP="00804661">
      <w:pPr>
        <w:spacing w:after="240" w:line="240" w:lineRule="auto"/>
        <w:jc w:val="both"/>
        <w:rPr>
          <w:rFonts w:ascii="Tw Cen MT" w:hAnsi="Tw Cen MT" w:cs="Calibri"/>
          <w:lang w:val="es-ES"/>
        </w:rPr>
      </w:pPr>
      <w:r w:rsidRPr="00BD5B6E">
        <w:rPr>
          <w:rFonts w:ascii="Tw Cen MT" w:hAnsi="Tw Cen MT" w:cs="Arial"/>
          <w:lang w:val="es-ES"/>
        </w:rPr>
        <w:t xml:space="preserve">De conformidad con el </w:t>
      </w:r>
      <w:r w:rsidRPr="00BD5B6E">
        <w:rPr>
          <w:rFonts w:ascii="Tw Cen MT" w:hAnsi="Tw Cen MT" w:cs="Arial"/>
        </w:rPr>
        <w:t xml:space="preserve">artículo 57 NUMERAL 2 de la Ley de Adquisiciones, Arrendamientos y Servicios del Sector Público del Estado de Colima y 73 de su Reglamento, </w:t>
      </w:r>
      <w:r w:rsidRPr="00BD5B6E">
        <w:rPr>
          <w:rFonts w:ascii="Tw Cen MT" w:hAnsi="Tw Cen M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BD5B6E">
        <w:rPr>
          <w:rFonts w:ascii="Tw Cen MT" w:hAnsi="Tw Cen MT" w:cs="Calibri"/>
          <w:b/>
          <w:lang w:val="es-ES"/>
        </w:rPr>
        <w:t>veinte por ciento</w:t>
      </w:r>
      <w:r w:rsidRPr="00BD5B6E">
        <w:rPr>
          <w:rFonts w:ascii="Tw Cen MT" w:hAnsi="Tw Cen MT" w:cs="Calibri"/>
          <w:lang w:val="es-ES"/>
        </w:rPr>
        <w:t xml:space="preserve"> del monto o cantidad de los conceptos o volúmenes establecidos originalmente en los mismos y el precio de los bienes, arrendamientos o servicios sea igual al pactado originalmente.</w:t>
      </w:r>
    </w:p>
    <w:p w14:paraId="313A70E9" w14:textId="77777777" w:rsidR="00CA7D54" w:rsidRPr="00BD5B6E" w:rsidRDefault="00CA7D54" w:rsidP="00804661">
      <w:pPr>
        <w:spacing w:after="240" w:line="240" w:lineRule="auto"/>
        <w:rPr>
          <w:rFonts w:ascii="Tw Cen MT" w:hAnsi="Tw Cen MT" w:cs="Arial"/>
          <w:b/>
          <w:bCs/>
        </w:rPr>
      </w:pPr>
      <w:r w:rsidRPr="00BD5B6E">
        <w:rPr>
          <w:rFonts w:ascii="Tw Cen MT" w:hAnsi="Tw Cen MT" w:cs="Arial"/>
          <w:b/>
          <w:bCs/>
        </w:rPr>
        <w:t>1.12</w:t>
      </w:r>
      <w:r w:rsidRPr="00BD5B6E">
        <w:rPr>
          <w:rFonts w:ascii="Tw Cen MT" w:hAnsi="Tw Cen MT" w:cs="Arial"/>
          <w:b/>
          <w:bCs/>
        </w:rPr>
        <w:tab/>
        <w:t xml:space="preserve">MONEDA. </w:t>
      </w:r>
    </w:p>
    <w:p w14:paraId="2A0A6F04" w14:textId="77777777" w:rsidR="00CA7D54" w:rsidRPr="00BD5B6E" w:rsidRDefault="00CA7D54" w:rsidP="00804661">
      <w:pPr>
        <w:spacing w:after="240" w:line="240" w:lineRule="auto"/>
        <w:rPr>
          <w:rFonts w:ascii="Tw Cen MT" w:hAnsi="Tw Cen MT" w:cs="Arial"/>
        </w:rPr>
      </w:pPr>
      <w:r w:rsidRPr="00BD5B6E">
        <w:rPr>
          <w:rFonts w:ascii="Tw Cen MT" w:hAnsi="Tw Cen MT" w:cs="Arial"/>
        </w:rPr>
        <w:t xml:space="preserve">Los licitantes deberán presentar sus proposiciones en </w:t>
      </w:r>
      <w:r w:rsidRPr="00BD5B6E">
        <w:rPr>
          <w:rFonts w:ascii="Tw Cen MT" w:hAnsi="Tw Cen MT" w:cs="Arial"/>
          <w:b/>
          <w:bCs/>
        </w:rPr>
        <w:t>moneda nacional</w:t>
      </w:r>
      <w:r w:rsidRPr="00BD5B6E">
        <w:rPr>
          <w:rFonts w:ascii="Tw Cen MT" w:hAnsi="Tw Cen MT" w:cs="Arial"/>
        </w:rPr>
        <w:t xml:space="preserve">. </w:t>
      </w:r>
    </w:p>
    <w:p w14:paraId="6D51B428" w14:textId="77777777" w:rsidR="00CA7D54" w:rsidRPr="00BD5B6E" w:rsidRDefault="00CA7D54" w:rsidP="00804661">
      <w:pPr>
        <w:spacing w:after="240" w:line="240" w:lineRule="auto"/>
        <w:rPr>
          <w:rFonts w:ascii="Tw Cen MT" w:hAnsi="Tw Cen MT" w:cs="Arial"/>
          <w:b/>
          <w:bCs/>
        </w:rPr>
      </w:pPr>
      <w:r w:rsidRPr="00BD5B6E">
        <w:rPr>
          <w:rFonts w:ascii="Tw Cen MT" w:hAnsi="Tw Cen MT" w:cs="Arial"/>
          <w:b/>
          <w:bCs/>
        </w:rPr>
        <w:t>1.13</w:t>
      </w:r>
      <w:r w:rsidRPr="00BD5B6E">
        <w:rPr>
          <w:rFonts w:ascii="Tw Cen MT" w:hAnsi="Tw Cen MT" w:cs="Arial"/>
          <w:b/>
          <w:bCs/>
        </w:rPr>
        <w:tab/>
        <w:t>CONDICIONES DE PAGO.</w:t>
      </w:r>
    </w:p>
    <w:p w14:paraId="72795C36" w14:textId="77777777" w:rsidR="00CA7D54" w:rsidRPr="00BD5B6E" w:rsidRDefault="00CA7D54" w:rsidP="00804661">
      <w:pPr>
        <w:spacing w:after="240" w:line="240" w:lineRule="auto"/>
        <w:jc w:val="both"/>
        <w:rPr>
          <w:rFonts w:ascii="Tw Cen MT" w:hAnsi="Tw Cen MT" w:cs="Arial"/>
          <w:b/>
        </w:rPr>
      </w:pPr>
      <w:r w:rsidRPr="00BD5B6E">
        <w:rPr>
          <w:rFonts w:ascii="Tw Cen MT" w:hAnsi="Tw Cen MT" w:cs="Arial"/>
          <w:b/>
        </w:rPr>
        <w:t>No se otorgará ninguna clase de anticipo.</w:t>
      </w:r>
    </w:p>
    <w:p w14:paraId="34D38339" w14:textId="77777777" w:rsidR="00CA7D54" w:rsidRPr="00BD5B6E" w:rsidRDefault="00CA7D54" w:rsidP="00804661">
      <w:pPr>
        <w:spacing w:after="240"/>
        <w:jc w:val="both"/>
        <w:rPr>
          <w:rFonts w:ascii="Tw Cen MT" w:hAnsi="Tw Cen MT" w:cs="Arial"/>
          <w:lang w:val="es-ES"/>
        </w:rPr>
      </w:pPr>
      <w:r w:rsidRPr="00290472">
        <w:rPr>
          <w:rFonts w:ascii="Tw Cen MT" w:hAnsi="Tw Cen MT" w:cs="Arial"/>
          <w:bCs/>
        </w:rPr>
        <w:t xml:space="preserve">Es </w:t>
      </w:r>
      <w:r w:rsidRPr="00290472">
        <w:rPr>
          <w:rFonts w:ascii="Tw Cen MT" w:hAnsi="Tw Cen MT" w:cs="Arial"/>
          <w:bCs/>
          <w:noProof/>
        </w:rPr>
        <w:t>LA DIRECCIÓN GENERAL DEL SISTEMA ESTATAL PENITENCIARIO DEPENDIENTE DE LA SECRETARÍA DE SEGURIDAD Y PROTECCIÓN CIUDADANA DEL ESTADO DE COLIMA</w:t>
      </w:r>
      <w:r w:rsidRPr="00290472">
        <w:rPr>
          <w:rFonts w:ascii="Tw Cen MT" w:hAnsi="Tw Cen MT" w:cs="Arial"/>
          <w:b/>
          <w:bCs/>
        </w:rPr>
        <w:t xml:space="preserve"> </w:t>
      </w:r>
      <w:r w:rsidRPr="00290472">
        <w:rPr>
          <w:rFonts w:ascii="Tw Cen MT" w:hAnsi="Tw Cen MT" w:cs="Arial"/>
          <w:bCs/>
        </w:rPr>
        <w:t>quien tramitará</w:t>
      </w:r>
      <w:r w:rsidRPr="00BD5B6E">
        <w:rPr>
          <w:rFonts w:ascii="Tw Cen MT" w:hAnsi="Tw Cen MT" w:cs="Arial"/>
          <w:bCs/>
        </w:rPr>
        <w:t xml:space="preserve"> la factura correspondiente </w:t>
      </w:r>
      <w:r w:rsidRPr="00BD5B6E">
        <w:rPr>
          <w:rFonts w:ascii="Tw Cen MT" w:hAnsi="Tw Cen MT" w:cs="Arial"/>
          <w:bCs/>
          <w:lang w:val="es-ES"/>
        </w:rPr>
        <w:t xml:space="preserve">para que se realice el pago de las misma, previa validación y recepción del área requirente </w:t>
      </w:r>
      <w:r w:rsidRPr="00BD5B6E">
        <w:rPr>
          <w:rFonts w:ascii="Tw Cen MT" w:hAnsi="Tw Cen MT" w:cs="Arial"/>
          <w:lang w:val="es-ES"/>
        </w:rPr>
        <w:t>de acuerdo al artículo 56 de la Ley de Adquisiciones, Arrendamientos y Servicios del Sector Público del Estado de Colima.</w:t>
      </w:r>
    </w:p>
    <w:p w14:paraId="315DE212" w14:textId="77777777" w:rsidR="00CA7D54" w:rsidRPr="00BD5B6E" w:rsidRDefault="00CA7D54"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r w:rsidRPr="00BD5B6E">
        <w:rPr>
          <w:rFonts w:ascii="Tw Cen MT" w:hAnsi="Tw Cen MT" w:cs="Arial"/>
          <w:lang w:val="es-ES"/>
        </w:rPr>
        <w:t xml:space="preserve">La fecha de pago al licitante adjudicado, quedará sujeta a las condiciones que se establezcan en el contrato; sin embargo, no podrá exceder de </w:t>
      </w:r>
      <w:r w:rsidRPr="00BD5B6E">
        <w:rPr>
          <w:rFonts w:ascii="Tw Cen MT" w:hAnsi="Tw Cen MT" w:cs="Arial"/>
          <w:b/>
          <w:lang w:val="es-ES"/>
        </w:rPr>
        <w:t>ciento veinte días naturales</w:t>
      </w:r>
      <w:r w:rsidRPr="00BD5B6E">
        <w:rPr>
          <w:rFonts w:ascii="Tw Cen MT" w:hAnsi="Tw Cen MT" w:cs="Arial"/>
          <w:lang w:val="es-ES"/>
        </w:rPr>
        <w:t xml:space="preserve"> posteriores a la presentación </w:t>
      </w:r>
      <w:r w:rsidRPr="00BD5B6E">
        <w:rPr>
          <w:rFonts w:ascii="Tw Cen MT" w:hAnsi="Tw Cen MT" w:cs="Arial"/>
          <w:lang w:val="es-ES"/>
        </w:rPr>
        <w:lastRenderedPageBreak/>
        <w:t>de las facturas respectivas, y de la entrega de los bienes o prestación de los servicios en los términos del contrato.</w:t>
      </w:r>
    </w:p>
    <w:p w14:paraId="79B6A780" w14:textId="77777777" w:rsidR="00CA7D54" w:rsidRPr="00BD5B6E" w:rsidRDefault="00CA7D54"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p>
    <w:p w14:paraId="6F44C6F8" w14:textId="77777777" w:rsidR="00CA7D54" w:rsidRPr="00BD5B6E" w:rsidRDefault="00CA7D54" w:rsidP="00804661">
      <w:pPr>
        <w:shd w:val="clear" w:color="auto" w:fill="BFBFBF"/>
        <w:spacing w:after="240" w:line="240" w:lineRule="auto"/>
        <w:rPr>
          <w:rFonts w:ascii="Tw Cen MT" w:hAnsi="Tw Cen MT" w:cs="Arial"/>
          <w:b/>
          <w:bCs/>
        </w:rPr>
      </w:pPr>
      <w:r w:rsidRPr="00BD5B6E">
        <w:rPr>
          <w:rFonts w:ascii="Tw Cen MT" w:hAnsi="Tw Cen MT" w:cs="Arial"/>
          <w:b/>
          <w:bCs/>
        </w:rPr>
        <w:t>2.</w:t>
      </w:r>
      <w:r w:rsidRPr="00BD5B6E">
        <w:rPr>
          <w:rFonts w:ascii="Tw Cen MT" w:hAnsi="Tw Cen MT" w:cs="Arial"/>
          <w:b/>
          <w:bCs/>
        </w:rPr>
        <w:tab/>
      </w:r>
      <w:r w:rsidRPr="00BD5B6E">
        <w:rPr>
          <w:rFonts w:ascii="Tw Cen MT" w:hAnsi="Tw Cen MT" w:cs="Arial"/>
          <w:b/>
          <w:bCs/>
          <w:caps/>
        </w:rPr>
        <w:t>Información especÍfica sobre Las bases y ACtos de la licitación</w:t>
      </w:r>
      <w:r w:rsidRPr="00BD5B6E">
        <w:rPr>
          <w:rFonts w:ascii="Tw Cen MT" w:hAnsi="Tw Cen MT" w:cs="Arial"/>
          <w:b/>
          <w:bCs/>
        </w:rPr>
        <w:t>.</w:t>
      </w:r>
    </w:p>
    <w:p w14:paraId="3C920078" w14:textId="77777777" w:rsidR="00CA7D54" w:rsidRPr="00BD5B6E" w:rsidRDefault="00CA7D54" w:rsidP="00804661">
      <w:pPr>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t>2.1</w:t>
      </w:r>
      <w:r w:rsidRPr="00BD5B6E">
        <w:rPr>
          <w:rFonts w:ascii="Tw Cen MT" w:eastAsia="Times New Roman" w:hAnsi="Tw Cen MT" w:cs="Arial"/>
          <w:b/>
          <w:bCs/>
          <w:lang w:val="es-ES_tradnl" w:eastAsia="es-ES"/>
        </w:rPr>
        <w:tab/>
        <w:t>ADQUISICIÓN Y COSTO DE LAS BASES.</w:t>
      </w:r>
    </w:p>
    <w:p w14:paraId="4828D67B" w14:textId="77777777" w:rsidR="00CA7D54" w:rsidRPr="00290472" w:rsidRDefault="00CA7D54" w:rsidP="00804661">
      <w:pPr>
        <w:spacing w:after="240" w:line="240" w:lineRule="auto"/>
        <w:jc w:val="both"/>
        <w:rPr>
          <w:rFonts w:ascii="Tw Cen MT" w:hAnsi="Tw Cen MT" w:cs="Arial"/>
          <w:bCs/>
        </w:rPr>
      </w:pPr>
      <w:r w:rsidRPr="00BD5B6E">
        <w:rPr>
          <w:rFonts w:ascii="Tw Cen MT" w:hAnsi="Tw Cen MT" w:cs="Arial"/>
          <w:bCs/>
        </w:rPr>
        <w:t xml:space="preserve">Es </w:t>
      </w:r>
      <w:r w:rsidRPr="00290472">
        <w:rPr>
          <w:rFonts w:ascii="Tw Cen MT" w:hAnsi="Tw Cen MT" w:cs="Arial"/>
          <w:bCs/>
        </w:rPr>
        <w:t>requisito indispensable la adquisición de las bases para participar en esta licitación.</w:t>
      </w:r>
    </w:p>
    <w:p w14:paraId="61B9132F" w14:textId="61A04B05" w:rsidR="00CA7D54" w:rsidRPr="00290472" w:rsidRDefault="00CA7D54" w:rsidP="00804661">
      <w:pPr>
        <w:spacing w:after="240"/>
        <w:jc w:val="both"/>
        <w:rPr>
          <w:rFonts w:ascii="Tw Cen MT" w:hAnsi="Tw Cen MT"/>
          <w:color w:val="0000FF"/>
          <w:u w:val="single"/>
        </w:rPr>
      </w:pPr>
      <w:r w:rsidRPr="00290472">
        <w:rPr>
          <w:rFonts w:ascii="Tw Cen MT" w:hAnsi="Tw Cen MT"/>
        </w:rPr>
        <w:t xml:space="preserve">Las presentes bases tienen un costo de </w:t>
      </w:r>
      <w:r w:rsidRPr="00290472">
        <w:rPr>
          <w:rFonts w:ascii="Tw Cen MT" w:hAnsi="Tw Cen MT"/>
          <w:b/>
          <w:bCs/>
        </w:rPr>
        <w:t>$</w:t>
      </w:r>
      <w:r w:rsidRPr="00290472">
        <w:rPr>
          <w:rFonts w:ascii="Tw Cen MT" w:hAnsi="Tw Cen MT"/>
          <w:b/>
          <w:bCs/>
          <w:noProof/>
        </w:rPr>
        <w:t>1,455.00</w:t>
      </w:r>
      <w:r w:rsidRPr="00290472">
        <w:rPr>
          <w:rFonts w:ascii="Tw Cen MT" w:hAnsi="Tw Cen MT"/>
          <w:b/>
          <w:bCs/>
        </w:rPr>
        <w:t xml:space="preserve"> </w:t>
      </w:r>
      <w:r w:rsidRPr="00290472">
        <w:rPr>
          <w:rFonts w:ascii="Tw Cen MT" w:hAnsi="Tw Cen MT"/>
          <w:b/>
          <w:bCs/>
          <w:noProof/>
        </w:rPr>
        <w:t>(UN MIL CUATROCIENTOS CINCUENTA Y CINCO PESOS 00/100 M.N.</w:t>
      </w:r>
      <w:r w:rsidRPr="00290472">
        <w:rPr>
          <w:rFonts w:ascii="Tw Cen MT" w:hAnsi="Tw Cen MT"/>
          <w:b/>
          <w:bCs/>
        </w:rPr>
        <w:t>).</w:t>
      </w:r>
      <w:r w:rsidRPr="00290472">
        <w:rPr>
          <w:rFonts w:ascii="Tw Cen MT" w:hAnsi="Tw Cen MT"/>
        </w:rPr>
        <w:t xml:space="preserve"> Dichas bases estarán a disposición de los licitantes en las oficinas de la Dirección de Adquisiciones, sita en el Complejo Administrativo del Gobierno del Estado, Edificio B Planta Baja, en Av. Ejército Mexicano Esq. 3er Anillo Periférico, Colonia el Diezmo de la ciudad de Colima, C.P 28010, Teléfono (01) 316 20 00 ext. 20125 y/o 20135 de lunes a viernes, con horario de 8:30 a 15:00 </w:t>
      </w:r>
      <w:proofErr w:type="spellStart"/>
      <w:r w:rsidRPr="00290472">
        <w:rPr>
          <w:rFonts w:ascii="Tw Cen MT" w:hAnsi="Tw Cen MT"/>
        </w:rPr>
        <w:t>hrs</w:t>
      </w:r>
      <w:proofErr w:type="spellEnd"/>
      <w:r w:rsidRPr="00290472">
        <w:rPr>
          <w:rFonts w:ascii="Tw Cen MT" w:hAnsi="Tw Cen MT"/>
        </w:rPr>
        <w:t xml:space="preserve">, previo pago de las mismas o de manera electrónica previo envío del comprobante de pago al correo </w:t>
      </w:r>
      <w:hyperlink r:id="rId8" w:history="1">
        <w:r w:rsidRPr="00290472">
          <w:rPr>
            <w:rFonts w:ascii="Tw Cen MT" w:hAnsi="Tw Cen MT"/>
            <w:color w:val="0000FF"/>
            <w:u w:val="single"/>
          </w:rPr>
          <w:t>compras2228@gmail.com</w:t>
        </w:r>
      </w:hyperlink>
      <w:r w:rsidRPr="00290472">
        <w:rPr>
          <w:rFonts w:ascii="Tw Cen MT" w:hAnsi="Tw Cen MT"/>
          <w:color w:val="0000FF"/>
          <w:u w:val="single"/>
        </w:rPr>
        <w:t>.</w:t>
      </w:r>
    </w:p>
    <w:p w14:paraId="1421DE80" w14:textId="77777777" w:rsidR="00CA7D54" w:rsidRPr="00BD5B6E" w:rsidRDefault="00CA7D54" w:rsidP="00804661">
      <w:pPr>
        <w:spacing w:after="240" w:line="240" w:lineRule="auto"/>
        <w:jc w:val="both"/>
        <w:rPr>
          <w:rFonts w:ascii="Tw Cen MT" w:hAnsi="Tw Cen MT" w:cs="Arial"/>
          <w:bCs/>
        </w:rPr>
      </w:pPr>
      <w:r w:rsidRPr="00290472">
        <w:rPr>
          <w:rFonts w:ascii="Tw Cen MT" w:hAnsi="Tw Cen MT" w:cs="Arial"/>
          <w:bCs/>
        </w:rPr>
        <w:t xml:space="preserve">Se podrá realizar el pago del </w:t>
      </w:r>
      <w:r w:rsidRPr="00290472">
        <w:rPr>
          <w:rFonts w:ascii="Tw Cen MT" w:hAnsi="Tw Cen MT" w:cs="Arial"/>
          <w:b/>
          <w:noProof/>
        </w:rPr>
        <w:t>29 DE AGOSTO AL 09 DE SEPTIEMBRE DE 2026</w:t>
      </w:r>
      <w:r w:rsidRPr="00290472">
        <w:rPr>
          <w:rFonts w:ascii="Tw Cen MT" w:hAnsi="Tw Cen MT" w:cs="Arial"/>
          <w:b/>
        </w:rPr>
        <w:t xml:space="preserve"> hasta las </w:t>
      </w:r>
      <w:r w:rsidRPr="00290472">
        <w:rPr>
          <w:rFonts w:ascii="Tw Cen MT" w:hAnsi="Tw Cen MT" w:cs="Arial"/>
          <w:b/>
          <w:noProof/>
        </w:rPr>
        <w:t>11:00</w:t>
      </w:r>
      <w:r w:rsidRPr="00290472">
        <w:rPr>
          <w:rFonts w:ascii="Tw Cen MT" w:hAnsi="Tw Cen MT" w:cs="Arial"/>
          <w:b/>
        </w:rPr>
        <w:t xml:space="preserve"> horas</w:t>
      </w:r>
      <w:r w:rsidRPr="00290472">
        <w:rPr>
          <w:rFonts w:ascii="Tw Cen MT" w:hAnsi="Tw Cen MT" w:cs="Arial"/>
          <w:bCs/>
        </w:rPr>
        <w:t>. En todos los casos se deberá conservar el recibo sellado por la institución bancaria o de la Receptoría de Rentas o de la trasferencia bancaria y deberá presentar el original y copia simple del mismo</w:t>
      </w:r>
      <w:r w:rsidRPr="00BD5B6E">
        <w:rPr>
          <w:rFonts w:ascii="Tw Cen MT" w:hAnsi="Tw Cen MT" w:cs="Arial"/>
          <w:bCs/>
        </w:rPr>
        <w:t xml:space="preserve"> a la Subsecretaría de Administración.</w:t>
      </w:r>
    </w:p>
    <w:p w14:paraId="7261819B" w14:textId="77777777" w:rsidR="00CA7D54" w:rsidRPr="00BD5B6E" w:rsidRDefault="00CA7D54" w:rsidP="00804661">
      <w:pPr>
        <w:spacing w:after="240" w:line="240" w:lineRule="auto"/>
        <w:jc w:val="both"/>
        <w:rPr>
          <w:rFonts w:ascii="Tw Cen MT" w:hAnsi="Tw Cen MT" w:cs="Arial"/>
          <w:bCs/>
        </w:rPr>
      </w:pPr>
      <w:r w:rsidRPr="00BD5B6E">
        <w:rPr>
          <w:rFonts w:ascii="Tw Cen MT" w:hAnsi="Tw Cen MT" w:cs="Arial"/>
          <w:bCs/>
        </w:rPr>
        <w:t xml:space="preserve">Forma de pago: </w:t>
      </w:r>
    </w:p>
    <w:p w14:paraId="21B5FE7D" w14:textId="77777777" w:rsidR="00CA7D54" w:rsidRPr="00BD5B6E" w:rsidRDefault="00CA7D54" w:rsidP="00804661">
      <w:pPr>
        <w:spacing w:after="240" w:line="240" w:lineRule="auto"/>
        <w:jc w:val="both"/>
        <w:rPr>
          <w:rFonts w:ascii="Tw Cen MT" w:hAnsi="Tw Cen MT" w:cs="Arial"/>
          <w:bCs/>
        </w:rPr>
      </w:pPr>
      <w:r w:rsidRPr="00BD5B6E">
        <w:rPr>
          <w:rFonts w:ascii="Tw Cen MT" w:hAnsi="Tw Cen MT" w:cs="Arial"/>
          <w:bCs/>
        </w:rPr>
        <w:t xml:space="preserve">Ingresar a la página </w:t>
      </w:r>
      <w:hyperlink r:id="rId9" w:history="1">
        <w:r w:rsidRPr="00BD5B6E">
          <w:rPr>
            <w:rStyle w:val="Hipervnculo"/>
            <w:rFonts w:ascii="Tw Cen MT" w:hAnsi="Tw Cen MT" w:cs="Arial"/>
            <w:bCs/>
            <w:sz w:val="20"/>
            <w:szCs w:val="20"/>
          </w:rPr>
          <w:t>https://www.finanzas.col.gob.mx/finanzas/derechos/index.php?clave=1048003400104</w:t>
        </w:r>
      </w:hyperlink>
      <w:r w:rsidRPr="00BD5B6E">
        <w:rPr>
          <w:rFonts w:ascii="Tw Cen MT" w:hAnsi="Tw Cen M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5DF0B988" w14:textId="77777777" w:rsidR="00CA7D54" w:rsidRPr="00BD5B6E" w:rsidRDefault="00CA7D54"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2.2</w:t>
      </w:r>
      <w:r w:rsidRPr="00BD5B6E">
        <w:rPr>
          <w:rFonts w:ascii="Tw Cen MT" w:eastAsia="Times New Roman" w:hAnsi="Tw Cen MT" w:cs="Arial"/>
          <w:b/>
          <w:bCs/>
          <w:lang w:eastAsia="es-ES"/>
        </w:rPr>
        <w:tab/>
        <w:t>JUNTA DE ACLARACIONES.</w:t>
      </w:r>
    </w:p>
    <w:p w14:paraId="770A721E" w14:textId="77777777" w:rsidR="00CA7D54" w:rsidRPr="00BD5B6E" w:rsidRDefault="00CA7D54" w:rsidP="00804661">
      <w:pPr>
        <w:spacing w:after="240" w:line="240" w:lineRule="auto"/>
        <w:jc w:val="both"/>
        <w:rPr>
          <w:rFonts w:ascii="Tw Cen MT" w:hAnsi="Tw Cen MT" w:cs="Arial"/>
        </w:rPr>
      </w:pPr>
      <w:r w:rsidRPr="00BD5B6E">
        <w:rPr>
          <w:rFonts w:ascii="Tw Cen MT" w:hAnsi="Tw Cen MT" w:cs="Arial"/>
        </w:rPr>
        <w:t xml:space="preserve">Con objeto de evitar errores en la interpretación del contenido de las presentes bases y sus anexos, la </w:t>
      </w:r>
      <w:r w:rsidRPr="00BD5B6E">
        <w:rPr>
          <w:rFonts w:ascii="Tw Cen MT" w:hAnsi="Tw Cen MT" w:cs="Arial"/>
          <w:b/>
        </w:rPr>
        <w:t xml:space="preserve">Subsecretaría de Administración </w:t>
      </w:r>
      <w:r w:rsidRPr="00BD5B6E">
        <w:rPr>
          <w:rFonts w:ascii="Tw Cen MT" w:hAnsi="Tw Cen MT" w:cs="Arial"/>
        </w:rPr>
        <w:t xml:space="preserve">celebrará al menos una </w:t>
      </w:r>
      <w:r w:rsidRPr="00290472">
        <w:rPr>
          <w:rFonts w:ascii="Tw Cen MT" w:hAnsi="Tw Cen MT" w:cs="Arial"/>
        </w:rPr>
        <w:t>junta de aclaración a las mismas, en la sala de juntas de la Dirección de Adquisiciones, ubicada en la planta baja del edificio “B” del Complejo Administrativo de Gobierno del Estado, en tercer Anillo Periférico esquina libramiento Ejercito mexicano, Col. El Diezmo, C. P. 28010, Colima Col., el día</w:t>
      </w:r>
      <w:r w:rsidRPr="00290472">
        <w:rPr>
          <w:rFonts w:ascii="Tw Cen MT" w:hAnsi="Tw Cen MT" w:cs="Arial"/>
          <w:b/>
          <w:bCs/>
        </w:rPr>
        <w:t xml:space="preserve"> </w:t>
      </w:r>
      <w:r w:rsidRPr="00290472">
        <w:rPr>
          <w:rFonts w:ascii="Tw Cen MT" w:hAnsi="Tw Cen MT" w:cs="Arial"/>
          <w:b/>
          <w:bCs/>
          <w:noProof/>
        </w:rPr>
        <w:t>09 DE SEPTIEMBRE DE 2026</w:t>
      </w:r>
      <w:r w:rsidRPr="00290472">
        <w:rPr>
          <w:rFonts w:ascii="Tw Cen MT" w:hAnsi="Tw Cen MT" w:cs="Arial"/>
          <w:b/>
          <w:bCs/>
        </w:rPr>
        <w:t xml:space="preserve"> a las </w:t>
      </w:r>
      <w:r w:rsidRPr="00290472">
        <w:rPr>
          <w:rFonts w:ascii="Tw Cen MT" w:hAnsi="Tw Cen MT" w:cs="Arial"/>
          <w:b/>
          <w:bCs/>
          <w:noProof/>
        </w:rPr>
        <w:t>12:00</w:t>
      </w:r>
      <w:r w:rsidRPr="00290472">
        <w:rPr>
          <w:rFonts w:ascii="Tw Cen MT" w:hAnsi="Tw Cen MT" w:cs="Arial"/>
          <w:b/>
          <w:bCs/>
        </w:rPr>
        <w:t xml:space="preserve"> horas,</w:t>
      </w:r>
      <w:r w:rsidRPr="00290472">
        <w:rPr>
          <w:rFonts w:ascii="Tw Cen MT" w:hAnsi="Tw Cen MT" w:cs="Arial"/>
        </w:rPr>
        <w:t xml:space="preserve"> siendo optativa la asistencia a este acto, considerándose que los participantes que no se presenten a la(s) junta(s) que se celebre(n) aceptan todos los acuerdos tomados en dicho(s) acto(s) sin perjuicio para la Subsecretaría de Administración. En caso de determinarse que habrá una o más juntas de aclaraciones adicionales, se hará constar en el acta respectiva especificando hora, lugar y fecha de su celebración</w:t>
      </w:r>
      <w:r w:rsidRPr="00BD5B6E">
        <w:rPr>
          <w:rFonts w:ascii="Tw Cen MT" w:hAnsi="Tw Cen MT" w:cs="Arial"/>
        </w:rPr>
        <w:t>.</w:t>
      </w:r>
    </w:p>
    <w:p w14:paraId="66C8CF53" w14:textId="77777777" w:rsidR="00CA7D54" w:rsidRPr="00BD5B6E" w:rsidRDefault="00CA7D54" w:rsidP="00804661">
      <w:pPr>
        <w:spacing w:after="240" w:line="240" w:lineRule="auto"/>
        <w:jc w:val="both"/>
        <w:rPr>
          <w:rFonts w:ascii="Tw Cen MT" w:hAnsi="Tw Cen MT" w:cs="Arial"/>
        </w:rPr>
      </w:pPr>
      <w:r w:rsidRPr="00BD5B6E">
        <w:rPr>
          <w:rFonts w:ascii="Tw Cen MT" w:hAnsi="Tw Cen MT" w:cs="Arial"/>
        </w:rPr>
        <w:t xml:space="preserve">Las personas que pretendan solicitar aclaraciones a los aspectos contenidos en las bases deberán presentar un escrito, en papel membretado de la empresa, en el que </w:t>
      </w:r>
      <w:r w:rsidRPr="00BD5B6E">
        <w:rPr>
          <w:rFonts w:ascii="Tw Cen MT" w:hAnsi="Tw Cen MT" w:cs="Arial"/>
          <w:b/>
        </w:rPr>
        <w:t>expresen su interés en participar en la licitación</w:t>
      </w:r>
      <w:r w:rsidRPr="00BD5B6E">
        <w:rPr>
          <w:rFonts w:ascii="Tw Cen MT" w:hAnsi="Tw Cen MT" w:cs="Arial"/>
        </w:rPr>
        <w:t>, por sí o en representación de un</w:t>
      </w:r>
      <w:r>
        <w:rPr>
          <w:rFonts w:ascii="Tw Cen MT" w:hAnsi="Tw Cen MT" w:cs="Arial"/>
        </w:rPr>
        <w:t>a</w:t>
      </w:r>
      <w:r w:rsidRPr="00BD5B6E">
        <w:rPr>
          <w:rFonts w:ascii="Tw Cen MT" w:hAnsi="Tw Cen MT" w:cs="Arial"/>
        </w:rPr>
        <w:t xml:space="preserve"> tercer</w:t>
      </w:r>
      <w:r>
        <w:rPr>
          <w:rFonts w:ascii="Tw Cen MT" w:hAnsi="Tw Cen MT" w:cs="Arial"/>
        </w:rPr>
        <w:t>a persona</w:t>
      </w:r>
      <w:r w:rsidRPr="00BD5B6E">
        <w:rPr>
          <w:rFonts w:ascii="Tw Cen MT" w:hAnsi="Tw Cen MT" w:cs="Arial"/>
        </w:rPr>
        <w:t>, manifestando en todos los casos los datos generales y acreditación de</w:t>
      </w:r>
      <w:r>
        <w:rPr>
          <w:rFonts w:ascii="Tw Cen MT" w:hAnsi="Tw Cen MT" w:cs="Arial"/>
        </w:rPr>
        <w:t xml:space="preserve"> </w:t>
      </w:r>
      <w:r w:rsidRPr="00BD5B6E">
        <w:rPr>
          <w:rFonts w:ascii="Tw Cen MT" w:hAnsi="Tw Cen MT" w:cs="Arial"/>
        </w:rPr>
        <w:t>l</w:t>
      </w:r>
      <w:r>
        <w:rPr>
          <w:rFonts w:ascii="Tw Cen MT" w:hAnsi="Tw Cen MT" w:cs="Arial"/>
        </w:rPr>
        <w:t>a</w:t>
      </w:r>
      <w:r w:rsidRPr="00BD5B6E">
        <w:rPr>
          <w:rFonts w:ascii="Tw Cen MT" w:hAnsi="Tw Cen MT" w:cs="Arial"/>
        </w:rPr>
        <w:t xml:space="preserve"> interesad</w:t>
      </w:r>
      <w:r>
        <w:rPr>
          <w:rFonts w:ascii="Tw Cen MT" w:hAnsi="Tw Cen MT" w:cs="Arial"/>
        </w:rPr>
        <w:t>a</w:t>
      </w:r>
      <w:r w:rsidRPr="00BD5B6E">
        <w:rPr>
          <w:rFonts w:ascii="Tw Cen MT" w:hAnsi="Tw Cen MT" w:cs="Arial"/>
        </w:rPr>
        <w:t xml:space="preserve"> y, en su caso, del</w:t>
      </w:r>
      <w:r>
        <w:rPr>
          <w:rFonts w:ascii="Tw Cen MT" w:hAnsi="Tw Cen MT" w:cs="Arial"/>
        </w:rPr>
        <w:t xml:space="preserve"> o la</w:t>
      </w:r>
      <w:r w:rsidRPr="00BD5B6E">
        <w:rPr>
          <w:rFonts w:ascii="Tw Cen MT" w:hAnsi="Tw Cen MT" w:cs="Arial"/>
        </w:rPr>
        <w:t xml:space="preserve"> representante, anexando las preguntas a realizar.</w:t>
      </w:r>
    </w:p>
    <w:p w14:paraId="40C688AE" w14:textId="77777777" w:rsidR="00CA7D54" w:rsidRPr="00BD5B6E" w:rsidRDefault="00CA7D54" w:rsidP="00804661">
      <w:pPr>
        <w:spacing w:after="240" w:line="240" w:lineRule="auto"/>
        <w:jc w:val="both"/>
        <w:rPr>
          <w:rFonts w:ascii="Tw Cen MT" w:hAnsi="Tw Cen MT"/>
        </w:rPr>
      </w:pPr>
      <w:r w:rsidRPr="00BD5B6E">
        <w:rPr>
          <w:rFonts w:ascii="Tw Cen MT" w:hAnsi="Tw Cen MT"/>
        </w:rPr>
        <w:lastRenderedPageBreak/>
        <w:t xml:space="preserve">A fin de dar respuesta oportuna a las dudas y preguntas que existan sobre las presentes bases y sus anexos, las preguntas deberán ser presentadas de la siguiente manera: </w:t>
      </w:r>
    </w:p>
    <w:p w14:paraId="1B7659C6" w14:textId="77777777" w:rsidR="00CA7D54" w:rsidRPr="00BD5B6E" w:rsidRDefault="00CA7D54" w:rsidP="00776F73">
      <w:pPr>
        <w:numPr>
          <w:ilvl w:val="0"/>
          <w:numId w:val="23"/>
        </w:numPr>
        <w:spacing w:after="120" w:line="240" w:lineRule="auto"/>
        <w:ind w:left="714" w:hanging="357"/>
        <w:jc w:val="both"/>
        <w:rPr>
          <w:rFonts w:ascii="Tw Cen MT" w:hAnsi="Tw Cen MT"/>
        </w:rPr>
      </w:pPr>
      <w:r w:rsidRPr="00BD5B6E">
        <w:rPr>
          <w:rFonts w:ascii="Tw Cen MT" w:hAnsi="Tw Cen M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BD5B6E">
        <w:rPr>
          <w:rFonts w:ascii="Tw Cen MT" w:hAnsi="Tw Cen MT"/>
          <w:b/>
        </w:rPr>
        <w:t>escrito en el que expresen su interés en participar en la licitación</w:t>
      </w:r>
      <w:r w:rsidRPr="00BD5B6E">
        <w:rPr>
          <w:rFonts w:ascii="Tw Cen MT" w:hAnsi="Tw Cen MT"/>
        </w:rPr>
        <w:t>, así como el recibo de pago de las bases, a través de cualquier medio de pago ya señalados.</w:t>
      </w:r>
    </w:p>
    <w:p w14:paraId="265EBD40" w14:textId="77777777" w:rsidR="00CA7D54" w:rsidRPr="00BD5B6E" w:rsidRDefault="00CA7D54" w:rsidP="00804661">
      <w:pPr>
        <w:numPr>
          <w:ilvl w:val="0"/>
          <w:numId w:val="23"/>
        </w:numPr>
        <w:spacing w:after="240" w:line="240" w:lineRule="auto"/>
        <w:jc w:val="both"/>
        <w:rPr>
          <w:rFonts w:ascii="Tw Cen MT" w:hAnsi="Tw Cen MT"/>
        </w:rPr>
      </w:pPr>
      <w:r w:rsidRPr="00BD5B6E">
        <w:rPr>
          <w:rFonts w:ascii="Tw Cen MT" w:hAnsi="Tw Cen MT"/>
        </w:rPr>
        <w:t xml:space="preserve">A través de correo electrónico a la siguiente dirección: </w:t>
      </w:r>
      <w:hyperlink r:id="rId10" w:history="1">
        <w:r w:rsidRPr="00BD5B6E">
          <w:rPr>
            <w:rFonts w:ascii="Tw Cen MT" w:hAnsi="Tw Cen MT"/>
            <w:color w:val="0000FF"/>
            <w:u w:val="single"/>
          </w:rPr>
          <w:t>compras2228@gmail.com</w:t>
        </w:r>
      </w:hyperlink>
      <w:r w:rsidRPr="00BD5B6E">
        <w:rPr>
          <w:rFonts w:ascii="Tw Cen MT" w:hAnsi="Tw Cen MT"/>
        </w:rPr>
        <w:t xml:space="preserve"> en formato Word o Excel, además deberán enviar el escrito escaneado, en el que </w:t>
      </w:r>
      <w:r w:rsidRPr="00BD5B6E">
        <w:rPr>
          <w:rFonts w:ascii="Tw Cen MT" w:hAnsi="Tw Cen MT"/>
          <w:b/>
        </w:rPr>
        <w:t>expresen su interés en participar en la licitación</w:t>
      </w:r>
      <w:r w:rsidRPr="00BD5B6E">
        <w:rPr>
          <w:rFonts w:ascii="Tw Cen MT" w:hAnsi="Tw Cen MT"/>
        </w:rPr>
        <w:t>, así como el recibo de pago de las bases, a través de cualquier medio de pago ya señalados.</w:t>
      </w:r>
    </w:p>
    <w:p w14:paraId="1B8EFC32" w14:textId="77777777" w:rsidR="00CA7D54" w:rsidRPr="00BD5B6E" w:rsidRDefault="00CA7D54" w:rsidP="00804661">
      <w:pPr>
        <w:pStyle w:val="Prrafodelista"/>
        <w:spacing w:after="240"/>
        <w:ind w:left="0"/>
        <w:jc w:val="both"/>
        <w:rPr>
          <w:rFonts w:ascii="Tw Cen MT" w:hAnsi="Tw Cen MT"/>
          <w:sz w:val="22"/>
          <w:szCs w:val="22"/>
        </w:rPr>
      </w:pPr>
      <w:r w:rsidRPr="00BD5B6E">
        <w:rPr>
          <w:rFonts w:ascii="Tw Cen MT" w:hAnsi="Tw Cen MT"/>
          <w:sz w:val="22"/>
          <w:szCs w:val="22"/>
        </w:rPr>
        <w:t xml:space="preserve">CUALQUIERA QUE SEA LA OPCIÓN ELEGIDA POR EL LICITANTE DEBERÁ SER RECIBIDA POR LA DIRECCIÓN DE ADQUISICIONES </w:t>
      </w:r>
      <w:r w:rsidRPr="00290472">
        <w:rPr>
          <w:rFonts w:ascii="Tw Cen MT" w:hAnsi="Tw Cen MT"/>
          <w:sz w:val="22"/>
          <w:szCs w:val="22"/>
        </w:rPr>
        <w:t>DE LA SUBSECRETARÍA DE ADMINISTRACIÓN DEL GOBIERNO DEL ESTADO DE COLIMA</w:t>
      </w:r>
      <w:r w:rsidRPr="00290472">
        <w:rPr>
          <w:rFonts w:ascii="Tw Cen MT" w:hAnsi="Tw Cen MT"/>
          <w:bCs/>
          <w:sz w:val="22"/>
          <w:szCs w:val="22"/>
        </w:rPr>
        <w:t>,</w:t>
      </w:r>
      <w:r w:rsidRPr="00290472">
        <w:rPr>
          <w:rFonts w:ascii="Tw Cen MT" w:hAnsi="Tw Cen MT"/>
          <w:b/>
          <w:sz w:val="22"/>
          <w:szCs w:val="22"/>
        </w:rPr>
        <w:t xml:space="preserve"> </w:t>
      </w:r>
      <w:r w:rsidRPr="00290472">
        <w:rPr>
          <w:rFonts w:ascii="Tw Cen MT" w:hAnsi="Tw Cen MT"/>
          <w:sz w:val="22"/>
          <w:szCs w:val="22"/>
        </w:rPr>
        <w:t xml:space="preserve">PREFERENTEMENTE ANTES DE LAS </w:t>
      </w:r>
      <w:r w:rsidRPr="00290472">
        <w:rPr>
          <w:rFonts w:ascii="Tw Cen MT" w:hAnsi="Tw Cen MT"/>
          <w:b/>
          <w:noProof/>
        </w:rPr>
        <w:t>13:00</w:t>
      </w:r>
      <w:r w:rsidRPr="00290472">
        <w:rPr>
          <w:rFonts w:ascii="Tw Cen MT" w:hAnsi="Tw Cen MT"/>
          <w:b/>
          <w:sz w:val="22"/>
          <w:szCs w:val="22"/>
        </w:rPr>
        <w:t xml:space="preserve"> HORAS DEL DÍA </w:t>
      </w:r>
      <w:r w:rsidRPr="00290472">
        <w:rPr>
          <w:rFonts w:ascii="Tw Cen MT" w:hAnsi="Tw Cen MT"/>
          <w:b/>
          <w:noProof/>
        </w:rPr>
        <w:t>04 DE SEPTIEMBRE DE 2026</w:t>
      </w:r>
      <w:r w:rsidRPr="00290472">
        <w:rPr>
          <w:rFonts w:ascii="Tw Cen MT" w:hAnsi="Tw Cen MT"/>
          <w:b/>
          <w:sz w:val="22"/>
          <w:szCs w:val="22"/>
        </w:rPr>
        <w:t xml:space="preserve"> </w:t>
      </w:r>
      <w:r w:rsidRPr="00290472">
        <w:rPr>
          <w:rFonts w:ascii="Tw Cen MT" w:hAnsi="Tw Cen MT"/>
          <w:sz w:val="22"/>
          <w:szCs w:val="22"/>
        </w:rPr>
        <w:t>O, EN SU CASO, CUMPLIENDO EL PLAZO ESTABLECIDO EN EL ARTÍCULO 35 DE LA LEY DE ADQUISICIONES, ARRENDAMIENTOS Y SERVICIOS DEL SECTOR PÚBLICO DEL ESTADO DE COLIMA, ANEXANDO EL ESCRITO EN EL QUE EXPRESEN SU INTERÉS EN PARTICIPAR EN LA LICITACIÓN Y SU COMPROBANTE DE PAGO DE LAS BASES.</w:t>
      </w:r>
      <w:r w:rsidRPr="00290472">
        <w:rPr>
          <w:rFonts w:ascii="Tw Cen MT" w:hAnsi="Tw Cen MT"/>
          <w:b/>
          <w:sz w:val="22"/>
          <w:szCs w:val="22"/>
        </w:rPr>
        <w:t xml:space="preserve"> </w:t>
      </w:r>
      <w:r w:rsidRPr="00290472">
        <w:rPr>
          <w:rFonts w:ascii="Tw Cen MT" w:hAnsi="Tw Cen MT"/>
          <w:sz w:val="22"/>
          <w:szCs w:val="22"/>
        </w:rPr>
        <w:t>SE RECOMIENDA CONFIRMAR LA RECEPCIÓN DEL LAS</w:t>
      </w:r>
      <w:r w:rsidRPr="00BD5B6E">
        <w:rPr>
          <w:rFonts w:ascii="Tw Cen MT" w:hAnsi="Tw Cen MT"/>
          <w:sz w:val="22"/>
          <w:szCs w:val="22"/>
        </w:rPr>
        <w:t xml:space="preserve"> PREGUNTAS FORMULADAS YA QUE DE NO SER ASI, NO NOS HAREMOS RESPONSABLES DE EMITIR RESPUESTA ALGUNA. DESPUÉS DE ESTA HORA Y FECHA LAS DUDAS O PREGUNTAS NO SERÁN TOMADAS EN CUENTA EN LA JUNTA DE ACLARACIONES.</w:t>
      </w:r>
    </w:p>
    <w:p w14:paraId="576DC9A1" w14:textId="77777777" w:rsidR="00CA7D54" w:rsidRPr="00BD5B6E" w:rsidRDefault="00CA7D54" w:rsidP="00776F73">
      <w:pPr>
        <w:pStyle w:val="Textoindependiente"/>
        <w:numPr>
          <w:ilvl w:val="0"/>
          <w:numId w:val="23"/>
        </w:numPr>
        <w:tabs>
          <w:tab w:val="left" w:pos="708"/>
        </w:tabs>
        <w:spacing w:line="240" w:lineRule="auto"/>
        <w:ind w:left="714" w:hanging="357"/>
        <w:jc w:val="both"/>
        <w:rPr>
          <w:rFonts w:ascii="Tw Cen MT" w:hAnsi="Tw Cen MT"/>
        </w:rPr>
      </w:pPr>
      <w:r w:rsidRPr="00BD5B6E">
        <w:rPr>
          <w:rFonts w:ascii="Tw Cen MT" w:hAnsi="Tw Cen M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29DCF98F" w14:textId="77777777" w:rsidR="00CA7D54" w:rsidRPr="00BD5B6E" w:rsidRDefault="00CA7D54" w:rsidP="00804661">
      <w:pPr>
        <w:numPr>
          <w:ilvl w:val="0"/>
          <w:numId w:val="23"/>
        </w:numPr>
        <w:spacing w:after="240" w:line="240" w:lineRule="auto"/>
        <w:jc w:val="both"/>
        <w:rPr>
          <w:rFonts w:ascii="Tw Cen MT" w:hAnsi="Tw Cen MT"/>
        </w:rPr>
      </w:pPr>
      <w:r w:rsidRPr="00BD5B6E">
        <w:rPr>
          <w:rFonts w:ascii="Tw Cen MT" w:hAnsi="Tw Cen MT"/>
        </w:rPr>
        <w:t>Las dudas y preguntas que existan sobre las presentes bases y sus anexos se deberán presentar en el formato que se establece en el ANEXO 1</w:t>
      </w:r>
      <w:r>
        <w:rPr>
          <w:rFonts w:ascii="Tw Cen MT" w:hAnsi="Tw Cen MT"/>
        </w:rPr>
        <w:t>7</w:t>
      </w:r>
      <w:r w:rsidRPr="00BD5B6E">
        <w:rPr>
          <w:rFonts w:ascii="Tw Cen MT" w:hAnsi="Tw Cen MT"/>
        </w:rPr>
        <w:t xml:space="preserve"> “</w:t>
      </w:r>
      <w:r w:rsidRPr="00BD5B6E">
        <w:rPr>
          <w:rFonts w:ascii="Tw Cen MT" w:hAnsi="Tw Cen MT"/>
          <w:b/>
          <w:bCs/>
        </w:rPr>
        <w:t>ACLARACION DE DUDAS Y PREGUNTAS DE LAS BASES</w:t>
      </w:r>
      <w:r w:rsidRPr="00BD5B6E">
        <w:rPr>
          <w:rFonts w:ascii="Tw Cen MT" w:hAnsi="Tw Cen MT"/>
        </w:rPr>
        <w:t>” y en las “</w:t>
      </w:r>
      <w:r w:rsidRPr="00BD5B6E">
        <w:rPr>
          <w:rFonts w:ascii="Tw Cen MT" w:hAnsi="Tw Cen MT"/>
          <w:b/>
          <w:bCs/>
        </w:rPr>
        <w:t>INSTRUCCIONES PARA LLENAR EL FORMATO DE ACLARACIÓN DE DUDAS Y PREGUNTAS DE LAS BASES</w:t>
      </w:r>
      <w:r w:rsidRPr="00BD5B6E">
        <w:rPr>
          <w:rFonts w:ascii="Tw Cen MT" w:hAnsi="Tw Cen MT"/>
        </w:rPr>
        <w:t>”</w:t>
      </w:r>
    </w:p>
    <w:p w14:paraId="1D5EB526" w14:textId="77777777" w:rsidR="00CA7D54" w:rsidRPr="00BD5B6E" w:rsidRDefault="00CA7D54" w:rsidP="00804661">
      <w:pPr>
        <w:spacing w:after="240" w:line="240" w:lineRule="auto"/>
        <w:jc w:val="both"/>
        <w:rPr>
          <w:rFonts w:ascii="Tw Cen MT" w:hAnsi="Tw Cen MT"/>
        </w:rPr>
      </w:pPr>
      <w:r w:rsidRPr="00BD5B6E">
        <w:rPr>
          <w:rFonts w:ascii="Tw Cen MT" w:hAnsi="Tw Cen MT"/>
        </w:rPr>
        <w:t>L</w:t>
      </w:r>
      <w:r>
        <w:rPr>
          <w:rFonts w:ascii="Tw Cen MT" w:hAnsi="Tw Cen MT"/>
        </w:rPr>
        <w:t>a</w:t>
      </w:r>
      <w:r w:rsidRPr="00BD5B6E">
        <w:rPr>
          <w:rFonts w:ascii="Tw Cen MT" w:hAnsi="Tw Cen MT"/>
        </w:rPr>
        <w:t xml:space="preserve">s </w:t>
      </w:r>
      <w:r>
        <w:rPr>
          <w:rFonts w:ascii="Tw Cen MT" w:hAnsi="Tw Cen MT"/>
        </w:rPr>
        <w:t xml:space="preserve">personas </w:t>
      </w:r>
      <w:r w:rsidRPr="00BD5B6E">
        <w:rPr>
          <w:rFonts w:ascii="Tw Cen MT" w:hAnsi="Tw Cen MT"/>
        </w:rPr>
        <w:t>asistentes a la misma deberán presentarse con 15 minutos de anticipación a este evento, para realizar el registro de licitantes.</w:t>
      </w:r>
    </w:p>
    <w:p w14:paraId="5558303F" w14:textId="77777777" w:rsidR="00CA7D54" w:rsidRPr="00BD5B6E" w:rsidRDefault="00CA7D54" w:rsidP="00804661">
      <w:pPr>
        <w:spacing w:after="240" w:line="240" w:lineRule="auto"/>
        <w:jc w:val="both"/>
        <w:rPr>
          <w:rFonts w:ascii="Tw Cen MT" w:hAnsi="Tw Cen MT"/>
        </w:rPr>
      </w:pPr>
      <w:r w:rsidRPr="00BD5B6E">
        <w:rPr>
          <w:rFonts w:ascii="Tw Cen MT" w:hAnsi="Tw Cen MT"/>
        </w:rPr>
        <w:t>En el evento de la junta de aclaraciones sólo se admitirá un</w:t>
      </w:r>
      <w:r>
        <w:rPr>
          <w:rFonts w:ascii="Tw Cen MT" w:hAnsi="Tw Cen MT"/>
        </w:rPr>
        <w:t>a</w:t>
      </w:r>
      <w:r w:rsidRPr="00BD5B6E">
        <w:rPr>
          <w:rFonts w:ascii="Tw Cen MT" w:hAnsi="Tw Cen MT"/>
        </w:rPr>
        <w:t xml:space="preserve"> representa</w:t>
      </w:r>
      <w:r>
        <w:rPr>
          <w:rFonts w:ascii="Tw Cen MT" w:hAnsi="Tw Cen MT"/>
        </w:rPr>
        <w:t>ción</w:t>
      </w:r>
      <w:r w:rsidRPr="00BD5B6E">
        <w:rPr>
          <w:rFonts w:ascii="Tw Cen MT" w:hAnsi="Tw Cen MT"/>
        </w:rPr>
        <w:t xml:space="preserve"> por cada licitante.</w:t>
      </w:r>
    </w:p>
    <w:p w14:paraId="333FB8A1" w14:textId="77777777" w:rsidR="00CA7D54" w:rsidRPr="00BD5B6E" w:rsidRDefault="00CA7D54" w:rsidP="00804661">
      <w:pPr>
        <w:spacing w:after="240" w:line="240" w:lineRule="auto"/>
        <w:jc w:val="both"/>
        <w:rPr>
          <w:rFonts w:ascii="Tw Cen MT" w:hAnsi="Tw Cen MT"/>
        </w:rPr>
      </w:pPr>
      <w:r w:rsidRPr="00BD5B6E">
        <w:rPr>
          <w:rFonts w:ascii="Tw Cen MT" w:hAnsi="Tw Cen MT"/>
        </w:rPr>
        <w:t>Las solicitudes de aclaración deberán plantearse de manera concisa y estar directamente vinculadas con los puntos contenidos en la convocatoria a la licitación pública, indicando el numeral o punto específico con el cual se relaciona.</w:t>
      </w:r>
    </w:p>
    <w:p w14:paraId="2E9AC6DD" w14:textId="77777777" w:rsidR="00CA7D54" w:rsidRPr="00BD5B6E" w:rsidRDefault="00CA7D54" w:rsidP="00804661">
      <w:pPr>
        <w:spacing w:after="240" w:line="240" w:lineRule="auto"/>
        <w:jc w:val="both"/>
        <w:rPr>
          <w:rFonts w:ascii="Tw Cen MT" w:hAnsi="Tw Cen MT"/>
          <w:b/>
        </w:rPr>
      </w:pPr>
      <w:r w:rsidRPr="00BD5B6E">
        <w:rPr>
          <w:rFonts w:ascii="Tw Cen MT" w:hAnsi="Tw Cen MT"/>
          <w:b/>
        </w:rPr>
        <w:t>Las solicitudes que no cumplan con los requisitos señalados, podrán ser desechadas por la convocante</w:t>
      </w:r>
    </w:p>
    <w:p w14:paraId="02CBE5FA" w14:textId="77777777" w:rsidR="00CA7D54" w:rsidRPr="00BD5B6E" w:rsidRDefault="00CA7D54" w:rsidP="00804661">
      <w:pPr>
        <w:spacing w:after="240" w:line="240" w:lineRule="auto"/>
        <w:jc w:val="both"/>
        <w:rPr>
          <w:rFonts w:ascii="Tw Cen MT" w:hAnsi="Tw Cen MT"/>
        </w:rPr>
      </w:pPr>
      <w:r w:rsidRPr="00BD5B6E">
        <w:rPr>
          <w:rFonts w:ascii="Tw Cen MT" w:hAnsi="Tw Cen MT"/>
        </w:rPr>
        <w:lastRenderedPageBreak/>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63426B8E" w14:textId="77777777" w:rsidR="00CA7D54" w:rsidRPr="00BD5B6E" w:rsidRDefault="00CA7D54"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06250839" w14:textId="77777777" w:rsidR="00CA7D54" w:rsidRPr="00BD5B6E" w:rsidRDefault="00CA7D54" w:rsidP="00804661">
      <w:pPr>
        <w:spacing w:after="240" w:line="240" w:lineRule="auto"/>
        <w:jc w:val="both"/>
        <w:rPr>
          <w:rFonts w:ascii="Tw Cen MT" w:hAnsi="Tw Cen MT"/>
        </w:rPr>
      </w:pPr>
      <w:r w:rsidRPr="00BD5B6E">
        <w:rPr>
          <w:rFonts w:ascii="Tw Cen MT" w:hAnsi="Tw Cen MT"/>
        </w:rPr>
        <w:t xml:space="preserve">El acta, así como los anexos a la misma, que se deriven de la celebración del acto, se podrán consultar en la dirección electrónica </w:t>
      </w:r>
      <w:hyperlink r:id="rId11" w:history="1">
        <w:r w:rsidRPr="00BD5B6E">
          <w:rPr>
            <w:rFonts w:ascii="Tw Cen MT" w:hAnsi="Tw Cen MT"/>
            <w:color w:val="0000FF"/>
            <w:u w:val="single"/>
          </w:rPr>
          <w:t>http://www.secop.col.gob.mx/</w:t>
        </w:r>
      </w:hyperlink>
      <w:r w:rsidRPr="00BD5B6E">
        <w:rPr>
          <w:rFonts w:ascii="Tw Cen MT" w:hAnsi="Tw Cen MT"/>
        </w:rPr>
        <w:t>, donde estará a su disposición a más tardar el segundo día hábil siguiente a aquel en que se hubiera celebrado.</w:t>
      </w:r>
    </w:p>
    <w:p w14:paraId="55B930D2" w14:textId="77777777" w:rsidR="00CA7D54" w:rsidRPr="00BD5B6E" w:rsidRDefault="00CA7D54" w:rsidP="00804661">
      <w:pPr>
        <w:spacing w:after="240" w:line="240" w:lineRule="auto"/>
        <w:jc w:val="both"/>
        <w:rPr>
          <w:rFonts w:ascii="Tw Cen MT" w:hAnsi="Tw Cen MT"/>
        </w:rPr>
      </w:pPr>
      <w:r w:rsidRPr="00BD5B6E">
        <w:rPr>
          <w:rFonts w:ascii="Tw Cen MT" w:hAnsi="Tw Cen MT"/>
        </w:rPr>
        <w:t>Las modificaciones y aclaraciones que se hagan a la convocatoria, serán parte integrante de la misma, por lo que deberán considerarse por los licitantes para la elaboración de las proposiciones.</w:t>
      </w:r>
    </w:p>
    <w:p w14:paraId="3C92D862" w14:textId="77777777" w:rsidR="00CA7D54" w:rsidRPr="00BD5B6E" w:rsidRDefault="00CA7D54" w:rsidP="00804661">
      <w:pPr>
        <w:spacing w:after="240" w:line="240" w:lineRule="auto"/>
        <w:rPr>
          <w:rFonts w:ascii="Tw Cen MT" w:hAnsi="Tw Cen MT"/>
          <w:b/>
        </w:rPr>
      </w:pPr>
      <w:r w:rsidRPr="00BD5B6E">
        <w:rPr>
          <w:rFonts w:ascii="Tw Cen MT" w:hAnsi="Tw Cen MT"/>
          <w:b/>
        </w:rPr>
        <w:t>2.3</w:t>
      </w:r>
      <w:r w:rsidRPr="00BD5B6E">
        <w:rPr>
          <w:rFonts w:ascii="Tw Cen MT" w:hAnsi="Tw Cen MT"/>
          <w:b/>
        </w:rPr>
        <w:tab/>
        <w:t>REGISTRO DE PARTICIPANTES</w:t>
      </w:r>
    </w:p>
    <w:p w14:paraId="6883F740" w14:textId="77777777" w:rsidR="00CA7D54" w:rsidRPr="00BD5B6E" w:rsidRDefault="00CA7D54" w:rsidP="00804661">
      <w:pPr>
        <w:spacing w:after="240" w:line="240" w:lineRule="auto"/>
        <w:jc w:val="both"/>
        <w:rPr>
          <w:rFonts w:ascii="Tw Cen MT" w:hAnsi="Tw Cen MT"/>
        </w:rPr>
      </w:pPr>
      <w:r w:rsidRPr="00BD5B6E">
        <w:rPr>
          <w:rFonts w:ascii="Tw Cen MT" w:hAnsi="Tw Cen MT"/>
        </w:rPr>
        <w:t>Previo al acto de presentación y apertura de proposiciones, la Convocante efectuará el registro de participantes.</w:t>
      </w:r>
    </w:p>
    <w:p w14:paraId="29B12F50" w14:textId="77777777" w:rsidR="00CA7D54" w:rsidRPr="00BD5B6E" w:rsidRDefault="00CA7D54" w:rsidP="00804661">
      <w:pPr>
        <w:spacing w:after="240" w:line="240" w:lineRule="auto"/>
        <w:jc w:val="both"/>
        <w:rPr>
          <w:rFonts w:ascii="Tw Cen MT" w:hAnsi="Tw Cen MT"/>
        </w:rPr>
      </w:pPr>
      <w:r w:rsidRPr="00BD5B6E">
        <w:rPr>
          <w:rFonts w:ascii="Tw Cen MT" w:hAnsi="Tw Cen MT"/>
        </w:rPr>
        <w:t xml:space="preserve">El registro para participar en esta licitación </w:t>
      </w:r>
      <w:r w:rsidRPr="00290472">
        <w:rPr>
          <w:rFonts w:ascii="Tw Cen MT" w:hAnsi="Tw Cen MT"/>
        </w:rPr>
        <w:t xml:space="preserve">se hará el día </w:t>
      </w:r>
      <w:r w:rsidRPr="00290472">
        <w:rPr>
          <w:rFonts w:ascii="Tw Cen MT" w:hAnsi="Tw Cen MT"/>
          <w:b/>
          <w:bCs/>
          <w:noProof/>
        </w:rPr>
        <w:t>17 DE SEPTIEMBRE DE 2026</w:t>
      </w:r>
      <w:r w:rsidRPr="00290472">
        <w:rPr>
          <w:rFonts w:ascii="Tw Cen MT" w:hAnsi="Tw Cen MT"/>
          <w:b/>
        </w:rPr>
        <w:t xml:space="preserve"> horas</w:t>
      </w:r>
      <w:r w:rsidRPr="00290472">
        <w:rPr>
          <w:rFonts w:ascii="Tw Cen MT" w:hAnsi="Tw Cen MT"/>
        </w:rPr>
        <w:t xml:space="preserve"> en la Dirección de Adquisiciones, ubicada en la planta baja del edificio “B” del Complejo Administrativo de Gobierno del Estado sito en Av. Ejército Mexicano Esq. 3er Anillo Periférico, Col. El Diezmo, C. P. 28010, Colima Col</w:t>
      </w:r>
      <w:r w:rsidRPr="00290472">
        <w:rPr>
          <w:rFonts w:ascii="Tw Cen MT" w:hAnsi="Tw Cen MT"/>
          <w:b/>
        </w:rPr>
        <w:t xml:space="preserve">. </w:t>
      </w:r>
      <w:r w:rsidRPr="00290472">
        <w:rPr>
          <w:rFonts w:ascii="Tw Cen MT" w:hAnsi="Tw Cen MT"/>
        </w:rPr>
        <w:t>A partir de las</w:t>
      </w:r>
      <w:r w:rsidRPr="00290472">
        <w:rPr>
          <w:rFonts w:ascii="Tw Cen MT" w:hAnsi="Tw Cen MT"/>
          <w:b/>
        </w:rPr>
        <w:t xml:space="preserve"> </w:t>
      </w:r>
      <w:r w:rsidRPr="00290472">
        <w:rPr>
          <w:rFonts w:ascii="Tw Cen MT" w:hAnsi="Tw Cen MT"/>
          <w:b/>
          <w:noProof/>
        </w:rPr>
        <w:t>12:00</w:t>
      </w:r>
      <w:r w:rsidRPr="00290472">
        <w:rPr>
          <w:rFonts w:ascii="Tw Cen MT" w:hAnsi="Tw Cen MT"/>
          <w:b/>
        </w:rPr>
        <w:t xml:space="preserve"> horas, </w:t>
      </w:r>
      <w:r w:rsidRPr="00290472">
        <w:rPr>
          <w:rFonts w:ascii="Tw Cen MT" w:hAnsi="Tw Cen MT"/>
        </w:rPr>
        <w:t>se cerrará el registro de participantes y no se registrará a concursante alguno; posterior a la hora señalada no se recibirán sobres ni se permitirá</w:t>
      </w:r>
      <w:r w:rsidRPr="00BD5B6E">
        <w:rPr>
          <w:rFonts w:ascii="Tw Cen MT" w:hAnsi="Tw Cen MT"/>
        </w:rPr>
        <w:t xml:space="preserve"> presentar documentación adicional alguna. Al acto podrá asistir el </w:t>
      </w:r>
      <w:r>
        <w:rPr>
          <w:rFonts w:ascii="Tw Cen MT" w:hAnsi="Tw Cen MT"/>
        </w:rPr>
        <w:t xml:space="preserve">o la </w:t>
      </w:r>
      <w:r w:rsidRPr="00BD5B6E">
        <w:rPr>
          <w:rFonts w:ascii="Tw Cen MT" w:hAnsi="Tw Cen MT"/>
        </w:rPr>
        <w:t>representante legal de la empresa o bien persona autorizada, con carta poder notariada, para que asista en su nombre y representación a las diferentes etapas de la licitación en donde se le autorice a ello y para firmar los documentos que se deriven.</w:t>
      </w:r>
    </w:p>
    <w:p w14:paraId="0D70DA78" w14:textId="77777777" w:rsidR="00CA7D54" w:rsidRPr="00BD5B6E" w:rsidRDefault="00CA7D54" w:rsidP="00804661">
      <w:pPr>
        <w:widowControl w:val="0"/>
        <w:spacing w:after="240" w:line="240" w:lineRule="auto"/>
        <w:jc w:val="both"/>
        <w:rPr>
          <w:rFonts w:ascii="Tw Cen MT" w:eastAsia="Times New Roman" w:hAnsi="Tw Cen MT" w:cs="Arial"/>
          <w:bCs/>
          <w:lang w:eastAsia="es-ES"/>
        </w:rPr>
      </w:pPr>
      <w:r w:rsidRPr="00BD5B6E">
        <w:rPr>
          <w:rFonts w:ascii="Tw Cen MT" w:eastAsia="Times New Roman" w:hAnsi="Tw Cen MT" w:cs="Albertus Medium"/>
          <w:lang w:eastAsia="es-ES"/>
        </w:rPr>
        <w:t xml:space="preserve">La documentación solicitada en el </w:t>
      </w:r>
      <w:r w:rsidRPr="00BD5B6E">
        <w:rPr>
          <w:rFonts w:ascii="Tw Cen MT" w:eastAsia="Times New Roman" w:hAnsi="Tw Cen MT" w:cs="Albertus Medium"/>
          <w:b/>
          <w:lang w:eastAsia="es-ES"/>
        </w:rPr>
        <w:t>punto 3</w:t>
      </w:r>
      <w:r w:rsidRPr="00BD5B6E">
        <w:rPr>
          <w:rFonts w:ascii="Tw Cen MT" w:eastAsia="Times New Roman" w:hAnsi="Tw Cen M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BD5B6E">
        <w:rPr>
          <w:rFonts w:ascii="Tw Cen MT" w:eastAsia="Times New Roman" w:hAnsi="Tw Cen MT" w:cs="Albertus Medium"/>
          <w:b/>
          <w:lang w:eastAsia="es-ES"/>
        </w:rPr>
        <w:t>3.21</w:t>
      </w:r>
      <w:r w:rsidRPr="00BD5B6E">
        <w:rPr>
          <w:rFonts w:ascii="Tw Cen MT" w:eastAsia="Times New Roman" w:hAnsi="Tw Cen MT" w:cs="Albertus Medium"/>
          <w:lang w:eastAsia="es-ES"/>
        </w:rPr>
        <w:t xml:space="preserve"> </w:t>
      </w:r>
      <w:r w:rsidRPr="00BD5B6E">
        <w:rPr>
          <w:rFonts w:ascii="Tw Cen MT" w:eastAsia="Times New Roman" w:hAnsi="Tw Cen MT" w:cs="Arial"/>
          <w:b/>
          <w:bCs/>
          <w:lang w:eastAsia="es-ES"/>
        </w:rPr>
        <w:t xml:space="preserve">PROPUESTA TÉCNICA Y ECONÓMICA, </w:t>
      </w:r>
      <w:r w:rsidRPr="00BD5B6E">
        <w:rPr>
          <w:rFonts w:ascii="Tw Cen MT" w:eastAsia="Times New Roman" w:hAnsi="Tw Cen MT" w:cs="Arial"/>
          <w:bCs/>
          <w:lang w:eastAsia="es-ES"/>
        </w:rPr>
        <w:t>el cual deberá estar, invariablemente, dentro del citado sobre cerrado.</w:t>
      </w:r>
    </w:p>
    <w:p w14:paraId="3D79EF3B" w14:textId="77777777" w:rsidR="00CA7D54" w:rsidRPr="00BD5B6E" w:rsidRDefault="00CA7D54"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2.4</w:t>
      </w:r>
      <w:r w:rsidRPr="00BD5B6E">
        <w:rPr>
          <w:rFonts w:ascii="Tw Cen MT" w:eastAsia="Times New Roman" w:hAnsi="Tw Cen MT" w:cs="Arial"/>
          <w:b/>
          <w:bCs/>
          <w:lang w:eastAsia="es-ES"/>
        </w:rPr>
        <w:tab/>
        <w:t xml:space="preserve">ACTO DE PRESENTACIÓN DE PROPOSICIONES TÉCNICAS Y ECONÓMICAS. </w:t>
      </w:r>
    </w:p>
    <w:p w14:paraId="09DB88C6" w14:textId="77777777" w:rsidR="00CA7D54" w:rsidRPr="00BD5B6E" w:rsidRDefault="00CA7D54"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A celebrarse </w:t>
      </w:r>
      <w:r w:rsidRPr="00290472">
        <w:rPr>
          <w:rFonts w:ascii="Tw Cen MT" w:eastAsia="Times New Roman" w:hAnsi="Tw Cen MT" w:cs="Arial"/>
          <w:lang w:eastAsia="es-ES"/>
        </w:rPr>
        <w:t>el día</w:t>
      </w:r>
      <w:r w:rsidRPr="00290472">
        <w:rPr>
          <w:rFonts w:ascii="Tw Cen MT" w:eastAsia="Times New Roman" w:hAnsi="Tw Cen MT" w:cs="Arial"/>
          <w:b/>
          <w:lang w:eastAsia="es-ES"/>
        </w:rPr>
        <w:t xml:space="preserve"> </w:t>
      </w:r>
      <w:r w:rsidRPr="00290472">
        <w:rPr>
          <w:rFonts w:ascii="Tw Cen MT" w:eastAsia="Times New Roman" w:hAnsi="Tw Cen MT" w:cs="Arial"/>
          <w:b/>
          <w:noProof/>
          <w:lang w:eastAsia="es-ES"/>
        </w:rPr>
        <w:t>17 DE SEPTIEMBRE DE 2026</w:t>
      </w:r>
      <w:r w:rsidRPr="00290472">
        <w:rPr>
          <w:rFonts w:ascii="Tw Cen MT" w:eastAsia="Times New Roman" w:hAnsi="Tw Cen MT" w:cs="Arial"/>
          <w:b/>
          <w:lang w:eastAsia="es-ES"/>
        </w:rPr>
        <w:t xml:space="preserve"> a las </w:t>
      </w:r>
      <w:r w:rsidRPr="00290472">
        <w:rPr>
          <w:rFonts w:ascii="Tw Cen MT" w:eastAsia="Times New Roman" w:hAnsi="Tw Cen MT" w:cs="Arial"/>
          <w:b/>
          <w:noProof/>
          <w:lang w:eastAsia="es-ES"/>
        </w:rPr>
        <w:t>12:00</w:t>
      </w:r>
      <w:r w:rsidRPr="00290472">
        <w:rPr>
          <w:rFonts w:ascii="Tw Cen MT" w:eastAsia="Times New Roman" w:hAnsi="Tw Cen MT" w:cs="Arial"/>
          <w:b/>
          <w:lang w:eastAsia="es-ES"/>
        </w:rPr>
        <w:t xml:space="preserve"> horas</w:t>
      </w:r>
      <w:r w:rsidRPr="00290472">
        <w:rPr>
          <w:rFonts w:ascii="Tw Cen MT" w:eastAsia="Times New Roman" w:hAnsi="Tw Cen MT" w:cs="Arial"/>
          <w:lang w:eastAsia="es-ES"/>
        </w:rPr>
        <w:t xml:space="preserve"> en la sala</w:t>
      </w:r>
      <w:r w:rsidRPr="00BD5B6E">
        <w:rPr>
          <w:rFonts w:ascii="Tw Cen MT" w:eastAsia="Times New Roman" w:hAnsi="Tw Cen MT" w:cs="Arial"/>
          <w:lang w:eastAsia="es-ES"/>
        </w:rPr>
        <w:t xml:space="preserve"> de juntas de la Dirección de Adquisiciones, ubicada en la planta baja del edificio “B” del Complejo Administrativo de Gobierno del Estado sito en Av. Ejército Mexicano Esq. 3er Anillo Periférico, Col. El Diezmo, C. P. 28010, Colima Col</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Los licitantes entregarán sus proposiciones técnicas y económicas en sobre cerrado.</w:t>
      </w:r>
    </w:p>
    <w:p w14:paraId="461ABB58" w14:textId="77777777" w:rsidR="00CA7D54" w:rsidRPr="00BD5B6E" w:rsidRDefault="00CA7D54" w:rsidP="00804661">
      <w:pPr>
        <w:spacing w:after="240" w:line="240" w:lineRule="auto"/>
        <w:jc w:val="both"/>
        <w:rPr>
          <w:rFonts w:ascii="Tw Cen MT" w:hAnsi="Tw Cen MT" w:cs="Arial"/>
        </w:rPr>
      </w:pPr>
      <w:r w:rsidRPr="00BD5B6E">
        <w:rPr>
          <w:rFonts w:ascii="Tw Cen MT" w:hAnsi="Tw Cen MT" w:cs="Arial"/>
        </w:rPr>
        <w:t xml:space="preserve">En la apertura del sobre cerrado, la convocante únicamente hará constar la documentación que presentó cada uno de los licitantes, sin entrar al análisis cualitativo, técnico, legal o administrativo de su contenido, </w:t>
      </w:r>
      <w:r w:rsidRPr="00BD5B6E">
        <w:rPr>
          <w:rFonts w:ascii="Tw Cen MT" w:hAnsi="Tw Cen MT" w:cs="Arial"/>
        </w:rPr>
        <w:lastRenderedPageBreak/>
        <w:t>el cual se efectuará posteriormente durante el proceso de evaluación cualitativa de las propuestas por el área Convocante a través de un</w:t>
      </w:r>
      <w:r>
        <w:rPr>
          <w:rFonts w:ascii="Tw Cen MT" w:hAnsi="Tw Cen MT" w:cs="Arial"/>
        </w:rPr>
        <w:t>a</w:t>
      </w:r>
      <w:r w:rsidRPr="00BD5B6E">
        <w:rPr>
          <w:rFonts w:ascii="Tw Cen MT" w:hAnsi="Tw Cen MT" w:cs="Arial"/>
        </w:rPr>
        <w:t xml:space="preserve"> ASESO</w:t>
      </w:r>
      <w:r>
        <w:rPr>
          <w:rFonts w:ascii="Tw Cen MT" w:hAnsi="Tw Cen MT" w:cs="Arial"/>
        </w:rPr>
        <w:t>RÍA</w:t>
      </w:r>
      <w:r w:rsidRPr="00BD5B6E">
        <w:rPr>
          <w:rFonts w:ascii="Tw Cen MT" w:hAnsi="Tw Cen MT" w:cs="Arial"/>
        </w:rPr>
        <w:t xml:space="preserve"> TÉCNIC</w:t>
      </w:r>
      <w:r>
        <w:rPr>
          <w:rFonts w:ascii="Tw Cen MT" w:hAnsi="Tw Cen MT" w:cs="Arial"/>
        </w:rPr>
        <w:t>A</w:t>
      </w:r>
      <w:r w:rsidRPr="00BD5B6E">
        <w:rPr>
          <w:rFonts w:ascii="Tw Cen MT" w:hAnsi="Tw Cen MT" w:cs="Arial"/>
        </w:rPr>
        <w:t xml:space="preserve"> nombrad</w:t>
      </w:r>
      <w:r>
        <w:rPr>
          <w:rFonts w:ascii="Tw Cen MT" w:hAnsi="Tw Cen MT" w:cs="Arial"/>
        </w:rPr>
        <w:t>a</w:t>
      </w:r>
      <w:r w:rsidRPr="00BD5B6E">
        <w:rPr>
          <w:rFonts w:ascii="Tw Cen MT" w:hAnsi="Tw Cen MT" w:cs="Arial"/>
        </w:rPr>
        <w:t xml:space="preserve"> por el área requirente.</w:t>
      </w:r>
    </w:p>
    <w:p w14:paraId="0A91E747" w14:textId="77777777" w:rsidR="00CA7D54" w:rsidRPr="00BD5B6E" w:rsidRDefault="00CA7D54" w:rsidP="00804661">
      <w:pPr>
        <w:spacing w:after="240" w:line="240" w:lineRule="auto"/>
        <w:jc w:val="both"/>
        <w:rPr>
          <w:rFonts w:ascii="Tw Cen MT" w:hAnsi="Tw Cen MT" w:cs="Arial"/>
        </w:rPr>
      </w:pPr>
      <w:r w:rsidRPr="00BD5B6E">
        <w:rPr>
          <w:rFonts w:ascii="Tw Cen MT" w:hAnsi="Tw Cen MT" w:cs="Arial"/>
          <w:lang w:val="es-ES"/>
        </w:rPr>
        <w:t xml:space="preserve">De entre los licitantes que hayan asistido, éstos elegirán a uno, que en forma conjunta con </w:t>
      </w:r>
      <w:r>
        <w:rPr>
          <w:rFonts w:ascii="Tw Cen MT" w:hAnsi="Tw Cen MT" w:cs="Arial"/>
          <w:lang w:val="es-ES"/>
        </w:rPr>
        <w:t>la persona</w:t>
      </w:r>
      <w:r w:rsidRPr="00BD5B6E">
        <w:rPr>
          <w:rFonts w:ascii="Tw Cen MT" w:hAnsi="Tw Cen MT" w:cs="Arial"/>
          <w:lang w:val="es-ES"/>
        </w:rPr>
        <w:t xml:space="preserve"> servidor</w:t>
      </w:r>
      <w:r>
        <w:rPr>
          <w:rFonts w:ascii="Tw Cen MT" w:hAnsi="Tw Cen MT" w:cs="Arial"/>
          <w:lang w:val="es-ES"/>
        </w:rPr>
        <w:t>a</w:t>
      </w:r>
      <w:r w:rsidRPr="00BD5B6E">
        <w:rPr>
          <w:rFonts w:ascii="Tw Cen MT" w:hAnsi="Tw Cen MT" w:cs="Arial"/>
          <w:lang w:val="es-ES"/>
        </w:rPr>
        <w:t xml:space="preserve"> públic</w:t>
      </w:r>
      <w:r>
        <w:rPr>
          <w:rFonts w:ascii="Tw Cen MT" w:hAnsi="Tw Cen MT" w:cs="Arial"/>
          <w:lang w:val="es-ES"/>
        </w:rPr>
        <w:t>a</w:t>
      </w:r>
      <w:r w:rsidRPr="00BD5B6E">
        <w:rPr>
          <w:rFonts w:ascii="Tw Cen MT" w:hAnsi="Tw Cen MT" w:cs="Arial"/>
          <w:lang w:val="es-ES"/>
        </w:rPr>
        <w:t xml:space="preserve"> que </w:t>
      </w:r>
      <w:r>
        <w:rPr>
          <w:rFonts w:ascii="Tw Cen MT" w:hAnsi="Tw Cen MT" w:cs="Arial"/>
          <w:lang w:val="es-ES"/>
        </w:rPr>
        <w:t>quien preside</w:t>
      </w:r>
      <w:r w:rsidRPr="00BD5B6E">
        <w:rPr>
          <w:rFonts w:ascii="Tw Cen MT" w:hAnsi="Tw Cen MT" w:cs="Arial"/>
          <w:lang w:val="es-ES"/>
        </w:rPr>
        <w:t xml:space="preserv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BD5B6E">
        <w:rPr>
          <w:rFonts w:ascii="Tw Cen MT" w:hAnsi="Tw Cen MT" w:cs="Arial"/>
        </w:rPr>
        <w:t>.</w:t>
      </w:r>
    </w:p>
    <w:p w14:paraId="1A624D23" w14:textId="77777777" w:rsidR="00CA7D54" w:rsidRPr="00BD5B6E" w:rsidRDefault="00CA7D54" w:rsidP="00804661">
      <w:pPr>
        <w:spacing w:after="240" w:line="240" w:lineRule="auto"/>
        <w:jc w:val="both"/>
        <w:rPr>
          <w:rFonts w:ascii="Tw Cen MT" w:hAnsi="Tw Cen MT" w:cs="Arial"/>
          <w:lang w:val="es-ES"/>
        </w:rPr>
      </w:pPr>
      <w:r w:rsidRPr="00BD5B6E">
        <w:rPr>
          <w:rFonts w:ascii="Tw Cen MT" w:hAnsi="Tw Cen M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4835EFFC" w14:textId="77777777" w:rsidR="00CA7D54" w:rsidRPr="00BD5B6E" w:rsidRDefault="00CA7D54" w:rsidP="00804661">
      <w:pPr>
        <w:spacing w:after="240" w:line="240" w:lineRule="auto"/>
        <w:jc w:val="both"/>
        <w:rPr>
          <w:rFonts w:ascii="Tw Cen MT" w:hAnsi="Tw Cen MT" w:cs="Arial"/>
        </w:rPr>
      </w:pPr>
      <w:r w:rsidRPr="00BD5B6E">
        <w:rPr>
          <w:rFonts w:ascii="Tw Cen MT" w:hAnsi="Tw Cen MT" w:cs="Arial"/>
        </w:rPr>
        <w:t xml:space="preserve">La información correspondiente a esta etapa, se podrá consultar en la dirección electrónica </w:t>
      </w:r>
      <w:hyperlink r:id="rId12" w:history="1">
        <w:r w:rsidRPr="00BD5B6E">
          <w:rPr>
            <w:rFonts w:ascii="Tw Cen MT" w:hAnsi="Tw Cen MT"/>
            <w:color w:val="0000FF"/>
            <w:u w:val="single"/>
          </w:rPr>
          <w:t>http://www.secop.col.gob.mx/</w:t>
        </w:r>
      </w:hyperlink>
      <w:r w:rsidRPr="00BD5B6E">
        <w:rPr>
          <w:rFonts w:ascii="Tw Cen MT" w:hAnsi="Tw Cen MT" w:cs="Arial"/>
        </w:rPr>
        <w:t xml:space="preserve"> donde estará a su disposición a más tardar el día hábil siguiente a aquel en que se hubiera celebrado.</w:t>
      </w:r>
    </w:p>
    <w:p w14:paraId="58448032" w14:textId="77777777" w:rsidR="00CA7D54" w:rsidRPr="00BD5B6E" w:rsidRDefault="00CA7D54" w:rsidP="00804661">
      <w:pPr>
        <w:spacing w:after="240" w:line="240" w:lineRule="auto"/>
        <w:jc w:val="both"/>
        <w:rPr>
          <w:rFonts w:ascii="Tw Cen MT" w:hAnsi="Tw Cen MT" w:cs="Arial"/>
        </w:rPr>
      </w:pPr>
      <w:r w:rsidRPr="00BD5B6E">
        <w:rPr>
          <w:rFonts w:ascii="Tw Cen MT" w:hAnsi="Tw Cen M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56F6DC59" w14:textId="77777777" w:rsidR="00CA7D54" w:rsidRPr="00BD5B6E" w:rsidRDefault="00CA7D54" w:rsidP="00804661">
      <w:pPr>
        <w:spacing w:after="240" w:line="240" w:lineRule="auto"/>
        <w:rPr>
          <w:rFonts w:ascii="Tw Cen MT" w:hAnsi="Tw Cen MT" w:cs="Arial"/>
          <w:b/>
          <w:lang w:val="es-ES"/>
        </w:rPr>
      </w:pPr>
      <w:r w:rsidRPr="00BD5B6E">
        <w:rPr>
          <w:rFonts w:ascii="Tw Cen MT" w:hAnsi="Tw Cen MT" w:cs="Arial"/>
          <w:b/>
          <w:lang w:val="es-ES"/>
        </w:rPr>
        <w:t>2.4.1</w:t>
      </w:r>
      <w:r w:rsidRPr="00BD5B6E">
        <w:rPr>
          <w:rFonts w:ascii="Tw Cen MT" w:hAnsi="Tw Cen MT" w:cs="Arial"/>
          <w:b/>
          <w:lang w:val="es-ES"/>
        </w:rPr>
        <w:tab/>
        <w:t>EVALUACIÓN DE LAS PROPUESTAS.</w:t>
      </w:r>
    </w:p>
    <w:p w14:paraId="57702888" w14:textId="77777777" w:rsidR="00CA7D54" w:rsidRPr="00BD5B6E" w:rsidRDefault="00CA7D54" w:rsidP="00804661">
      <w:pPr>
        <w:spacing w:after="240" w:line="240" w:lineRule="auto"/>
        <w:jc w:val="both"/>
        <w:rPr>
          <w:rFonts w:ascii="Tw Cen MT" w:hAnsi="Tw Cen MT" w:cs="Arial"/>
          <w:lang w:val="es-ES"/>
        </w:rPr>
      </w:pPr>
      <w:r w:rsidRPr="00BD5B6E">
        <w:rPr>
          <w:rFonts w:ascii="Tw Cen MT" w:hAnsi="Tw Cen M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BD5B6E">
        <w:rPr>
          <w:rFonts w:ascii="Tw Cen MT" w:hAnsi="Tw Cen MT" w:cs="Arial"/>
          <w:b/>
          <w:lang w:val="es-ES"/>
        </w:rPr>
        <w:t>punto 8</w:t>
      </w:r>
      <w:r w:rsidRPr="00BD5B6E">
        <w:rPr>
          <w:rFonts w:ascii="Tw Cen MT" w:hAnsi="Tw Cen MT" w:cs="Arial"/>
          <w:lang w:val="es-ES"/>
        </w:rPr>
        <w:t xml:space="preserve"> de las presentes bases. </w:t>
      </w:r>
    </w:p>
    <w:p w14:paraId="04CFE052" w14:textId="77777777" w:rsidR="00CA7D54" w:rsidRPr="00BD5B6E" w:rsidRDefault="00CA7D54" w:rsidP="00804661">
      <w:pPr>
        <w:spacing w:after="240" w:line="240" w:lineRule="auto"/>
        <w:rPr>
          <w:rFonts w:ascii="Tw Cen MT" w:hAnsi="Tw Cen MT" w:cs="Arial"/>
          <w:b/>
          <w:bCs/>
        </w:rPr>
      </w:pPr>
      <w:r w:rsidRPr="00BD5B6E">
        <w:rPr>
          <w:rFonts w:ascii="Tw Cen MT" w:hAnsi="Tw Cen MT" w:cs="Arial"/>
          <w:b/>
          <w:bCs/>
        </w:rPr>
        <w:t>2.5</w:t>
      </w:r>
      <w:r w:rsidRPr="00BD5B6E">
        <w:rPr>
          <w:rFonts w:ascii="Tw Cen MT" w:hAnsi="Tw Cen MT" w:cs="Arial"/>
          <w:b/>
          <w:bCs/>
        </w:rPr>
        <w:tab/>
        <w:t xml:space="preserve">FALLO. </w:t>
      </w:r>
    </w:p>
    <w:p w14:paraId="35DD6762" w14:textId="77777777" w:rsidR="00CA7D54" w:rsidRPr="00BD5B6E" w:rsidRDefault="00CA7D54" w:rsidP="00804661">
      <w:pPr>
        <w:spacing w:after="240" w:line="240" w:lineRule="auto"/>
        <w:jc w:val="both"/>
        <w:rPr>
          <w:rFonts w:ascii="Tw Cen MT" w:hAnsi="Tw Cen MT" w:cs="Arial"/>
        </w:rPr>
      </w:pPr>
      <w:r w:rsidRPr="00BD5B6E">
        <w:rPr>
          <w:rFonts w:ascii="Tw Cen MT" w:hAnsi="Tw Cen MT" w:cs="Arial"/>
        </w:rPr>
        <w:t xml:space="preserve">A </w:t>
      </w:r>
      <w:r w:rsidRPr="00290472">
        <w:rPr>
          <w:rFonts w:ascii="Tw Cen MT" w:hAnsi="Tw Cen MT" w:cs="Arial"/>
        </w:rPr>
        <w:t xml:space="preserve">celebrarse </w:t>
      </w:r>
      <w:r w:rsidRPr="00290472">
        <w:rPr>
          <w:rFonts w:ascii="Tw Cen MT" w:hAnsi="Tw Cen MT" w:cs="Arial"/>
          <w:b/>
          <w:bCs/>
        </w:rPr>
        <w:t xml:space="preserve">el día </w:t>
      </w:r>
      <w:r w:rsidRPr="00290472">
        <w:rPr>
          <w:rFonts w:ascii="Tw Cen MT" w:hAnsi="Tw Cen MT" w:cs="Arial"/>
          <w:b/>
          <w:bCs/>
          <w:noProof/>
        </w:rPr>
        <w:t>25 DE SEPTIEMBRE DE 2026</w:t>
      </w:r>
      <w:r w:rsidRPr="00290472">
        <w:rPr>
          <w:rFonts w:ascii="Tw Cen MT" w:hAnsi="Tw Cen MT"/>
          <w:b/>
        </w:rPr>
        <w:t xml:space="preserve"> </w:t>
      </w:r>
      <w:r w:rsidRPr="00290472">
        <w:rPr>
          <w:rFonts w:ascii="Tw Cen MT" w:hAnsi="Tw Cen MT" w:cs="Arial"/>
          <w:b/>
          <w:bCs/>
        </w:rPr>
        <w:t xml:space="preserve">a las </w:t>
      </w:r>
      <w:r w:rsidRPr="00290472">
        <w:rPr>
          <w:rFonts w:ascii="Tw Cen MT" w:hAnsi="Tw Cen MT" w:cs="Arial"/>
          <w:b/>
          <w:bCs/>
          <w:noProof/>
        </w:rPr>
        <w:t>12:00</w:t>
      </w:r>
      <w:r w:rsidRPr="00290472">
        <w:rPr>
          <w:rFonts w:ascii="Tw Cen MT" w:hAnsi="Tw Cen MT" w:cs="Arial"/>
          <w:b/>
          <w:bCs/>
        </w:rPr>
        <w:t xml:space="preserve"> horas</w:t>
      </w:r>
      <w:r w:rsidRPr="00290472">
        <w:rPr>
          <w:rFonts w:ascii="Tw Cen MT" w:hAnsi="Tw Cen MT" w:cs="Arial"/>
        </w:rPr>
        <w:t>, en la sala de juntas de la Dirección de Adquisiciones, ubicada en el Edificio B sito en Av. Ejército Mexicano Esq</w:t>
      </w:r>
      <w:r w:rsidRPr="00BD5B6E">
        <w:rPr>
          <w:rFonts w:ascii="Tw Cen MT" w:hAnsi="Tw Cen MT" w:cs="Arial"/>
        </w:rPr>
        <w:t>.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09D3D9EB" w14:textId="77777777" w:rsidR="00CA7D54" w:rsidRPr="00BD5B6E" w:rsidRDefault="00CA7D54" w:rsidP="00804661">
      <w:pPr>
        <w:spacing w:after="240" w:line="240" w:lineRule="auto"/>
        <w:rPr>
          <w:rFonts w:ascii="Tw Cen MT" w:hAnsi="Tw Cen MT" w:cs="Arial"/>
          <w:lang w:val="es-ES"/>
        </w:rPr>
      </w:pPr>
      <w:r w:rsidRPr="00BD5B6E">
        <w:rPr>
          <w:rFonts w:ascii="Tw Cen MT" w:hAnsi="Tw Cen MT" w:cs="Arial"/>
          <w:lang w:val="es-ES"/>
        </w:rPr>
        <w:t>La dependencia, entidad o unidad convocante emitirá un fallo, el cual deberá contener lo siguiente:</w:t>
      </w:r>
    </w:p>
    <w:p w14:paraId="1F5BD282" w14:textId="77777777" w:rsidR="00CA7D54" w:rsidRPr="00BD5B6E" w:rsidRDefault="00CA7D54" w:rsidP="00804661">
      <w:pPr>
        <w:spacing w:after="240" w:line="240" w:lineRule="auto"/>
        <w:jc w:val="both"/>
        <w:rPr>
          <w:rFonts w:ascii="Tw Cen MT" w:hAnsi="Tw Cen MT" w:cs="Arial"/>
          <w:lang w:val="es-ES"/>
        </w:rPr>
      </w:pPr>
      <w:r w:rsidRPr="00BD5B6E">
        <w:rPr>
          <w:rFonts w:ascii="Tw Cen MT" w:hAnsi="Tw Cen M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20A7794E" w14:textId="77777777" w:rsidR="00CA7D54" w:rsidRPr="00BD5B6E" w:rsidRDefault="00CA7D54" w:rsidP="00804661">
      <w:pPr>
        <w:spacing w:after="240" w:line="240" w:lineRule="auto"/>
        <w:jc w:val="both"/>
        <w:rPr>
          <w:rFonts w:ascii="Tw Cen MT" w:hAnsi="Tw Cen MT" w:cs="Arial"/>
          <w:lang w:val="es-ES"/>
        </w:rPr>
      </w:pPr>
      <w:r w:rsidRPr="00BD5B6E">
        <w:rPr>
          <w:rFonts w:ascii="Tw Cen MT" w:hAnsi="Tw Cen M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53E56207" w14:textId="77777777" w:rsidR="00CA7D54" w:rsidRPr="00BD5B6E" w:rsidRDefault="00CA7D54" w:rsidP="00804661">
      <w:pPr>
        <w:spacing w:after="240" w:line="240" w:lineRule="auto"/>
        <w:jc w:val="both"/>
        <w:rPr>
          <w:rFonts w:ascii="Tw Cen MT" w:eastAsia="Arial Unicode MS" w:hAnsi="Tw Cen MT" w:cs="Arial"/>
          <w:u w:color="000000"/>
          <w:lang w:eastAsia="es-MX"/>
        </w:rPr>
      </w:pPr>
      <w:r w:rsidRPr="00BD5B6E">
        <w:rPr>
          <w:rFonts w:ascii="Tw Cen MT" w:eastAsia="Arial Unicode MS" w:hAnsi="Tw Cen MT" w:cs="Arial"/>
          <w:u w:color="000000"/>
          <w:lang w:eastAsia="es-MX"/>
        </w:rPr>
        <w:lastRenderedPageBreak/>
        <w:t>En caso de que se determine que el precio de una proposición no es aceptable o no es conveniente, se deberá anexar copia de la investigación de precios realizada o del cálculo correspondiente por el área requirente.</w:t>
      </w:r>
    </w:p>
    <w:p w14:paraId="21EE8554" w14:textId="77777777" w:rsidR="00CA7D54" w:rsidRPr="00BD5B6E" w:rsidRDefault="00CA7D54" w:rsidP="00804661">
      <w:pPr>
        <w:spacing w:after="240" w:line="240" w:lineRule="auto"/>
        <w:jc w:val="both"/>
        <w:rPr>
          <w:rFonts w:ascii="Tw Cen MT" w:hAnsi="Tw Cen MT" w:cs="Arial"/>
          <w:lang w:val="es-ES"/>
        </w:rPr>
      </w:pPr>
      <w:r w:rsidRPr="00BD5B6E">
        <w:rPr>
          <w:rFonts w:ascii="Tw Cen MT" w:hAnsi="Tw Cen M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567DB8BD" w14:textId="77777777" w:rsidR="00CA7D54" w:rsidRPr="00BD5B6E" w:rsidRDefault="00CA7D54" w:rsidP="00804661">
      <w:pPr>
        <w:spacing w:after="240" w:line="240" w:lineRule="auto"/>
        <w:jc w:val="both"/>
        <w:rPr>
          <w:rFonts w:ascii="Tw Cen MT" w:hAnsi="Tw Cen MT" w:cs="Arial"/>
        </w:rPr>
      </w:pPr>
      <w:r w:rsidRPr="00BD5B6E">
        <w:rPr>
          <w:rFonts w:ascii="Tw Cen MT" w:hAnsi="Tw Cen MT" w:cs="Arial"/>
          <w:lang w:val="es-ES"/>
        </w:rPr>
        <w:t>Fecha y lugar para la firma del contrato,</w:t>
      </w:r>
      <w:r w:rsidRPr="00BD5B6E">
        <w:rPr>
          <w:rFonts w:ascii="Tw Cen MT" w:hAnsi="Tw Cen MT"/>
        </w:rPr>
        <w:t xml:space="preserve"> </w:t>
      </w:r>
      <w:r w:rsidRPr="00BD5B6E">
        <w:rPr>
          <w:rFonts w:ascii="Tw Cen MT" w:hAnsi="Tw Cen MT" w:cs="Arial"/>
        </w:rPr>
        <w:t xml:space="preserve">deberá realizarse dentro de los 15 días naturales siguientes a la fecha del fallo correspondiente, en la Dirección de Adquisiciones ubicada en el Edificio B Planta Baja, sito en Av. Ejército Mexicano Esq. Tercer Anillo Periférico, Colonia el Diezmo, C.P. 28010, Colima, Col. con el </w:t>
      </w:r>
      <w:proofErr w:type="gramStart"/>
      <w:r w:rsidRPr="00BD5B6E">
        <w:rPr>
          <w:rFonts w:ascii="Tw Cen MT" w:hAnsi="Tw Cen MT" w:cs="Arial"/>
        </w:rPr>
        <w:t>Director</w:t>
      </w:r>
      <w:proofErr w:type="gramEnd"/>
      <w:r w:rsidRPr="00BD5B6E">
        <w:rPr>
          <w:rFonts w:ascii="Tw Cen MT" w:hAnsi="Tw Cen MT" w:cs="Arial"/>
        </w:rPr>
        <w:t xml:space="preserve"> de Adquisiciones.</w:t>
      </w:r>
    </w:p>
    <w:p w14:paraId="3025009B" w14:textId="77777777" w:rsidR="00CA7D54" w:rsidRPr="00BD5B6E" w:rsidRDefault="00CA7D54" w:rsidP="00804661">
      <w:pPr>
        <w:spacing w:after="240" w:line="240" w:lineRule="auto"/>
        <w:jc w:val="both"/>
        <w:rPr>
          <w:rFonts w:ascii="Tw Cen MT" w:hAnsi="Tw Cen MT" w:cs="Arial"/>
          <w:lang w:val="es-ES"/>
        </w:rPr>
      </w:pPr>
      <w:r w:rsidRPr="00BD5B6E">
        <w:rPr>
          <w:rFonts w:ascii="Tw Cen MT" w:hAnsi="Tw Cen MT" w:cs="Arial"/>
          <w:lang w:val="es-ES"/>
        </w:rPr>
        <w:t xml:space="preserve">La presentación de garantías conforme al </w:t>
      </w:r>
      <w:r w:rsidRPr="00BD5B6E">
        <w:rPr>
          <w:rFonts w:ascii="Tw Cen MT" w:hAnsi="Tw Cen MT" w:cs="Arial"/>
          <w:b/>
          <w:lang w:val="es-ES"/>
        </w:rPr>
        <w:t>punto</w:t>
      </w:r>
      <w:r w:rsidRPr="00BD5B6E">
        <w:rPr>
          <w:rFonts w:ascii="Tw Cen MT" w:hAnsi="Tw Cen MT" w:cs="Arial"/>
          <w:lang w:val="es-ES"/>
        </w:rPr>
        <w:t xml:space="preserve"> </w:t>
      </w:r>
      <w:r w:rsidRPr="00BD5B6E">
        <w:rPr>
          <w:rFonts w:ascii="Tw Cen MT" w:hAnsi="Tw Cen MT" w:cs="Arial"/>
          <w:b/>
          <w:lang w:val="es-ES"/>
        </w:rPr>
        <w:t>5.1</w:t>
      </w:r>
      <w:r w:rsidRPr="00BD5B6E">
        <w:rPr>
          <w:rFonts w:ascii="Tw Cen MT" w:hAnsi="Tw Cen MT" w:cs="Arial"/>
          <w:lang w:val="es-ES"/>
        </w:rPr>
        <w:t xml:space="preserve"> y, en su caso, la entrega de anticipos.</w:t>
      </w:r>
    </w:p>
    <w:p w14:paraId="1694FAE6" w14:textId="77777777" w:rsidR="00CA7D54" w:rsidRPr="00BD5B6E" w:rsidRDefault="00CA7D54" w:rsidP="00804661">
      <w:pPr>
        <w:spacing w:after="240" w:line="240" w:lineRule="auto"/>
        <w:jc w:val="both"/>
        <w:rPr>
          <w:rFonts w:ascii="Tw Cen MT" w:hAnsi="Tw Cen MT" w:cs="Arial"/>
          <w:lang w:val="es-ES"/>
        </w:rPr>
      </w:pPr>
      <w:r w:rsidRPr="00BD5B6E">
        <w:rPr>
          <w:rFonts w:ascii="Tw Cen MT" w:hAnsi="Tw Cen M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6C6A130F" w14:textId="77777777" w:rsidR="00CA7D54" w:rsidRPr="00BD5B6E" w:rsidRDefault="00CA7D54" w:rsidP="00804661">
      <w:pPr>
        <w:spacing w:after="240" w:line="240" w:lineRule="auto"/>
        <w:jc w:val="both"/>
        <w:rPr>
          <w:rFonts w:ascii="Tw Cen MT" w:hAnsi="Tw Cen MT" w:cs="Arial"/>
        </w:rPr>
      </w:pPr>
      <w:r w:rsidRPr="00BD5B6E">
        <w:rPr>
          <w:rFonts w:ascii="Tw Cen MT" w:hAnsi="Tw Cen MT" w:cs="Arial"/>
        </w:rPr>
        <w:t xml:space="preserve">La información correspondiente al fallo, se podrá consultar en la dirección electrónica </w:t>
      </w:r>
      <w:hyperlink r:id="rId13" w:history="1">
        <w:r w:rsidRPr="00BD5B6E">
          <w:rPr>
            <w:rFonts w:ascii="Tw Cen MT" w:hAnsi="Tw Cen MT"/>
            <w:color w:val="0000FF"/>
            <w:u w:val="single"/>
          </w:rPr>
          <w:t>http://www.secop.col.gob.mx/</w:t>
        </w:r>
      </w:hyperlink>
      <w:r w:rsidRPr="00BD5B6E">
        <w:rPr>
          <w:rFonts w:ascii="Tw Cen MT" w:hAnsi="Tw Cen MT" w:cs="Arial"/>
        </w:rPr>
        <w:t xml:space="preserve"> donde estará a su disposición a más tardar el día hábil siguiente a aquel en que se hubiera celebrado.</w:t>
      </w:r>
    </w:p>
    <w:p w14:paraId="3C6A078F" w14:textId="77777777" w:rsidR="00CA7D54" w:rsidRPr="00BD5B6E" w:rsidRDefault="00CA7D54" w:rsidP="00804661">
      <w:pPr>
        <w:spacing w:after="240" w:line="240" w:lineRule="auto"/>
        <w:jc w:val="both"/>
        <w:rPr>
          <w:rFonts w:ascii="Tw Cen MT" w:hAnsi="Tw Cen MT" w:cs="Arial"/>
        </w:rPr>
      </w:pPr>
      <w:r w:rsidRPr="00BD5B6E">
        <w:rPr>
          <w:rFonts w:ascii="Tw Cen MT" w:hAnsi="Tw Cen MT" w:cs="Arial"/>
        </w:rPr>
        <w:t>La convocante podrá modificar la fecha para emitir el fallo de la licitación en cuyo caso se efectuará en la hora y lugar que se señale en el acta correspondiente.</w:t>
      </w:r>
    </w:p>
    <w:p w14:paraId="4AB0BC02" w14:textId="77777777" w:rsidR="00CA7D54" w:rsidRPr="00BD5B6E" w:rsidRDefault="00CA7D54" w:rsidP="00804661">
      <w:pPr>
        <w:spacing w:after="240" w:line="240" w:lineRule="auto"/>
        <w:rPr>
          <w:rFonts w:ascii="Tw Cen MT" w:hAnsi="Tw Cen MT" w:cs="Arial"/>
          <w:b/>
          <w:bCs/>
        </w:rPr>
      </w:pPr>
      <w:r w:rsidRPr="00BD5B6E">
        <w:rPr>
          <w:rFonts w:ascii="Tw Cen MT" w:hAnsi="Tw Cen MT" w:cs="Arial"/>
          <w:b/>
          <w:bCs/>
        </w:rPr>
        <w:t>2.6</w:t>
      </w:r>
      <w:r w:rsidRPr="00BD5B6E">
        <w:rPr>
          <w:rFonts w:ascii="Tw Cen MT" w:hAnsi="Tw Cen MT" w:cs="Arial"/>
          <w:b/>
          <w:bCs/>
        </w:rPr>
        <w:tab/>
        <w:t xml:space="preserve">NOTIFICACIONES A LOS LICITANTES PARTICIPANTES. </w:t>
      </w:r>
    </w:p>
    <w:p w14:paraId="7929885E" w14:textId="77777777" w:rsidR="00CA7D54" w:rsidRPr="00BD5B6E" w:rsidRDefault="00CA7D54" w:rsidP="00804661">
      <w:pPr>
        <w:spacing w:after="240" w:line="240" w:lineRule="auto"/>
        <w:jc w:val="both"/>
        <w:rPr>
          <w:rFonts w:ascii="Tw Cen MT" w:hAnsi="Tw Cen MT" w:cs="Arial"/>
        </w:rPr>
      </w:pPr>
      <w:r w:rsidRPr="00BD5B6E">
        <w:rPr>
          <w:rFonts w:ascii="Tw Cen MT" w:hAnsi="Tw Cen M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BD5B6E">
          <w:rPr>
            <w:rStyle w:val="Hipervnculo"/>
            <w:rFonts w:ascii="Tw Cen MT" w:hAnsi="Tw Cen MT"/>
          </w:rPr>
          <w:t>http://www.secop.col.gob.mx/</w:t>
        </w:r>
      </w:hyperlink>
      <w:r w:rsidRPr="00BD5B6E">
        <w:rPr>
          <w:rFonts w:ascii="Tw Cen MT" w:hAnsi="Tw Cen M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496170B7" w14:textId="77777777" w:rsidR="00CA7D54" w:rsidRPr="00BD5B6E" w:rsidRDefault="00CA7D54" w:rsidP="00804661">
      <w:pPr>
        <w:spacing w:after="240" w:line="240" w:lineRule="auto"/>
        <w:jc w:val="both"/>
        <w:rPr>
          <w:rFonts w:ascii="Tw Cen MT" w:hAnsi="Tw Cen MT" w:cs="Arial"/>
          <w:b/>
          <w:bCs/>
        </w:rPr>
      </w:pPr>
      <w:r w:rsidRPr="00BD5B6E">
        <w:rPr>
          <w:rFonts w:ascii="Tw Cen MT" w:hAnsi="Tw Cen MT" w:cs="Arial"/>
          <w:b/>
          <w:bCs/>
        </w:rPr>
        <w:t>2.7</w:t>
      </w:r>
      <w:r w:rsidRPr="00BD5B6E">
        <w:rPr>
          <w:rFonts w:ascii="Tw Cen MT" w:hAnsi="Tw Cen MT" w:cs="Arial"/>
          <w:b/>
          <w:bCs/>
        </w:rPr>
        <w:tab/>
        <w:t xml:space="preserve">FORMA DE PRESENTACIÓN DE PROPOSICIONES: DE MANERA PERSONAL O A TRAVÉS DE SERVICIO POSTAL O MENSAJERÍA. </w:t>
      </w:r>
    </w:p>
    <w:p w14:paraId="3A2DEBFB" w14:textId="77777777" w:rsidR="00CA7D54" w:rsidRPr="00BD5B6E" w:rsidRDefault="00CA7D54" w:rsidP="00804661">
      <w:pPr>
        <w:spacing w:after="240" w:line="240" w:lineRule="auto"/>
        <w:jc w:val="both"/>
        <w:rPr>
          <w:rFonts w:ascii="Tw Cen MT" w:hAnsi="Tw Cen MT"/>
        </w:rPr>
      </w:pPr>
      <w:r w:rsidRPr="00BD5B6E">
        <w:rPr>
          <w:rFonts w:ascii="Tw Cen MT" w:hAnsi="Tw Cen MT"/>
        </w:rPr>
        <w:t>Conforme a lo dispuesto por el artículo 28 NUMERAL 4 de la Ley de Adquisiciones, Arrendamientos y Servicios del Sector Público del Estado de Colima</w:t>
      </w:r>
      <w:r w:rsidRPr="00BD5B6E">
        <w:rPr>
          <w:rFonts w:ascii="Tw Cen MT" w:hAnsi="Tw Cen MT"/>
          <w:b/>
          <w:bCs/>
        </w:rPr>
        <w:t>,</w:t>
      </w:r>
      <w:r w:rsidRPr="00BD5B6E">
        <w:rPr>
          <w:rFonts w:ascii="Tw Cen MT" w:hAnsi="Tw Cen MT"/>
        </w:rPr>
        <w:t xml:space="preserve"> a elección del licitante, la entrega de propuestas a través de los medios señalados en este punto se realizará de la siguiente forma: </w:t>
      </w:r>
    </w:p>
    <w:p w14:paraId="0EC2CB50" w14:textId="77777777" w:rsidR="00CA7D54" w:rsidRPr="00BD5B6E" w:rsidRDefault="00CA7D54" w:rsidP="00804661">
      <w:pPr>
        <w:numPr>
          <w:ilvl w:val="0"/>
          <w:numId w:val="4"/>
        </w:numPr>
        <w:tabs>
          <w:tab w:val="clear" w:pos="708"/>
          <w:tab w:val="left" w:pos="993"/>
        </w:tabs>
        <w:spacing w:after="240" w:line="240" w:lineRule="auto"/>
        <w:ind w:left="567"/>
        <w:jc w:val="both"/>
        <w:rPr>
          <w:rFonts w:ascii="Tw Cen MT" w:hAnsi="Tw Cen MT"/>
        </w:rPr>
      </w:pPr>
      <w:r w:rsidRPr="00BD5B6E">
        <w:rPr>
          <w:rFonts w:ascii="Tw Cen MT" w:hAnsi="Tw Cen MT"/>
          <w:b/>
        </w:rPr>
        <w:t>DE MANERA PERSONAL</w:t>
      </w:r>
      <w:r w:rsidRPr="00BD5B6E">
        <w:rPr>
          <w:rFonts w:ascii="Tw Cen MT" w:hAnsi="Tw Cen MT"/>
        </w:rPr>
        <w:t>: el licitante podrá presentar sus propuestas de manera personal en forma documental y por escrito, por sí o a través de interpósita persona.</w:t>
      </w:r>
    </w:p>
    <w:p w14:paraId="61FE6858" w14:textId="77777777" w:rsidR="00CA7D54" w:rsidRPr="00BD5B6E" w:rsidRDefault="00CA7D54" w:rsidP="00804661">
      <w:pPr>
        <w:numPr>
          <w:ilvl w:val="0"/>
          <w:numId w:val="4"/>
        </w:numPr>
        <w:tabs>
          <w:tab w:val="clear" w:pos="708"/>
          <w:tab w:val="left" w:pos="851"/>
        </w:tabs>
        <w:spacing w:after="240" w:line="240" w:lineRule="auto"/>
        <w:ind w:left="567"/>
        <w:jc w:val="both"/>
        <w:rPr>
          <w:rFonts w:ascii="Tw Cen MT" w:hAnsi="Tw Cen MT"/>
          <w:u w:val="words"/>
        </w:rPr>
      </w:pPr>
      <w:r w:rsidRPr="00BD5B6E">
        <w:rPr>
          <w:rFonts w:ascii="Tw Cen MT" w:hAnsi="Tw Cen MT"/>
          <w:b/>
        </w:rPr>
        <w:lastRenderedPageBreak/>
        <w:t>SERVICIO POSTAL O MENSAJERÍA:</w:t>
      </w:r>
      <w:r w:rsidRPr="00BD5B6E">
        <w:rPr>
          <w:rFonts w:ascii="Tw Cen MT" w:hAnsi="Tw Cen MT"/>
        </w:rPr>
        <w:t xml:space="preserve"> Los licitantes deberán remitir en sobre debidamente cerrado que contenga las propuestas técnica y económica, así como los requisitos solicitados en el </w:t>
      </w:r>
      <w:r w:rsidRPr="00BD5B6E">
        <w:rPr>
          <w:rFonts w:ascii="Tw Cen MT" w:hAnsi="Tw Cen MT"/>
          <w:b/>
        </w:rPr>
        <w:t>punto 3</w:t>
      </w:r>
      <w:r w:rsidRPr="00BD5B6E">
        <w:rPr>
          <w:rFonts w:ascii="Tw Cen MT" w:hAnsi="Tw Cen MT"/>
        </w:rPr>
        <w:t xml:space="preserve">, para tal efecto el sobre deberá entregarse en la Dirección de Adquisiciones,  ubicada en el Edificio “B” planta baja sito en Av. Ejército Mexicano Esq. Tercer Anillo Periférico, colonia el Diezmo, C.P. 28010, Colima, Col., </w:t>
      </w:r>
      <w:r w:rsidRPr="00BD5B6E">
        <w:rPr>
          <w:rFonts w:ascii="Tw Cen MT" w:hAnsi="Tw Cen MT"/>
          <w:bCs/>
        </w:rPr>
        <w:t xml:space="preserve">como mínimo </w:t>
      </w:r>
      <w:r w:rsidRPr="00BD5B6E">
        <w:rPr>
          <w:rFonts w:ascii="Tw Cen MT" w:hAnsi="Tw Cen MT"/>
          <w:b/>
          <w:bCs/>
        </w:rPr>
        <w:t>treinta minutos</w:t>
      </w:r>
      <w:r w:rsidRPr="00BD5B6E">
        <w:rPr>
          <w:rFonts w:ascii="Tw Cen MT" w:hAnsi="Tw Cen MT"/>
          <w:bCs/>
        </w:rPr>
        <w:t xml:space="preserve"> antes de la hora señalada</w:t>
      </w:r>
      <w:r w:rsidRPr="00BD5B6E">
        <w:rPr>
          <w:rFonts w:ascii="Tw Cen MT" w:hAnsi="Tw Cen M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BD5B6E">
        <w:rPr>
          <w:rFonts w:ascii="Tw Cen MT" w:hAnsi="Tw Cen MT"/>
          <w:b/>
        </w:rPr>
        <w:t>.</w:t>
      </w:r>
    </w:p>
    <w:p w14:paraId="77F5DF38" w14:textId="77777777" w:rsidR="00CA7D54" w:rsidRPr="00BD5B6E" w:rsidRDefault="00CA7D54" w:rsidP="00804661">
      <w:pPr>
        <w:spacing w:after="240" w:line="240" w:lineRule="auto"/>
        <w:jc w:val="both"/>
        <w:rPr>
          <w:rFonts w:ascii="Tw Cen MT" w:hAnsi="Tw Cen MT" w:cs="Arial"/>
          <w:b/>
          <w:bCs/>
        </w:rPr>
      </w:pPr>
      <w:r w:rsidRPr="00BD5B6E">
        <w:rPr>
          <w:rFonts w:ascii="Tw Cen MT" w:hAnsi="Tw Cen MT" w:cs="Arial"/>
          <w:b/>
          <w:bCs/>
        </w:rPr>
        <w:t>2.8</w:t>
      </w:r>
      <w:r w:rsidRPr="00BD5B6E">
        <w:rPr>
          <w:rFonts w:ascii="Tw Cen MT" w:hAnsi="Tw Cen MT" w:cs="Arial"/>
          <w:b/>
          <w:bCs/>
        </w:rPr>
        <w:tab/>
        <w:t>INDICACIONES GENERALES.</w:t>
      </w:r>
    </w:p>
    <w:p w14:paraId="2E814CB9" w14:textId="77777777" w:rsidR="00CA7D54" w:rsidRPr="00BD5B6E" w:rsidRDefault="00CA7D54"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Una vez iniciado el acto de presentación de proposiciones y apertura de propuestas técnicas y económicas, no se permitirá la entrada a ningún participante, ni que introduzcan documento alguno.</w:t>
      </w:r>
    </w:p>
    <w:p w14:paraId="316925E8" w14:textId="77777777" w:rsidR="00CA7D54" w:rsidRPr="00BD5B6E" w:rsidRDefault="00CA7D54"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29E000D0" w14:textId="77777777" w:rsidR="00CA7D54" w:rsidRPr="00BD5B6E" w:rsidRDefault="00CA7D54" w:rsidP="00804661">
      <w:pPr>
        <w:shd w:val="clear" w:color="auto" w:fill="BFBFBF"/>
        <w:spacing w:after="240" w:line="240" w:lineRule="auto"/>
        <w:jc w:val="both"/>
        <w:rPr>
          <w:rFonts w:ascii="Tw Cen MT" w:hAnsi="Tw Cen MT" w:cs="Arial"/>
          <w:b/>
          <w:bCs/>
          <w:caps/>
        </w:rPr>
      </w:pPr>
      <w:r w:rsidRPr="00BD5B6E">
        <w:rPr>
          <w:rFonts w:ascii="Tw Cen MT" w:hAnsi="Tw Cen MT" w:cs="Arial"/>
          <w:b/>
          <w:bCs/>
        </w:rPr>
        <w:t>3.</w:t>
      </w:r>
      <w:r w:rsidRPr="00BD5B6E">
        <w:rPr>
          <w:rFonts w:ascii="Tw Cen MT" w:hAnsi="Tw Cen MT" w:cs="Arial"/>
          <w:b/>
          <w:bCs/>
        </w:rPr>
        <w:tab/>
      </w:r>
      <w:r w:rsidRPr="00BD5B6E">
        <w:rPr>
          <w:rFonts w:ascii="Tw Cen MT" w:hAnsi="Tw Cen MT" w:cs="Arial"/>
          <w:b/>
          <w:bCs/>
          <w:caps/>
        </w:rPr>
        <w:t>Requisitos que deberán cumplir Y PRESENTAR los licitantes para el ACTO DE PRESENTACIÓN y apertura DE PROPOSICIONES.</w:t>
      </w:r>
    </w:p>
    <w:p w14:paraId="118BE2A3" w14:textId="77777777" w:rsidR="00CA7D54" w:rsidRPr="00BD5B6E" w:rsidRDefault="00CA7D54" w:rsidP="00804661">
      <w:pPr>
        <w:spacing w:after="240" w:line="240" w:lineRule="auto"/>
        <w:jc w:val="both"/>
        <w:rPr>
          <w:rFonts w:ascii="Tw Cen MT" w:hAnsi="Tw Cen MT" w:cs="Arial"/>
        </w:rPr>
      </w:pPr>
      <w:r w:rsidRPr="00BD5B6E">
        <w:rPr>
          <w:rFonts w:ascii="Tw Cen MT" w:hAnsi="Tw Cen MT" w:cs="Arial"/>
        </w:rPr>
        <w:t xml:space="preserve">Todos los documentos solicitados deberán estar vigentes, no presentar tachaduras ni enmendaduras y ser legibles, la falta de uno de los siguientes requisitos, será motivo de </w:t>
      </w:r>
      <w:proofErr w:type="spellStart"/>
      <w:r w:rsidRPr="00BD5B6E">
        <w:rPr>
          <w:rFonts w:ascii="Tw Cen MT" w:hAnsi="Tw Cen MT" w:cs="Arial"/>
        </w:rPr>
        <w:t>desechamiento</w:t>
      </w:r>
      <w:proofErr w:type="spellEnd"/>
      <w:r w:rsidRPr="00BD5B6E">
        <w:rPr>
          <w:rFonts w:ascii="Tw Cen MT" w:hAnsi="Tw Cen MT" w:cs="Arial"/>
          <w:b/>
        </w:rPr>
        <w:t>,</w:t>
      </w:r>
      <w:r w:rsidRPr="00BD5B6E">
        <w:rPr>
          <w:rFonts w:ascii="Tw Cen MT" w:hAnsi="Tw Cen MT" w:cs="Arial"/>
        </w:rPr>
        <w:t xml:space="preserve"> excepto </w:t>
      </w:r>
      <w:r>
        <w:rPr>
          <w:rFonts w:ascii="Tw Cen MT" w:hAnsi="Tw Cen MT" w:cs="Arial"/>
        </w:rPr>
        <w:t>el</w:t>
      </w:r>
      <w:r w:rsidRPr="00BD5B6E">
        <w:rPr>
          <w:rFonts w:ascii="Tw Cen MT" w:hAnsi="Tw Cen MT" w:cs="Arial"/>
        </w:rPr>
        <w:t xml:space="preserve"> punto </w:t>
      </w:r>
      <w:r w:rsidRPr="00BD5B6E">
        <w:rPr>
          <w:rFonts w:ascii="Tw Cen MT" w:hAnsi="Tw Cen MT" w:cs="Arial"/>
          <w:b/>
        </w:rPr>
        <w:t>3.1</w:t>
      </w:r>
      <w:r>
        <w:rPr>
          <w:rFonts w:ascii="Tw Cen MT" w:hAnsi="Tw Cen MT" w:cs="Arial"/>
          <w:b/>
        </w:rPr>
        <w:t xml:space="preserve">, </w:t>
      </w:r>
      <w:r>
        <w:rPr>
          <w:rFonts w:ascii="Tw Cen MT" w:hAnsi="Tw Cen MT" w:cs="Arial"/>
        </w:rPr>
        <w:t>el cual es</w:t>
      </w:r>
      <w:r w:rsidRPr="00BD5B6E">
        <w:rPr>
          <w:rFonts w:ascii="Tw Cen MT" w:hAnsi="Tw Cen MT" w:cs="Arial"/>
        </w:rPr>
        <w:t xml:space="preserve"> opcional.</w:t>
      </w:r>
    </w:p>
    <w:p w14:paraId="3E824E19" w14:textId="77777777" w:rsidR="00CA7D54" w:rsidRPr="00BD5B6E" w:rsidRDefault="00CA7D54"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w:t>
      </w:r>
      <w:r w:rsidRPr="00BD5B6E">
        <w:rPr>
          <w:rFonts w:ascii="Tw Cen MT" w:eastAsia="Times New Roman" w:hAnsi="Tw Cen MT" w:cs="Arial"/>
          <w:b/>
          <w:bCs/>
          <w:lang w:eastAsia="es-ES"/>
        </w:rPr>
        <w:tab/>
        <w:t>DE LA PERSONA QUE SOLO ENTREGUE LAS PROPUESTAS</w:t>
      </w:r>
    </w:p>
    <w:p w14:paraId="27FAE87B" w14:textId="77777777" w:rsidR="00CA7D54" w:rsidRPr="00BD5B6E" w:rsidRDefault="00CA7D54" w:rsidP="00804661">
      <w:pPr>
        <w:spacing w:after="240" w:line="240" w:lineRule="auto"/>
        <w:jc w:val="both"/>
        <w:rPr>
          <w:rFonts w:ascii="Tw Cen MT" w:hAnsi="Tw Cen MT" w:cs="Arial"/>
        </w:rPr>
      </w:pPr>
      <w:r w:rsidRPr="00BD5B6E">
        <w:rPr>
          <w:rFonts w:ascii="Tw Cen MT" w:hAnsi="Tw Cen M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5FB57087" w14:textId="77777777" w:rsidR="00CA7D54" w:rsidRPr="00BD5B6E" w:rsidRDefault="00CA7D54" w:rsidP="00804661">
      <w:pPr>
        <w:spacing w:after="240" w:line="240" w:lineRule="auto"/>
        <w:jc w:val="both"/>
        <w:rPr>
          <w:rFonts w:ascii="Tw Cen MT" w:hAnsi="Tw Cen MT" w:cs="Arial"/>
          <w:b/>
          <w:bCs/>
        </w:rPr>
      </w:pPr>
      <w:r w:rsidRPr="00BD5B6E">
        <w:rPr>
          <w:rFonts w:ascii="Tw Cen MT" w:hAnsi="Tw Cen MT" w:cs="Arial"/>
          <w:b/>
          <w:bCs/>
        </w:rPr>
        <w:t>3.2</w:t>
      </w:r>
      <w:r w:rsidRPr="00BD5B6E">
        <w:rPr>
          <w:rFonts w:ascii="Tw Cen MT" w:hAnsi="Tw Cen MT" w:cs="Arial"/>
          <w:b/>
          <w:bCs/>
        </w:rPr>
        <w:tab/>
        <w:t xml:space="preserve">PRESENTAR ORIGINAL Y COPIA DEL COMPROBANTE DE PAGO DE LAS BASES. </w:t>
      </w:r>
    </w:p>
    <w:p w14:paraId="4EAACD93" w14:textId="77777777" w:rsidR="00CA7D54" w:rsidRPr="00BD5B6E" w:rsidRDefault="00CA7D54" w:rsidP="00804661">
      <w:pPr>
        <w:spacing w:after="240" w:line="240" w:lineRule="auto"/>
        <w:jc w:val="both"/>
        <w:rPr>
          <w:rFonts w:ascii="Tw Cen MT" w:hAnsi="Tw Cen MT" w:cs="Arial"/>
        </w:rPr>
      </w:pPr>
      <w:r w:rsidRPr="00BD5B6E">
        <w:rPr>
          <w:rFonts w:ascii="Tw Cen MT" w:hAnsi="Tw Cen MT" w:cs="Arial"/>
        </w:rPr>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p w14:paraId="099D54C6" w14:textId="77777777" w:rsidR="00CA7D54" w:rsidRPr="00BD5B6E" w:rsidRDefault="00CA7D54" w:rsidP="00804661">
      <w:pPr>
        <w:spacing w:after="240" w:line="240" w:lineRule="auto"/>
        <w:jc w:val="both"/>
        <w:rPr>
          <w:rFonts w:ascii="Tw Cen MT" w:hAnsi="Tw Cen MT" w:cs="Arial"/>
          <w:b/>
          <w:bCs/>
        </w:rPr>
      </w:pPr>
      <w:r w:rsidRPr="00BD5B6E">
        <w:rPr>
          <w:rFonts w:ascii="Tw Cen MT" w:hAnsi="Tw Cen MT" w:cs="Arial"/>
          <w:b/>
          <w:bCs/>
        </w:rPr>
        <w:t>3.3</w:t>
      </w:r>
      <w:r w:rsidRPr="00BD5B6E">
        <w:rPr>
          <w:rFonts w:ascii="Tw Cen MT" w:hAnsi="Tw Cen MT" w:cs="Arial"/>
          <w:b/>
          <w:bCs/>
        </w:rPr>
        <w:tab/>
        <w:t>FORMA EN QUE ACREDITARÁ LA EXISTENCIA Y PERSONALIDAD JURÍDICA. (ANEXO 3)</w:t>
      </w:r>
    </w:p>
    <w:p w14:paraId="73C9F7A2" w14:textId="77777777" w:rsidR="00CA7D54" w:rsidRPr="00BD5B6E" w:rsidRDefault="00CA7D54" w:rsidP="00804661">
      <w:pPr>
        <w:spacing w:after="240" w:line="240" w:lineRule="auto"/>
        <w:jc w:val="both"/>
        <w:rPr>
          <w:rFonts w:ascii="Tw Cen MT" w:hAnsi="Tw Cen MT" w:cs="Arial"/>
          <w:lang w:val="es-ES"/>
        </w:rPr>
      </w:pPr>
      <w:r w:rsidRPr="00BD5B6E">
        <w:rPr>
          <w:rFonts w:ascii="Tw Cen MT" w:hAnsi="Tw Cen MT" w:cs="Arial"/>
        </w:rPr>
        <w:t xml:space="preserve">El licitante acreditará su existencia y personalidad jurídica en el acto de presentación de propuestas técnicas y económicas, </w:t>
      </w:r>
      <w:r w:rsidRPr="00BD5B6E">
        <w:rPr>
          <w:rFonts w:ascii="Tw Cen MT" w:hAnsi="Tw Cen MT" w:cs="Arial"/>
          <w:lang w:val="es-ES"/>
        </w:rPr>
        <w:t>adjuntando la siguiente documentación:</w:t>
      </w:r>
    </w:p>
    <w:p w14:paraId="262DFB89" w14:textId="77777777" w:rsidR="00CA7D54" w:rsidRPr="00BD5B6E" w:rsidRDefault="00CA7D54"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lastRenderedPageBreak/>
        <w:t>El licitante deberá presentar el Anexo No. 3 “FORMATO DE INFORMACIÓN PARA ACREDITAR LA EXISTENCIA Y PERSONALIDAD JURÍDICA DEL LICITANTE</w:t>
      </w:r>
      <w:r w:rsidRPr="00BD5B6E">
        <w:rPr>
          <w:rFonts w:ascii="Tw Cen MT" w:eastAsia="Times New Roman" w:hAnsi="Tw Cen MT" w:cs="Arial"/>
          <w:bCs/>
          <w:lang w:val="es-ES" w:eastAsia="es-ES"/>
        </w:rPr>
        <w:t xml:space="preserve">” </w:t>
      </w:r>
      <w:r w:rsidRPr="00BD5B6E">
        <w:rPr>
          <w:rFonts w:ascii="Tw Cen MT" w:eastAsia="Times New Roman" w:hAnsi="Tw Cen MT" w:cs="Arial"/>
          <w:bCs/>
          <w:lang w:val="es-ES_tradnl" w:eastAsia="es-ES"/>
        </w:rPr>
        <w:t xml:space="preserve">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bCs/>
          <w:lang w:val="es-ES_tradnl" w:eastAsia="es-ES"/>
        </w:rPr>
        <w:t xml:space="preserve"> legal, </w:t>
      </w:r>
      <w:r w:rsidRPr="00BD5B6E">
        <w:rPr>
          <w:rFonts w:ascii="Tw Cen MT" w:eastAsia="Times New Roman" w:hAnsi="Tw Cen MT" w:cs="Arial"/>
          <w:lang w:val="es-ES_tradnl" w:eastAsia="es-ES"/>
        </w:rPr>
        <w:t>BAJO PROTESTA DE DECIR VERDAD,</w:t>
      </w:r>
      <w:r w:rsidRPr="00BD5B6E">
        <w:rPr>
          <w:rFonts w:ascii="Tw Cen MT" w:eastAsia="Times New Roman" w:hAnsi="Tw Cen MT" w:cs="Arial"/>
          <w:bCs/>
          <w:lang w:val="es-ES" w:eastAsia="es-ES"/>
        </w:rPr>
        <w:t xml:space="preserve"> adjuntando la siguiente documentación</w:t>
      </w:r>
      <w:r w:rsidRPr="00BD5B6E">
        <w:rPr>
          <w:rFonts w:ascii="Tw Cen MT" w:eastAsia="Times New Roman" w:hAnsi="Tw Cen MT" w:cs="Arial"/>
          <w:b/>
          <w:bCs/>
          <w:lang w:val="es-ES" w:eastAsia="es-ES"/>
        </w:rPr>
        <w:t>:</w:t>
      </w:r>
    </w:p>
    <w:p w14:paraId="4D179002" w14:textId="77777777" w:rsidR="00CA7D54" w:rsidRPr="00BD5B6E" w:rsidRDefault="00CA7D54" w:rsidP="00804661">
      <w:pPr>
        <w:spacing w:after="240" w:line="240" w:lineRule="auto"/>
        <w:jc w:val="both"/>
        <w:rPr>
          <w:rFonts w:ascii="Tw Cen MT" w:hAnsi="Tw Cen MT" w:cs="Arial"/>
          <w:b/>
          <w:bCs/>
        </w:rPr>
      </w:pPr>
      <w:r w:rsidRPr="00BD5B6E">
        <w:rPr>
          <w:rFonts w:ascii="Tw Cen MT" w:hAnsi="Tw Cen MT" w:cs="Arial"/>
          <w:b/>
          <w:bCs/>
        </w:rPr>
        <w:t>3.3.1</w:t>
      </w:r>
      <w:r w:rsidRPr="00BD5B6E">
        <w:rPr>
          <w:rFonts w:ascii="Tw Cen MT" w:hAnsi="Tw Cen MT" w:cs="Arial"/>
          <w:b/>
          <w:bCs/>
        </w:rPr>
        <w:tab/>
        <w:t>FORMA DE ACREDITACIÓN DE LAS PERSONAS FÍSICAS.</w:t>
      </w:r>
    </w:p>
    <w:p w14:paraId="1BFC8361" w14:textId="77777777" w:rsidR="00CA7D54" w:rsidRPr="00BD5B6E" w:rsidRDefault="00CA7D54" w:rsidP="00776F73">
      <w:pPr>
        <w:spacing w:after="120" w:line="240" w:lineRule="auto"/>
        <w:ind w:left="709" w:hanging="709"/>
        <w:jc w:val="both"/>
        <w:rPr>
          <w:rFonts w:ascii="Tw Cen MT" w:hAnsi="Tw Cen MT" w:cs="Arial"/>
        </w:rPr>
      </w:pPr>
      <w:r w:rsidRPr="00BD5B6E">
        <w:rPr>
          <w:rFonts w:ascii="Tw Cen MT" w:hAnsi="Tw Cen MT" w:cs="Arial"/>
        </w:rPr>
        <w:t>a)</w:t>
      </w:r>
      <w:r w:rsidRPr="00BD5B6E">
        <w:rPr>
          <w:rFonts w:ascii="Tw Cen MT" w:hAnsi="Tw Cen MT" w:cs="Arial"/>
        </w:rPr>
        <w:tab/>
        <w:t>Presentar copia del formato de la Clave Única de Registro de Población (CURP) expedida por la Secretaría de Gobernación, del licitante.</w:t>
      </w:r>
    </w:p>
    <w:p w14:paraId="4148F43C" w14:textId="77777777" w:rsidR="00CA7D54" w:rsidRPr="00BD5B6E" w:rsidRDefault="00CA7D54" w:rsidP="00776F73">
      <w:pPr>
        <w:spacing w:after="120" w:line="240" w:lineRule="auto"/>
        <w:ind w:left="709" w:hanging="709"/>
        <w:jc w:val="both"/>
        <w:rPr>
          <w:rFonts w:ascii="Tw Cen MT" w:hAnsi="Tw Cen MT" w:cs="Arial"/>
        </w:rPr>
      </w:pPr>
      <w:r w:rsidRPr="00BD5B6E">
        <w:rPr>
          <w:rFonts w:ascii="Tw Cen MT" w:hAnsi="Tw Cen MT" w:cs="Arial"/>
        </w:rPr>
        <w:t>b)</w:t>
      </w:r>
      <w:r w:rsidRPr="00BD5B6E">
        <w:rPr>
          <w:rFonts w:ascii="Tw Cen MT" w:hAnsi="Tw Cen MT" w:cs="Arial"/>
        </w:rPr>
        <w:tab/>
        <w:t>Original o copia certificada y copia simple para su cotejo de Identificación Oficial vigente, con fotografía. (Pasaporte y/o Credencial de Elector) del licitante, y en su caso de</w:t>
      </w:r>
      <w:r>
        <w:rPr>
          <w:rFonts w:ascii="Tw Cen MT" w:hAnsi="Tw Cen MT" w:cs="Arial"/>
        </w:rPr>
        <w:t xml:space="preserve"> </w:t>
      </w:r>
      <w:r w:rsidRPr="00BD5B6E">
        <w:rPr>
          <w:rFonts w:ascii="Tw Cen MT" w:hAnsi="Tw Cen MT" w:cs="Arial"/>
        </w:rPr>
        <w:t>l</w:t>
      </w:r>
      <w:r>
        <w:rPr>
          <w:rFonts w:ascii="Tw Cen MT" w:hAnsi="Tw Cen MT" w:cs="Arial"/>
        </w:rPr>
        <w:t>a persona</w:t>
      </w:r>
      <w:r w:rsidRPr="00BD5B6E">
        <w:rPr>
          <w:rFonts w:ascii="Tw Cen MT" w:hAnsi="Tw Cen MT" w:cs="Arial"/>
        </w:rPr>
        <w:t xml:space="preserve"> Apoderad</w:t>
      </w:r>
      <w:r>
        <w:rPr>
          <w:rFonts w:ascii="Tw Cen MT" w:hAnsi="Tw Cen MT" w:cs="Arial"/>
        </w:rPr>
        <w:t>a</w:t>
      </w:r>
      <w:r w:rsidRPr="00BD5B6E">
        <w:rPr>
          <w:rFonts w:ascii="Tw Cen MT" w:hAnsi="Tw Cen MT" w:cs="Arial"/>
        </w:rPr>
        <w:t>.</w:t>
      </w:r>
    </w:p>
    <w:p w14:paraId="26CE6D07" w14:textId="77777777" w:rsidR="00CA7D54" w:rsidRPr="00BD5B6E" w:rsidRDefault="00CA7D54" w:rsidP="00776F73">
      <w:pPr>
        <w:spacing w:after="120" w:line="240" w:lineRule="auto"/>
        <w:ind w:left="709" w:hanging="709"/>
        <w:jc w:val="both"/>
        <w:rPr>
          <w:rFonts w:ascii="Tw Cen MT" w:hAnsi="Tw Cen MT" w:cs="Arial"/>
        </w:rPr>
      </w:pPr>
      <w:r w:rsidRPr="00BD5B6E">
        <w:rPr>
          <w:rFonts w:ascii="Tw Cen MT" w:hAnsi="Tw Cen MT" w:cs="Arial"/>
        </w:rPr>
        <w:t>c)</w:t>
      </w:r>
      <w:r w:rsidRPr="00BD5B6E">
        <w:rPr>
          <w:rFonts w:ascii="Tw Cen MT" w:hAnsi="Tw Cen MT" w:cs="Arial"/>
        </w:rPr>
        <w:tab/>
        <w:t xml:space="preserve">En su caso, original o copia certificada y copia simple para su cotejo, mediante el cual se otorgue </w:t>
      </w:r>
      <w:r>
        <w:rPr>
          <w:rFonts w:ascii="Tw Cen MT" w:hAnsi="Tw Cen MT" w:cs="Arial"/>
        </w:rPr>
        <w:t>a la o el</w:t>
      </w:r>
      <w:r w:rsidRPr="00BD5B6E">
        <w:rPr>
          <w:rFonts w:ascii="Tw Cen MT" w:hAnsi="Tw Cen MT" w:cs="Arial"/>
        </w:rPr>
        <w:t xml:space="preserve">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5839671B" w14:textId="77777777" w:rsidR="00CA7D54" w:rsidRPr="00BD5B6E" w:rsidRDefault="00CA7D54" w:rsidP="00776F73">
      <w:pPr>
        <w:spacing w:after="120" w:line="240" w:lineRule="auto"/>
        <w:ind w:left="709" w:hanging="709"/>
        <w:jc w:val="both"/>
        <w:rPr>
          <w:rFonts w:ascii="Tw Cen MT" w:hAnsi="Tw Cen MT" w:cs="Arial"/>
        </w:rPr>
      </w:pPr>
      <w:r w:rsidRPr="00BD5B6E">
        <w:rPr>
          <w:rFonts w:ascii="Tw Cen MT" w:hAnsi="Tw Cen MT" w:cs="Arial"/>
        </w:rPr>
        <w:t>d)</w:t>
      </w:r>
      <w:r w:rsidRPr="00BD5B6E">
        <w:rPr>
          <w:rFonts w:ascii="Tw Cen MT" w:hAnsi="Tw Cen MT" w:cs="Arial"/>
        </w:rPr>
        <w:tab/>
        <w:t>Constancia de Situación Fiscal expedida por el SAT presentando la situación del contribuyente como ACTIVO, con una antigüedad no mayor a 30 días naturales.</w:t>
      </w:r>
    </w:p>
    <w:p w14:paraId="2D354E2D" w14:textId="77777777" w:rsidR="00CA7D54" w:rsidRPr="00BD5B6E" w:rsidRDefault="00CA7D54" w:rsidP="00804661">
      <w:pPr>
        <w:spacing w:after="240" w:line="240" w:lineRule="auto"/>
        <w:ind w:left="709" w:hanging="709"/>
        <w:jc w:val="both"/>
        <w:rPr>
          <w:rFonts w:ascii="Tw Cen MT" w:hAnsi="Tw Cen MT" w:cs="Arial"/>
        </w:rPr>
      </w:pPr>
      <w:r w:rsidRPr="00BD5B6E">
        <w:rPr>
          <w:rFonts w:ascii="Tw Cen MT" w:hAnsi="Tw Cen MT" w:cs="Arial"/>
        </w:rPr>
        <w:t>e)</w:t>
      </w:r>
      <w:r w:rsidRPr="00BD5B6E">
        <w:rPr>
          <w:rFonts w:ascii="Tw Cen MT" w:hAnsi="Tw Cen MT" w:cs="Arial"/>
        </w:rPr>
        <w:tab/>
        <w:t xml:space="preserve">Copia del comprobante de </w:t>
      </w:r>
      <w:r w:rsidRPr="00BD5B6E">
        <w:rPr>
          <w:rFonts w:ascii="Tw Cen MT" w:hAnsi="Tw Cen MT" w:cs="Arial"/>
          <w:b/>
          <w:bCs/>
        </w:rPr>
        <w:t>domicilio fiscal</w:t>
      </w:r>
      <w:r w:rsidRPr="00BD5B6E">
        <w:rPr>
          <w:rFonts w:ascii="Tw Cen MT" w:hAnsi="Tw Cen MT" w:cs="Arial"/>
        </w:rPr>
        <w:t xml:space="preserve"> con antigüedad no mayor a 90 días naturales, el cual deberá ser recibo de agua, luz o teléfono fijo.</w:t>
      </w:r>
    </w:p>
    <w:p w14:paraId="7104E63E" w14:textId="77777777" w:rsidR="00CA7D54" w:rsidRPr="00BD5B6E" w:rsidRDefault="00CA7D54" w:rsidP="00804661">
      <w:pPr>
        <w:spacing w:after="240" w:line="240" w:lineRule="auto"/>
        <w:jc w:val="both"/>
        <w:rPr>
          <w:rFonts w:ascii="Tw Cen MT" w:hAnsi="Tw Cen MT" w:cs="Arial"/>
          <w:bCs/>
        </w:rPr>
      </w:pPr>
      <w:r w:rsidRPr="00BD5B6E">
        <w:rPr>
          <w:rFonts w:ascii="Tw Cen MT" w:hAnsi="Tw Cen MT" w:cs="Arial"/>
          <w:b/>
        </w:rPr>
        <w:t>NOTA:</w:t>
      </w:r>
      <w:r w:rsidRPr="00BD5B6E">
        <w:rPr>
          <w:rFonts w:ascii="Tw Cen MT" w:hAnsi="Tw Cen MT" w:cs="Arial"/>
        </w:rPr>
        <w:t xml:space="preserve"> </w:t>
      </w:r>
      <w:r w:rsidRPr="00BD5B6E">
        <w:rPr>
          <w:rFonts w:ascii="Tw Cen MT" w:hAnsi="Tw Cen MT" w:cs="Arial"/>
          <w:bCs/>
        </w:rPr>
        <w:t>Al término de la presentación de las propuestas técnicas y económicas, se devolverán los documentos originales solicitados en este punto</w:t>
      </w:r>
      <w:r w:rsidRPr="00BD5B6E">
        <w:rPr>
          <w:rFonts w:ascii="Tw Cen MT" w:hAnsi="Tw Cen MT" w:cs="Arial"/>
          <w:b/>
          <w:bCs/>
        </w:rPr>
        <w:t xml:space="preserve">, </w:t>
      </w:r>
      <w:r w:rsidRPr="00BD5B6E">
        <w:rPr>
          <w:rFonts w:ascii="Tw Cen MT" w:hAnsi="Tw Cen MT" w:cs="Arial"/>
          <w:bCs/>
        </w:rPr>
        <w:t>pudiendo insertar en protectores de plástico u otros materiales solo los documentos que sean originales y/o copias certificadas.</w:t>
      </w:r>
    </w:p>
    <w:p w14:paraId="6401C6D1" w14:textId="77777777" w:rsidR="00CA7D54" w:rsidRPr="00BD5B6E" w:rsidRDefault="00CA7D54" w:rsidP="00804661">
      <w:pPr>
        <w:spacing w:after="240" w:line="240" w:lineRule="auto"/>
        <w:jc w:val="both"/>
        <w:rPr>
          <w:rFonts w:ascii="Tw Cen MT" w:hAnsi="Tw Cen MT" w:cs="Arial"/>
          <w:b/>
          <w:bCs/>
        </w:rPr>
      </w:pPr>
      <w:r w:rsidRPr="00BD5B6E">
        <w:rPr>
          <w:rFonts w:ascii="Tw Cen MT" w:hAnsi="Tw Cen MT" w:cs="Arial"/>
          <w:b/>
          <w:bCs/>
        </w:rPr>
        <w:t xml:space="preserve">3.3.2 </w:t>
      </w:r>
      <w:r w:rsidRPr="00BD5B6E">
        <w:rPr>
          <w:rFonts w:ascii="Tw Cen MT" w:hAnsi="Tw Cen MT" w:cs="Arial"/>
          <w:b/>
          <w:bCs/>
        </w:rPr>
        <w:tab/>
        <w:t>FORMA DE ACREDITACIÓN DE LAS PERSONAS MORALES.</w:t>
      </w:r>
    </w:p>
    <w:p w14:paraId="33352827" w14:textId="77777777" w:rsidR="00CA7D54" w:rsidRPr="00BD5B6E" w:rsidRDefault="00CA7D54" w:rsidP="00776F73">
      <w:pPr>
        <w:numPr>
          <w:ilvl w:val="0"/>
          <w:numId w:val="5"/>
        </w:numPr>
        <w:spacing w:after="12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del Acta Constitutiva y sus últimas modificaciones ante Fedatario Público, previamente inscritas en el Registro Público de la Propiedad y de Comercio.</w:t>
      </w:r>
    </w:p>
    <w:p w14:paraId="19522D0C" w14:textId="77777777" w:rsidR="00CA7D54" w:rsidRPr="00BD5B6E" w:rsidRDefault="00CA7D54" w:rsidP="00776F73">
      <w:pPr>
        <w:numPr>
          <w:ilvl w:val="0"/>
          <w:numId w:val="5"/>
        </w:numPr>
        <w:spacing w:after="12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de Identificación Oficial vigente, con fotografía. (Pasaporte y/o Credencial de Elector) del Apoderado.</w:t>
      </w:r>
    </w:p>
    <w:p w14:paraId="0096E6C7" w14:textId="77777777" w:rsidR="00CA7D54" w:rsidRPr="00BD5B6E" w:rsidRDefault="00CA7D54" w:rsidP="00776F73">
      <w:pPr>
        <w:numPr>
          <w:ilvl w:val="0"/>
          <w:numId w:val="5"/>
        </w:numPr>
        <w:spacing w:after="12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3820035C" w14:textId="77777777" w:rsidR="00CA7D54" w:rsidRPr="00BD5B6E" w:rsidRDefault="00CA7D54" w:rsidP="00776F73">
      <w:pPr>
        <w:numPr>
          <w:ilvl w:val="0"/>
          <w:numId w:val="5"/>
        </w:numPr>
        <w:spacing w:after="12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Constancia de Situación Fiscal expedida por el SAT, presentando la situación del contribuyente como ACTIVO, con una antigüedad no mayor a 30 días naturales.</w:t>
      </w:r>
    </w:p>
    <w:p w14:paraId="3F2DBA90" w14:textId="77777777" w:rsidR="00CA7D54" w:rsidRPr="00BD5B6E" w:rsidRDefault="00CA7D54"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 xml:space="preserve">Copia del comprobante de </w:t>
      </w:r>
      <w:r w:rsidRPr="00BD5B6E">
        <w:rPr>
          <w:rFonts w:ascii="Tw Cen MT" w:eastAsia="Times New Roman" w:hAnsi="Tw Cen MT" w:cs="Arial"/>
          <w:b/>
          <w:lang w:eastAsia="es-ES"/>
        </w:rPr>
        <w:t>domicilio fiscal</w:t>
      </w:r>
      <w:r w:rsidRPr="00BD5B6E">
        <w:rPr>
          <w:rFonts w:ascii="Tw Cen MT" w:eastAsia="Times New Roman" w:hAnsi="Tw Cen MT" w:cs="Arial"/>
          <w:lang w:eastAsia="es-ES"/>
        </w:rPr>
        <w:t xml:space="preserve"> con antigüedad no mayor a 90 días naturales, el cual deberá ser recibo de agua, luz o teléfono fijo.</w:t>
      </w:r>
    </w:p>
    <w:p w14:paraId="585AF8F5" w14:textId="77777777" w:rsidR="00CA7D54" w:rsidRPr="00BD5B6E" w:rsidRDefault="00CA7D54" w:rsidP="00804661">
      <w:pPr>
        <w:spacing w:afterLines="100" w:after="240" w:line="240" w:lineRule="auto"/>
        <w:jc w:val="both"/>
        <w:rPr>
          <w:rFonts w:ascii="Tw Cen MT" w:hAnsi="Tw Cen MT" w:cs="Arial"/>
          <w:bCs/>
        </w:rPr>
      </w:pPr>
      <w:r w:rsidRPr="00BD5B6E">
        <w:rPr>
          <w:rFonts w:ascii="Tw Cen MT" w:hAnsi="Tw Cen MT" w:cs="Arial"/>
          <w:b/>
        </w:rPr>
        <w:lastRenderedPageBreak/>
        <w:t>NOTA:</w:t>
      </w:r>
      <w:r w:rsidRPr="00BD5B6E">
        <w:rPr>
          <w:rFonts w:ascii="Tw Cen MT" w:hAnsi="Tw Cen MT" w:cs="Arial"/>
        </w:rPr>
        <w:t xml:space="preserve"> </w:t>
      </w:r>
      <w:r w:rsidRPr="00BD5B6E">
        <w:rPr>
          <w:rFonts w:ascii="Tw Cen MT" w:hAnsi="Tw Cen MT" w:cs="Arial"/>
          <w:bCs/>
        </w:rPr>
        <w:t>Al término de la presentación de las propuestas técnicas y económicas, se devolverán los documentos originales solicitados en este punto</w:t>
      </w:r>
      <w:r w:rsidRPr="00BD5B6E">
        <w:rPr>
          <w:rFonts w:ascii="Tw Cen MT" w:hAnsi="Tw Cen MT" w:cs="Arial"/>
          <w:b/>
          <w:bCs/>
        </w:rPr>
        <w:t xml:space="preserve">, </w:t>
      </w:r>
      <w:r w:rsidRPr="00BD5B6E">
        <w:rPr>
          <w:rFonts w:ascii="Tw Cen MT" w:hAnsi="Tw Cen MT" w:cs="Arial"/>
          <w:bCs/>
        </w:rPr>
        <w:t>pudiendo insertar en protectores de plástico u otros materiales solo los documentos que sean originales y/o copias certificadas.</w:t>
      </w:r>
    </w:p>
    <w:p w14:paraId="350DB642" w14:textId="77777777" w:rsidR="00CA7D54" w:rsidRPr="00BD5B6E" w:rsidRDefault="00CA7D54" w:rsidP="00804661">
      <w:pPr>
        <w:spacing w:after="240" w:line="240" w:lineRule="auto"/>
        <w:jc w:val="both"/>
        <w:rPr>
          <w:rFonts w:ascii="Tw Cen MT" w:hAnsi="Tw Cen MT"/>
          <w:b/>
          <w:bCs/>
        </w:rPr>
      </w:pPr>
      <w:r w:rsidRPr="00BD5B6E">
        <w:rPr>
          <w:rFonts w:ascii="Tw Cen MT" w:hAnsi="Tw Cen MT"/>
          <w:b/>
          <w:bCs/>
        </w:rPr>
        <w:t>3.4</w:t>
      </w:r>
      <w:r w:rsidRPr="00BD5B6E">
        <w:rPr>
          <w:rFonts w:ascii="Tw Cen MT" w:hAnsi="Tw Cen MT"/>
          <w:b/>
          <w:bCs/>
        </w:rPr>
        <w:tab/>
        <w:t xml:space="preserve">CARTA DE ACEPTACIÓN DE BASES. </w:t>
      </w:r>
      <w:r w:rsidRPr="00BD5B6E">
        <w:rPr>
          <w:rFonts w:ascii="Tw Cen MT" w:hAnsi="Tw Cen MT"/>
          <w:b/>
        </w:rPr>
        <w:t>(</w:t>
      </w:r>
      <w:r w:rsidRPr="00BD5B6E">
        <w:rPr>
          <w:rFonts w:ascii="Tw Cen MT" w:hAnsi="Tw Cen MT"/>
          <w:b/>
          <w:bCs/>
        </w:rPr>
        <w:t>ANEXO 4)</w:t>
      </w:r>
    </w:p>
    <w:p w14:paraId="6A15C0FD" w14:textId="77777777" w:rsidR="00CA7D54" w:rsidRPr="00BD5B6E" w:rsidRDefault="00CA7D54" w:rsidP="00804661">
      <w:pPr>
        <w:spacing w:after="240" w:line="240" w:lineRule="auto"/>
        <w:jc w:val="both"/>
        <w:rPr>
          <w:rFonts w:ascii="Tw Cen MT" w:hAnsi="Tw Cen MT"/>
          <w:b/>
          <w:bCs/>
        </w:rPr>
      </w:pPr>
      <w:r w:rsidRPr="00BD5B6E">
        <w:rPr>
          <w:rFonts w:ascii="Tw Cen MT" w:hAnsi="Tw Cen MT"/>
        </w:rPr>
        <w:t xml:space="preserve">Carta 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rPr>
        <w:t xml:space="preserve"> legal, </w:t>
      </w:r>
      <w:r w:rsidRPr="00BD5B6E">
        <w:rPr>
          <w:rFonts w:ascii="Tw Cen MT" w:hAnsi="Tw Cen MT"/>
          <w:bCs/>
        </w:rPr>
        <w:t>BAJO PROTESTA DE DECIR VERDAD</w:t>
      </w:r>
      <w:r w:rsidRPr="00BD5B6E">
        <w:rPr>
          <w:rFonts w:ascii="Tw Cen MT" w:hAnsi="Tw Cen MT"/>
        </w:rPr>
        <w:t>, de aceptación de las bases de la presente licitación</w:t>
      </w:r>
      <w:r w:rsidRPr="00BD5B6E">
        <w:rPr>
          <w:rFonts w:ascii="Tw Cen MT" w:hAnsi="Tw Cen MT"/>
          <w:b/>
          <w:bCs/>
        </w:rPr>
        <w:t>.</w:t>
      </w:r>
    </w:p>
    <w:p w14:paraId="5F99A0E5" w14:textId="77777777" w:rsidR="00CA7D54" w:rsidRPr="00BD5B6E" w:rsidRDefault="00CA7D54" w:rsidP="00804661">
      <w:pPr>
        <w:spacing w:after="240" w:line="240" w:lineRule="auto"/>
        <w:jc w:val="both"/>
        <w:rPr>
          <w:rFonts w:ascii="Tw Cen MT" w:hAnsi="Tw Cen MT" w:cs="Arial"/>
          <w:b/>
        </w:rPr>
      </w:pPr>
      <w:r w:rsidRPr="00BD5B6E">
        <w:rPr>
          <w:rFonts w:ascii="Tw Cen MT" w:hAnsi="Tw Cen MT" w:cs="Arial"/>
          <w:b/>
        </w:rPr>
        <w:t>3.5</w:t>
      </w:r>
      <w:r w:rsidRPr="00BD5B6E">
        <w:rPr>
          <w:rFonts w:ascii="Tw Cen MT" w:hAnsi="Tw Cen MT" w:cs="Arial"/>
          <w:b/>
        </w:rPr>
        <w:tab/>
        <w:t>CARTA DE DECLARACIÓN DE INTEGRIDAD. (ANEXO 5)</w:t>
      </w:r>
    </w:p>
    <w:p w14:paraId="23BE5C1E" w14:textId="77777777" w:rsidR="00CA7D54" w:rsidRPr="00BD5B6E" w:rsidRDefault="00CA7D54" w:rsidP="00804661">
      <w:pPr>
        <w:spacing w:after="240" w:line="240" w:lineRule="auto"/>
        <w:jc w:val="both"/>
        <w:rPr>
          <w:rFonts w:ascii="Tw Cen MT" w:hAnsi="Tw Cen MT" w:cs="Arial"/>
        </w:rPr>
      </w:pPr>
      <w:r w:rsidRPr="00BD5B6E">
        <w:rPr>
          <w:rFonts w:ascii="Tw Cen MT" w:hAnsi="Tw Cen MT" w:cs="Arial"/>
        </w:rPr>
        <w:t>Declaración de integridad, mediante carta en papel membretado del oferente</w:t>
      </w:r>
      <w:r w:rsidRPr="004A58FB">
        <w:rPr>
          <w:rFonts w:ascii="Tw Cen MT" w:hAnsi="Tw Cen MT" w:cs="Arial"/>
        </w:rPr>
        <w:t>, firmada por la persona representante o apoderada legal, BAJO PROTESTA DE DECIR VERDAD, en la que manifiesta que por sí misma o a través de interpósita persona, se abstendrá de adoptar conductas para que las y los</w:t>
      </w:r>
      <w:r>
        <w:rPr>
          <w:rFonts w:ascii="Tw Cen MT" w:hAnsi="Tw Cen MT" w:cs="Arial"/>
        </w:rPr>
        <w:t xml:space="preserve"> </w:t>
      </w:r>
      <w:r w:rsidRPr="00BD5B6E">
        <w:rPr>
          <w:rFonts w:ascii="Tw Cen MT" w:hAnsi="Tw Cen MT" w:cs="Arial"/>
        </w:rPr>
        <w:t>Servidores Públicos de la dependencia, entidad o unidad administrativa induzcan o alteren las evaluaciones de las propuestas, el resultado del procedimiento u otros aspectos que otorguen condiciones ventajosas con relación a los demás participantes.</w:t>
      </w:r>
    </w:p>
    <w:p w14:paraId="58E0A617" w14:textId="77777777" w:rsidR="00CA7D54" w:rsidRPr="00BD5B6E" w:rsidRDefault="00CA7D54" w:rsidP="00804661">
      <w:pPr>
        <w:spacing w:after="240" w:line="240" w:lineRule="auto"/>
        <w:jc w:val="both"/>
        <w:rPr>
          <w:rFonts w:ascii="Tw Cen MT" w:hAnsi="Tw Cen MT"/>
          <w:b/>
          <w:bCs/>
        </w:rPr>
      </w:pPr>
      <w:r w:rsidRPr="00BD5B6E">
        <w:rPr>
          <w:rFonts w:ascii="Tw Cen MT" w:hAnsi="Tw Cen MT"/>
          <w:b/>
          <w:bCs/>
        </w:rPr>
        <w:t>3.6</w:t>
      </w:r>
      <w:r w:rsidRPr="00BD5B6E">
        <w:rPr>
          <w:rFonts w:ascii="Tw Cen MT" w:hAnsi="Tw Cen MT"/>
          <w:b/>
          <w:bCs/>
        </w:rPr>
        <w:tab/>
        <w:t>CARTA DEL ARTÍCULO 38 DE LA LEY DE ADQUISICIONES, ARRENDAMIENTOS Y SERVICIOS DEL SECTOR PÚBLICO DEL ESTADO DE COLIMA Y 49 DE LA LEY GENERAL DE RESPONSABILIDADES ADMINISTRATIVAS</w:t>
      </w:r>
      <w:r w:rsidRPr="00BD5B6E">
        <w:rPr>
          <w:rFonts w:ascii="Tw Cen MT" w:hAnsi="Tw Cen MT"/>
        </w:rPr>
        <w:t xml:space="preserve"> </w:t>
      </w:r>
      <w:r w:rsidRPr="00BD5B6E">
        <w:rPr>
          <w:rFonts w:ascii="Tw Cen MT" w:hAnsi="Tw Cen MT"/>
          <w:b/>
          <w:bCs/>
        </w:rPr>
        <w:t>(ANEXO 6)</w:t>
      </w:r>
    </w:p>
    <w:p w14:paraId="3D50AD3A" w14:textId="77777777" w:rsidR="00CA7D54" w:rsidRPr="00BD5B6E" w:rsidRDefault="00CA7D54" w:rsidP="00804661">
      <w:pPr>
        <w:spacing w:after="240" w:line="240" w:lineRule="auto"/>
        <w:jc w:val="both"/>
        <w:rPr>
          <w:rFonts w:ascii="Tw Cen MT" w:hAnsi="Tw Cen MT" w:cs="Arial"/>
          <w:bCs/>
        </w:rPr>
      </w:pPr>
      <w:r w:rsidRPr="00BD5B6E">
        <w:rPr>
          <w:rFonts w:ascii="Tw Cen MT" w:hAnsi="Tw Cen MT" w:cs="Arial"/>
        </w:rPr>
        <w:t xml:space="preserve">Carta 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cs="Arial"/>
        </w:rPr>
        <w:t xml:space="preserve"> legal, en la que declare </w:t>
      </w:r>
      <w:r w:rsidRPr="00BD5B6E">
        <w:rPr>
          <w:rFonts w:ascii="Tw Cen MT" w:hAnsi="Tw Cen MT" w:cs="Arial"/>
          <w:bCs/>
        </w:rPr>
        <w:t>BAJO PROTESTA DE DECIR VERDAD</w:t>
      </w:r>
      <w:r w:rsidRPr="00BD5B6E">
        <w:rPr>
          <w:rFonts w:ascii="Tw Cen MT" w:hAnsi="Tw Cen MT" w:cs="Arial"/>
        </w:rPr>
        <w:t xml:space="preserve">, que el licitante no se encuentra en ninguno de los supuestos del </w:t>
      </w:r>
      <w:r w:rsidRPr="00BD5B6E">
        <w:rPr>
          <w:rFonts w:ascii="Tw Cen MT" w:hAnsi="Tw Cen M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5B1260FC" w14:textId="77777777" w:rsidR="00CA7D54" w:rsidRPr="00BD5B6E" w:rsidRDefault="00CA7D54" w:rsidP="00804661">
      <w:pPr>
        <w:spacing w:after="240" w:line="240" w:lineRule="auto"/>
        <w:jc w:val="both"/>
        <w:rPr>
          <w:rFonts w:ascii="Tw Cen MT" w:hAnsi="Tw Cen MT" w:cs="Arial"/>
          <w:b/>
          <w:bCs/>
        </w:rPr>
      </w:pPr>
      <w:r w:rsidRPr="00BD5B6E">
        <w:rPr>
          <w:rFonts w:ascii="Tw Cen MT" w:hAnsi="Tw Cen MT" w:cs="Arial"/>
          <w:b/>
          <w:bCs/>
        </w:rPr>
        <w:t>3.7</w:t>
      </w:r>
      <w:r w:rsidRPr="00BD5B6E">
        <w:rPr>
          <w:rFonts w:ascii="Tw Cen MT" w:hAnsi="Tw Cen MT" w:cs="Arial"/>
          <w:b/>
          <w:bCs/>
        </w:rPr>
        <w:tab/>
        <w:t>CARTA DE GARANTÍA DE LOS BIENES, ARRENDAMIENTOS O SERVICIOS. (ANEXO 7)</w:t>
      </w:r>
    </w:p>
    <w:p w14:paraId="6B1F985C" w14:textId="3F58C8B6" w:rsidR="00CA7D54" w:rsidRPr="00BD5B6E" w:rsidRDefault="00CA7D54" w:rsidP="00804661">
      <w:pPr>
        <w:autoSpaceDE w:val="0"/>
        <w:spacing w:after="240" w:line="240" w:lineRule="auto"/>
        <w:jc w:val="both"/>
        <w:rPr>
          <w:rFonts w:ascii="Tw Cen MT" w:hAnsi="Tw Cen MT"/>
        </w:rPr>
      </w:pPr>
      <w:r w:rsidRPr="00BD5B6E">
        <w:rPr>
          <w:rFonts w:ascii="Tw Cen MT" w:eastAsia="Times New Roman" w:hAnsi="Tw Cen MT" w:cs="Arial"/>
          <w:lang w:eastAsia="es-ES"/>
        </w:rPr>
        <w:t xml:space="preserve">Carta en papel membretado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lang w:eastAsia="es-ES"/>
        </w:rPr>
        <w:t xml:space="preserve"> legal (Persona Moral) o por el Licitante o su </w:t>
      </w:r>
      <w:r w:rsidRPr="00290472">
        <w:rPr>
          <w:rFonts w:ascii="Tw Cen MT" w:eastAsia="Times New Roman" w:hAnsi="Tw Cen MT" w:cs="Arial"/>
          <w:lang w:eastAsia="es-ES"/>
        </w:rPr>
        <w:t>Representante (Persona Física), en la que firme</w:t>
      </w:r>
      <w:r w:rsidRPr="00290472">
        <w:rPr>
          <w:rFonts w:ascii="Tw Cen MT" w:eastAsia="Times New Roman" w:hAnsi="Tw Cen MT" w:cs="Arial"/>
          <w:b/>
          <w:lang w:eastAsia="es-ES"/>
        </w:rPr>
        <w:t xml:space="preserve"> </w:t>
      </w:r>
      <w:r w:rsidRPr="00290472">
        <w:rPr>
          <w:rFonts w:ascii="Tw Cen MT" w:eastAsia="Times New Roman" w:hAnsi="Tw Cen MT" w:cs="Arial"/>
          <w:lang w:eastAsia="es-ES"/>
        </w:rPr>
        <w:t xml:space="preserve">BAJO PROTESTA DE DECIR VERDAD, </w:t>
      </w:r>
      <w:r w:rsidRPr="00290472">
        <w:rPr>
          <w:rFonts w:ascii="Tw Cen MT" w:hAnsi="Tw Cen MT"/>
        </w:rPr>
        <w:t>que se</w:t>
      </w:r>
      <w:r w:rsidRPr="00290472">
        <w:rPr>
          <w:rFonts w:ascii="Tw Cen MT" w:hAnsi="Tw Cen MT"/>
          <w:b/>
        </w:rPr>
        <w:t xml:space="preserve"> </w:t>
      </w:r>
      <w:r w:rsidRPr="00290472">
        <w:rPr>
          <w:rFonts w:ascii="Tw Cen MT" w:hAnsi="Tw Cen MT"/>
        </w:rPr>
        <w:t xml:space="preserve">compromete a </w:t>
      </w:r>
      <w:r w:rsidRPr="00290472">
        <w:rPr>
          <w:rFonts w:ascii="Tw Cen MT" w:hAnsi="Tw Cen MT"/>
          <w:noProof/>
        </w:rPr>
        <w:t>garantízar los bienes y/o servicios ofertados con la fecha de caducidad solicitada y que los productos serán de calidad y de marca registrada, autorizadas bajo las normas oficiales mexicanas, a falta de éstas deberá cumplir con Normas Internacionales</w:t>
      </w:r>
      <w:r w:rsidRPr="00290472">
        <w:rPr>
          <w:rFonts w:ascii="Tw Cen MT" w:hAnsi="Tw Cen MT"/>
        </w:rPr>
        <w:t>. (ANEXO 7)</w:t>
      </w:r>
      <w:r w:rsidRPr="00BD5B6E">
        <w:rPr>
          <w:rFonts w:ascii="Tw Cen MT" w:hAnsi="Tw Cen MT"/>
        </w:rPr>
        <w:t xml:space="preserve"> </w:t>
      </w:r>
    </w:p>
    <w:p w14:paraId="3624E215" w14:textId="77777777" w:rsidR="00CA7D54" w:rsidRPr="00BD5B6E" w:rsidRDefault="00CA7D54"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3.8</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EL SISTEMA DE ADMINISTRACIÓN TRIBUTARIA (SAT), DENOMINADO "OPINIÓN DEL CUMPLIMIENTO DE OBLIGACIONES FISCALES" (ART. 32-D DEL CÓDIGO FISCAL DE LA FEDERACIÓN)</w:t>
      </w:r>
    </w:p>
    <w:p w14:paraId="4001FF65" w14:textId="77777777" w:rsidR="00CA7D54" w:rsidRDefault="00CA7D54" w:rsidP="00804661">
      <w:pPr>
        <w:spacing w:after="240" w:line="240" w:lineRule="auto"/>
        <w:jc w:val="both"/>
        <w:rPr>
          <w:rFonts w:ascii="Tw Cen MT" w:hAnsi="Tw Cen MT" w:cs="Arial"/>
        </w:rPr>
      </w:pPr>
      <w:r w:rsidRPr="00BD5B6E">
        <w:rPr>
          <w:rFonts w:ascii="Tw Cen MT" w:hAnsi="Tw Cen MT" w:cs="Arial"/>
        </w:rPr>
        <w:t>El licitante deberá presentar el documento que emite el Servicio de Administración Tributaria (SAT), denominado Opinión del Cumplimiento de Obligaciones Fiscales, en opinión POSITIVA</w:t>
      </w:r>
      <w:r w:rsidRPr="00BD5B6E">
        <w:rPr>
          <w:rFonts w:ascii="Tw Cen MT" w:hAnsi="Tw Cen MT" w:cs="Arial"/>
          <w:b/>
        </w:rPr>
        <w:t>,</w:t>
      </w:r>
      <w:r w:rsidRPr="00BD5B6E">
        <w:rPr>
          <w:rFonts w:ascii="Tw Cen MT" w:hAnsi="Tw Cen MT" w:cs="Arial"/>
        </w:rPr>
        <w:t xml:space="preserve"> con una antigüedad no mayor de 30 días naturales a partir de su emisión, el no presentarlo en opinión positiva y/o dentro de la vigencia señalada, será motivo para desestimar su propuesta.</w:t>
      </w:r>
    </w:p>
    <w:p w14:paraId="27AF8F46" w14:textId="77777777" w:rsidR="00CA7D54" w:rsidRPr="00BD5B6E" w:rsidRDefault="00CA7D54" w:rsidP="00804661">
      <w:pPr>
        <w:spacing w:after="240" w:line="240" w:lineRule="auto"/>
        <w:jc w:val="both"/>
        <w:rPr>
          <w:rFonts w:ascii="Tw Cen MT" w:hAnsi="Tw Cen MT" w:cs="Arial"/>
        </w:rPr>
      </w:pPr>
    </w:p>
    <w:p w14:paraId="15183225" w14:textId="77777777" w:rsidR="00CA7D54" w:rsidRPr="00BD5B6E" w:rsidRDefault="00CA7D54" w:rsidP="00804661">
      <w:pPr>
        <w:widowControl w:val="0"/>
        <w:tabs>
          <w:tab w:val="left" w:pos="709"/>
        </w:tabs>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lastRenderedPageBreak/>
        <w:t>3.9</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LA DIRECCIÓN GENERAL DE INGRESOS (</w:t>
      </w:r>
      <w:proofErr w:type="spellStart"/>
      <w:r w:rsidRPr="00BD5B6E">
        <w:rPr>
          <w:rFonts w:ascii="Tw Cen MT" w:eastAsia="Times New Roman" w:hAnsi="Tw Cen MT" w:cs="Arial"/>
          <w:b/>
          <w:lang w:eastAsia="es-ES"/>
        </w:rPr>
        <w:t>SPFyA</w:t>
      </w:r>
      <w:proofErr w:type="spellEnd"/>
      <w:r w:rsidRPr="00BD5B6E">
        <w:rPr>
          <w:rFonts w:ascii="Tw Cen MT" w:eastAsia="Times New Roman" w:hAnsi="Tw Cen MT" w:cs="Arial"/>
          <w:b/>
          <w:lang w:eastAsia="es-ES"/>
        </w:rPr>
        <w:t>) DE NO ADEUDOS FISCALES SEGÚN EL ARTÍCULO 37 BIS DEL CÓDIGO FISCAL DEL ESTADO DE COLIMA. (CONSTANCIA DE CUMPLIMIENTO DE OBLIGACIONES FISCALES)</w:t>
      </w:r>
    </w:p>
    <w:p w14:paraId="5C487461" w14:textId="77777777" w:rsidR="00CA7D54" w:rsidRPr="00BD5B6E" w:rsidRDefault="00CA7D54"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el documento denominado CONSTANCIA DE CUMPLIMIENTO DE OBLIGACIONES FISCALES</w:t>
      </w:r>
      <w:r w:rsidRPr="00BD5B6E">
        <w:rPr>
          <w:rFonts w:ascii="Tw Cen MT" w:eastAsia="Times New Roman" w:hAnsi="Tw Cen M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BD5B6E">
        <w:rPr>
          <w:rFonts w:ascii="Tw Cen MT" w:eastAsia="Times New Roman" w:hAnsi="Tw Cen MT" w:cs="Arial"/>
          <w:lang w:val="es-ES" w:eastAsia="es-ES"/>
        </w:rPr>
        <w:t>Secretaría de Planeación, Finanzas y Administración</w:t>
      </w:r>
      <w:r w:rsidRPr="00BD5B6E">
        <w:rPr>
          <w:rFonts w:ascii="Tw Cen MT" w:eastAsia="Times New Roman" w:hAnsi="Tw Cen MT" w:cs="Albertus Medium"/>
          <w:lang w:eastAsia="es-ES"/>
        </w:rPr>
        <w:t xml:space="preserve">, (el trámite es sin costo en la página de internet </w:t>
      </w:r>
      <w:hyperlink r:id="rId15" w:history="1">
        <w:r w:rsidRPr="00BD5B6E">
          <w:rPr>
            <w:rFonts w:ascii="Tw Cen MT" w:eastAsia="Times New Roman" w:hAnsi="Tw Cen MT"/>
            <w:color w:val="0000FF"/>
            <w:u w:val="single"/>
            <w:lang w:eastAsia="es-ES"/>
          </w:rPr>
          <w:t>http://www.constancia-noadeudo-sfya.col.gob.mx/</w:t>
        </w:r>
      </w:hyperlink>
      <w:r w:rsidRPr="00BD5B6E">
        <w:rPr>
          <w:rFonts w:ascii="Tw Cen MT" w:eastAsia="Times New Roman" w:hAnsi="Tw Cen MT" w:cs="Albertus Medium"/>
          <w:lang w:eastAsia="es-ES"/>
        </w:rPr>
        <w:t xml:space="preserve"> ); </w:t>
      </w:r>
      <w:r w:rsidRPr="00BD5B6E">
        <w:rPr>
          <w:rFonts w:ascii="Tw Cen MT" w:hAnsi="Tw Cen MT" w:cs="Arial"/>
        </w:rPr>
        <w:t xml:space="preserve">este trámite también puede realizarlo en forma personal en las oficinas de la Secretaría de Planeación, Finanzas </w:t>
      </w:r>
      <w:r w:rsidRPr="00BD5B6E">
        <w:rPr>
          <w:rFonts w:ascii="Tw Cen MT" w:hAnsi="Tw Cen MT" w:cs="Arial"/>
          <w:lang w:val="es-ES"/>
        </w:rPr>
        <w:t>y Administración</w:t>
      </w:r>
      <w:r w:rsidRPr="00BD5B6E">
        <w:rPr>
          <w:rFonts w:ascii="Tw Cen MT" w:hAnsi="Tw Cen MT" w:cs="Arial"/>
        </w:rPr>
        <w:t xml:space="preserve"> ubicadas en el Complejo Administrativo. </w:t>
      </w:r>
      <w:r w:rsidRPr="00BD5B6E">
        <w:rPr>
          <w:rFonts w:ascii="Tw Cen MT" w:eastAsia="Times New Roman" w:hAnsi="Tw Cen MT" w:cs="Albertus Medium"/>
          <w:lang w:eastAsia="es-ES"/>
        </w:rPr>
        <w:t xml:space="preserve">La opinión tendrá una vigencia de 30 días naturales a partir de su emisión. </w:t>
      </w:r>
      <w:r w:rsidRPr="00BD5B6E">
        <w:rPr>
          <w:rFonts w:ascii="Tw Cen MT" w:eastAsia="Times New Roman" w:hAnsi="Tw Cen M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62A59D41" w14:textId="77777777" w:rsidR="00CA7D54" w:rsidRPr="00BD5B6E" w:rsidRDefault="00CA7D54"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w:t>
      </w:r>
      <w:r>
        <w:rPr>
          <w:rFonts w:ascii="Tw Cen MT" w:eastAsia="Times New Roman" w:hAnsi="Tw Cen MT" w:cs="Arial"/>
          <w:b/>
          <w:bCs/>
          <w:lang w:eastAsia="es-ES"/>
        </w:rPr>
        <w:t>0</w:t>
      </w:r>
      <w:r w:rsidRPr="00BD5B6E">
        <w:rPr>
          <w:rFonts w:ascii="Tw Cen MT" w:eastAsia="Times New Roman" w:hAnsi="Tw Cen MT" w:cs="Arial"/>
          <w:b/>
          <w:bCs/>
          <w:lang w:eastAsia="es-ES"/>
        </w:rPr>
        <w:tab/>
        <w:t>ACREDITACIÓN DE SOLVENCIA ECONÓMICA.</w:t>
      </w:r>
    </w:p>
    <w:p w14:paraId="068EB5A9" w14:textId="77777777" w:rsidR="00CA7D54" w:rsidRPr="00BD5B6E" w:rsidRDefault="00CA7D54"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Deberán presentar copia simple</w:t>
      </w:r>
      <w:r w:rsidRPr="00BD5B6E">
        <w:rPr>
          <w:rFonts w:ascii="Tw Cen MT" w:eastAsia="Times New Roman" w:hAnsi="Tw Cen MT" w:cs="Arial"/>
          <w:b/>
          <w:bCs/>
          <w:lang w:eastAsia="es-ES"/>
        </w:rPr>
        <w:t xml:space="preserve"> </w:t>
      </w:r>
      <w:r w:rsidRPr="00BD5B6E">
        <w:rPr>
          <w:rFonts w:ascii="Tw Cen MT" w:eastAsia="Times New Roman" w:hAnsi="Tw Cen MT" w:cs="Arial"/>
          <w:bCs/>
          <w:lang w:eastAsia="es-ES"/>
        </w:rPr>
        <w:t>de la declaración anual 202</w:t>
      </w:r>
      <w:r>
        <w:rPr>
          <w:rFonts w:ascii="Tw Cen MT" w:eastAsia="Times New Roman" w:hAnsi="Tw Cen MT" w:cs="Arial"/>
          <w:bCs/>
          <w:lang w:eastAsia="es-ES"/>
        </w:rPr>
        <w:t>4</w:t>
      </w:r>
      <w:r w:rsidRPr="00BD5B6E">
        <w:rPr>
          <w:rFonts w:ascii="Tw Cen MT" w:eastAsia="Times New Roman" w:hAnsi="Tw Cen MT" w:cs="Arial"/>
          <w:bCs/>
          <w:lang w:eastAsia="es-ES"/>
        </w:rPr>
        <w:t xml:space="preserve"> con sus anexos, con acuse de recibido por el Sistema de Administración Tributaria y el pago correspondiente en su caso, y copia simple de la última declaración fiscal provisional del impuesto sobre la renta obligado a presentar, así como su pago en su caso, de acuerdo a su régimen fiscal inscrito, presentadas por el licitante ante la Secretaría de Hacienda y Crédito Público a través del Servicio de Administración Tributaria.</w:t>
      </w:r>
    </w:p>
    <w:p w14:paraId="2BDBCF37" w14:textId="77777777" w:rsidR="00CA7D54" w:rsidRPr="00BD5B6E" w:rsidRDefault="00CA7D54"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1</w:t>
      </w:r>
      <w:r w:rsidRPr="00BD5B6E">
        <w:rPr>
          <w:rFonts w:ascii="Tw Cen MT" w:eastAsia="Times New Roman" w:hAnsi="Tw Cen MT" w:cs="Arial"/>
          <w:b/>
          <w:lang w:eastAsia="es-ES"/>
        </w:rPr>
        <w:t xml:space="preserve"> INFRAESTRUCTURA, CAPACIDAD TÉCNICA, ADMINISTRATIVA Y ECONÓMICA. </w:t>
      </w:r>
      <w:r w:rsidRPr="00BD5B6E">
        <w:rPr>
          <w:rFonts w:ascii="Tw Cen MT" w:eastAsia="Times New Roman" w:hAnsi="Tw Cen MT" w:cs="Arial"/>
          <w:b/>
          <w:bCs/>
          <w:lang w:eastAsia="es-ES"/>
        </w:rPr>
        <w:t>(ANEXO 8)</w:t>
      </w:r>
    </w:p>
    <w:p w14:paraId="2AA93B03" w14:textId="77777777" w:rsidR="00CA7D54" w:rsidRPr="00BD5B6E" w:rsidRDefault="00CA7D54" w:rsidP="00804661">
      <w:pPr>
        <w:spacing w:after="240" w:line="240" w:lineRule="auto"/>
        <w:jc w:val="both"/>
        <w:rPr>
          <w:rFonts w:ascii="Tw Cen MT" w:hAnsi="Tw Cen MT" w:cs="Arial"/>
          <w:b/>
          <w:bCs/>
          <w:lang w:eastAsia="es-MX"/>
        </w:rPr>
      </w:pPr>
      <w:r w:rsidRPr="00BD5B6E">
        <w:rPr>
          <w:rFonts w:ascii="Tw Cen MT" w:hAnsi="Tw Cen MT" w:cs="Arial"/>
          <w:lang w:eastAsia="es-MX"/>
        </w:rPr>
        <w:t xml:space="preserve">Escrito original, en papel membretado </w:t>
      </w:r>
      <w:r w:rsidRPr="00BD5B6E">
        <w:rPr>
          <w:rFonts w:ascii="Tw Cen MT" w:hAnsi="Tw Cen MT" w:cs="Arial"/>
        </w:rPr>
        <w:t>del licitante, firmad</w:t>
      </w:r>
      <w:r>
        <w:rPr>
          <w:rFonts w:ascii="Tw Cen MT" w:hAnsi="Tw Cen MT" w:cs="Arial"/>
        </w:rPr>
        <w:t>o</w:t>
      </w:r>
      <w:r w:rsidRPr="00BD5B6E">
        <w:rPr>
          <w:rFonts w:ascii="Tw Cen MT" w:hAnsi="Tw Cen MT" w:cs="Arial"/>
        </w:rPr>
        <w:t xml:space="preserve">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w:t>
      </w:r>
      <w:r w:rsidRPr="00BD5B6E">
        <w:rPr>
          <w:rFonts w:ascii="Tw Cen MT" w:hAnsi="Tw Cen MT" w:cs="Arial"/>
          <w:lang w:eastAsia="es-MX"/>
        </w:rPr>
        <w:t>, BAJO PROTESTA DE DECIR VERDAD, que cuenta con la infraestructura y la capacidad técnica, administrativa y económica para proporcionar el servicio objeto de la presente licitación en tiempo y forma</w:t>
      </w:r>
      <w:r w:rsidRPr="00BD5B6E">
        <w:rPr>
          <w:rFonts w:ascii="Tw Cen MT" w:hAnsi="Tw Cen MT" w:cs="Arial"/>
          <w:b/>
          <w:bCs/>
          <w:lang w:eastAsia="es-MX"/>
        </w:rPr>
        <w:t xml:space="preserve">. </w:t>
      </w:r>
    </w:p>
    <w:p w14:paraId="3949A740" w14:textId="77777777" w:rsidR="00CA7D54" w:rsidRPr="00BD5B6E" w:rsidRDefault="00CA7D54"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2</w:t>
      </w:r>
      <w:r w:rsidRPr="00BD5B6E">
        <w:rPr>
          <w:rFonts w:ascii="Tw Cen MT" w:eastAsia="Times New Roman" w:hAnsi="Tw Cen MT" w:cs="Arial"/>
          <w:b/>
          <w:lang w:eastAsia="es-ES"/>
        </w:rPr>
        <w:tab/>
        <w:t xml:space="preserve">GIRO U OBJETO SOCIAL. </w:t>
      </w:r>
      <w:r w:rsidRPr="00BD5B6E">
        <w:rPr>
          <w:rFonts w:ascii="Tw Cen MT" w:eastAsia="Times New Roman" w:hAnsi="Tw Cen MT" w:cs="Arial"/>
          <w:b/>
          <w:bCs/>
          <w:lang w:eastAsia="es-ES"/>
        </w:rPr>
        <w:t>(ANEXO 9)</w:t>
      </w:r>
    </w:p>
    <w:p w14:paraId="59A20ED3" w14:textId="77777777" w:rsidR="00CA7D54" w:rsidRPr="00BD5B6E" w:rsidRDefault="00CA7D54" w:rsidP="00804661">
      <w:pPr>
        <w:widowControl w:val="0"/>
        <w:spacing w:after="240" w:line="240" w:lineRule="auto"/>
        <w:jc w:val="both"/>
        <w:rPr>
          <w:rFonts w:ascii="Tw Cen MT" w:eastAsia="Times New Roman" w:hAnsi="Tw Cen MT" w:cs="Arial"/>
          <w:lang w:eastAsia="es-ES"/>
        </w:rPr>
      </w:pPr>
      <w:r w:rsidRPr="00BD5B6E">
        <w:rPr>
          <w:rFonts w:ascii="Tw Cen MT" w:hAnsi="Tw Cen MT" w:cs="Arial"/>
          <w:lang w:eastAsia="es-MX"/>
        </w:rPr>
        <w:t xml:space="preserve">Escrito original, en papel membretado </w:t>
      </w:r>
      <w:r w:rsidRPr="00BD5B6E">
        <w:rPr>
          <w:rFonts w:ascii="Tw Cen MT" w:eastAsia="Times New Roman" w:hAnsi="Tw Cen MT" w:cs="Arial"/>
          <w:lang w:eastAsia="es-ES"/>
        </w:rPr>
        <w:t xml:space="preserve">del licitante, 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legal</w:t>
      </w:r>
      <w:r w:rsidRPr="00BD5B6E">
        <w:rPr>
          <w:rFonts w:ascii="Tw Cen MT" w:hAnsi="Tw Cen MT" w:cs="Arial"/>
          <w:lang w:eastAsia="es-MX"/>
        </w:rPr>
        <w:t xml:space="preserve">, BAJO PROTESTA DE DECIR VERDAD, que cuenta con el giro u objeto social </w:t>
      </w:r>
      <w:r w:rsidRPr="00BD5B6E">
        <w:rPr>
          <w:rFonts w:ascii="Tw Cen MT" w:eastAsia="Times New Roman" w:hAnsi="Tw Cen MT" w:cs="Calibri"/>
          <w:lang w:val="es-ES" w:eastAsia="es-ES"/>
        </w:rPr>
        <w:t>y cuyas actividades comerciales o profesionales estén relacionadas con los bienes y/o servicios objeto de la presente licitación</w:t>
      </w:r>
      <w:r w:rsidRPr="00BD5B6E">
        <w:rPr>
          <w:rFonts w:ascii="Tw Cen MT" w:hAnsi="Tw Cen MT" w:cs="Arial"/>
          <w:b/>
          <w:bCs/>
          <w:lang w:eastAsia="es-MX"/>
        </w:rPr>
        <w:t>.</w:t>
      </w:r>
    </w:p>
    <w:p w14:paraId="391FA6EB" w14:textId="77777777" w:rsidR="00CA7D54" w:rsidRPr="00BD5B6E" w:rsidRDefault="00CA7D54" w:rsidP="00804661">
      <w:pPr>
        <w:spacing w:after="240" w:line="240" w:lineRule="auto"/>
        <w:jc w:val="both"/>
        <w:rPr>
          <w:rFonts w:ascii="Tw Cen MT" w:hAnsi="Tw Cen MT" w:cs="Arial"/>
          <w:b/>
        </w:rPr>
      </w:pPr>
      <w:r w:rsidRPr="00BD5B6E">
        <w:rPr>
          <w:rFonts w:ascii="Tw Cen MT" w:hAnsi="Tw Cen MT" w:cs="Arial"/>
          <w:b/>
          <w:bCs/>
          <w:lang w:eastAsia="es-MX"/>
        </w:rPr>
        <w:t>3.1</w:t>
      </w:r>
      <w:r>
        <w:rPr>
          <w:rFonts w:ascii="Tw Cen MT" w:hAnsi="Tw Cen MT" w:cs="Arial"/>
          <w:b/>
          <w:bCs/>
          <w:lang w:eastAsia="es-MX"/>
        </w:rPr>
        <w:t>3</w:t>
      </w:r>
      <w:r w:rsidRPr="00BD5B6E">
        <w:rPr>
          <w:rFonts w:ascii="Tw Cen MT" w:hAnsi="Tw Cen MT" w:cs="Arial"/>
          <w:b/>
          <w:bCs/>
          <w:lang w:eastAsia="es-MX"/>
        </w:rPr>
        <w:tab/>
        <w:t xml:space="preserve">SUBCONTRATACIONES. </w:t>
      </w:r>
      <w:r w:rsidRPr="00BD5B6E">
        <w:rPr>
          <w:rFonts w:ascii="Tw Cen MT" w:hAnsi="Tw Cen MT" w:cs="Arial"/>
          <w:b/>
        </w:rPr>
        <w:t>(ANEXO 10)</w:t>
      </w:r>
    </w:p>
    <w:p w14:paraId="0E535F4A" w14:textId="77777777" w:rsidR="00CA7D54" w:rsidRPr="00BD5B6E" w:rsidRDefault="00CA7D54" w:rsidP="00804661">
      <w:pPr>
        <w:spacing w:after="240" w:line="240" w:lineRule="auto"/>
        <w:jc w:val="both"/>
        <w:rPr>
          <w:rFonts w:ascii="Tw Cen MT" w:hAnsi="Tw Cen MT" w:cs="Arial"/>
        </w:rPr>
      </w:pPr>
      <w:r w:rsidRPr="00BD5B6E">
        <w:rPr>
          <w:rFonts w:ascii="Tw Cen MT" w:hAnsi="Tw Cen MT" w:cs="Arial"/>
          <w:bCs/>
          <w:lang w:eastAsia="es-MX"/>
        </w:rPr>
        <w:t xml:space="preserve">Presentar escrito en papel membretado del licitante, firmado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hAnsi="Tw Cen MT" w:cs="Arial"/>
          <w:bCs/>
          <w:lang w:eastAsia="es-MX"/>
        </w:rPr>
        <w:t>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2F7B4C29" w14:textId="77777777" w:rsidR="00CA7D54" w:rsidRPr="00BD5B6E" w:rsidRDefault="00CA7D54" w:rsidP="00804661">
      <w:pPr>
        <w:spacing w:after="240" w:line="240" w:lineRule="auto"/>
        <w:jc w:val="both"/>
        <w:rPr>
          <w:rFonts w:ascii="Tw Cen MT" w:hAnsi="Tw Cen MT" w:cs="Arial"/>
          <w:b/>
        </w:rPr>
      </w:pPr>
      <w:r w:rsidRPr="00BD5B6E">
        <w:rPr>
          <w:rFonts w:ascii="Tw Cen MT" w:hAnsi="Tw Cen MT" w:cs="Arial"/>
          <w:b/>
        </w:rPr>
        <w:lastRenderedPageBreak/>
        <w:t>3.1</w:t>
      </w:r>
      <w:r>
        <w:rPr>
          <w:rFonts w:ascii="Tw Cen MT" w:hAnsi="Tw Cen MT" w:cs="Arial"/>
          <w:b/>
        </w:rPr>
        <w:t>4</w:t>
      </w:r>
      <w:r w:rsidRPr="00BD5B6E">
        <w:rPr>
          <w:rFonts w:ascii="Tw Cen MT" w:hAnsi="Tw Cen MT" w:cs="Arial"/>
          <w:b/>
        </w:rPr>
        <w:t xml:space="preserve"> ESCRITO QUE FACULTE AL PARTICIPANTE A INTERVENIR EN LA LICITACIÓN. (ANEXO 11)</w:t>
      </w:r>
    </w:p>
    <w:p w14:paraId="2825962A" w14:textId="77777777" w:rsidR="00CA7D54" w:rsidRPr="00BD5B6E" w:rsidRDefault="00CA7D54" w:rsidP="00804661">
      <w:pPr>
        <w:spacing w:after="240" w:line="240" w:lineRule="auto"/>
        <w:jc w:val="both"/>
        <w:rPr>
          <w:rFonts w:ascii="Tw Cen MT" w:hAnsi="Tw Cen MT" w:cs="Arial"/>
        </w:rPr>
      </w:pPr>
      <w:r w:rsidRPr="00BD5B6E">
        <w:rPr>
          <w:rFonts w:ascii="Tw Cen MT" w:hAnsi="Tw Cen MT" w:cs="Arial"/>
        </w:rPr>
        <w:t>Escrito</w:t>
      </w:r>
      <w:r w:rsidRPr="00BD5B6E">
        <w:rPr>
          <w:rFonts w:ascii="Tw Cen MT" w:hAnsi="Tw Cen MT" w:cs="Arial"/>
          <w:b/>
        </w:rPr>
        <w:t xml:space="preserve"> </w:t>
      </w:r>
      <w:r w:rsidRPr="00BD5B6E">
        <w:rPr>
          <w:rFonts w:ascii="Tw Cen MT" w:hAnsi="Tw Cen MT" w:cs="Arial"/>
          <w:bCs/>
          <w:lang w:eastAsia="es-MX"/>
        </w:rPr>
        <w:t xml:space="preserve">firmado </w:t>
      </w:r>
      <w:r w:rsidRPr="00BD5B6E">
        <w:rPr>
          <w:rFonts w:ascii="Tw Cen MT" w:hAnsi="Tw Cen MT" w:cs="Arial"/>
        </w:rPr>
        <w:t xml:space="preserve">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BAJO PROTESTA DE DECIR VERDAD, que cuenta con facultades suficientes para comprometerse por sí o por la persona que representa en los términos de la presente licitación.</w:t>
      </w:r>
    </w:p>
    <w:p w14:paraId="44FE97DC" w14:textId="77777777" w:rsidR="00CA7D54" w:rsidRPr="00BD5B6E" w:rsidRDefault="00CA7D54"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5</w:t>
      </w:r>
      <w:r w:rsidRPr="00BD5B6E">
        <w:rPr>
          <w:rFonts w:ascii="Tw Cen MT" w:hAnsi="Tw Cen MT" w:cs="Arial"/>
          <w:b/>
        </w:rPr>
        <w:t xml:space="preserve"> ESCRITO DE DETERMINACIÓN INDEPENDIENTE DE PROPUESTA (PRESENTACIÓN DE PROPUESTA INDIVIDUAL).</w:t>
      </w:r>
      <w:r w:rsidRPr="00BD5B6E">
        <w:rPr>
          <w:rFonts w:ascii="Tw Cen MT" w:hAnsi="Tw Cen MT" w:cs="Arial"/>
        </w:rPr>
        <w:t xml:space="preserve"> </w:t>
      </w:r>
      <w:r w:rsidRPr="00BD5B6E">
        <w:rPr>
          <w:rFonts w:ascii="Tw Cen MT" w:hAnsi="Tw Cen MT" w:cs="Arial"/>
          <w:b/>
        </w:rPr>
        <w:t xml:space="preserve">(ANEXO 12) </w:t>
      </w:r>
    </w:p>
    <w:p w14:paraId="76149B26" w14:textId="77777777" w:rsidR="00CA7D54" w:rsidRPr="00BD5B6E" w:rsidRDefault="00CA7D54" w:rsidP="00804661">
      <w:pPr>
        <w:spacing w:after="240" w:line="240" w:lineRule="auto"/>
        <w:jc w:val="both"/>
        <w:rPr>
          <w:rFonts w:ascii="Tw Cen MT" w:hAnsi="Tw Cen MT" w:cs="Arial"/>
        </w:rPr>
      </w:pPr>
      <w:r w:rsidRPr="00BD5B6E">
        <w:rPr>
          <w:rFonts w:ascii="Tw Cen MT" w:hAnsi="Tw Cen MT" w:cs="Arial"/>
          <w:bCs/>
        </w:rPr>
        <w:t>Presentar</w:t>
      </w:r>
      <w:r w:rsidRPr="00BD5B6E">
        <w:rPr>
          <w:rFonts w:ascii="Tw Cen MT" w:hAnsi="Tw Cen MT" w:cs="Arial"/>
        </w:rPr>
        <w:t xml:space="preserve"> carta en papel membretado del licitante, 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en la que declare, </w:t>
      </w:r>
      <w:r w:rsidRPr="00BD5B6E">
        <w:rPr>
          <w:rFonts w:ascii="Tw Cen MT" w:hAnsi="Tw Cen MT" w:cs="Arial"/>
          <w:bCs/>
        </w:rPr>
        <w:t>BAJO PROTESTA DE DECIR VERDAD,</w:t>
      </w:r>
      <w:r w:rsidRPr="00BD5B6E">
        <w:rPr>
          <w:rFonts w:ascii="Tw Cen MT" w:hAnsi="Tw Cen M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0F9104E8" w14:textId="77777777" w:rsidR="00CA7D54" w:rsidRPr="00BD5B6E" w:rsidRDefault="00CA7D54"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6</w:t>
      </w:r>
      <w:r w:rsidRPr="00BD5B6E">
        <w:rPr>
          <w:rFonts w:ascii="Tw Cen MT" w:hAnsi="Tw Cen MT" w:cs="Arial"/>
          <w:b/>
        </w:rPr>
        <w:tab/>
        <w:t>ESCRITO PARA PROPUESTAS CONJUNTAS. (ANEXO 13)</w:t>
      </w:r>
    </w:p>
    <w:p w14:paraId="4975F4C0" w14:textId="77777777" w:rsidR="00CA7D54" w:rsidRPr="00BD5B6E" w:rsidRDefault="00CA7D54" w:rsidP="00804661">
      <w:pPr>
        <w:spacing w:after="240" w:line="240" w:lineRule="auto"/>
        <w:jc w:val="both"/>
        <w:rPr>
          <w:rFonts w:ascii="Tw Cen MT" w:hAnsi="Tw Cen MT" w:cs="Arial"/>
          <w:bCs/>
        </w:rPr>
      </w:pPr>
      <w:r w:rsidRPr="00BD5B6E">
        <w:rPr>
          <w:rFonts w:ascii="Tw Cen MT" w:hAnsi="Tw Cen MT" w:cs="Arial"/>
          <w:bCs/>
        </w:rPr>
        <w:t>Este punto no aplica en la presente licitación.</w:t>
      </w:r>
    </w:p>
    <w:p w14:paraId="4D3B33A1" w14:textId="77777777" w:rsidR="00CA7D54" w:rsidRPr="00BD5B6E" w:rsidRDefault="00CA7D54"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7</w:t>
      </w:r>
      <w:r w:rsidRPr="00BD5B6E">
        <w:rPr>
          <w:rFonts w:ascii="Tw Cen MT" w:hAnsi="Tw Cen MT" w:cs="Arial"/>
          <w:b/>
        </w:rPr>
        <w:tab/>
        <w:t>CARTA COMPROMISO. (ANEXO 14)</w:t>
      </w:r>
    </w:p>
    <w:p w14:paraId="73388512" w14:textId="77777777" w:rsidR="00CA7D54" w:rsidRPr="00BD5B6E" w:rsidRDefault="00CA7D54" w:rsidP="00804661">
      <w:pPr>
        <w:spacing w:after="240" w:line="240" w:lineRule="auto"/>
        <w:jc w:val="both"/>
        <w:rPr>
          <w:rFonts w:ascii="Tw Cen MT" w:hAnsi="Tw Cen MT" w:cs="Arial"/>
          <w:bCs/>
        </w:rPr>
      </w:pPr>
      <w:r w:rsidRPr="00BD5B6E">
        <w:rPr>
          <w:rFonts w:ascii="Tw Cen MT" w:hAnsi="Tw Cen MT" w:cs="Arial"/>
        </w:rPr>
        <w:t>El licitante deberá presentar esta carta en papel membretado BAJO PROTESTA DE DECIR VERDAD</w:t>
      </w:r>
      <w:r w:rsidRPr="00BD5B6E">
        <w:rPr>
          <w:rFonts w:ascii="Tw Cen MT" w:hAnsi="Tw Cen MT" w:cs="Arial"/>
          <w:b/>
        </w:rPr>
        <w:t xml:space="preserve"> </w:t>
      </w:r>
      <w:r w:rsidRPr="00BD5B6E">
        <w:rPr>
          <w:rFonts w:ascii="Tw Cen MT" w:hAnsi="Tw Cen MT" w:cs="Arial"/>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en la que se compromete a garantizar los bienes y/o servicios con las características señaladas en el </w:t>
      </w:r>
      <w:r w:rsidRPr="00BD5B6E">
        <w:rPr>
          <w:rFonts w:ascii="Tw Cen MT" w:hAnsi="Tw Cen MT" w:cs="Arial"/>
          <w:b/>
        </w:rPr>
        <w:t>ANEXO NÚMERO 1 TECNICO</w:t>
      </w:r>
      <w:r w:rsidRPr="00BD5B6E">
        <w:rPr>
          <w:rFonts w:ascii="Tw Cen MT" w:hAnsi="Tw Cen MT" w:cs="Arial"/>
        </w:rPr>
        <w:t xml:space="preserve">, </w:t>
      </w:r>
      <w:r w:rsidRPr="00BD5B6E">
        <w:rPr>
          <w:rFonts w:ascii="Tw Cen MT" w:hAnsi="Tw Cen MT" w:cs="Arial"/>
          <w:bCs/>
        </w:rPr>
        <w:t>en los términos de honradez, calidad y eficiencia que así se requieran.</w:t>
      </w:r>
    </w:p>
    <w:p w14:paraId="5A55FEB8" w14:textId="77777777" w:rsidR="00CA7D54" w:rsidRPr="00BD5B6E" w:rsidRDefault="00CA7D54"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8</w:t>
      </w:r>
      <w:r w:rsidRPr="00BD5B6E">
        <w:rPr>
          <w:rFonts w:ascii="Tw Cen MT" w:eastAsia="Times New Roman" w:hAnsi="Tw Cen MT" w:cs="Arial"/>
          <w:b/>
          <w:lang w:eastAsia="es-ES"/>
        </w:rPr>
        <w:tab/>
        <w:t>TRANSPARENCIA Y DATOS PERSONALES. (ANEXO 15)</w:t>
      </w:r>
    </w:p>
    <w:p w14:paraId="3019CA5D" w14:textId="77777777" w:rsidR="00CA7D54" w:rsidRDefault="00CA7D54"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68750C60" w14:textId="77777777" w:rsidR="00CA7D54" w:rsidRPr="00BD5B6E" w:rsidRDefault="00CA7D54" w:rsidP="00804661">
      <w:pPr>
        <w:widowControl w:val="0"/>
        <w:spacing w:after="240" w:line="240" w:lineRule="auto"/>
        <w:ind w:left="708" w:hanging="708"/>
        <w:jc w:val="both"/>
        <w:rPr>
          <w:rFonts w:ascii="Tw Cen MT" w:eastAsia="Times New Roman" w:hAnsi="Tw Cen MT" w:cs="Arial"/>
          <w:b/>
          <w:bCs/>
          <w:lang w:eastAsia="es-ES"/>
        </w:rPr>
      </w:pPr>
      <w:r w:rsidRPr="00BD5B6E">
        <w:rPr>
          <w:rFonts w:ascii="Tw Cen MT" w:eastAsia="Times New Roman" w:hAnsi="Tw Cen MT" w:cs="Arial"/>
          <w:b/>
          <w:bCs/>
          <w:lang w:eastAsia="es-ES"/>
        </w:rPr>
        <w:t>3.</w:t>
      </w:r>
      <w:r>
        <w:rPr>
          <w:rFonts w:ascii="Tw Cen MT" w:eastAsia="Times New Roman" w:hAnsi="Tw Cen MT" w:cs="Arial"/>
          <w:b/>
          <w:bCs/>
          <w:lang w:eastAsia="es-ES"/>
        </w:rPr>
        <w:t>19</w:t>
      </w:r>
      <w:r w:rsidRPr="00BD5B6E">
        <w:rPr>
          <w:rFonts w:ascii="Tw Cen MT" w:eastAsia="Times New Roman" w:hAnsi="Tw Cen MT" w:cs="Arial"/>
          <w:b/>
          <w:bCs/>
          <w:lang w:eastAsia="es-ES"/>
        </w:rPr>
        <w:tab/>
        <w:t>ANTICORRUPCIÓN (ANEXO 16).</w:t>
      </w:r>
    </w:p>
    <w:p w14:paraId="6D68C0B9" w14:textId="77777777" w:rsidR="00CA7D54" w:rsidRPr="00BD5B6E" w:rsidRDefault="00CA7D54"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 xml:space="preserve">legal, en la que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Federal. </w:t>
      </w:r>
    </w:p>
    <w:p w14:paraId="66B67117" w14:textId="77777777" w:rsidR="00CA7D54" w:rsidRPr="00BD5B6E" w:rsidRDefault="00CA7D54"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3.2</w:t>
      </w:r>
      <w:r>
        <w:rPr>
          <w:rFonts w:ascii="Tw Cen MT" w:eastAsia="Times New Roman" w:hAnsi="Tw Cen MT" w:cs="Arial"/>
          <w:b/>
          <w:bCs/>
          <w:lang w:eastAsia="es-ES"/>
        </w:rPr>
        <w:t>0</w:t>
      </w:r>
      <w:r w:rsidRPr="00BD5B6E">
        <w:rPr>
          <w:rFonts w:ascii="Tw Cen MT" w:eastAsia="Times New Roman" w:hAnsi="Tw Cen MT" w:cs="Arial"/>
          <w:b/>
          <w:bCs/>
          <w:lang w:eastAsia="es-ES"/>
        </w:rPr>
        <w:tab/>
        <w:t>CONSTANCIA DE PROVEEDORES NO INHABILITADO.</w:t>
      </w:r>
    </w:p>
    <w:p w14:paraId="001D712D" w14:textId="77777777" w:rsidR="00CA7D54" w:rsidRPr="00BD5B6E" w:rsidRDefault="00CA7D54"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El licitante deberá entregar copia fotostática de la Constancia de proveedor no inhabilitado expedida por la Contraloría General del Estado de Colima con una antigüedad no mayor a 30 días naturales, misma que se puede obtener en las oficinas de la propia Contraloría General del Estado, ubicadas en </w:t>
      </w:r>
      <w:r w:rsidRPr="00BD5B6E">
        <w:rPr>
          <w:rFonts w:ascii="Tw Cen MT" w:eastAsia="Times New Roman" w:hAnsi="Tw Cen MT" w:cs="Arial"/>
          <w:lang w:eastAsia="es-ES"/>
        </w:rPr>
        <w:lastRenderedPageBreak/>
        <w:t xml:space="preserve">Calzada Pedro A. Galván Sur # 454, colonia Centro Colima, Colima, de lunes a viernes de 8:30 a 16:30 horas o bien al correo electrónico </w:t>
      </w:r>
      <w:r w:rsidRPr="00BD5B6E">
        <w:rPr>
          <w:rFonts w:ascii="Tw Cen MT" w:eastAsia="Times New Roman" w:hAnsi="Tw Cen MT" w:cs="Arial"/>
          <w:b/>
          <w:bCs/>
          <w:lang w:eastAsia="es-ES"/>
        </w:rPr>
        <w:t>jefaturasituacionpatrimonial@gmail.com</w:t>
      </w:r>
      <w:r w:rsidRPr="00BD5B6E">
        <w:rPr>
          <w:rFonts w:ascii="Tw Cen MT" w:eastAsia="Times New Roman" w:hAnsi="Tw Cen MT" w:cs="Arial"/>
          <w:lang w:eastAsia="es-ES"/>
        </w:rPr>
        <w:t xml:space="preserve">, previo pago en línea en el siguiente enlace: </w:t>
      </w:r>
      <w:hyperlink r:id="rId16" w:history="1">
        <w:r w:rsidRPr="00BD5B6E">
          <w:rPr>
            <w:rStyle w:val="Hipervnculo"/>
            <w:rFonts w:ascii="Tw Cen MT" w:eastAsia="Times New Roman" w:hAnsi="Tw Cen MT" w:cs="Arial"/>
            <w:lang w:eastAsia="es-ES"/>
          </w:rPr>
          <w:t>https://www.finanzas.col.gob.mx/finanzas/derechos/index010.php?clave=1026700100100</w:t>
        </w:r>
      </w:hyperlink>
      <w:r w:rsidRPr="00BD5B6E">
        <w:rPr>
          <w:rFonts w:ascii="Tw Cen MT" w:eastAsia="Times New Roman" w:hAnsi="Tw Cen MT" w:cs="Arial"/>
          <w:lang w:eastAsia="es-ES"/>
        </w:rPr>
        <w:t xml:space="preserve"> o en cualquiera de los Kioscos de Servicios y Trámites Electrónicos o Módulos de Asistencia al Contribuyente del Gobierno del Estado de Colima.</w:t>
      </w:r>
    </w:p>
    <w:p w14:paraId="048B7B75" w14:textId="77777777" w:rsidR="00CA7D54" w:rsidRPr="00BD5B6E" w:rsidRDefault="00CA7D54"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3.2</w:t>
      </w:r>
      <w:r>
        <w:rPr>
          <w:rFonts w:ascii="Tw Cen MT" w:eastAsia="Times New Roman" w:hAnsi="Tw Cen MT" w:cs="Arial"/>
          <w:b/>
          <w:bCs/>
          <w:lang w:eastAsia="es-ES"/>
        </w:rPr>
        <w:t>1</w:t>
      </w:r>
      <w:r w:rsidRPr="00BD5B6E">
        <w:rPr>
          <w:rFonts w:ascii="Tw Cen MT" w:eastAsia="Times New Roman" w:hAnsi="Tw Cen MT" w:cs="Arial"/>
          <w:b/>
          <w:bCs/>
          <w:lang w:eastAsia="es-ES"/>
        </w:rPr>
        <w:tab/>
        <w:t>PROPUESTA TÉCNICA Y ECONÓMICA.</w:t>
      </w:r>
    </w:p>
    <w:p w14:paraId="760BDC24" w14:textId="77777777" w:rsidR="00CA7D54" w:rsidRPr="00BD5B6E" w:rsidRDefault="00CA7D54"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 entrega de proposiciones será por escrito mediante sobre cerrado con propuesta técnica y económica conforme a lo establecido en el punto </w:t>
      </w:r>
      <w:r w:rsidRPr="00BD5B6E">
        <w:rPr>
          <w:rFonts w:ascii="Tw Cen MT" w:eastAsia="Times New Roman" w:hAnsi="Tw Cen MT" w:cs="Arial"/>
          <w:b/>
          <w:bCs/>
          <w:lang w:eastAsia="es-ES"/>
        </w:rPr>
        <w:t>4.1</w:t>
      </w:r>
      <w:r w:rsidRPr="00BD5B6E">
        <w:rPr>
          <w:rFonts w:ascii="Tw Cen MT" w:eastAsia="Times New Roman" w:hAnsi="Tw Cen MT" w:cs="Arial"/>
          <w:lang w:eastAsia="es-ES"/>
        </w:rPr>
        <w:t xml:space="preserve"> de estas bases, BAJO PROTESTA DE DECIR VERDAD,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lang w:eastAsia="es-ES"/>
        </w:rPr>
        <w:t xml:space="preserve"> legal.</w:t>
      </w:r>
    </w:p>
    <w:p w14:paraId="400958D6" w14:textId="77777777" w:rsidR="00CA7D54" w:rsidRPr="00BD5B6E" w:rsidRDefault="00CA7D54" w:rsidP="00804661">
      <w:pPr>
        <w:spacing w:after="240" w:line="240" w:lineRule="auto"/>
        <w:jc w:val="both"/>
        <w:rPr>
          <w:rFonts w:ascii="Tw Cen MT" w:hAnsi="Tw Cen MT" w:cs="Arial"/>
          <w:b/>
          <w:lang w:val="es-ES"/>
        </w:rPr>
      </w:pPr>
      <w:r w:rsidRPr="00BD5B6E">
        <w:rPr>
          <w:rFonts w:ascii="Tw Cen MT" w:hAnsi="Tw Cen MT" w:cs="Arial"/>
          <w:b/>
          <w:lang w:val="es-ES"/>
        </w:rPr>
        <w:t>NOTA 1:</w:t>
      </w:r>
    </w:p>
    <w:p w14:paraId="41A1D1E6" w14:textId="77777777" w:rsidR="00CA7D54" w:rsidRPr="00BD5B6E" w:rsidRDefault="00CA7D54" w:rsidP="00804661">
      <w:pPr>
        <w:spacing w:after="240" w:line="240" w:lineRule="auto"/>
        <w:jc w:val="both"/>
        <w:rPr>
          <w:rFonts w:ascii="Tw Cen MT" w:hAnsi="Tw Cen MT" w:cs="Arial"/>
        </w:rPr>
      </w:pPr>
      <w:r w:rsidRPr="00BD5B6E">
        <w:rPr>
          <w:rFonts w:ascii="Tw Cen MT" w:hAnsi="Tw Cen MT" w:cs="Arial"/>
          <w:lang w:val="es-ES"/>
        </w:rPr>
        <w:t xml:space="preserve">Los documentos señalados como requisitos en el </w:t>
      </w:r>
      <w:r w:rsidRPr="00BD5B6E">
        <w:rPr>
          <w:rFonts w:ascii="Tw Cen MT" w:hAnsi="Tw Cen MT" w:cs="Arial"/>
          <w:b/>
          <w:lang w:val="es-ES"/>
        </w:rPr>
        <w:t>punto 3</w:t>
      </w:r>
      <w:r w:rsidRPr="00BD5B6E">
        <w:rPr>
          <w:rFonts w:ascii="Tw Cen MT" w:hAnsi="Tw Cen MT" w:cs="Arial"/>
          <w:lang w:val="es-ES"/>
        </w:rPr>
        <w:t xml:space="preserve"> son obligatorios, </w:t>
      </w:r>
      <w:r w:rsidRPr="00BD5B6E">
        <w:rPr>
          <w:rFonts w:ascii="Tw Cen MT" w:hAnsi="Tw Cen MT" w:cs="Arial"/>
        </w:rPr>
        <w:t>EL CUMPLIMIENTO DE ESTOS REQUISITOS ES INDISPENSABLE, POR LO QUE SU OMISIÓN SERÁ MOTIVO PARA DESECHAR LAS PROPUESTAS PRESENTADAS. E</w:t>
      </w:r>
      <w:r w:rsidRPr="00BD5B6E">
        <w:rPr>
          <w:rFonts w:ascii="Tw Cen MT" w:hAnsi="Tw Cen MT" w:cs="Arial"/>
          <w:lang w:val="es-ES"/>
        </w:rPr>
        <w:t xml:space="preserve">n caso de no presentar alguno será desechada su propuesta, excepto </w:t>
      </w:r>
      <w:r>
        <w:rPr>
          <w:rFonts w:ascii="Tw Cen MT" w:hAnsi="Tw Cen MT" w:cs="Arial"/>
          <w:lang w:val="es-ES"/>
        </w:rPr>
        <w:t>el</w:t>
      </w:r>
      <w:r w:rsidRPr="00BD5B6E">
        <w:rPr>
          <w:rFonts w:ascii="Tw Cen MT" w:hAnsi="Tw Cen MT" w:cs="Arial"/>
          <w:lang w:val="es-ES"/>
        </w:rPr>
        <w:t xml:space="preserve"> punto </w:t>
      </w:r>
      <w:r w:rsidRPr="00BD5B6E">
        <w:rPr>
          <w:rFonts w:ascii="Tw Cen MT" w:hAnsi="Tw Cen MT" w:cs="Arial"/>
          <w:b/>
          <w:lang w:val="es-ES"/>
        </w:rPr>
        <w:t>3.1</w:t>
      </w:r>
      <w:r>
        <w:rPr>
          <w:rFonts w:ascii="Tw Cen MT" w:hAnsi="Tw Cen MT" w:cs="Arial"/>
          <w:b/>
          <w:lang w:val="es-ES"/>
        </w:rPr>
        <w:t>,</w:t>
      </w:r>
      <w:r w:rsidRPr="00BD5B6E">
        <w:rPr>
          <w:rFonts w:ascii="Tw Cen MT" w:hAnsi="Tw Cen MT" w:cs="Arial"/>
          <w:b/>
          <w:lang w:val="es-ES"/>
        </w:rPr>
        <w:t xml:space="preserve"> </w:t>
      </w:r>
      <w:r>
        <w:rPr>
          <w:rFonts w:ascii="Tw Cen MT" w:hAnsi="Tw Cen MT" w:cs="Arial"/>
          <w:lang w:val="es-ES"/>
        </w:rPr>
        <w:t>el cual es opcional</w:t>
      </w:r>
      <w:r w:rsidRPr="00BD5B6E">
        <w:rPr>
          <w:rFonts w:ascii="Tw Cen MT" w:hAnsi="Tw Cen MT" w:cs="Arial"/>
          <w:lang w:val="es-ES"/>
        </w:rPr>
        <w:t xml:space="preserve">. Todos los Anexos deberán </w:t>
      </w:r>
      <w:r w:rsidRPr="00BD5B6E">
        <w:rPr>
          <w:rFonts w:ascii="Tw Cen MT" w:hAnsi="Tw Cen MT" w:cs="Arial"/>
        </w:rPr>
        <w:t>presentarse en formato adjunto, en hoja membretada del licitante.</w:t>
      </w:r>
    </w:p>
    <w:p w14:paraId="77FE3B52" w14:textId="77777777" w:rsidR="00CA7D54" w:rsidRPr="00BD5B6E" w:rsidRDefault="00CA7D54"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t>NOTA 2:</w:t>
      </w:r>
    </w:p>
    <w:p w14:paraId="6F369FAA" w14:textId="77777777" w:rsidR="00CA7D54" w:rsidRPr="00BD5B6E" w:rsidRDefault="00CA7D54" w:rsidP="00776F73">
      <w:pPr>
        <w:numPr>
          <w:ilvl w:val="0"/>
          <w:numId w:val="6"/>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El sobre cerrado deberá contener necesariamente la propuesta técnica y económica del licitante.</w:t>
      </w:r>
    </w:p>
    <w:p w14:paraId="1D9825BC" w14:textId="77777777" w:rsidR="00CA7D54" w:rsidRPr="00BD5B6E" w:rsidRDefault="00CA7D54" w:rsidP="00776F73">
      <w:pPr>
        <w:numPr>
          <w:ilvl w:val="0"/>
          <w:numId w:val="6"/>
        </w:numPr>
        <w:spacing w:after="120" w:line="240" w:lineRule="auto"/>
        <w:ind w:left="567" w:hanging="567"/>
        <w:jc w:val="both"/>
        <w:rPr>
          <w:rFonts w:ascii="Tw Cen MT" w:eastAsia="Times New Roman" w:hAnsi="Tw Cen MT" w:cs="Arial"/>
          <w:bCs/>
          <w:u w:val="words"/>
          <w:lang w:eastAsia="es-ES"/>
        </w:rPr>
      </w:pPr>
      <w:r w:rsidRPr="00BD5B6E">
        <w:rPr>
          <w:rFonts w:ascii="Tw Cen MT" w:eastAsia="Times New Roman" w:hAnsi="Tw Cen MT" w:cs="Arial"/>
          <w:lang w:eastAsia="es-ES"/>
        </w:rPr>
        <w:t xml:space="preserve">La documentación presentada deberá venir preferentemente foliada, la omisión del folio </w:t>
      </w:r>
      <w:r w:rsidRPr="00BD5B6E">
        <w:rPr>
          <w:rFonts w:ascii="Tw Cen MT" w:eastAsia="Times New Roman" w:hAnsi="Tw Cen MT" w:cs="Arial"/>
          <w:bCs/>
          <w:lang w:eastAsia="es-ES"/>
        </w:rPr>
        <w:t xml:space="preserve">no será motivo de </w:t>
      </w:r>
      <w:proofErr w:type="spellStart"/>
      <w:r w:rsidRPr="00BD5B6E">
        <w:rPr>
          <w:rFonts w:ascii="Tw Cen MT" w:eastAsia="Times New Roman" w:hAnsi="Tw Cen MT" w:cs="Arial"/>
          <w:bCs/>
          <w:lang w:eastAsia="es-ES"/>
        </w:rPr>
        <w:t>desechamiento</w:t>
      </w:r>
      <w:proofErr w:type="spellEnd"/>
      <w:r w:rsidRPr="00BD5B6E">
        <w:rPr>
          <w:rFonts w:ascii="Tw Cen MT" w:eastAsia="Times New Roman" w:hAnsi="Tw Cen MT" w:cs="Arial"/>
          <w:bCs/>
          <w:lang w:eastAsia="es-ES"/>
        </w:rPr>
        <w:t>. Si la numeración no es continua, hay correcciones, hay omisiones o existe cualquier otro error o inconsistencia, será única y exclusivamente bajo responsabilidad del licitante, sin admitirse prueba en contrario.</w:t>
      </w:r>
    </w:p>
    <w:p w14:paraId="70EC6334" w14:textId="77777777" w:rsidR="00CA7D54" w:rsidRPr="00BD5B6E" w:rsidRDefault="00CA7D54" w:rsidP="00776F73">
      <w:pPr>
        <w:numPr>
          <w:ilvl w:val="0"/>
          <w:numId w:val="6"/>
        </w:numPr>
        <w:spacing w:after="12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1065E771" w14:textId="3EFA6276" w:rsidR="00CA7D54" w:rsidRPr="003E27C3" w:rsidRDefault="00CA7D54" w:rsidP="003E27C3">
      <w:pPr>
        <w:numPr>
          <w:ilvl w:val="0"/>
          <w:numId w:val="6"/>
        </w:numPr>
        <w:spacing w:after="24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306C9159" w14:textId="77777777" w:rsidR="00CA7D54" w:rsidRPr="00BD5B6E" w:rsidRDefault="00CA7D54"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w:t>
      </w:r>
      <w:r w:rsidRPr="00BD5B6E">
        <w:rPr>
          <w:rFonts w:ascii="Tw Cen MT" w:eastAsia="Times New Roman" w:hAnsi="Tw Cen MT" w:cs="Arial"/>
          <w:b/>
          <w:bCs/>
          <w:lang w:eastAsia="es-ES"/>
        </w:rPr>
        <w:tab/>
        <w:t>PROPOSICIONES.</w:t>
      </w:r>
    </w:p>
    <w:p w14:paraId="39567194" w14:textId="51F9F996" w:rsidR="00CA7D54" w:rsidRPr="00BD5B6E" w:rsidRDefault="00CA7D54"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445012BB" w14:textId="77777777" w:rsidR="00CA7D54" w:rsidRPr="00BD5B6E" w:rsidRDefault="00CA7D54"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4.1</w:t>
      </w:r>
      <w:r w:rsidRPr="00BD5B6E">
        <w:rPr>
          <w:rFonts w:ascii="Tw Cen MT" w:eastAsia="Times New Roman" w:hAnsi="Tw Cen MT" w:cs="Arial"/>
          <w:b/>
          <w:bCs/>
          <w:lang w:eastAsia="es-ES"/>
        </w:rPr>
        <w:tab/>
        <w:t>PROPUESTA TÉCNICA Y ECONÓMICA.</w:t>
      </w:r>
    </w:p>
    <w:p w14:paraId="4EEB7337" w14:textId="77777777" w:rsidR="00CA7D54" w:rsidRPr="00BD5B6E" w:rsidRDefault="00CA7D54" w:rsidP="00804661">
      <w:pPr>
        <w:spacing w:after="240" w:line="240" w:lineRule="auto"/>
        <w:jc w:val="both"/>
        <w:rPr>
          <w:rFonts w:ascii="Tw Cen MT" w:hAnsi="Tw Cen MT" w:cs="Arial"/>
        </w:rPr>
      </w:pPr>
      <w:r w:rsidRPr="00BD5B6E">
        <w:rPr>
          <w:rFonts w:ascii="Tw Cen MT" w:hAnsi="Tw Cen MT" w:cs="Arial"/>
        </w:rPr>
        <w:t xml:space="preserve">El sobre cerrado contendrá la propuesta técnica y económica (según se describe en el </w:t>
      </w:r>
      <w:r w:rsidRPr="00BD5B6E">
        <w:rPr>
          <w:rFonts w:ascii="Tw Cen MT" w:hAnsi="Tw Cen MT" w:cs="Arial"/>
          <w:b/>
        </w:rPr>
        <w:t>ANEXO NÚMERO 1 TÉCNICO Y ANEXO NÚMERO 2 ECONÓMICO</w:t>
      </w:r>
      <w:r w:rsidRPr="00BD5B6E">
        <w:rPr>
          <w:rFonts w:ascii="Tw Cen MT" w:hAnsi="Tw Cen MT" w:cs="Arial"/>
        </w:rPr>
        <w:t xml:space="preserve"> de estas bases). La propuesta técnica y económica deberá presentarse conforme a lo siguiente:</w:t>
      </w:r>
    </w:p>
    <w:p w14:paraId="39AFD24F" w14:textId="77777777" w:rsidR="00CA7D54" w:rsidRPr="00BD5B6E" w:rsidRDefault="00CA7D54" w:rsidP="00776F73">
      <w:pPr>
        <w:numPr>
          <w:ilvl w:val="0"/>
          <w:numId w:val="7"/>
        </w:numPr>
        <w:spacing w:after="120" w:line="240" w:lineRule="auto"/>
        <w:ind w:left="567" w:hanging="567"/>
        <w:rPr>
          <w:rFonts w:ascii="Tw Cen MT" w:eastAsia="Times New Roman" w:hAnsi="Tw Cen MT" w:cs="Arial"/>
          <w:b/>
          <w:bCs/>
          <w:lang w:eastAsia="es-ES"/>
        </w:rPr>
      </w:pPr>
      <w:r w:rsidRPr="00BD5B6E">
        <w:rPr>
          <w:rFonts w:ascii="Tw Cen MT" w:eastAsia="Times New Roman" w:hAnsi="Tw Cen MT" w:cs="Arial"/>
          <w:lang w:eastAsia="es-ES"/>
        </w:rPr>
        <w:lastRenderedPageBreak/>
        <w:t>Impresa en papel membretado del licitante, legible, sin tachaduras ni enmendaduras.</w:t>
      </w:r>
      <w:r w:rsidRPr="00BD5B6E">
        <w:rPr>
          <w:rFonts w:ascii="Tw Cen MT" w:eastAsia="Times New Roman" w:hAnsi="Tw Cen MT" w:cs="Arial"/>
          <w:b/>
          <w:bCs/>
          <w:lang w:eastAsia="es-ES"/>
        </w:rPr>
        <w:t xml:space="preserve"> </w:t>
      </w:r>
    </w:p>
    <w:p w14:paraId="2923E58F" w14:textId="77777777" w:rsidR="00CA7D54" w:rsidRPr="00BD5B6E" w:rsidRDefault="00CA7D54" w:rsidP="00776F73">
      <w:pPr>
        <w:numPr>
          <w:ilvl w:val="0"/>
          <w:numId w:val="7"/>
        </w:numPr>
        <w:spacing w:after="12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ser clara y precisa, detallando las características técnicas y físicas de los Bienes, Arrendamientos o Servicios ofertados, en concordancia con lo solicitado en el </w:t>
      </w:r>
      <w:r w:rsidRPr="00BD5B6E">
        <w:rPr>
          <w:rFonts w:ascii="Tw Cen MT" w:eastAsia="Times New Roman" w:hAnsi="Tw Cen MT" w:cs="Arial"/>
          <w:b/>
          <w:lang w:eastAsia="es-ES"/>
        </w:rPr>
        <w:t>ANEXO NÚMERO 1 TÉCNICO Y ANEXO NÚMERO 2 ECONÓMICO</w:t>
      </w:r>
      <w:r w:rsidRPr="00BD5B6E">
        <w:rPr>
          <w:rFonts w:ascii="Tw Cen MT" w:eastAsia="Times New Roman" w:hAnsi="Tw Cen MT" w:cs="Arial"/>
          <w:lang w:eastAsia="es-ES"/>
        </w:rPr>
        <w:t xml:space="preserve"> de estas bases, señalando tanto el precio unitario y el TOTAL sin I.V.A., el Impuesto al Valor Agregado (IVA) y el Total con I.V.A. incluido, en moneda nacional (pesos mexicanos).</w:t>
      </w:r>
    </w:p>
    <w:p w14:paraId="612A7604" w14:textId="77777777" w:rsidR="00CA7D54" w:rsidRPr="00BD5B6E" w:rsidRDefault="00CA7D54" w:rsidP="00776F73">
      <w:pPr>
        <w:numPr>
          <w:ilvl w:val="0"/>
          <w:numId w:val="7"/>
        </w:numPr>
        <w:spacing w:after="12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acreditar los requerimientos mínimos de calidad que el área requirente solicita, conforme al </w:t>
      </w:r>
      <w:r w:rsidRPr="00BD5B6E">
        <w:rPr>
          <w:rFonts w:ascii="Tw Cen MT" w:eastAsia="Times New Roman" w:hAnsi="Tw Cen MT" w:cs="Arial"/>
          <w:b/>
          <w:bCs/>
          <w:lang w:eastAsia="es-ES"/>
        </w:rPr>
        <w:t>ANEXO NÚMERO 1 TÉCNICO.</w:t>
      </w:r>
    </w:p>
    <w:p w14:paraId="34FE53D7" w14:textId="77777777" w:rsidR="00CA7D54" w:rsidRPr="00BD5B6E" w:rsidRDefault="00CA7D54" w:rsidP="00776F73">
      <w:pPr>
        <w:numPr>
          <w:ilvl w:val="0"/>
          <w:numId w:val="7"/>
        </w:numPr>
        <w:spacing w:after="12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ser firmada por la persona legalmente facultada para ello, en todas y cada una de sus hojas, anexando a su firma la leyenda </w:t>
      </w:r>
      <w:r w:rsidRPr="00BD5B6E">
        <w:rPr>
          <w:rFonts w:ascii="Tw Cen MT" w:eastAsia="Times New Roman" w:hAnsi="Tw Cen MT" w:cs="Arial"/>
          <w:bCs/>
          <w:lang w:eastAsia="es-ES"/>
        </w:rPr>
        <w:t>“BAJO PROTESTA DE DECIR VERDAD”, la omisión del mismo no</w:t>
      </w:r>
      <w:r w:rsidRPr="00BD5B6E">
        <w:rPr>
          <w:rFonts w:ascii="Tw Cen MT" w:eastAsia="Times New Roman" w:hAnsi="Tw Cen MT" w:cs="Arial"/>
          <w:b/>
          <w:bCs/>
          <w:lang w:eastAsia="es-ES"/>
        </w:rPr>
        <w:t xml:space="preserve"> </w:t>
      </w:r>
      <w:r w:rsidRPr="00BD5B6E">
        <w:rPr>
          <w:rFonts w:ascii="Tw Cen MT" w:eastAsia="Times New Roman" w:hAnsi="Tw Cen MT" w:cs="Arial"/>
          <w:lang w:eastAsia="es-ES"/>
        </w:rPr>
        <w:t xml:space="preserve">será motivo de </w:t>
      </w:r>
      <w:proofErr w:type="spellStart"/>
      <w:r w:rsidRPr="00BD5B6E">
        <w:rPr>
          <w:rFonts w:ascii="Tw Cen MT" w:eastAsia="Times New Roman" w:hAnsi="Tw Cen MT" w:cs="Arial"/>
          <w:lang w:eastAsia="es-ES"/>
        </w:rPr>
        <w:t>desechamiento</w:t>
      </w:r>
      <w:proofErr w:type="spellEnd"/>
      <w:r w:rsidRPr="00BD5B6E">
        <w:rPr>
          <w:rFonts w:ascii="Tw Cen MT" w:eastAsia="Times New Roman" w:hAnsi="Tw Cen MT" w:cs="Arial"/>
          <w:lang w:eastAsia="es-ES"/>
        </w:rPr>
        <w:t>.</w:t>
      </w:r>
    </w:p>
    <w:p w14:paraId="1BE33786" w14:textId="77777777" w:rsidR="00CA7D54" w:rsidRPr="00BD5B6E" w:rsidRDefault="00CA7D54" w:rsidP="00776F73">
      <w:pPr>
        <w:numPr>
          <w:ilvl w:val="0"/>
          <w:numId w:val="7"/>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Se presentará en idioma español.</w:t>
      </w:r>
    </w:p>
    <w:p w14:paraId="76D5D00A" w14:textId="77777777" w:rsidR="00CA7D54" w:rsidRPr="00BD5B6E" w:rsidRDefault="00CA7D54" w:rsidP="00776F73">
      <w:pPr>
        <w:numPr>
          <w:ilvl w:val="0"/>
          <w:numId w:val="7"/>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Los precios ofertados deberán ser fijos, sin </w:t>
      </w:r>
      <w:proofErr w:type="spellStart"/>
      <w:r w:rsidRPr="00BD5B6E">
        <w:rPr>
          <w:rFonts w:ascii="Tw Cen MT" w:eastAsia="Times New Roman" w:hAnsi="Tw Cen MT" w:cs="Arial"/>
          <w:lang w:eastAsia="es-ES"/>
        </w:rPr>
        <w:t>escalatoria</w:t>
      </w:r>
      <w:proofErr w:type="spellEnd"/>
      <w:r w:rsidRPr="00BD5B6E">
        <w:rPr>
          <w:rFonts w:ascii="Tw Cen MT" w:eastAsia="Times New Roman" w:hAnsi="Tw Cen MT" w:cs="Arial"/>
          <w:lang w:eastAsia="es-ES"/>
        </w:rPr>
        <w:t xml:space="preserve"> durante la vigencia del proceso de licitación y durante la vigencia establecida en las bases, para el caso del licitante que resulte adjudicado.</w:t>
      </w:r>
    </w:p>
    <w:p w14:paraId="039B10F7" w14:textId="77777777" w:rsidR="00CA7D54" w:rsidRPr="00BD5B6E" w:rsidRDefault="00CA7D54"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6EE6749F" w14:textId="77777777" w:rsidR="00CA7D54" w:rsidRPr="00BD5B6E" w:rsidRDefault="00CA7D54" w:rsidP="00804661">
      <w:pPr>
        <w:spacing w:after="240" w:line="240" w:lineRule="auto"/>
        <w:jc w:val="both"/>
        <w:rPr>
          <w:rFonts w:ascii="Tw Cen MT" w:hAnsi="Tw Cen MT" w:cs="Arial"/>
          <w:bCs/>
        </w:rPr>
      </w:pPr>
      <w:r w:rsidRPr="00BD5B6E">
        <w:rPr>
          <w:rFonts w:ascii="Tw Cen MT" w:hAnsi="Tw Cen MT" w:cs="Arial"/>
          <w:bCs/>
        </w:rPr>
        <w:t>LAS PROPUESTAS TÉCNICAS Y ECONÓMICAS QUE NO CONTENGAN CUALQUIERA DE LOS REQUISITOS MENCIONADOS SERÁN DESECHADAS.</w:t>
      </w:r>
    </w:p>
    <w:p w14:paraId="1A14EE00" w14:textId="77777777" w:rsidR="00CA7D54" w:rsidRPr="00BD5B6E" w:rsidRDefault="00CA7D54"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4.2</w:t>
      </w:r>
      <w:r w:rsidRPr="00BD5B6E">
        <w:rPr>
          <w:rFonts w:ascii="Tw Cen MT" w:eastAsia="Times New Roman" w:hAnsi="Tw Cen MT" w:cs="Arial"/>
          <w:b/>
          <w:bCs/>
          <w:lang w:eastAsia="es-ES"/>
        </w:rPr>
        <w:tab/>
        <w:t>PROPOSICIONES CONJUNTAS.</w:t>
      </w:r>
    </w:p>
    <w:p w14:paraId="55165517" w14:textId="6157D618" w:rsidR="00CA7D54" w:rsidRPr="00BD5B6E" w:rsidRDefault="00CA7D54"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Este punto no aplica en la presente licitación.</w:t>
      </w:r>
    </w:p>
    <w:p w14:paraId="54CB343D" w14:textId="77777777" w:rsidR="00CA7D54" w:rsidRPr="00BD5B6E" w:rsidRDefault="00CA7D54" w:rsidP="00804661">
      <w:pPr>
        <w:shd w:val="clear" w:color="auto" w:fill="BFBFBF"/>
        <w:spacing w:after="240"/>
        <w:rPr>
          <w:rFonts w:ascii="Tw Cen MT" w:hAnsi="Tw Cen MT" w:cs="Arial"/>
          <w:b/>
          <w:bCs/>
        </w:rPr>
      </w:pPr>
      <w:r w:rsidRPr="00BD5B6E">
        <w:rPr>
          <w:rFonts w:ascii="Tw Cen MT" w:hAnsi="Tw Cen MT" w:cs="Arial"/>
          <w:b/>
          <w:bCs/>
        </w:rPr>
        <w:t>5.</w:t>
      </w:r>
      <w:r w:rsidRPr="00BD5B6E">
        <w:rPr>
          <w:rFonts w:ascii="Tw Cen MT" w:hAnsi="Tw Cen MT" w:cs="Arial"/>
          <w:b/>
          <w:bCs/>
        </w:rPr>
        <w:tab/>
        <w:t>FIRMA DEL CONTRATO.</w:t>
      </w:r>
    </w:p>
    <w:p w14:paraId="129FDCAF" w14:textId="77777777" w:rsidR="00CA7D54" w:rsidRPr="00BD5B6E" w:rsidRDefault="00CA7D54"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lang w:eastAsia="es-ES"/>
        </w:rPr>
        <w:t xml:space="preserve">La firma del contrato es la formalización para el surtimiento de los bienes, arrendamientos o servicios, después de que se adjudica lo ofertado de la presente licitación y deberá realizarse </w:t>
      </w:r>
      <w:r w:rsidRPr="00BD5B6E">
        <w:rPr>
          <w:rFonts w:ascii="Tw Cen MT" w:eastAsia="Times New Roman" w:hAnsi="Tw Cen MT" w:cs="Arial"/>
          <w:b/>
          <w:lang w:eastAsia="es-ES"/>
        </w:rPr>
        <w:t>dentro de los 15 días naturales siguientes a la fecha del fallo correspondiente</w:t>
      </w:r>
      <w:r w:rsidRPr="00BD5B6E">
        <w:rPr>
          <w:rFonts w:ascii="Tw Cen MT" w:eastAsia="Times New Roman" w:hAnsi="Tw Cen MT" w:cs="Arial"/>
          <w:lang w:eastAsia="es-ES"/>
        </w:rPr>
        <w:t xml:space="preserve">, en la Dirección de Adquisiciones ubicada en el Edificio B Planta Baja, sito en Av. Ejército Mexicano Esq. Tercer Anillo Periférico, Colonia el Diezmo, C.P. 28010, Colima, Col. con el </w:t>
      </w:r>
      <w:proofErr w:type="gramStart"/>
      <w:r w:rsidRPr="00BD5B6E">
        <w:rPr>
          <w:rFonts w:ascii="Tw Cen MT" w:eastAsia="Times New Roman" w:hAnsi="Tw Cen MT" w:cs="Arial"/>
          <w:lang w:eastAsia="es-ES"/>
        </w:rPr>
        <w:t>Director</w:t>
      </w:r>
      <w:proofErr w:type="gramEnd"/>
      <w:r w:rsidRPr="00BD5B6E">
        <w:rPr>
          <w:rFonts w:ascii="Tw Cen MT" w:eastAsia="Times New Roman" w:hAnsi="Tw Cen MT" w:cs="Arial"/>
          <w:lang w:eastAsia="es-ES"/>
        </w:rPr>
        <w:t xml:space="preserve"> de Adquisiciones</w:t>
      </w:r>
      <w:r w:rsidRPr="00BD5B6E">
        <w:rPr>
          <w:rFonts w:ascii="Tw Cen MT" w:eastAsia="Times New Roman" w:hAnsi="Tw Cen MT" w:cs="Arial"/>
          <w:b/>
          <w:bCs/>
          <w:lang w:eastAsia="es-ES"/>
        </w:rPr>
        <w:t>.</w:t>
      </w:r>
    </w:p>
    <w:p w14:paraId="19E1D4DB" w14:textId="77777777" w:rsidR="00CA7D54" w:rsidRPr="00BD5B6E" w:rsidRDefault="00CA7D54" w:rsidP="00804661">
      <w:pPr>
        <w:spacing w:after="240" w:line="240" w:lineRule="auto"/>
        <w:jc w:val="both"/>
        <w:rPr>
          <w:rFonts w:ascii="Tw Cen MT" w:hAnsi="Tw Cen MT" w:cs="Arial"/>
          <w:lang w:val="es-ES"/>
        </w:rPr>
      </w:pPr>
      <w:r w:rsidRPr="00BD5B6E">
        <w:rPr>
          <w:rFonts w:ascii="Tw Cen MT" w:hAnsi="Tw Cen M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07AFA0A4" w14:textId="77777777" w:rsidR="00CA7D54" w:rsidRPr="00BD5B6E" w:rsidRDefault="00CA7D54" w:rsidP="00804661">
      <w:pPr>
        <w:spacing w:after="240" w:line="240" w:lineRule="auto"/>
        <w:jc w:val="both"/>
        <w:rPr>
          <w:rFonts w:ascii="Tw Cen MT" w:hAnsi="Tw Cen MT" w:cs="Arial"/>
          <w:b/>
          <w:bCs/>
        </w:rPr>
      </w:pPr>
      <w:r w:rsidRPr="00BD5B6E">
        <w:rPr>
          <w:rFonts w:ascii="Tw Cen MT" w:hAnsi="Tw Cen MT" w:cs="Arial"/>
          <w:bCs/>
        </w:rPr>
        <w:t xml:space="preserve">La dependencia requirente informará a la </w:t>
      </w:r>
      <w:r w:rsidRPr="00BD5B6E">
        <w:rPr>
          <w:rFonts w:ascii="Tw Cen MT" w:hAnsi="Tw Cen MT" w:cs="Arial"/>
          <w:b/>
          <w:bCs/>
        </w:rPr>
        <w:t xml:space="preserve">Dirección de Adquisiciones </w:t>
      </w:r>
      <w:r w:rsidRPr="00BD5B6E">
        <w:rPr>
          <w:rFonts w:ascii="Tw Cen MT" w:hAnsi="Tw Cen MT" w:cs="Arial"/>
          <w:bCs/>
        </w:rPr>
        <w:t xml:space="preserve">de la recepción, ejecución o de la entrega, así como el cumplimiento de los bienes y/o servicios ofrecidos de acuerdo al </w:t>
      </w:r>
      <w:r w:rsidRPr="00BD5B6E">
        <w:rPr>
          <w:rFonts w:ascii="Tw Cen MT" w:hAnsi="Tw Cen MT" w:cs="Arial"/>
          <w:b/>
          <w:bCs/>
        </w:rPr>
        <w:t>ANEXO NÚMERO 1 TÉCNICO</w:t>
      </w:r>
      <w:r w:rsidRPr="00BD5B6E">
        <w:rPr>
          <w:rFonts w:ascii="Tw Cen MT" w:hAnsi="Tw Cen MT" w:cs="Arial"/>
          <w:b/>
        </w:rPr>
        <w:t xml:space="preserve"> Y ANEXO NÚMERO 2 ECONÓMICO</w:t>
      </w:r>
      <w:r w:rsidRPr="00BD5B6E">
        <w:rPr>
          <w:rFonts w:ascii="Tw Cen MT" w:hAnsi="Tw Cen MT" w:cs="Arial"/>
          <w:b/>
          <w:bCs/>
        </w:rPr>
        <w:t>.</w:t>
      </w:r>
    </w:p>
    <w:p w14:paraId="77B26733" w14:textId="77777777" w:rsidR="00CA7D54" w:rsidRPr="00BD5B6E" w:rsidRDefault="00CA7D54" w:rsidP="00804661">
      <w:pPr>
        <w:spacing w:after="240" w:line="240" w:lineRule="auto"/>
        <w:jc w:val="both"/>
        <w:rPr>
          <w:rFonts w:ascii="Tw Cen MT" w:hAnsi="Tw Cen MT" w:cs="Arial"/>
          <w:lang w:val="es-ES"/>
        </w:rPr>
      </w:pPr>
      <w:r w:rsidRPr="00BD5B6E">
        <w:rPr>
          <w:rFonts w:ascii="Tw Cen MT" w:hAnsi="Tw Cen MT" w:cs="Arial"/>
          <w:lang w:val="es-ES"/>
        </w:rPr>
        <w:lastRenderedPageBreak/>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122E1581" w14:textId="77777777" w:rsidR="00CA7D54" w:rsidRPr="00BD5B6E" w:rsidRDefault="00CA7D54" w:rsidP="00804661">
      <w:pPr>
        <w:spacing w:after="240" w:line="240" w:lineRule="auto"/>
        <w:rPr>
          <w:rFonts w:ascii="Tw Cen MT" w:hAnsi="Tw Cen MT" w:cs="Arial"/>
          <w:lang w:val="es-ES"/>
        </w:rPr>
      </w:pPr>
      <w:r w:rsidRPr="00BD5B6E">
        <w:rPr>
          <w:rFonts w:ascii="Tw Cen MT" w:hAnsi="Tw Cen MT" w:cs="Arial"/>
          <w:lang w:val="es-ES"/>
        </w:rPr>
        <w:t xml:space="preserve">El presente contrato abarcará </w:t>
      </w:r>
      <w:r w:rsidRPr="00BD5B6E">
        <w:rPr>
          <w:rFonts w:ascii="Tw Cen MT" w:hAnsi="Tw Cen MT" w:cs="Arial"/>
          <w:b/>
          <w:lang w:val="es-ES"/>
        </w:rPr>
        <w:t>UN EJERCICIO FISCAL</w:t>
      </w:r>
      <w:r w:rsidRPr="00BD5B6E">
        <w:rPr>
          <w:rFonts w:ascii="Tw Cen MT" w:hAnsi="Tw Cen MT" w:cs="Arial"/>
          <w:lang w:val="es-ES"/>
        </w:rPr>
        <w:t>.</w:t>
      </w:r>
    </w:p>
    <w:p w14:paraId="0CFBA0A7" w14:textId="77777777" w:rsidR="00CA7D54" w:rsidRPr="00BD5B6E" w:rsidRDefault="00CA7D54" w:rsidP="00804661">
      <w:pPr>
        <w:tabs>
          <w:tab w:val="left" w:pos="426"/>
        </w:tabs>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t>5.1</w:t>
      </w:r>
      <w:r w:rsidRPr="00BD5B6E">
        <w:rPr>
          <w:rFonts w:ascii="Tw Cen MT" w:eastAsia="Times New Roman" w:hAnsi="Tw Cen MT" w:cs="Arial"/>
          <w:b/>
          <w:bCs/>
          <w:lang w:val="es-ES_tradnl" w:eastAsia="es-ES"/>
        </w:rPr>
        <w:tab/>
        <w:t>INSTRUCCIONES PARA LA ELABORACIÓN Y ENTREGA DE LA GARANTÍA DE CUMPLIMIENTO DEL CONTRATO.</w:t>
      </w:r>
    </w:p>
    <w:p w14:paraId="2C4ECF48" w14:textId="77777777" w:rsidR="00CA7D54" w:rsidRPr="00BD5B6E" w:rsidRDefault="00CA7D54"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BD5B6E">
        <w:rPr>
          <w:rFonts w:ascii="Tw Cen MT" w:eastAsia="Times New Roman" w:hAnsi="Tw Cen MT" w:cs="Arial"/>
          <w:b/>
          <w:lang w:eastAsia="es-ES"/>
        </w:rPr>
        <w:t xml:space="preserve">10% </w:t>
      </w:r>
      <w:r w:rsidRPr="00BD5B6E">
        <w:rPr>
          <w:rFonts w:ascii="Tw Cen MT" w:eastAsia="Times New Roman" w:hAnsi="Tw Cen MT" w:cs="Arial"/>
          <w:lang w:eastAsia="es-ES"/>
        </w:rPr>
        <w:t>del monto total</w:t>
      </w:r>
      <w:r w:rsidRPr="00BD5B6E">
        <w:rPr>
          <w:rFonts w:ascii="Tw Cen MT" w:eastAsia="Times New Roman" w:hAnsi="Tw Cen MT" w:cs="Arial"/>
          <w:b/>
          <w:lang w:eastAsia="es-ES"/>
        </w:rPr>
        <w:t xml:space="preserve">  IMPUESTOS INCLUIDOS </w:t>
      </w:r>
      <w:r w:rsidRPr="00BD5B6E">
        <w:rPr>
          <w:rFonts w:ascii="Tw Cen MT" w:eastAsia="Times New Roman" w:hAnsi="Tw Cen MT" w:cs="Arial"/>
          <w:lang w:eastAsia="es-ES"/>
        </w:rPr>
        <w:t xml:space="preserve">del monto total adjudicado, como garantía del buen cumplimiento del contrato, a favor de </w:t>
      </w:r>
      <w:r w:rsidRPr="00BD5B6E">
        <w:rPr>
          <w:rFonts w:ascii="Tw Cen MT" w:eastAsia="Times New Roman" w:hAnsi="Tw Cen MT" w:cs="Arial"/>
          <w:b/>
          <w:lang w:eastAsia="es-ES"/>
        </w:rPr>
        <w:t>Secretaría de Planeación, Finanzas y Administración del Gobierno del Estado de Colima</w:t>
      </w:r>
      <w:r w:rsidRPr="00BD5B6E">
        <w:rPr>
          <w:rFonts w:ascii="Tw Cen MT" w:eastAsia="Times New Roman" w:hAnsi="Tw Cen MT" w:cs="Arial"/>
          <w:lang w:eastAsia="es-ES"/>
        </w:rPr>
        <w:t xml:space="preserve">, y deberá ser entregada </w:t>
      </w:r>
      <w:r w:rsidRPr="00BD5B6E">
        <w:rPr>
          <w:rFonts w:ascii="Tw Cen MT" w:eastAsia="Times New Roman" w:hAnsi="Tw Cen MT" w:cs="Arial"/>
          <w:b/>
          <w:lang w:eastAsia="es-ES"/>
        </w:rPr>
        <w:t>dentro de los diez días naturales siguientes a la firma del contrato,</w:t>
      </w:r>
      <w:r w:rsidRPr="00BD5B6E">
        <w:rPr>
          <w:rFonts w:ascii="Tw Cen MT" w:eastAsia="Times New Roman" w:hAnsi="Tw Cen MT" w:cs="Arial"/>
          <w:lang w:eastAsia="es-ES"/>
        </w:rPr>
        <w:t xml:space="preserve"> debiendo contener en su texto las siguientes manifestaciones:</w:t>
      </w:r>
    </w:p>
    <w:p w14:paraId="6672C1DD" w14:textId="77777777" w:rsidR="00CA7D54" w:rsidRPr="00BD5B6E" w:rsidRDefault="00CA7D54" w:rsidP="00776F73">
      <w:pPr>
        <w:spacing w:after="12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a)</w:t>
      </w:r>
      <w:r w:rsidRPr="00BD5B6E">
        <w:rPr>
          <w:rFonts w:ascii="Tw Cen MT" w:eastAsia="Times New Roman" w:hAnsi="Tw Cen MT" w:cs="Arial"/>
          <w:lang w:eastAsia="es-ES"/>
        </w:rPr>
        <w:tab/>
        <w:t xml:space="preserve">Que la fianza se otorga para garantizar el cumplimiento de todas y cada una de las obligaciones y estipulaciones del contrato por parte del licitante adjudicado, del procedimiento de licitación pública nacional </w:t>
      </w:r>
      <w:r w:rsidRPr="001C7C64">
        <w:rPr>
          <w:rFonts w:ascii="Tw Cen MT" w:eastAsia="Times New Roman" w:hAnsi="Tw Cen MT" w:cs="Arial"/>
          <w:lang w:eastAsia="es-ES"/>
        </w:rPr>
        <w:t xml:space="preserve">número </w:t>
      </w:r>
      <w:r w:rsidRPr="001C7C64">
        <w:rPr>
          <w:rFonts w:ascii="Tw Cen MT" w:eastAsia="Times New Roman" w:hAnsi="Tw Cen MT" w:cs="Arial"/>
          <w:b/>
          <w:noProof/>
          <w:lang w:eastAsia="es-ES"/>
        </w:rPr>
        <w:t>06002-019-26</w:t>
      </w:r>
      <w:r w:rsidRPr="001C7C64">
        <w:rPr>
          <w:rFonts w:ascii="Tw Cen MT" w:eastAsia="Times New Roman" w:hAnsi="Tw Cen MT" w:cs="Arial"/>
          <w:b/>
          <w:lang w:eastAsia="es-ES"/>
        </w:rPr>
        <w:t>.</w:t>
      </w:r>
    </w:p>
    <w:p w14:paraId="5B842AC7" w14:textId="77777777" w:rsidR="00CA7D54" w:rsidRPr="00BD5B6E" w:rsidRDefault="00CA7D54" w:rsidP="00776F73">
      <w:pPr>
        <w:spacing w:after="120"/>
        <w:ind w:left="709" w:hanging="567"/>
        <w:jc w:val="both"/>
        <w:rPr>
          <w:rFonts w:ascii="Tw Cen MT" w:hAnsi="Tw Cen MT" w:cs="Arial"/>
        </w:rPr>
      </w:pPr>
      <w:r w:rsidRPr="00BD5B6E">
        <w:rPr>
          <w:rFonts w:ascii="Tw Cen MT" w:hAnsi="Tw Cen MT" w:cs="Arial"/>
        </w:rPr>
        <w:t>b)</w:t>
      </w:r>
      <w:r w:rsidRPr="00BD5B6E">
        <w:rPr>
          <w:rFonts w:ascii="Tw Cen MT" w:hAnsi="Tw Cen MT" w:cs="Arial"/>
        </w:rPr>
        <w:tab/>
        <w:t xml:space="preserve">Que la fianza tendrá vigencia, hasta el cumplimiento del contrato, de acuerdo a lo solicitado en el </w:t>
      </w:r>
      <w:r w:rsidRPr="00BD5B6E">
        <w:rPr>
          <w:rFonts w:ascii="Tw Cen MT" w:hAnsi="Tw Cen MT" w:cs="Arial"/>
          <w:b/>
        </w:rPr>
        <w:t>ANEXO NÚMERO 1 TÉCNICO</w:t>
      </w:r>
      <w:r w:rsidRPr="00BD5B6E">
        <w:rPr>
          <w:rFonts w:ascii="Tw Cen MT" w:hAnsi="Tw Cen MT" w:cs="Arial"/>
        </w:rPr>
        <w:t>.</w:t>
      </w:r>
    </w:p>
    <w:p w14:paraId="7869F8EB" w14:textId="77777777" w:rsidR="00CA7D54" w:rsidRPr="00BD5B6E" w:rsidRDefault="00CA7D54" w:rsidP="00776F73">
      <w:pPr>
        <w:spacing w:after="120"/>
        <w:ind w:left="709" w:hanging="567"/>
        <w:jc w:val="both"/>
        <w:rPr>
          <w:rFonts w:ascii="Tw Cen MT" w:hAnsi="Tw Cen MT"/>
        </w:rPr>
      </w:pPr>
      <w:r w:rsidRPr="00BD5B6E">
        <w:rPr>
          <w:rFonts w:ascii="Tw Cen MT" w:hAnsi="Tw Cen MT"/>
        </w:rPr>
        <w:t xml:space="preserve">c) </w:t>
      </w:r>
      <w:r w:rsidRPr="00BD5B6E">
        <w:rPr>
          <w:rFonts w:ascii="Tw Cen MT" w:hAnsi="Tw Cen MT"/>
        </w:rPr>
        <w:tab/>
        <w:t>En el caso de que sea prorrogado el plazo establecido en el inciso anterior, por cualquier causa, deberá contener los endosos correspondientes y prorrogados su vigencia por el tiempo que sea necesario.</w:t>
      </w:r>
    </w:p>
    <w:p w14:paraId="147F4D67" w14:textId="77777777" w:rsidR="00CA7D54" w:rsidRPr="00BD5B6E" w:rsidRDefault="00CA7D54" w:rsidP="00804661">
      <w:pPr>
        <w:spacing w:after="240"/>
        <w:ind w:left="709" w:hanging="567"/>
        <w:jc w:val="both"/>
        <w:rPr>
          <w:rFonts w:ascii="Tw Cen MT" w:hAnsi="Tw Cen MT"/>
        </w:rPr>
      </w:pPr>
      <w:r w:rsidRPr="00BD5B6E">
        <w:rPr>
          <w:rFonts w:ascii="Tw Cen MT" w:hAnsi="Tw Cen MT"/>
        </w:rPr>
        <w:t>d)</w:t>
      </w:r>
      <w:r w:rsidRPr="00BD5B6E">
        <w:rPr>
          <w:rFonts w:ascii="Tw Cen MT" w:hAnsi="Tw Cen MT"/>
        </w:rPr>
        <w:tab/>
        <w:t>Acorde con lo establecido por la Ley de Instituciones de Seguros y Fianzas, la compañía afianzadora se obliga a atender las reclamaciones por incumplimiento del licitante adjudicado.</w:t>
      </w:r>
    </w:p>
    <w:p w14:paraId="72C92FF9" w14:textId="77777777" w:rsidR="00CA7D54" w:rsidRPr="00BD5B6E" w:rsidRDefault="00CA7D54" w:rsidP="00804661">
      <w:pPr>
        <w:spacing w:after="240" w:line="240" w:lineRule="auto"/>
        <w:rPr>
          <w:rFonts w:ascii="Tw Cen MT" w:hAnsi="Tw Cen MT" w:cs="Arial"/>
        </w:rPr>
      </w:pPr>
      <w:r w:rsidRPr="00BD5B6E">
        <w:rPr>
          <w:rFonts w:ascii="Tw Cen MT" w:hAnsi="Tw Cen MT" w:cs="Arial"/>
          <w:b/>
        </w:rPr>
        <w:t>Deberán indicar expresamente lo siguiente</w:t>
      </w:r>
      <w:r w:rsidRPr="00BD5B6E">
        <w:rPr>
          <w:rFonts w:ascii="Tw Cen MT" w:hAnsi="Tw Cen MT" w:cs="Arial"/>
        </w:rPr>
        <w:t>:</w:t>
      </w:r>
    </w:p>
    <w:p w14:paraId="2B424F35" w14:textId="77777777" w:rsidR="00CA7D54" w:rsidRPr="00BD5B6E" w:rsidRDefault="00CA7D54"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Deberán expedirse a favor de la Secretaría de Planeación, Finanzas y Administración del Gobierno del Estado de Colima.</w:t>
      </w:r>
    </w:p>
    <w:p w14:paraId="29E55F86" w14:textId="77777777" w:rsidR="00CA7D54" w:rsidRPr="00BD5B6E" w:rsidRDefault="00CA7D54"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La indicación del importe total garantizado con número y letra.</w:t>
      </w:r>
    </w:p>
    <w:p w14:paraId="5F8E6527" w14:textId="77777777" w:rsidR="00CA7D54" w:rsidRPr="00BD5B6E" w:rsidRDefault="00CA7D54"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Referencia de que la fianza se otorga atendiendo a todas las estipulaciones contenidas en el contrato.</w:t>
      </w:r>
    </w:p>
    <w:p w14:paraId="74CB8253" w14:textId="77777777" w:rsidR="00CA7D54" w:rsidRPr="00BD5B6E" w:rsidRDefault="00CA7D54"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La información correspondiente al número del contrato, su fecha de firma, así como la especificación de las obligaciones garantizadas.</w:t>
      </w:r>
    </w:p>
    <w:p w14:paraId="3E539F57" w14:textId="77777777" w:rsidR="00CA7D54" w:rsidRPr="00BD5B6E" w:rsidRDefault="00CA7D54"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El señalamiento de la denominación o nombre del contratista, proveedor o fiado.</w:t>
      </w:r>
    </w:p>
    <w:p w14:paraId="2914A9BE" w14:textId="77777777" w:rsidR="00CA7D54" w:rsidRPr="00BD5B6E" w:rsidRDefault="00CA7D54"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18C0AF66" w14:textId="77777777" w:rsidR="00CA7D54" w:rsidRPr="00BD5B6E" w:rsidRDefault="00CA7D54" w:rsidP="00804661">
      <w:pPr>
        <w:spacing w:after="240" w:line="240" w:lineRule="auto"/>
        <w:rPr>
          <w:rFonts w:ascii="Tw Cen MT" w:hAnsi="Tw Cen MT" w:cs="Arial"/>
          <w:b/>
          <w:bCs/>
        </w:rPr>
      </w:pPr>
      <w:r w:rsidRPr="00BD5B6E">
        <w:rPr>
          <w:rFonts w:ascii="Tw Cen MT" w:hAnsi="Tw Cen MT" w:cs="Arial"/>
          <w:b/>
          <w:bCs/>
        </w:rPr>
        <w:lastRenderedPageBreak/>
        <w:t>Deberá contener, además, expresamente, los siguientes textos:</w:t>
      </w:r>
    </w:p>
    <w:p w14:paraId="33159992" w14:textId="77777777" w:rsidR="00CA7D54" w:rsidRPr="00BD5B6E" w:rsidRDefault="00CA7D54" w:rsidP="00776F73">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5EB154BF" w14:textId="77777777" w:rsidR="00CA7D54" w:rsidRPr="00BD5B6E" w:rsidRDefault="00CA7D54" w:rsidP="00776F73">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540D1401" w14:textId="77777777" w:rsidR="00CA7D54" w:rsidRPr="00BD5B6E" w:rsidRDefault="00CA7D54"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w:t>
      </w:r>
    </w:p>
    <w:p w14:paraId="14C5446E" w14:textId="77777777" w:rsidR="00CA7D54" w:rsidRPr="00BD5B6E" w:rsidRDefault="00CA7D54" w:rsidP="00804661">
      <w:pPr>
        <w:spacing w:after="240" w:line="240" w:lineRule="auto"/>
        <w:jc w:val="both"/>
        <w:rPr>
          <w:rFonts w:ascii="Tw Cen MT" w:hAnsi="Tw Cen MT" w:cs="Arial"/>
        </w:rPr>
      </w:pPr>
      <w:r w:rsidRPr="00BD5B6E">
        <w:rPr>
          <w:rFonts w:ascii="Tw Cen MT" w:hAnsi="Tw Cen MT" w:cs="Arial"/>
        </w:rPr>
        <w:t>En caso de rescisión del contrato, la aplicación de la garantía de cumplimiento será proporcional al monto de las obligaciones incumplidas.</w:t>
      </w:r>
    </w:p>
    <w:p w14:paraId="6EDEF02C" w14:textId="77777777" w:rsidR="00CA7D54" w:rsidRPr="00BD5B6E" w:rsidRDefault="00CA7D54" w:rsidP="00804661">
      <w:pPr>
        <w:spacing w:after="240" w:line="240" w:lineRule="auto"/>
        <w:rPr>
          <w:rFonts w:ascii="Tw Cen MT" w:hAnsi="Tw Cen MT" w:cs="Arial"/>
          <w:b/>
        </w:rPr>
      </w:pPr>
      <w:r w:rsidRPr="00BD5B6E">
        <w:rPr>
          <w:rFonts w:ascii="Tw Cen MT" w:hAnsi="Tw Cen MT" w:cs="Arial"/>
          <w:b/>
        </w:rPr>
        <w:t>La póliza deberá contener, también, las siguientes previsiones</w:t>
      </w:r>
    </w:p>
    <w:p w14:paraId="79B0BB5F" w14:textId="77777777" w:rsidR="00CA7D54" w:rsidRPr="00BD5B6E" w:rsidRDefault="00CA7D54" w:rsidP="00776F73">
      <w:pPr>
        <w:spacing w:after="120" w:line="240" w:lineRule="auto"/>
        <w:jc w:val="both"/>
        <w:rPr>
          <w:rFonts w:ascii="Tw Cen MT" w:hAnsi="Tw Cen MT" w:cs="Arial"/>
        </w:rPr>
      </w:pPr>
      <w:r w:rsidRPr="00BD5B6E">
        <w:rPr>
          <w:rFonts w:ascii="Tw Cen MT" w:hAnsi="Tw Cen M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0C11213A" w14:textId="77777777" w:rsidR="00CA7D54" w:rsidRPr="00BD5B6E" w:rsidRDefault="00CA7D54" w:rsidP="00776F73">
      <w:pPr>
        <w:spacing w:after="120" w:line="240" w:lineRule="auto"/>
        <w:jc w:val="both"/>
        <w:rPr>
          <w:rFonts w:ascii="Tw Cen MT" w:hAnsi="Tw Cen MT" w:cs="Arial"/>
        </w:rPr>
      </w:pPr>
      <w:r w:rsidRPr="00BD5B6E">
        <w:rPr>
          <w:rFonts w:ascii="Tw Cen MT" w:hAnsi="Tw Cen MT" w:cs="Arial"/>
          <w:b/>
          <w:bCs/>
        </w:rPr>
        <w:t xml:space="preserve">II. </w:t>
      </w:r>
      <w:r w:rsidRPr="00BD5B6E">
        <w:rPr>
          <w:rFonts w:ascii="Tw Cen MT" w:hAnsi="Tw Cen MT" w:cs="Arial"/>
        </w:rPr>
        <w:t>Cuando al realizarse el finiquito resulten saldos a cargo del proveedor y éste efectúe la totalidad del pago en forma incondicional, las dependencias y entidades deberán cancelar la fianza respectiva.</w:t>
      </w:r>
    </w:p>
    <w:p w14:paraId="08346F56" w14:textId="77777777" w:rsidR="00CA7D54" w:rsidRPr="00BD5B6E" w:rsidRDefault="00CA7D54" w:rsidP="00804661">
      <w:pPr>
        <w:spacing w:after="240" w:line="240" w:lineRule="auto"/>
        <w:jc w:val="both"/>
        <w:rPr>
          <w:rFonts w:ascii="Tw Cen MT" w:hAnsi="Tw Cen MT" w:cs="Arial"/>
        </w:rPr>
      </w:pPr>
      <w:r w:rsidRPr="00BD5B6E">
        <w:rPr>
          <w:rFonts w:ascii="Tw Cen MT" w:hAnsi="Tw Cen MT" w:cs="Arial"/>
          <w:b/>
          <w:bCs/>
        </w:rPr>
        <w:t xml:space="preserve">III. </w:t>
      </w:r>
      <w:r w:rsidRPr="00BD5B6E">
        <w:rPr>
          <w:rFonts w:ascii="Tw Cen MT" w:hAnsi="Tw Cen M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5E9FF1BC" w14:textId="77777777" w:rsidR="00CA7D54" w:rsidRPr="00BD5B6E" w:rsidRDefault="00CA7D54" w:rsidP="00804661">
      <w:pPr>
        <w:spacing w:after="240" w:line="240" w:lineRule="auto"/>
        <w:rPr>
          <w:rFonts w:ascii="Tw Cen MT" w:hAnsi="Tw Cen MT" w:cs="Arial"/>
          <w:b/>
        </w:rPr>
      </w:pPr>
      <w:r w:rsidRPr="00BD5B6E">
        <w:rPr>
          <w:rFonts w:ascii="Tw Cen MT" w:hAnsi="Tw Cen MT" w:cs="Arial"/>
          <w:b/>
        </w:rPr>
        <w:t>5.2</w:t>
      </w:r>
      <w:r w:rsidRPr="00BD5B6E">
        <w:rPr>
          <w:rFonts w:ascii="Tw Cen MT" w:hAnsi="Tw Cen MT" w:cs="Arial"/>
          <w:b/>
        </w:rPr>
        <w:tab/>
        <w:t>GARANTÍA DE VICIOS OCULTOS.</w:t>
      </w:r>
    </w:p>
    <w:p w14:paraId="39099BAE" w14:textId="77777777" w:rsidR="00CA7D54" w:rsidRPr="00BD5B6E" w:rsidRDefault="00CA7D54" w:rsidP="00804661">
      <w:pPr>
        <w:spacing w:after="240" w:line="240" w:lineRule="auto"/>
        <w:rPr>
          <w:rFonts w:ascii="Tw Cen MT" w:hAnsi="Tw Cen MT" w:cs="Arial"/>
        </w:rPr>
      </w:pPr>
      <w:r w:rsidRPr="00BD5B6E">
        <w:rPr>
          <w:rFonts w:ascii="Tw Cen MT" w:hAnsi="Tw Cen MT" w:cs="Arial"/>
        </w:rPr>
        <w:t>Este punto no aplica para la presente licitación.</w:t>
      </w:r>
    </w:p>
    <w:p w14:paraId="40A628A5" w14:textId="77777777" w:rsidR="00CA7D54" w:rsidRPr="00BD5B6E" w:rsidRDefault="00CA7D54" w:rsidP="00804661">
      <w:pPr>
        <w:shd w:val="clear" w:color="auto" w:fill="BFBFBF"/>
        <w:spacing w:after="240" w:line="240" w:lineRule="auto"/>
        <w:rPr>
          <w:rFonts w:ascii="Tw Cen MT" w:hAnsi="Tw Cen MT" w:cs="Arial"/>
        </w:rPr>
      </w:pPr>
      <w:r w:rsidRPr="00BD5B6E">
        <w:rPr>
          <w:rFonts w:ascii="Tw Cen MT" w:hAnsi="Tw Cen MT"/>
          <w:b/>
          <w:u w:color="932092"/>
          <w:lang w:val="es-ES_tradnl"/>
        </w:rPr>
        <w:t>6</w:t>
      </w:r>
      <w:r w:rsidRPr="00BD5B6E">
        <w:rPr>
          <w:rFonts w:ascii="Tw Cen MT" w:hAnsi="Tw Cen MT" w:cs="Arial"/>
        </w:rPr>
        <w:t>.</w:t>
      </w:r>
      <w:r w:rsidRPr="00BD5B6E">
        <w:rPr>
          <w:rFonts w:ascii="Tw Cen MT" w:hAnsi="Tw Cen MT" w:cs="Arial"/>
        </w:rPr>
        <w:tab/>
      </w:r>
      <w:r w:rsidRPr="00BD5B6E">
        <w:rPr>
          <w:rFonts w:ascii="Tw Cen MT" w:hAnsi="Tw Cen MT" w:cs="Arial"/>
          <w:b/>
        </w:rPr>
        <w:t>ANTICIPO</w:t>
      </w:r>
      <w:r w:rsidRPr="00BD5B6E">
        <w:rPr>
          <w:rFonts w:ascii="Tw Cen MT" w:hAnsi="Tw Cen MT" w:cs="Arial"/>
        </w:rPr>
        <w:t>.</w:t>
      </w:r>
    </w:p>
    <w:p w14:paraId="1B7D5C97" w14:textId="77777777" w:rsidR="00062502" w:rsidRDefault="00062502" w:rsidP="001C7C64">
      <w:pPr>
        <w:shd w:val="clear" w:color="auto" w:fill="FFFFFF"/>
        <w:spacing w:after="240" w:line="240" w:lineRule="auto"/>
        <w:jc w:val="both"/>
        <w:rPr>
          <w:rFonts w:ascii="Tw Cen MT" w:eastAsia="Times New Roman" w:hAnsi="Tw Cen MT"/>
          <w:lang w:eastAsia="es-MX"/>
        </w:rPr>
      </w:pPr>
    </w:p>
    <w:p w14:paraId="50252A66" w14:textId="72B16BB1" w:rsidR="00CA7D54" w:rsidRPr="00BD5B6E" w:rsidRDefault="00CA7D54" w:rsidP="001C7C64">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3CD86B57" w14:textId="77777777" w:rsidR="00CA7D54" w:rsidRPr="00BD5B6E" w:rsidRDefault="00CA7D54" w:rsidP="00804661">
      <w:pPr>
        <w:pStyle w:val="Prrafodelista"/>
        <w:numPr>
          <w:ilvl w:val="0"/>
          <w:numId w:val="24"/>
        </w:numPr>
        <w:pBdr>
          <w:top w:val="nil"/>
          <w:left w:val="nil"/>
          <w:bottom w:val="nil"/>
          <w:right w:val="nil"/>
          <w:between w:val="nil"/>
          <w:bar w:val="nil"/>
        </w:pBdr>
        <w:shd w:val="clear" w:color="auto" w:fill="BFBFBF"/>
        <w:spacing w:after="240"/>
        <w:ind w:hanging="720"/>
        <w:rPr>
          <w:rFonts w:ascii="Tw Cen MT" w:eastAsia="Arial Unicode MS" w:hAnsi="Tw Cen MT" w:cs="Arial Unicode MS"/>
          <w:b/>
          <w:sz w:val="22"/>
          <w:szCs w:val="22"/>
          <w:u w:color="932092"/>
          <w:lang w:val="es-ES_tradnl"/>
        </w:rPr>
      </w:pPr>
      <w:r w:rsidRPr="00BD5B6E">
        <w:rPr>
          <w:rFonts w:ascii="Tw Cen MT" w:eastAsia="Arial Unicode MS" w:hAnsi="Tw Cen MT" w:cs="Arial Unicode MS"/>
          <w:b/>
          <w:sz w:val="22"/>
          <w:szCs w:val="22"/>
          <w:u w:color="932092"/>
          <w:bdr w:val="nil"/>
          <w:shd w:val="clear" w:color="auto" w:fill="BFBFBF"/>
          <w:lang w:val="es-ES_tradnl"/>
        </w:rPr>
        <w:t>GARANTÍA DE ANTICIPO.</w:t>
      </w:r>
    </w:p>
    <w:p w14:paraId="29BB6846" w14:textId="185DF2F5" w:rsidR="00CA7D54" w:rsidRPr="00BD5B6E" w:rsidRDefault="00CA7D54" w:rsidP="00804661">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159C0D83" w14:textId="77777777" w:rsidR="00CA7D54" w:rsidRPr="00BD5B6E" w:rsidRDefault="00CA7D54" w:rsidP="00804661">
      <w:pPr>
        <w:shd w:val="clear" w:color="auto" w:fill="BFBFBF"/>
        <w:spacing w:after="240" w:line="240" w:lineRule="auto"/>
        <w:rPr>
          <w:rFonts w:ascii="Tw Cen MT" w:hAnsi="Tw Cen MT" w:cs="Arial"/>
          <w:b/>
          <w:bCs/>
        </w:rPr>
      </w:pPr>
      <w:r w:rsidRPr="00BD5B6E">
        <w:rPr>
          <w:rFonts w:ascii="Tw Cen MT" w:hAnsi="Tw Cen MT" w:cs="Arial"/>
          <w:b/>
          <w:bCs/>
        </w:rPr>
        <w:lastRenderedPageBreak/>
        <w:t>8.</w:t>
      </w:r>
      <w:r w:rsidRPr="00BD5B6E">
        <w:rPr>
          <w:rFonts w:ascii="Tw Cen MT" w:hAnsi="Tw Cen MT" w:cs="Arial"/>
          <w:b/>
          <w:bCs/>
        </w:rPr>
        <w:tab/>
        <w:t>CRITERIOS DE EVALUACIÓN, DICTAMEN Y ADJUDICACIÓN.</w:t>
      </w:r>
    </w:p>
    <w:p w14:paraId="1EBF2A64" w14:textId="77777777" w:rsidR="00CA7D54" w:rsidRPr="00BD5B6E" w:rsidRDefault="00CA7D54" w:rsidP="00804661">
      <w:pPr>
        <w:spacing w:after="240" w:line="240" w:lineRule="auto"/>
        <w:rPr>
          <w:rFonts w:ascii="Tw Cen MT" w:hAnsi="Tw Cen MT"/>
          <w:b/>
        </w:rPr>
      </w:pPr>
      <w:r w:rsidRPr="00BD5B6E">
        <w:rPr>
          <w:rFonts w:ascii="Tw Cen MT" w:hAnsi="Tw Cen MT"/>
          <w:b/>
        </w:rPr>
        <w:t>La Convocante:</w:t>
      </w:r>
    </w:p>
    <w:p w14:paraId="26CA02F7" w14:textId="77777777" w:rsidR="00CA7D54" w:rsidRPr="00BD5B6E" w:rsidRDefault="00CA7D54" w:rsidP="00776F73">
      <w:pPr>
        <w:numPr>
          <w:ilvl w:val="0"/>
          <w:numId w:val="9"/>
        </w:numPr>
        <w:spacing w:after="12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Comprobará que las Propuestas Técnicas y Económicas contengan la información, documentación y requisitos de las presentes bases y sus anexos de manera cuantitativa.</w:t>
      </w:r>
    </w:p>
    <w:p w14:paraId="2EE07FE5" w14:textId="77777777" w:rsidR="00CA7D54" w:rsidRPr="00BD5B6E" w:rsidRDefault="00CA7D54" w:rsidP="00776F73">
      <w:pPr>
        <w:numPr>
          <w:ilvl w:val="0"/>
          <w:numId w:val="9"/>
        </w:numPr>
        <w:spacing w:after="12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Elaborará cuadros con los precios y condiciones ofertadas, mismo que permitirá comparar éstas de manera equitativa.</w:t>
      </w:r>
    </w:p>
    <w:p w14:paraId="75973693" w14:textId="77777777" w:rsidR="00CA7D54" w:rsidRPr="00BD5B6E" w:rsidRDefault="00CA7D54" w:rsidP="00776F73">
      <w:pPr>
        <w:numPr>
          <w:ilvl w:val="0"/>
          <w:numId w:val="9"/>
        </w:numPr>
        <w:spacing w:after="12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4515A30F" w14:textId="77777777" w:rsidR="00CA7D54" w:rsidRPr="00BD5B6E" w:rsidRDefault="00CA7D54" w:rsidP="00776F73">
      <w:pPr>
        <w:numPr>
          <w:ilvl w:val="0"/>
          <w:numId w:val="9"/>
        </w:numPr>
        <w:spacing w:after="12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 xml:space="preserve">Una vez efectuado este procedimiento, se adjudicará </w:t>
      </w:r>
      <w:r w:rsidRPr="001C7C64">
        <w:rPr>
          <w:rFonts w:ascii="Tw Cen MT" w:eastAsia="Times New Roman" w:hAnsi="Tw Cen MT"/>
          <w:b/>
          <w:lang w:eastAsia="es-ES"/>
        </w:rPr>
        <w:t xml:space="preserve">POR </w:t>
      </w:r>
      <w:r w:rsidRPr="001C7C64">
        <w:rPr>
          <w:rFonts w:ascii="Tw Cen MT" w:eastAsia="Times New Roman" w:hAnsi="Tw Cen MT"/>
          <w:b/>
          <w:noProof/>
          <w:lang w:eastAsia="es-ES"/>
        </w:rPr>
        <w:t>PARTIDA</w:t>
      </w:r>
      <w:r w:rsidRPr="001C7C64">
        <w:rPr>
          <w:rFonts w:ascii="Tw Cen MT" w:eastAsia="Times New Roman" w:hAnsi="Tw Cen MT"/>
          <w:b/>
          <w:lang w:eastAsia="es-ES"/>
        </w:rPr>
        <w:t xml:space="preserve"> </w:t>
      </w:r>
      <w:r w:rsidRPr="001C7C64">
        <w:rPr>
          <w:rFonts w:ascii="Tw Cen MT" w:eastAsia="Times New Roman" w:hAnsi="Tw Cen MT"/>
          <w:lang w:eastAsia="es-ES"/>
        </w:rPr>
        <w:t>a</w:t>
      </w:r>
      <w:r w:rsidRPr="00BD5B6E">
        <w:rPr>
          <w:rFonts w:ascii="Tw Cen MT" w:eastAsia="Times New Roman" w:hAnsi="Tw Cen MT"/>
          <w:lang w:eastAsia="es-ES"/>
        </w:rPr>
        <w:t xml:space="preserve"> la persona física o moral que entre los licitantes reúna las condiciones legales, técnicas y económicas requeridas y que garanticen satisfactoriamente el cumplimiento de las obligaciones.</w:t>
      </w:r>
    </w:p>
    <w:p w14:paraId="6A1D4173" w14:textId="77777777" w:rsidR="00CA7D54" w:rsidRPr="00BD5B6E" w:rsidRDefault="00CA7D54" w:rsidP="00776F73">
      <w:pPr>
        <w:numPr>
          <w:ilvl w:val="0"/>
          <w:numId w:val="9"/>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resultara que dos o más propuestas son solventes porque cumplen con las especificaciones y requisitos establecidos en las Bases de la Licitación, así como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el contrato se adjudicará al licitante que presente la proposición con las mejores condiciones técnicas y económicas para la requirente y oferte el precio más bajo.</w:t>
      </w:r>
    </w:p>
    <w:p w14:paraId="7F64D228" w14:textId="77777777" w:rsidR="00CA7D54" w:rsidRPr="00BD5B6E" w:rsidRDefault="00CA7D54" w:rsidP="00804661">
      <w:pPr>
        <w:numPr>
          <w:ilvl w:val="0"/>
          <w:numId w:val="9"/>
        </w:numPr>
        <w:spacing w:after="240" w:line="240" w:lineRule="auto"/>
        <w:ind w:left="567" w:hanging="567"/>
        <w:jc w:val="both"/>
        <w:rPr>
          <w:rFonts w:ascii="Tw Cen MT" w:hAnsi="Tw Cen MT"/>
        </w:rPr>
      </w:pPr>
      <w:r w:rsidRPr="00BD5B6E">
        <w:rPr>
          <w:rFonts w:ascii="Tw Cen MT" w:hAnsi="Tw Cen MT"/>
        </w:rPr>
        <w:t xml:space="preserve">Si derivado de la evaluación económica se obtuviera un empate en el precio de dos o más proposiciones, la adjudicación se efectuará en favor del licitante que resulte ganador del sorteo que se realice. </w:t>
      </w:r>
    </w:p>
    <w:p w14:paraId="59DF529F" w14:textId="77777777" w:rsidR="00CA7D54" w:rsidRPr="00BD5B6E" w:rsidRDefault="00CA7D54" w:rsidP="00804661">
      <w:pPr>
        <w:spacing w:after="240" w:line="240" w:lineRule="auto"/>
        <w:rPr>
          <w:rFonts w:ascii="Tw Cen MT" w:hAnsi="Tw Cen MT"/>
          <w:b/>
        </w:rPr>
      </w:pPr>
      <w:r w:rsidRPr="00BD5B6E">
        <w:rPr>
          <w:rFonts w:ascii="Tw Cen MT" w:hAnsi="Tw Cen MT"/>
          <w:b/>
        </w:rPr>
        <w:t>La Requirente:</w:t>
      </w:r>
    </w:p>
    <w:p w14:paraId="677194F8" w14:textId="77777777" w:rsidR="00CA7D54" w:rsidRPr="00BD5B6E" w:rsidRDefault="00CA7D54" w:rsidP="00776F73">
      <w:pPr>
        <w:numPr>
          <w:ilvl w:val="0"/>
          <w:numId w:val="25"/>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Constatará que las características de los bienes, arrendamientos o servicios ofertados correspondan a las establecidas en el </w:t>
      </w:r>
      <w:r w:rsidRPr="00BD5B6E">
        <w:rPr>
          <w:rFonts w:ascii="Tw Cen MT" w:eastAsia="Times New Roman" w:hAnsi="Tw Cen MT" w:cs="Arial"/>
          <w:b/>
          <w:lang w:eastAsia="es-ES"/>
        </w:rPr>
        <w:t xml:space="preserve">ANEXO NÚMERO 1 TÉCNICO </w:t>
      </w:r>
      <w:r w:rsidRPr="00BD5B6E">
        <w:rPr>
          <w:rFonts w:ascii="Tw Cen MT" w:eastAsia="Times New Roman" w:hAnsi="Tw Cen MT" w:cs="Arial"/>
          <w:lang w:eastAsia="es-ES"/>
        </w:rPr>
        <w:t>de estas bases.</w:t>
      </w:r>
    </w:p>
    <w:p w14:paraId="0B6CEDED" w14:textId="77777777" w:rsidR="00CA7D54" w:rsidRPr="00BD5B6E" w:rsidRDefault="00CA7D54" w:rsidP="00776F73">
      <w:pPr>
        <w:numPr>
          <w:ilvl w:val="0"/>
          <w:numId w:val="25"/>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Verificará que satisfagan las condiciones de entrega de los bienes, arrendamientos o servicios.</w:t>
      </w:r>
    </w:p>
    <w:p w14:paraId="6CF04BED" w14:textId="77777777" w:rsidR="00CA7D54" w:rsidRPr="00BD5B6E" w:rsidRDefault="00CA7D54" w:rsidP="00776F73">
      <w:pPr>
        <w:numPr>
          <w:ilvl w:val="0"/>
          <w:numId w:val="25"/>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Verificará, en su caso, que el precio de los bienes, arrendamientos o servicios sea congruente con el Estudio de Mercado.</w:t>
      </w:r>
    </w:p>
    <w:p w14:paraId="119FB213" w14:textId="58C892A1" w:rsidR="00CA7D54" w:rsidRPr="00062502" w:rsidRDefault="00CA7D54" w:rsidP="00804661">
      <w:pPr>
        <w:numPr>
          <w:ilvl w:val="0"/>
          <w:numId w:val="25"/>
        </w:numPr>
        <w:tabs>
          <w:tab w:val="left" w:pos="708"/>
        </w:tabs>
        <w:spacing w:after="240" w:line="240" w:lineRule="auto"/>
        <w:ind w:left="567" w:hanging="567"/>
        <w:jc w:val="both"/>
        <w:rPr>
          <w:rFonts w:ascii="Tw Cen MT" w:hAnsi="Tw Cen MT"/>
        </w:rPr>
      </w:pPr>
      <w:r w:rsidRPr="00BD5B6E">
        <w:rPr>
          <w:rFonts w:ascii="Tw Cen MT" w:hAnsi="Tw Cen M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367F39E7" w14:textId="77777777" w:rsidR="00CA7D54" w:rsidRPr="00BD5B6E" w:rsidRDefault="00CA7D54" w:rsidP="00804661">
      <w:pPr>
        <w:shd w:val="clear" w:color="auto" w:fill="BFBFBF"/>
        <w:spacing w:after="240" w:line="240" w:lineRule="auto"/>
        <w:rPr>
          <w:rFonts w:ascii="Tw Cen MT" w:hAnsi="Tw Cen MT" w:cs="Arial"/>
          <w:b/>
          <w:bCs/>
        </w:rPr>
      </w:pPr>
      <w:r w:rsidRPr="00BD5B6E">
        <w:rPr>
          <w:rFonts w:ascii="Tw Cen MT" w:hAnsi="Tw Cen MT" w:cs="Arial"/>
          <w:b/>
          <w:bCs/>
        </w:rPr>
        <w:t>9.</w:t>
      </w:r>
      <w:r w:rsidRPr="00BD5B6E">
        <w:rPr>
          <w:rFonts w:ascii="Tw Cen MT" w:hAnsi="Tw Cen MT" w:cs="Arial"/>
          <w:b/>
          <w:bCs/>
        </w:rPr>
        <w:tab/>
        <w:t>DESECHAMIENTO DE LA PROPUESTA DEL LICITANTE.</w:t>
      </w:r>
    </w:p>
    <w:p w14:paraId="49DD12D5" w14:textId="77777777" w:rsidR="00CA7D54" w:rsidRPr="00BD5B6E" w:rsidRDefault="00CA7D54" w:rsidP="00804661">
      <w:pPr>
        <w:spacing w:after="240" w:line="240" w:lineRule="auto"/>
        <w:jc w:val="both"/>
        <w:rPr>
          <w:rFonts w:ascii="Tw Cen MT" w:hAnsi="Tw Cen MT" w:cs="Arial"/>
        </w:rPr>
      </w:pPr>
      <w:r w:rsidRPr="00BD5B6E">
        <w:rPr>
          <w:rFonts w:ascii="Tw Cen MT" w:hAnsi="Tw Cen MT" w:cs="Arial"/>
        </w:rPr>
        <w:t>Se desechará(n) la (las) propuesta (s) del (los) licitante(s) en cualquiera de las etapas de la licitación que incurra(n) en una o varias de las siguientes situaciones:</w:t>
      </w:r>
    </w:p>
    <w:p w14:paraId="41284CE5" w14:textId="77777777" w:rsidR="00CA7D54" w:rsidRPr="00BD5B6E" w:rsidRDefault="00CA7D54" w:rsidP="00776F73">
      <w:pPr>
        <w:numPr>
          <w:ilvl w:val="0"/>
          <w:numId w:val="10"/>
        </w:numPr>
        <w:spacing w:after="120" w:line="240" w:lineRule="auto"/>
        <w:ind w:left="567" w:hanging="567"/>
        <w:jc w:val="both"/>
        <w:rPr>
          <w:rFonts w:ascii="Tw Cen MT" w:eastAsia="Times New Roman" w:hAnsi="Tw Cen MT" w:cs="Arial"/>
          <w:b/>
          <w:lang w:eastAsia="es-ES"/>
        </w:rPr>
      </w:pPr>
      <w:r w:rsidRPr="00BD5B6E">
        <w:rPr>
          <w:rFonts w:ascii="Tw Cen MT" w:eastAsia="Times New Roman" w:hAnsi="Tw Cen MT" w:cs="Arial"/>
          <w:lang w:eastAsia="es-ES"/>
        </w:rPr>
        <w:t xml:space="preserve">Si no cumple(n) con todos los requisitos establecidos en las bases y los anexos de esta licitación. </w:t>
      </w:r>
      <w:r w:rsidRPr="00BD5B6E">
        <w:rPr>
          <w:rFonts w:ascii="Tw Cen MT" w:eastAsia="Times New Roman" w:hAnsi="Tw Cen MT" w:cs="Arial"/>
          <w:b/>
          <w:lang w:eastAsia="es-ES"/>
        </w:rPr>
        <w:t xml:space="preserve">(Punto 3) </w:t>
      </w:r>
      <w:r w:rsidRPr="00BD5B6E">
        <w:rPr>
          <w:rFonts w:ascii="Tw Cen MT" w:eastAsia="Times New Roman" w:hAnsi="Tw Cen MT" w:cs="Arial"/>
          <w:lang w:eastAsia="es-ES"/>
        </w:rPr>
        <w:t xml:space="preserve">excepto </w:t>
      </w:r>
      <w:r>
        <w:rPr>
          <w:rFonts w:ascii="Tw Cen MT" w:eastAsia="Times New Roman" w:hAnsi="Tw Cen MT" w:cs="Arial"/>
          <w:lang w:eastAsia="es-ES"/>
        </w:rPr>
        <w:t>el punto</w:t>
      </w:r>
      <w:r w:rsidRPr="00BD5B6E">
        <w:rPr>
          <w:rFonts w:ascii="Tw Cen MT" w:eastAsia="Times New Roman" w:hAnsi="Tw Cen MT" w:cs="Arial"/>
          <w:lang w:eastAsia="es-ES"/>
        </w:rPr>
        <w:t xml:space="preserve"> </w:t>
      </w:r>
      <w:r w:rsidRPr="00BD5B6E">
        <w:rPr>
          <w:rFonts w:ascii="Tw Cen MT" w:eastAsia="Times New Roman" w:hAnsi="Tw Cen MT" w:cs="Arial"/>
          <w:b/>
          <w:lang w:eastAsia="es-ES"/>
        </w:rPr>
        <w:t xml:space="preserve">3.1 </w:t>
      </w:r>
      <w:r>
        <w:rPr>
          <w:rFonts w:ascii="Tw Cen MT" w:eastAsia="Times New Roman" w:hAnsi="Tw Cen MT" w:cs="Arial"/>
          <w:bCs/>
          <w:lang w:eastAsia="es-ES"/>
        </w:rPr>
        <w:t>el cual es opcional</w:t>
      </w:r>
      <w:r w:rsidRPr="00BD5B6E">
        <w:rPr>
          <w:rFonts w:ascii="Tw Cen MT" w:eastAsia="Times New Roman" w:hAnsi="Tw Cen MT" w:cs="Arial"/>
          <w:lang w:eastAsia="es-ES"/>
        </w:rPr>
        <w:t xml:space="preserve">. </w:t>
      </w:r>
    </w:p>
    <w:p w14:paraId="421ACD06" w14:textId="77777777" w:rsidR="00CA7D54" w:rsidRPr="00BD5B6E" w:rsidRDefault="00CA7D54"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lastRenderedPageBreak/>
        <w:t xml:space="preserve">Si los bienes y/o servicios ofertados no cumplen con las características establecidas en el </w:t>
      </w:r>
      <w:r w:rsidRPr="00BD5B6E">
        <w:rPr>
          <w:rFonts w:ascii="Tw Cen MT" w:eastAsia="Times New Roman" w:hAnsi="Tw Cen MT" w:cs="Arial"/>
          <w:b/>
          <w:bCs/>
          <w:lang w:eastAsia="es-ES"/>
        </w:rPr>
        <w:t>ANEXO NÚMERO 1 TÉCNICO</w:t>
      </w:r>
      <w:r w:rsidRPr="00BD5B6E">
        <w:rPr>
          <w:rFonts w:ascii="Tw Cen MT" w:eastAsia="Times New Roman" w:hAnsi="Tw Cen MT" w:cs="Arial"/>
          <w:lang w:eastAsia="es-ES"/>
        </w:rPr>
        <w:t xml:space="preserve"> de estas bases.</w:t>
      </w:r>
    </w:p>
    <w:p w14:paraId="1938453C" w14:textId="77777777" w:rsidR="00CA7D54" w:rsidRPr="00BD5B6E" w:rsidRDefault="00CA7D54"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1EC4D169" w14:textId="77777777" w:rsidR="00CA7D54" w:rsidRPr="00BD5B6E" w:rsidRDefault="00CA7D54"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encuentra algún elemento que indique que el licitante tuvo acceso a información sobre la licitación, que lo pueda poner en ventaja sobre los otros licitantes, aún en el supuesto de que sea el único participante.</w:t>
      </w:r>
    </w:p>
    <w:p w14:paraId="7FA26EF9" w14:textId="77777777" w:rsidR="00CA7D54" w:rsidRPr="00BD5B6E" w:rsidRDefault="00CA7D54"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comprueba que el licitante no cuenta con el giro u objeto social</w:t>
      </w:r>
      <w:r w:rsidRPr="00BD5B6E">
        <w:rPr>
          <w:rFonts w:ascii="Tw Cen MT" w:eastAsia="Times New Roman" w:hAnsi="Tw Cen MT" w:cs="Calibri"/>
          <w:lang w:val="es-ES" w:eastAsia="es-ES"/>
        </w:rPr>
        <w:t xml:space="preserve"> y cuyas </w:t>
      </w:r>
      <w:r w:rsidRPr="00BD5B6E">
        <w:rPr>
          <w:rFonts w:ascii="Tw Cen MT" w:eastAsia="Times New Roman" w:hAnsi="Tw Cen MT" w:cs="Calibri"/>
          <w:b/>
          <w:lang w:val="es-ES" w:eastAsia="es-ES"/>
        </w:rPr>
        <w:t>actividades comerciales</w:t>
      </w:r>
      <w:r w:rsidRPr="00BD5B6E">
        <w:rPr>
          <w:rFonts w:ascii="Tw Cen MT" w:eastAsia="Times New Roman" w:hAnsi="Tw Cen MT" w:cs="Calibri"/>
          <w:lang w:val="es-ES" w:eastAsia="es-ES"/>
        </w:rPr>
        <w:t xml:space="preserve"> o </w:t>
      </w:r>
      <w:r w:rsidRPr="00BD5B6E">
        <w:rPr>
          <w:rFonts w:ascii="Tw Cen MT" w:eastAsia="Times New Roman" w:hAnsi="Tw Cen MT" w:cs="Calibri"/>
          <w:b/>
          <w:lang w:val="es-ES" w:eastAsia="es-ES"/>
        </w:rPr>
        <w:t>profesionales</w:t>
      </w:r>
      <w:r w:rsidRPr="00BD5B6E">
        <w:rPr>
          <w:rFonts w:ascii="Tw Cen MT" w:eastAsia="Times New Roman" w:hAnsi="Tw Cen MT" w:cs="Calibri"/>
          <w:lang w:val="es-ES" w:eastAsia="es-ES"/>
        </w:rPr>
        <w:t xml:space="preserve"> no estén </w:t>
      </w:r>
      <w:r w:rsidRPr="00BD5B6E">
        <w:rPr>
          <w:rFonts w:ascii="Tw Cen MT" w:eastAsia="Times New Roman" w:hAnsi="Tw Cen MT" w:cs="Calibri"/>
          <w:b/>
          <w:lang w:val="es-ES" w:eastAsia="es-ES"/>
        </w:rPr>
        <w:t>relacionadas con los bienes o servicios</w:t>
      </w:r>
      <w:r w:rsidRPr="00BD5B6E">
        <w:rPr>
          <w:rFonts w:ascii="Tw Cen MT" w:eastAsia="Times New Roman" w:hAnsi="Tw Cen MT" w:cs="Calibri"/>
          <w:lang w:val="es-ES" w:eastAsia="es-ES"/>
        </w:rPr>
        <w:t xml:space="preserve"> objeto de la presente licitación</w:t>
      </w:r>
      <w:r w:rsidRPr="00BD5B6E">
        <w:rPr>
          <w:rFonts w:ascii="Tw Cen MT" w:hAnsi="Tw Cen MT" w:cs="Arial"/>
          <w:b/>
          <w:bCs/>
          <w:lang w:eastAsia="es-MX"/>
        </w:rPr>
        <w:t>.</w:t>
      </w:r>
    </w:p>
    <w:p w14:paraId="158851C0" w14:textId="77777777" w:rsidR="00CA7D54" w:rsidRPr="00BD5B6E" w:rsidRDefault="00CA7D54"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9B50001" w14:textId="77777777" w:rsidR="00CA7D54" w:rsidRPr="00BD5B6E" w:rsidRDefault="00CA7D54"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los precios no fueran aceptables para la requirente y la convocante de acuerdo a los precios del mercado.</w:t>
      </w:r>
    </w:p>
    <w:p w14:paraId="1FCDE442" w14:textId="77777777" w:rsidR="00CA7D54" w:rsidRPr="00BD5B6E" w:rsidRDefault="00CA7D54"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Las propuestas de los licitantes que nieguen el acceso a sus instalaciones podrán ser desechadas de la licitación ya que la verificación se hará previa al acto de Fallo de la presente licitación.</w:t>
      </w:r>
    </w:p>
    <w:p w14:paraId="38BA6CCD" w14:textId="77777777" w:rsidR="00CA7D54" w:rsidRPr="00BD5B6E" w:rsidRDefault="00CA7D54" w:rsidP="00804661">
      <w:pPr>
        <w:spacing w:after="240" w:line="240" w:lineRule="auto"/>
        <w:jc w:val="both"/>
        <w:rPr>
          <w:rFonts w:ascii="Tw Cen MT" w:hAnsi="Tw Cen MT" w:cs="Arial"/>
        </w:rPr>
      </w:pPr>
      <w:r w:rsidRPr="00BD5B6E">
        <w:rPr>
          <w:rFonts w:ascii="Tw Cen MT" w:hAnsi="Tw Cen M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62ECD07C" w14:textId="77777777" w:rsidR="00CA7D54" w:rsidRPr="00BD5B6E" w:rsidRDefault="00CA7D54" w:rsidP="00804661">
      <w:pPr>
        <w:shd w:val="clear" w:color="auto" w:fill="BFBFBF"/>
        <w:spacing w:after="240" w:line="240" w:lineRule="auto"/>
        <w:rPr>
          <w:rFonts w:ascii="Tw Cen MT" w:hAnsi="Tw Cen MT" w:cs="Arial"/>
          <w:b/>
          <w:bCs/>
        </w:rPr>
      </w:pPr>
      <w:r w:rsidRPr="00BD5B6E">
        <w:rPr>
          <w:rFonts w:ascii="Tw Cen MT" w:hAnsi="Tw Cen MT" w:cs="Arial"/>
          <w:b/>
          <w:bCs/>
          <w:shd w:val="clear" w:color="auto" w:fill="BFBFBF"/>
        </w:rPr>
        <w:t>10.</w:t>
      </w:r>
      <w:r w:rsidRPr="00BD5B6E">
        <w:rPr>
          <w:rFonts w:ascii="Tw Cen MT" w:hAnsi="Tw Cen MT" w:cs="Arial"/>
          <w:b/>
          <w:bCs/>
          <w:shd w:val="clear" w:color="auto" w:fill="BFBFBF"/>
        </w:rPr>
        <w:tab/>
        <w:t>CANCELACIÓN DE LA LICITACIÓN</w:t>
      </w:r>
      <w:r w:rsidRPr="00BD5B6E">
        <w:rPr>
          <w:rFonts w:ascii="Tw Cen MT" w:hAnsi="Tw Cen MT" w:cs="Arial"/>
          <w:b/>
          <w:bCs/>
        </w:rPr>
        <w:t>.</w:t>
      </w:r>
    </w:p>
    <w:p w14:paraId="320700FC" w14:textId="77777777" w:rsidR="00CA7D54" w:rsidRPr="00BD5B6E" w:rsidRDefault="00CA7D54" w:rsidP="00804661">
      <w:pPr>
        <w:spacing w:after="240" w:line="240" w:lineRule="auto"/>
        <w:rPr>
          <w:rFonts w:ascii="Tw Cen MT" w:hAnsi="Tw Cen MT" w:cs="Arial"/>
        </w:rPr>
      </w:pPr>
      <w:r w:rsidRPr="00BD5B6E">
        <w:rPr>
          <w:rFonts w:ascii="Tw Cen MT" w:hAnsi="Tw Cen MT" w:cs="Arial"/>
          <w:lang w:val="es-ES"/>
        </w:rPr>
        <w:t>Se podrá cancelar una licitación, partidas o conceptos incluidos en éstas</w:t>
      </w:r>
      <w:r w:rsidRPr="00BD5B6E">
        <w:rPr>
          <w:rFonts w:ascii="Tw Cen MT" w:hAnsi="Tw Cen MT" w:cs="Arial"/>
        </w:rPr>
        <w:t>:</w:t>
      </w:r>
    </w:p>
    <w:p w14:paraId="51BD9884" w14:textId="77777777" w:rsidR="00CA7D54" w:rsidRPr="00BD5B6E" w:rsidRDefault="00CA7D54" w:rsidP="00776F73">
      <w:pPr>
        <w:numPr>
          <w:ilvl w:val="0"/>
          <w:numId w:val="11"/>
        </w:numPr>
        <w:spacing w:after="120" w:line="240" w:lineRule="auto"/>
        <w:ind w:left="567" w:hanging="567"/>
        <w:rPr>
          <w:rFonts w:ascii="Tw Cen MT" w:eastAsia="Times New Roman" w:hAnsi="Tw Cen MT" w:cs="Arial"/>
          <w:lang w:eastAsia="es-ES"/>
        </w:rPr>
      </w:pPr>
      <w:r w:rsidRPr="00BD5B6E">
        <w:rPr>
          <w:rFonts w:ascii="Tw Cen MT" w:eastAsia="Times New Roman" w:hAnsi="Tw Cen MT" w:cs="Arial"/>
          <w:lang w:eastAsia="es-ES"/>
        </w:rPr>
        <w:t>Por caso fortuito.</w:t>
      </w:r>
    </w:p>
    <w:p w14:paraId="7190D90A" w14:textId="77777777" w:rsidR="00CA7D54" w:rsidRPr="00BD5B6E" w:rsidRDefault="00CA7D54" w:rsidP="00776F73">
      <w:pPr>
        <w:widowControl w:val="0"/>
        <w:numPr>
          <w:ilvl w:val="0"/>
          <w:numId w:val="11"/>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Por caso de fuerza mayor.</w:t>
      </w:r>
    </w:p>
    <w:p w14:paraId="5CE353B6" w14:textId="77777777" w:rsidR="00CA7D54" w:rsidRPr="00BD5B6E" w:rsidRDefault="00CA7D54" w:rsidP="00804661">
      <w:pPr>
        <w:numPr>
          <w:ilvl w:val="0"/>
          <w:numId w:val="11"/>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80F495B" w14:textId="77777777" w:rsidR="00CA7D54" w:rsidRPr="00BD5B6E" w:rsidRDefault="00CA7D54" w:rsidP="00804661">
      <w:pPr>
        <w:spacing w:after="240" w:line="240" w:lineRule="auto"/>
        <w:jc w:val="both"/>
        <w:rPr>
          <w:rFonts w:ascii="Tw Cen MT" w:hAnsi="Tw Cen MT" w:cs="Arial"/>
        </w:rPr>
      </w:pPr>
      <w:r w:rsidRPr="00BD5B6E">
        <w:rPr>
          <w:rFonts w:ascii="Tw Cen MT" w:hAnsi="Tw Cen MT" w:cs="Arial"/>
        </w:rPr>
        <w:t>De acuerdo al artículo 42 NUMERAL 4 de la Ley de Adquisiciones, Arrendamientos y Servicios del Sector Público del Estado de Colima.</w:t>
      </w:r>
    </w:p>
    <w:p w14:paraId="1D7DF28A" w14:textId="77777777" w:rsidR="00CA7D54" w:rsidRPr="00BD5B6E" w:rsidRDefault="00CA7D54" w:rsidP="00804661">
      <w:pPr>
        <w:shd w:val="clear" w:color="auto" w:fill="BFBFBF"/>
        <w:spacing w:after="240" w:line="240" w:lineRule="auto"/>
        <w:rPr>
          <w:rFonts w:ascii="Tw Cen MT" w:hAnsi="Tw Cen MT" w:cs="Arial"/>
          <w:b/>
          <w:bCs/>
        </w:rPr>
      </w:pPr>
      <w:r w:rsidRPr="00BD5B6E">
        <w:rPr>
          <w:rFonts w:ascii="Tw Cen MT" w:hAnsi="Tw Cen MT" w:cs="Arial"/>
          <w:b/>
          <w:bCs/>
        </w:rPr>
        <w:t>11.</w:t>
      </w:r>
      <w:r w:rsidRPr="00BD5B6E">
        <w:rPr>
          <w:rFonts w:ascii="Tw Cen MT" w:hAnsi="Tw Cen MT" w:cs="Arial"/>
          <w:b/>
          <w:bCs/>
        </w:rPr>
        <w:tab/>
        <w:t>LICITACIÓN DESIERTA.</w:t>
      </w:r>
    </w:p>
    <w:p w14:paraId="03CE60BE" w14:textId="77777777" w:rsidR="00CA7D54" w:rsidRPr="00BD5B6E" w:rsidRDefault="00CA7D54" w:rsidP="00804661">
      <w:pPr>
        <w:spacing w:after="240" w:line="240" w:lineRule="auto"/>
        <w:rPr>
          <w:rFonts w:ascii="Tw Cen MT" w:hAnsi="Tw Cen MT" w:cs="Arial"/>
        </w:rPr>
      </w:pPr>
      <w:r w:rsidRPr="00BD5B6E">
        <w:rPr>
          <w:rFonts w:ascii="Tw Cen MT" w:hAnsi="Tw Cen MT" w:cs="Arial"/>
        </w:rPr>
        <w:t>La licitación se declarará desierta en los siguientes casos:</w:t>
      </w:r>
    </w:p>
    <w:p w14:paraId="1F620CE0" w14:textId="77777777" w:rsidR="00CA7D54" w:rsidRPr="00BD5B6E" w:rsidRDefault="00CA7D54" w:rsidP="00776F73">
      <w:pPr>
        <w:numPr>
          <w:ilvl w:val="0"/>
          <w:numId w:val="12"/>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vencido el plazo de venta de las bases de licitación, nadie las adquiere.</w:t>
      </w:r>
    </w:p>
    <w:p w14:paraId="0F94BB87" w14:textId="77777777" w:rsidR="00CA7D54" w:rsidRPr="00BD5B6E" w:rsidRDefault="00CA7D54" w:rsidP="00776F73">
      <w:pPr>
        <w:numPr>
          <w:ilvl w:val="0"/>
          <w:numId w:val="12"/>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lastRenderedPageBreak/>
        <w:t>Si no se registra cuando menos un licitante al acto de presentación de proposiciones y apertura de propuestas técnicas y económicas.</w:t>
      </w:r>
    </w:p>
    <w:p w14:paraId="57EAEED3" w14:textId="77777777" w:rsidR="00CA7D54" w:rsidRPr="00BD5B6E" w:rsidRDefault="00CA7D54" w:rsidP="00776F73">
      <w:pPr>
        <w:numPr>
          <w:ilvl w:val="0"/>
          <w:numId w:val="12"/>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al abrir las propuestas, no se encuentra cuando menos una que cumpla con todos los requisitos establecidos en las bases de la licitación.</w:t>
      </w:r>
    </w:p>
    <w:p w14:paraId="6AD90B1D" w14:textId="77777777" w:rsidR="00CA7D54" w:rsidRPr="00BD5B6E" w:rsidRDefault="00CA7D54" w:rsidP="00776F73">
      <w:pPr>
        <w:numPr>
          <w:ilvl w:val="0"/>
          <w:numId w:val="12"/>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en cualquier momento del procedimiento no existe al menos un licitante que continúe en el mismo, por cualquier causa.</w:t>
      </w:r>
    </w:p>
    <w:p w14:paraId="554ED609" w14:textId="0EA4580A" w:rsidR="00CA7D54" w:rsidRPr="001C7C64" w:rsidRDefault="00CA7D54"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sus precios no fueran aceptables a juicio de la Convocante y la Requirente.</w:t>
      </w:r>
    </w:p>
    <w:p w14:paraId="4C760184" w14:textId="77777777" w:rsidR="00CA7D54" w:rsidRPr="00BD5B6E" w:rsidRDefault="00CA7D54" w:rsidP="00804661">
      <w:pPr>
        <w:shd w:val="clear" w:color="auto" w:fill="BFBFBF"/>
        <w:spacing w:after="240" w:line="240" w:lineRule="auto"/>
        <w:rPr>
          <w:rFonts w:ascii="Tw Cen MT" w:hAnsi="Tw Cen MT" w:cs="Arial"/>
          <w:b/>
          <w:bCs/>
        </w:rPr>
      </w:pPr>
      <w:r w:rsidRPr="00BD5B6E">
        <w:rPr>
          <w:rFonts w:ascii="Tw Cen MT" w:hAnsi="Tw Cen MT" w:cs="Arial"/>
          <w:b/>
          <w:bCs/>
        </w:rPr>
        <w:t>12.</w:t>
      </w:r>
      <w:r w:rsidRPr="00BD5B6E">
        <w:rPr>
          <w:rFonts w:ascii="Tw Cen MT" w:hAnsi="Tw Cen MT" w:cs="Arial"/>
          <w:b/>
          <w:bCs/>
        </w:rPr>
        <w:tab/>
        <w:t>RESCISIÓN DEL CONTRATO.</w:t>
      </w:r>
    </w:p>
    <w:p w14:paraId="66251485" w14:textId="77777777" w:rsidR="00CA7D54" w:rsidRPr="00BD5B6E" w:rsidRDefault="00CA7D54" w:rsidP="00804661">
      <w:pPr>
        <w:spacing w:after="240" w:line="240" w:lineRule="auto"/>
        <w:rPr>
          <w:rFonts w:ascii="Tw Cen MT" w:hAnsi="Tw Cen MT" w:cs="Arial"/>
        </w:rPr>
      </w:pPr>
      <w:r w:rsidRPr="00BD5B6E">
        <w:rPr>
          <w:rFonts w:ascii="Tw Cen MT" w:hAnsi="Tw Cen MT" w:cs="Arial"/>
        </w:rPr>
        <w:t>Procederá la rescisión administrativa del contrato:</w:t>
      </w:r>
    </w:p>
    <w:p w14:paraId="37911DEA" w14:textId="77777777" w:rsidR="00CA7D54" w:rsidRPr="00BD5B6E" w:rsidRDefault="00CA7D54" w:rsidP="00776F73">
      <w:pPr>
        <w:numPr>
          <w:ilvl w:val="0"/>
          <w:numId w:val="13"/>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55356D8D" w14:textId="77777777" w:rsidR="00CA7D54" w:rsidRPr="00BD5B6E" w:rsidRDefault="00CA7D54" w:rsidP="00776F73">
      <w:pPr>
        <w:numPr>
          <w:ilvl w:val="0"/>
          <w:numId w:val="13"/>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En caso de que el (los) licitante(es) adjudicado(s) ceda(n) en forma parcial o total los derechos u obligaciones derivadas de la licitación y/o del contrato.</w:t>
      </w:r>
    </w:p>
    <w:p w14:paraId="7DB8A85D" w14:textId="77777777" w:rsidR="00CA7D54" w:rsidRPr="00BD5B6E" w:rsidRDefault="00CA7D54" w:rsidP="00776F73">
      <w:pPr>
        <w:numPr>
          <w:ilvl w:val="0"/>
          <w:numId w:val="13"/>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la suma de las penas por atraso alcance el mismo monto que correspondería a la garantía de cumplimiento, en ningún caso excederán del 10% del monto adjudicado.</w:t>
      </w:r>
    </w:p>
    <w:p w14:paraId="301FF870" w14:textId="77777777" w:rsidR="00CA7D54" w:rsidRPr="00BD5B6E" w:rsidRDefault="00CA7D54" w:rsidP="00776F73">
      <w:pPr>
        <w:numPr>
          <w:ilvl w:val="0"/>
          <w:numId w:val="13"/>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Cuando no coincidan las características del bien ofertado con el producto entregado, siendo menores que a las especificadas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xml:space="preserve"> de estas bases.</w:t>
      </w:r>
    </w:p>
    <w:p w14:paraId="558AB5E1" w14:textId="77777777" w:rsidR="00CA7D54" w:rsidRPr="00BD5B6E" w:rsidRDefault="00CA7D54"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57066BC" w14:textId="77777777" w:rsidR="00CA7D54" w:rsidRPr="00BD5B6E" w:rsidRDefault="00CA7D54"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En el supuesto de que sea rescindido el contrato, no procederá el cobro de penas convencionales por atraso, ni la contabilización de las mismas para hacer efectiva la garantía de cumplimiento.</w:t>
      </w:r>
    </w:p>
    <w:p w14:paraId="042206A7" w14:textId="77777777" w:rsidR="00CA7D54" w:rsidRPr="00BD5B6E" w:rsidRDefault="00CA7D54" w:rsidP="00804661">
      <w:pPr>
        <w:spacing w:after="240" w:line="240" w:lineRule="auto"/>
        <w:jc w:val="both"/>
        <w:rPr>
          <w:rFonts w:ascii="Tw Cen MT" w:hAnsi="Tw Cen MT" w:cs="Arial"/>
        </w:rPr>
      </w:pPr>
      <w:r w:rsidRPr="00BD5B6E">
        <w:rPr>
          <w:rFonts w:ascii="Tw Cen MT" w:hAnsi="Tw Cen MT" w:cs="Arial"/>
        </w:rPr>
        <w:t>En caso de rescisión del contrato se aplicará la garantía de cumplimiento del contrato de manera proporcional al incumplimiento.</w:t>
      </w:r>
    </w:p>
    <w:p w14:paraId="2865EBAB" w14:textId="77777777" w:rsidR="00CA7D54" w:rsidRPr="00BD5B6E" w:rsidRDefault="00CA7D54" w:rsidP="00804661">
      <w:pPr>
        <w:spacing w:after="240" w:line="240" w:lineRule="auto"/>
        <w:jc w:val="both"/>
        <w:rPr>
          <w:rFonts w:ascii="Tw Cen MT" w:hAnsi="Tw Cen MT" w:cs="Arial"/>
        </w:rPr>
      </w:pPr>
      <w:r w:rsidRPr="00BD5B6E">
        <w:rPr>
          <w:rFonts w:ascii="Tw Cen MT"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75C393C8" w14:textId="65C360FB" w:rsidR="00CA7D54" w:rsidRPr="00BD5B6E" w:rsidRDefault="00CA7D54"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6B0965DA" w14:textId="77777777" w:rsidR="00CA7D54" w:rsidRPr="00BD5B6E" w:rsidRDefault="00CA7D54" w:rsidP="00804661">
      <w:pPr>
        <w:shd w:val="clear" w:color="auto" w:fill="BFBFBF"/>
        <w:spacing w:after="240" w:line="240" w:lineRule="auto"/>
        <w:rPr>
          <w:rFonts w:ascii="Tw Cen MT" w:hAnsi="Tw Cen MT" w:cs="Arial"/>
          <w:b/>
          <w:bCs/>
        </w:rPr>
      </w:pPr>
      <w:r w:rsidRPr="00BD5B6E">
        <w:rPr>
          <w:rFonts w:ascii="Tw Cen MT" w:hAnsi="Tw Cen MT" w:cs="Arial"/>
          <w:b/>
          <w:bCs/>
        </w:rPr>
        <w:t>13.</w:t>
      </w:r>
      <w:r w:rsidRPr="00BD5B6E">
        <w:rPr>
          <w:rFonts w:ascii="Tw Cen MT" w:hAnsi="Tw Cen MT" w:cs="Arial"/>
          <w:b/>
          <w:bCs/>
        </w:rPr>
        <w:tab/>
        <w:t>RECURSO DE RECONSIDERACION.</w:t>
      </w:r>
    </w:p>
    <w:p w14:paraId="131E33CF" w14:textId="20D0852E" w:rsidR="00CA7D54" w:rsidRPr="00BD5B6E" w:rsidRDefault="00CA7D54" w:rsidP="00804661">
      <w:pPr>
        <w:spacing w:after="240" w:line="240" w:lineRule="auto"/>
        <w:jc w:val="both"/>
        <w:rPr>
          <w:rFonts w:ascii="Tw Cen MT" w:hAnsi="Tw Cen MT" w:cs="Arial"/>
        </w:rPr>
      </w:pPr>
      <w:r w:rsidRPr="00BD5B6E">
        <w:rPr>
          <w:rFonts w:ascii="Tw Cen MT" w:hAnsi="Tw Cen MT" w:cs="Arial"/>
        </w:rPr>
        <w:t xml:space="preserve">Las reconsideraciones serán interpuestas, en forma personal por escrito o a través de medios remotos de comunicación electrónica que al efecto se establezcan, ante la </w:t>
      </w:r>
      <w:r w:rsidRPr="00BD5B6E">
        <w:rPr>
          <w:rFonts w:ascii="Tw Cen MT" w:hAnsi="Tw Cen MT" w:cs="Arial"/>
          <w:b/>
        </w:rPr>
        <w:t xml:space="preserve">Subsecretaría de Administración </w:t>
      </w:r>
      <w:r w:rsidRPr="00BD5B6E">
        <w:rPr>
          <w:rFonts w:ascii="Tw Cen MT" w:hAnsi="Tw Cen MT" w:cs="Arial"/>
        </w:rPr>
        <w:t xml:space="preserve">ubicada en la planta baja del edificio “B” del Complejo Administrativo de Gobierno del Estado, en tercer Anillo </w:t>
      </w:r>
      <w:r w:rsidRPr="00BD5B6E">
        <w:rPr>
          <w:rFonts w:ascii="Tw Cen MT" w:hAnsi="Tw Cen MT" w:cs="Arial"/>
        </w:rPr>
        <w:lastRenderedPageBreak/>
        <w:t>Periférico esquina libramiento Ejercito mexicano, Col. El Diezmo, C. P. 28010, Colima Col, dentro de los seis días hábiles contados a partir del día siguiente a aquel que hubiere surtido efecto la notificación de la resolución que se recurra.</w:t>
      </w:r>
    </w:p>
    <w:p w14:paraId="08B654E2" w14:textId="77777777" w:rsidR="00CA7D54" w:rsidRPr="00BD5B6E" w:rsidRDefault="00CA7D54" w:rsidP="00804661">
      <w:pPr>
        <w:shd w:val="clear" w:color="auto" w:fill="BFBFBF"/>
        <w:spacing w:after="240" w:line="240" w:lineRule="auto"/>
        <w:jc w:val="both"/>
        <w:rPr>
          <w:rFonts w:ascii="Tw Cen MT" w:hAnsi="Tw Cen MT" w:cs="Arial"/>
          <w:b/>
          <w:bCs/>
          <w:caps/>
        </w:rPr>
      </w:pPr>
      <w:r w:rsidRPr="00BD5B6E">
        <w:rPr>
          <w:rFonts w:ascii="Tw Cen MT" w:hAnsi="Tw Cen MT" w:cs="Arial"/>
          <w:b/>
          <w:bCs/>
          <w:caps/>
        </w:rPr>
        <w:t>14.</w:t>
      </w:r>
      <w:r w:rsidRPr="00BD5B6E">
        <w:rPr>
          <w:rFonts w:ascii="Tw Cen MT" w:hAnsi="Tw Cen MT" w:cs="Arial"/>
          <w:b/>
          <w:bCs/>
          <w:caps/>
        </w:rPr>
        <w:tab/>
        <w:t>REGISTRO DE patentes, marcas, DERECHOS DE AUTOR u OTROS DERECHOS EXCLUSIVOS.</w:t>
      </w:r>
    </w:p>
    <w:p w14:paraId="55E31CEB" w14:textId="77777777" w:rsidR="00CA7D54" w:rsidRPr="00BD5B6E" w:rsidRDefault="00CA7D54"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206F4B5D" w14:textId="5B3AAF6A" w:rsidR="00CA7D54" w:rsidRPr="00BD5B6E" w:rsidRDefault="00CA7D54"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68AAFB5C" w14:textId="77777777" w:rsidR="00CA7D54" w:rsidRPr="00BD5B6E" w:rsidRDefault="00CA7D54" w:rsidP="00804661">
      <w:pPr>
        <w:shd w:val="clear" w:color="auto" w:fill="BFBFBF"/>
        <w:spacing w:after="240" w:line="240" w:lineRule="auto"/>
        <w:rPr>
          <w:rFonts w:ascii="Tw Cen MT" w:hAnsi="Tw Cen MT" w:cs="Arial"/>
          <w:b/>
          <w:bCs/>
        </w:rPr>
      </w:pPr>
      <w:r w:rsidRPr="00BD5B6E">
        <w:rPr>
          <w:rFonts w:ascii="Tw Cen MT" w:hAnsi="Tw Cen MT" w:cs="Arial"/>
          <w:b/>
          <w:bCs/>
        </w:rPr>
        <w:t>15.</w:t>
      </w:r>
      <w:r w:rsidRPr="00BD5B6E">
        <w:rPr>
          <w:rFonts w:ascii="Tw Cen MT" w:hAnsi="Tw Cen MT" w:cs="Arial"/>
          <w:b/>
          <w:bCs/>
        </w:rPr>
        <w:tab/>
        <w:t>IMPUESTOS.</w:t>
      </w:r>
    </w:p>
    <w:p w14:paraId="1A2D3BDB" w14:textId="51C0ED03" w:rsidR="00CA7D54" w:rsidRPr="001C7C64" w:rsidRDefault="00CA7D54" w:rsidP="001C7C64">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545DF2D6" w14:textId="77777777" w:rsidR="00CA7D54" w:rsidRPr="00BD5B6E" w:rsidRDefault="00CA7D54" w:rsidP="00804661">
      <w:pPr>
        <w:shd w:val="clear" w:color="auto" w:fill="BFBFBF"/>
        <w:spacing w:after="240" w:line="240" w:lineRule="auto"/>
        <w:rPr>
          <w:rFonts w:ascii="Tw Cen MT" w:hAnsi="Tw Cen MT" w:cs="Arial"/>
          <w:b/>
          <w:bCs/>
        </w:rPr>
      </w:pPr>
      <w:r w:rsidRPr="00BD5B6E">
        <w:rPr>
          <w:rFonts w:ascii="Tw Cen MT" w:hAnsi="Tw Cen MT" w:cs="Arial"/>
          <w:b/>
          <w:bCs/>
        </w:rPr>
        <w:t>16.</w:t>
      </w:r>
      <w:r w:rsidRPr="00BD5B6E">
        <w:rPr>
          <w:rFonts w:ascii="Tw Cen MT" w:hAnsi="Tw Cen MT" w:cs="Arial"/>
          <w:b/>
          <w:bCs/>
        </w:rPr>
        <w:tab/>
        <w:t xml:space="preserve">SANCIONES. </w:t>
      </w:r>
    </w:p>
    <w:p w14:paraId="3339E804" w14:textId="77777777" w:rsidR="00CA7D54" w:rsidRPr="00BD5B6E" w:rsidRDefault="00CA7D54" w:rsidP="00804661">
      <w:pPr>
        <w:spacing w:after="240" w:line="240" w:lineRule="auto"/>
        <w:jc w:val="both"/>
        <w:rPr>
          <w:rFonts w:ascii="Tw Cen MT" w:hAnsi="Tw Cen MT" w:cs="Arial"/>
        </w:rPr>
      </w:pPr>
      <w:r w:rsidRPr="00BD5B6E">
        <w:rPr>
          <w:rFonts w:ascii="Tw Cen MT" w:hAnsi="Tw Cen M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4F86A6FC" w14:textId="77777777" w:rsidR="00CA7D54" w:rsidRPr="00BD5B6E" w:rsidRDefault="00CA7D54"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De conformidad a lo establecido en los artículos 32, fracción XIV y 93, 98 y 99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el Órgano Interno de Control, inhabilitará temporalmente en los términos previstos por esta Ley al licitante o proveedor que se encuentre en alguno de los siguientes supuestos:</w:t>
      </w:r>
    </w:p>
    <w:p w14:paraId="7BC100F6" w14:textId="77777777" w:rsidR="00CA7D54" w:rsidRPr="00BD5B6E" w:rsidRDefault="00CA7D54" w:rsidP="00776F73">
      <w:pPr>
        <w:numPr>
          <w:ilvl w:val="0"/>
          <w:numId w:val="14"/>
        </w:numPr>
        <w:spacing w:after="12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El licitante que injustificadamente y por causas imputables a él no formalice el pedido o contrato adjudicado por esta Subsecretaría de Administración.</w:t>
      </w:r>
    </w:p>
    <w:p w14:paraId="364EE164" w14:textId="77777777" w:rsidR="00CA7D54" w:rsidRPr="00BD5B6E" w:rsidRDefault="00CA7D54" w:rsidP="00776F73">
      <w:pPr>
        <w:numPr>
          <w:ilvl w:val="0"/>
          <w:numId w:val="14"/>
        </w:numPr>
        <w:spacing w:after="12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 xml:space="preserve">El proveedor que se encuentre en el supuesto del artículo 38, NUMERAL 1, fracción 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w:t>
      </w:r>
    </w:p>
    <w:p w14:paraId="0B299545" w14:textId="77777777" w:rsidR="00CA7D54" w:rsidRPr="00BD5B6E" w:rsidRDefault="00CA7D54" w:rsidP="00776F73">
      <w:pPr>
        <w:numPr>
          <w:ilvl w:val="0"/>
          <w:numId w:val="14"/>
        </w:numPr>
        <w:spacing w:after="12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555026AC" w14:textId="77777777" w:rsidR="00CA7D54" w:rsidRPr="00BD5B6E" w:rsidRDefault="00CA7D54" w:rsidP="00776F73">
      <w:pPr>
        <w:numPr>
          <w:ilvl w:val="0"/>
          <w:numId w:val="14"/>
        </w:numPr>
        <w:spacing w:after="12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 xml:space="preserve">El licitante o proveedor que proporcione información falsa o que actúe con dolo o mala fe en algún procedimiento de contratación, en la celebración del contrato o durante su vigencia, o bien, </w:t>
      </w:r>
      <w:r w:rsidRPr="00BD5B6E">
        <w:rPr>
          <w:rFonts w:ascii="Tw Cen MT" w:eastAsia="Times New Roman" w:hAnsi="Tw Cen MT" w:cs="Arial"/>
          <w:lang w:eastAsia="es-ES"/>
        </w:rPr>
        <w:lastRenderedPageBreak/>
        <w:t>en la presentación o desahogo de una queja en una audiencia de conciliación o de una inconformidad.</w:t>
      </w:r>
    </w:p>
    <w:p w14:paraId="7EE86D92" w14:textId="77777777" w:rsidR="00CA7D54" w:rsidRPr="00BD5B6E" w:rsidRDefault="00CA7D54" w:rsidP="00776F73">
      <w:pPr>
        <w:numPr>
          <w:ilvl w:val="0"/>
          <w:numId w:val="14"/>
        </w:numPr>
        <w:spacing w:after="120" w:line="240" w:lineRule="auto"/>
        <w:ind w:left="568" w:hanging="284"/>
        <w:jc w:val="both"/>
        <w:rPr>
          <w:rFonts w:ascii="Tw Cen MT" w:eastAsia="Times New Roman" w:hAnsi="Tw Cen MT" w:cs="Arial"/>
          <w:lang w:val="es-ES" w:eastAsia="es-ES"/>
        </w:rPr>
      </w:pPr>
      <w:r w:rsidRPr="00BD5B6E">
        <w:rPr>
          <w:rFonts w:ascii="Tw Cen MT" w:eastAsia="Times New Roman" w:hAnsi="Tw Cen MT" w:cs="Arial"/>
          <w:lang w:val="es-ES" w:eastAsia="es-ES"/>
        </w:rPr>
        <w:t>Omitir presentar las garantías.</w:t>
      </w:r>
    </w:p>
    <w:p w14:paraId="35C0791E" w14:textId="77777777" w:rsidR="00CA7D54" w:rsidRPr="00BD5B6E" w:rsidRDefault="00CA7D54" w:rsidP="00776F73">
      <w:pPr>
        <w:numPr>
          <w:ilvl w:val="0"/>
          <w:numId w:val="14"/>
        </w:numPr>
        <w:spacing w:after="120" w:line="240" w:lineRule="auto"/>
        <w:ind w:left="568" w:hanging="284"/>
        <w:jc w:val="both"/>
        <w:rPr>
          <w:rFonts w:ascii="Tw Cen MT" w:eastAsia="Times New Roman" w:hAnsi="Tw Cen MT" w:cs="Arial"/>
          <w:lang w:val="es-ES" w:eastAsia="es-ES"/>
        </w:rPr>
      </w:pPr>
      <w:r w:rsidRPr="00BD5B6E">
        <w:rPr>
          <w:rFonts w:ascii="Tw Cen MT" w:eastAsia="Times New Roman" w:hAnsi="Tw Cen MT" w:cs="Arial"/>
          <w:lang w:val="es-ES" w:eastAsia="es-ES"/>
        </w:rPr>
        <w:t>La participación de un licitante con una razón social diversa, con el propósito de evadir una inhabilitación;</w:t>
      </w:r>
    </w:p>
    <w:p w14:paraId="33F35023" w14:textId="77777777" w:rsidR="00CA7D54" w:rsidRPr="00BD5B6E" w:rsidRDefault="00CA7D54" w:rsidP="00776F73">
      <w:pPr>
        <w:numPr>
          <w:ilvl w:val="0"/>
          <w:numId w:val="14"/>
        </w:numPr>
        <w:spacing w:after="120" w:line="240" w:lineRule="auto"/>
        <w:ind w:left="568" w:hanging="284"/>
        <w:jc w:val="both"/>
        <w:rPr>
          <w:rFonts w:ascii="Tw Cen MT" w:eastAsia="Times New Roman" w:hAnsi="Tw Cen MT" w:cs="Arial"/>
          <w:lang w:val="es-ES" w:eastAsia="es-ES"/>
        </w:rPr>
      </w:pPr>
      <w:r w:rsidRPr="00BD5B6E">
        <w:rPr>
          <w:rFonts w:ascii="Tw Cen MT" w:eastAsia="Times New Roman" w:hAnsi="Tw Cen MT" w:cs="Arial"/>
          <w:lang w:val="es-ES" w:eastAsia="es-ES"/>
        </w:rPr>
        <w:t>La participación de empresas con socios en común dentro de una misma licitación;</w:t>
      </w:r>
    </w:p>
    <w:p w14:paraId="18561932" w14:textId="77777777" w:rsidR="00CA7D54" w:rsidRPr="00BD5B6E" w:rsidRDefault="00CA7D54"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El incumplimiento contractual con daño y perjuicio grave para la convocante.</w:t>
      </w:r>
    </w:p>
    <w:p w14:paraId="46FA6EC8" w14:textId="003B2475" w:rsidR="00CA7D54" w:rsidRPr="00BD5B6E" w:rsidRDefault="00CA7D54" w:rsidP="00804661">
      <w:pPr>
        <w:spacing w:after="240" w:line="240" w:lineRule="auto"/>
        <w:jc w:val="both"/>
        <w:rPr>
          <w:rFonts w:ascii="Tw Cen MT" w:hAnsi="Tw Cen MT" w:cs="Arial"/>
        </w:rPr>
      </w:pPr>
      <w:r w:rsidRPr="00BD5B6E">
        <w:rPr>
          <w:rFonts w:ascii="Tw Cen MT" w:hAnsi="Tw Cen MT" w:cs="Arial"/>
        </w:rPr>
        <w:t>El licitante adjudicado será responsable de los daños y perjuicios de cualquier tipo, en caso de incumplir en la entrega del bien, arrendamiento o servicios relacionados.</w:t>
      </w:r>
    </w:p>
    <w:p w14:paraId="1078BCCF" w14:textId="77777777" w:rsidR="00CA7D54" w:rsidRPr="00BD5B6E" w:rsidRDefault="00CA7D54" w:rsidP="00804661">
      <w:pPr>
        <w:shd w:val="clear" w:color="auto" w:fill="BFBFBF"/>
        <w:spacing w:after="240" w:line="240" w:lineRule="auto"/>
        <w:rPr>
          <w:rFonts w:ascii="Tw Cen MT" w:hAnsi="Tw Cen MT" w:cs="Arial"/>
          <w:b/>
          <w:bCs/>
        </w:rPr>
      </w:pPr>
      <w:r w:rsidRPr="00BD5B6E">
        <w:rPr>
          <w:rFonts w:ascii="Tw Cen MT" w:hAnsi="Tw Cen MT" w:cs="Arial"/>
          <w:b/>
          <w:bCs/>
        </w:rPr>
        <w:t>17.</w:t>
      </w:r>
      <w:r w:rsidRPr="00BD5B6E">
        <w:rPr>
          <w:rFonts w:ascii="Tw Cen MT" w:hAnsi="Tw Cen MT" w:cs="Arial"/>
          <w:b/>
          <w:bCs/>
        </w:rPr>
        <w:tab/>
        <w:t>PENAS CONVENCIONALES.</w:t>
      </w:r>
    </w:p>
    <w:p w14:paraId="02F015FD" w14:textId="77777777" w:rsidR="00CA7D54" w:rsidRPr="00BD5B6E" w:rsidRDefault="00CA7D54" w:rsidP="00804661">
      <w:pPr>
        <w:spacing w:after="240" w:line="240" w:lineRule="auto"/>
        <w:jc w:val="both"/>
        <w:rPr>
          <w:rFonts w:ascii="Tw Cen MT" w:hAnsi="Tw Cen MT" w:cs="Arial"/>
        </w:rPr>
      </w:pPr>
      <w:r w:rsidRPr="00BD5B6E">
        <w:rPr>
          <w:rFonts w:ascii="Tw Cen MT" w:hAnsi="Tw Cen MT" w:cs="Arial"/>
        </w:rPr>
        <w:t xml:space="preserve">El Gobierno del Estado de Colima, aplicará penas convencionales al licitante adjudicado, </w:t>
      </w:r>
      <w:r w:rsidRPr="00BD5B6E">
        <w:rPr>
          <w:rFonts w:ascii="Tw Cen MT" w:hAnsi="Tw Cen MT" w:cs="Arial"/>
          <w:lang w:val="es-ES"/>
        </w:rPr>
        <w:t>por atraso en el cumplimiento de las fechas pactadas de entrega o de la prestación del servicio</w:t>
      </w:r>
      <w:r w:rsidRPr="00BD5B6E">
        <w:rPr>
          <w:rFonts w:ascii="Tw Cen MT" w:hAnsi="Tw Cen MT" w:cs="Arial"/>
        </w:rPr>
        <w:t>, por una cantidad igual al 0.34% diario de lo incumplido, mientras este incumplimiento dure, pasados 30 días naturales</w:t>
      </w:r>
      <w:r w:rsidRPr="00BD5B6E">
        <w:rPr>
          <w:rFonts w:ascii="Tw Cen MT" w:hAnsi="Tw Cen MT" w:cs="Arial"/>
          <w:b/>
        </w:rPr>
        <w:t xml:space="preserve"> </w:t>
      </w:r>
      <w:r w:rsidRPr="00BD5B6E">
        <w:rPr>
          <w:rFonts w:ascii="Tw Cen MT" w:hAnsi="Tw Cen M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4F8834A5" w14:textId="77777777" w:rsidR="00CA7D54" w:rsidRPr="00BD5B6E" w:rsidRDefault="00CA7D54"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37587E74" w14:textId="77777777" w:rsidR="00CA7D54" w:rsidRPr="00BD5B6E" w:rsidRDefault="00CA7D54" w:rsidP="00804661">
      <w:pPr>
        <w:spacing w:after="240" w:line="240" w:lineRule="auto"/>
        <w:jc w:val="both"/>
        <w:rPr>
          <w:rFonts w:ascii="Tw Cen MT" w:hAnsi="Tw Cen MT" w:cs="Arial"/>
        </w:rPr>
      </w:pPr>
      <w:r w:rsidRPr="00BD5B6E">
        <w:rPr>
          <w:rFonts w:ascii="Tw Cen MT" w:hAnsi="Tw Cen MT" w:cs="Arial"/>
        </w:rPr>
        <w:t xml:space="preserve">El pago se realizará por el licitante adjudicado, a través de </w:t>
      </w:r>
      <w:r w:rsidRPr="00BD5B6E">
        <w:rPr>
          <w:rFonts w:ascii="Tw Cen MT" w:hAnsi="Tw Cen MT" w:cs="Arial"/>
          <w:bCs/>
        </w:rPr>
        <w:t>cheque certificado a favor del Gobierno del Estado de Colima,</w:t>
      </w:r>
      <w:r w:rsidRPr="00BD5B6E">
        <w:rPr>
          <w:rFonts w:ascii="Tw Cen MT" w:hAnsi="Tw Cen MT" w:cs="Arial"/>
        </w:rPr>
        <w:t xml:space="preserve"> acompañado de un escrito debidamente firmado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cs="Arial"/>
        </w:rPr>
        <w:t xml:space="preserve"> legal del proveedor en el que señale los días de atraso y el monto correspondiente.</w:t>
      </w:r>
    </w:p>
    <w:p w14:paraId="58F7F0D2" w14:textId="77777777" w:rsidR="00CA7D54" w:rsidRPr="00BD5B6E" w:rsidRDefault="00CA7D54"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El pago del bien, arrendamiento o servicio quedará condicionado, proporcionalmente, al pago que el proveedor deba efectuar por concepto de penas convencionales.</w:t>
      </w:r>
    </w:p>
    <w:p w14:paraId="3ADE8979" w14:textId="77777777" w:rsidR="00CA7D54" w:rsidRPr="00BD5B6E" w:rsidRDefault="00CA7D54" w:rsidP="00804661">
      <w:pPr>
        <w:spacing w:after="240" w:line="240" w:lineRule="auto"/>
        <w:jc w:val="both"/>
        <w:rPr>
          <w:rFonts w:ascii="Tw Cen MT" w:hAnsi="Tw Cen MT" w:cs="Arial"/>
        </w:rPr>
      </w:pPr>
      <w:r w:rsidRPr="00BD5B6E">
        <w:rPr>
          <w:rFonts w:ascii="Tw Cen MT" w:hAnsi="Tw Cen M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472E9F12" w14:textId="54831962" w:rsidR="00CA7D54" w:rsidRPr="00BD5B6E" w:rsidRDefault="00CA7D54" w:rsidP="00804661">
      <w:pPr>
        <w:spacing w:after="240" w:line="240" w:lineRule="auto"/>
        <w:jc w:val="both"/>
        <w:rPr>
          <w:rFonts w:ascii="Tw Cen MT" w:hAnsi="Tw Cen MT" w:cs="Arial"/>
          <w:lang w:val="es-ES"/>
        </w:rPr>
      </w:pPr>
      <w:r w:rsidRPr="00BD5B6E">
        <w:rPr>
          <w:rFonts w:ascii="Tw Cen MT" w:hAnsi="Tw Cen M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6299421D" w14:textId="77777777" w:rsidR="00CA7D54" w:rsidRPr="00BD5B6E" w:rsidRDefault="00CA7D54" w:rsidP="00804661">
      <w:pPr>
        <w:shd w:val="clear" w:color="auto" w:fill="BFBFBF"/>
        <w:spacing w:after="240" w:line="240" w:lineRule="auto"/>
        <w:rPr>
          <w:rFonts w:ascii="Tw Cen MT" w:hAnsi="Tw Cen MT" w:cs="Arial"/>
          <w:b/>
          <w:bCs/>
        </w:rPr>
      </w:pPr>
      <w:r w:rsidRPr="00BD5B6E">
        <w:rPr>
          <w:rFonts w:ascii="Tw Cen MT" w:hAnsi="Tw Cen MT" w:cs="Arial"/>
          <w:b/>
          <w:bCs/>
        </w:rPr>
        <w:t>18.</w:t>
      </w:r>
      <w:r w:rsidRPr="00BD5B6E">
        <w:rPr>
          <w:rFonts w:ascii="Tw Cen MT" w:hAnsi="Tw Cen MT" w:cs="Arial"/>
          <w:b/>
          <w:bCs/>
        </w:rPr>
        <w:tab/>
        <w:t>PROHIBICIÓN DE NEGOCIACIÓN DE LAS BASES Y PROPUESTAS.</w:t>
      </w:r>
    </w:p>
    <w:p w14:paraId="4F7E4663" w14:textId="7DB3894D" w:rsidR="00CA7D54" w:rsidRPr="00BD5B6E" w:rsidRDefault="00CA7D54"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lastRenderedPageBreak/>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vigente.</w:t>
      </w:r>
    </w:p>
    <w:p w14:paraId="3A5F1C9B" w14:textId="77777777" w:rsidR="00CA7D54" w:rsidRPr="00BD5B6E" w:rsidRDefault="00CA7D54"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19.</w:t>
      </w:r>
      <w:r w:rsidRPr="00BD5B6E">
        <w:rPr>
          <w:rFonts w:ascii="Tw Cen MT" w:eastAsia="Times New Roman" w:hAnsi="Tw Cen MT" w:cs="Arial"/>
          <w:b/>
          <w:bCs/>
          <w:lang w:eastAsia="es-ES"/>
        </w:rPr>
        <w:tab/>
        <w:t>CONTROVERSIAS.</w:t>
      </w:r>
    </w:p>
    <w:p w14:paraId="41CF6B5E" w14:textId="16ABB69D" w:rsidR="00CA7D54" w:rsidRPr="00BD5B6E" w:rsidRDefault="00CA7D54"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controversias que se susciten con motivo de esta licitación se resolverán con apego a lo previsto en el CAPITULO VII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w:t>
      </w:r>
    </w:p>
    <w:p w14:paraId="4D56BD74" w14:textId="77777777" w:rsidR="00CA7D54" w:rsidRPr="00BD5B6E" w:rsidRDefault="00CA7D54" w:rsidP="00804661">
      <w:pPr>
        <w:shd w:val="clear" w:color="auto" w:fill="BFBFBF"/>
        <w:spacing w:after="240" w:line="240" w:lineRule="auto"/>
        <w:rPr>
          <w:rFonts w:ascii="Tw Cen MT" w:hAnsi="Tw Cen MT" w:cs="Arial"/>
          <w:b/>
          <w:bCs/>
        </w:rPr>
      </w:pPr>
      <w:r w:rsidRPr="00BD5B6E">
        <w:rPr>
          <w:rFonts w:ascii="Tw Cen MT" w:hAnsi="Tw Cen MT" w:cs="Arial"/>
          <w:b/>
          <w:bCs/>
        </w:rPr>
        <w:t>20.</w:t>
      </w:r>
      <w:r w:rsidRPr="00BD5B6E">
        <w:rPr>
          <w:rFonts w:ascii="Tw Cen MT" w:hAnsi="Tw Cen MT" w:cs="Arial"/>
          <w:b/>
          <w:bCs/>
        </w:rPr>
        <w:tab/>
        <w:t>RECOMENDACIONES.</w:t>
      </w:r>
    </w:p>
    <w:p w14:paraId="13AEEFD9" w14:textId="77777777" w:rsidR="00CA7D54" w:rsidRPr="00BD5B6E" w:rsidRDefault="00CA7D54"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Se sugiere a los licitantes, se presenten al acto de apertura de proposiciones media hora antes a realizar su registro.</w:t>
      </w:r>
    </w:p>
    <w:p w14:paraId="7638391E" w14:textId="77777777" w:rsidR="00CA7D54" w:rsidRPr="00BD5B6E" w:rsidRDefault="00CA7D54" w:rsidP="00804661">
      <w:pPr>
        <w:shd w:val="clear" w:color="auto" w:fill="BFBFBF"/>
        <w:spacing w:after="240" w:line="240" w:lineRule="auto"/>
        <w:rPr>
          <w:rFonts w:ascii="Tw Cen MT" w:hAnsi="Tw Cen MT" w:cs="Arial"/>
          <w:b/>
        </w:rPr>
      </w:pPr>
      <w:r w:rsidRPr="00BD5B6E">
        <w:rPr>
          <w:rFonts w:ascii="Tw Cen MT" w:hAnsi="Tw Cen MT" w:cs="Arial"/>
          <w:b/>
        </w:rPr>
        <w:t>21.</w:t>
      </w:r>
      <w:r w:rsidRPr="00BD5B6E">
        <w:rPr>
          <w:rFonts w:ascii="Tw Cen MT" w:hAnsi="Tw Cen MT" w:cs="Arial"/>
          <w:b/>
        </w:rPr>
        <w:tab/>
        <w:t>ASISTENCIA A LOS ACTOS PÚBLICOS DE LA LICITACIÓN.</w:t>
      </w:r>
    </w:p>
    <w:p w14:paraId="631B2B3A" w14:textId="017C9290" w:rsidR="00CA7D54" w:rsidRPr="00BD5B6E" w:rsidRDefault="00CA7D54" w:rsidP="00804661">
      <w:pPr>
        <w:spacing w:after="240" w:line="240" w:lineRule="auto"/>
        <w:jc w:val="both"/>
        <w:rPr>
          <w:rFonts w:ascii="Tw Cen MT" w:hAnsi="Tw Cen MT" w:cs="Arial"/>
        </w:rPr>
      </w:pPr>
      <w:r w:rsidRPr="00BD5B6E">
        <w:rPr>
          <w:rFonts w:ascii="Tw Cen MT" w:hAnsi="Tw Cen M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24563CB8" w14:textId="77777777" w:rsidR="00CA7D54" w:rsidRPr="00BD5B6E" w:rsidRDefault="00CA7D54" w:rsidP="00804661">
      <w:pPr>
        <w:shd w:val="clear" w:color="auto" w:fill="BFBFBF"/>
        <w:spacing w:after="240" w:line="240" w:lineRule="auto"/>
        <w:rPr>
          <w:rFonts w:ascii="Tw Cen MT" w:hAnsi="Tw Cen MT" w:cs="Arial"/>
          <w:b/>
        </w:rPr>
      </w:pPr>
      <w:r w:rsidRPr="00BD5B6E">
        <w:rPr>
          <w:rFonts w:ascii="Tw Cen MT" w:hAnsi="Tw Cen MT" w:cs="Arial"/>
          <w:b/>
        </w:rPr>
        <w:t>22.</w:t>
      </w:r>
      <w:r w:rsidRPr="00BD5B6E">
        <w:rPr>
          <w:rFonts w:ascii="Tw Cen MT" w:hAnsi="Tw Cen MT" w:cs="Arial"/>
          <w:b/>
        </w:rPr>
        <w:tab/>
        <w:t>VISITAS A LAS INSTALACIONES DEL LICITANTE.</w:t>
      </w:r>
    </w:p>
    <w:p w14:paraId="1B6420DC" w14:textId="77777777" w:rsidR="00CA7D54" w:rsidRPr="00BD5B6E" w:rsidRDefault="00CA7D54" w:rsidP="00804661">
      <w:pPr>
        <w:spacing w:after="240" w:line="240" w:lineRule="auto"/>
        <w:jc w:val="both"/>
        <w:rPr>
          <w:rFonts w:ascii="Tw Cen MT" w:hAnsi="Tw Cen MT" w:cs="Arial"/>
        </w:rPr>
      </w:pPr>
      <w:r w:rsidRPr="00BD5B6E">
        <w:rPr>
          <w:rFonts w:ascii="Tw Cen MT" w:hAnsi="Tw Cen M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6B4D4C5F" w14:textId="77777777" w:rsidR="00CA7D54" w:rsidRPr="00BD5B6E" w:rsidRDefault="00CA7D54" w:rsidP="00804661">
      <w:pPr>
        <w:spacing w:after="240" w:line="240" w:lineRule="auto"/>
        <w:jc w:val="both"/>
        <w:rPr>
          <w:rFonts w:ascii="Tw Cen MT" w:hAnsi="Tw Cen MT" w:cs="Arial"/>
        </w:rPr>
      </w:pPr>
      <w:r w:rsidRPr="00BD5B6E">
        <w:rPr>
          <w:rFonts w:ascii="Tw Cen MT" w:hAnsi="Tw Cen MT" w:cs="Arial"/>
        </w:rPr>
        <w:t xml:space="preserve">Para la ejecución de las visitas, </w:t>
      </w:r>
      <w:r>
        <w:rPr>
          <w:rFonts w:ascii="Tw Cen MT" w:hAnsi="Tw Cen MT" w:cs="Arial"/>
        </w:rPr>
        <w:t>la</w:t>
      </w:r>
      <w:r w:rsidRPr="00BD5B6E">
        <w:rPr>
          <w:rFonts w:ascii="Tw Cen MT" w:hAnsi="Tw Cen MT" w:cs="Arial"/>
        </w:rPr>
        <w:t xml:space="preserve"> asesor</w:t>
      </w:r>
      <w:r>
        <w:rPr>
          <w:rFonts w:ascii="Tw Cen MT" w:hAnsi="Tw Cen MT" w:cs="Arial"/>
        </w:rPr>
        <w:t>ía</w:t>
      </w:r>
      <w:r w:rsidRPr="00BD5B6E">
        <w:rPr>
          <w:rFonts w:ascii="Tw Cen MT" w:hAnsi="Tw Cen MT" w:cs="Arial"/>
        </w:rPr>
        <w:t xml:space="preserve"> técnico asignad</w:t>
      </w:r>
      <w:r>
        <w:rPr>
          <w:rFonts w:ascii="Tw Cen MT" w:hAnsi="Tw Cen MT" w:cs="Arial"/>
        </w:rPr>
        <w:t>a</w:t>
      </w:r>
      <w:r w:rsidRPr="00BD5B6E">
        <w:rPr>
          <w:rFonts w:ascii="Tw Cen MT" w:hAnsi="Tw Cen MT" w:cs="Arial"/>
        </w:rPr>
        <w:t xml:space="preserve"> se presentará con un oficio de la dependencia requirente solicitando que se le presten todas las facilidades para la misma; las propuestas de los licitantes que nieguen el acceso a sus instalaciones podrán ser desechadas de la licitación.</w:t>
      </w:r>
    </w:p>
    <w:p w14:paraId="0F77B80C" w14:textId="77777777" w:rsidR="00CA7D54" w:rsidRPr="00BD5B6E" w:rsidRDefault="00CA7D54" w:rsidP="00804661">
      <w:pPr>
        <w:spacing w:after="240" w:line="240" w:lineRule="auto"/>
        <w:jc w:val="both"/>
        <w:rPr>
          <w:rFonts w:ascii="Tw Cen MT" w:hAnsi="Tw Cen MT" w:cs="Arial"/>
        </w:rPr>
      </w:pPr>
    </w:p>
    <w:p w14:paraId="7EDC6E9C" w14:textId="77777777" w:rsidR="00CA7D54" w:rsidRPr="00BD5B6E" w:rsidRDefault="00CA7D54" w:rsidP="00804661">
      <w:pPr>
        <w:spacing w:after="240" w:line="240" w:lineRule="auto"/>
        <w:jc w:val="both"/>
        <w:rPr>
          <w:rFonts w:ascii="Tw Cen MT" w:hAnsi="Tw Cen MT" w:cs="Arial"/>
          <w:b/>
          <w:bCs/>
        </w:rPr>
      </w:pPr>
      <w:r w:rsidRPr="00BD5B6E">
        <w:rPr>
          <w:rFonts w:ascii="Tw Cen MT" w:hAnsi="Tw Cen MT" w:cs="Arial"/>
          <w:b/>
          <w:bCs/>
        </w:rPr>
        <w:br w:type="page"/>
      </w:r>
    </w:p>
    <w:p w14:paraId="47F640CF" w14:textId="77777777" w:rsidR="00CA7D54" w:rsidRPr="005D4217" w:rsidRDefault="00CA7D54" w:rsidP="00804661">
      <w:pPr>
        <w:spacing w:after="240" w:line="240" w:lineRule="auto"/>
        <w:jc w:val="center"/>
        <w:rPr>
          <w:rFonts w:ascii="Tw Cen MT" w:hAnsi="Tw Cen MT" w:cs="Arial"/>
          <w:b/>
          <w:bCs/>
        </w:rPr>
      </w:pPr>
      <w:r w:rsidRPr="005D4217">
        <w:rPr>
          <w:rFonts w:ascii="Tw Cen MT" w:hAnsi="Tw Cen MT" w:cs="Arial"/>
          <w:b/>
          <w:bCs/>
        </w:rPr>
        <w:lastRenderedPageBreak/>
        <w:t>LICITACIÓN PÚBLICA NACIONAL</w:t>
      </w:r>
    </w:p>
    <w:p w14:paraId="4D212029" w14:textId="77777777" w:rsidR="00CA7D54" w:rsidRPr="005D4217" w:rsidRDefault="00CA7D54" w:rsidP="0059208C">
      <w:pPr>
        <w:spacing w:after="0" w:line="240" w:lineRule="auto"/>
        <w:jc w:val="center"/>
        <w:rPr>
          <w:rFonts w:ascii="Tw Cen MT" w:hAnsi="Tw Cen MT" w:cs="Arial"/>
          <w:b/>
        </w:rPr>
      </w:pPr>
      <w:r w:rsidRPr="005D4217">
        <w:rPr>
          <w:rFonts w:ascii="Tw Cen MT" w:hAnsi="Tw Cen MT" w:cs="Arial"/>
          <w:b/>
        </w:rPr>
        <w:t xml:space="preserve">No. </w:t>
      </w:r>
      <w:r w:rsidRPr="005D4217">
        <w:rPr>
          <w:rFonts w:ascii="Tw Cen MT" w:hAnsi="Tw Cen MT" w:cs="Arial"/>
          <w:b/>
          <w:noProof/>
        </w:rPr>
        <w:t>06002-019-26</w:t>
      </w:r>
    </w:p>
    <w:p w14:paraId="0ADBB25E" w14:textId="77777777" w:rsidR="00CA7D54" w:rsidRPr="00BD5B6E" w:rsidRDefault="00CA7D54" w:rsidP="00804661">
      <w:pPr>
        <w:spacing w:after="240" w:line="240" w:lineRule="auto"/>
        <w:jc w:val="center"/>
        <w:rPr>
          <w:rFonts w:ascii="Tw Cen MT" w:hAnsi="Tw Cen MT" w:cs="Arial"/>
          <w:b/>
          <w:bCs/>
        </w:rPr>
      </w:pPr>
      <w:r w:rsidRPr="005D4217">
        <w:rPr>
          <w:rFonts w:ascii="Tw Cen MT" w:hAnsi="Tw Cen MT" w:cs="Tahoma"/>
        </w:rPr>
        <w:t xml:space="preserve">PARA </w:t>
      </w:r>
      <w:r w:rsidRPr="005D4217">
        <w:rPr>
          <w:rFonts w:ascii="Tw Cen MT" w:hAnsi="Tw Cen MT" w:cs="Tahoma"/>
          <w:b/>
          <w:bCs/>
          <w:noProof/>
        </w:rPr>
        <w:t>LA ADQUISICIÓN DE MEDICAMENTO DE CUADRO BÁSICO Y MATERIAL DE CURACIÓN, SOLICITADOS POR LA DIRECCIÓN GENERAL DEL SISTEMA ESTATAL PENITENCIARIO DEPENDIENTE DE LA SECRETARÍA DE SEGURIDAD Y PROTECCIÓN CIUDADANA DEL ESTADO DE COLIMA</w:t>
      </w:r>
    </w:p>
    <w:p w14:paraId="29568216" w14:textId="77777777" w:rsidR="00CA7D54" w:rsidRPr="00BD5B6E" w:rsidRDefault="00CA7D54" w:rsidP="00804661">
      <w:pPr>
        <w:spacing w:after="240" w:line="240" w:lineRule="auto"/>
        <w:jc w:val="center"/>
        <w:rPr>
          <w:rFonts w:ascii="Tw Cen MT" w:hAnsi="Tw Cen MT" w:cs="Arial"/>
          <w:b/>
          <w:bCs/>
        </w:rPr>
      </w:pPr>
      <w:r w:rsidRPr="00BD5B6E">
        <w:rPr>
          <w:rFonts w:ascii="Tw Cen MT" w:hAnsi="Tw Cen MT" w:cs="Arial"/>
          <w:b/>
          <w:bCs/>
        </w:rPr>
        <w:t>ANEXO NÚMERO 1 TÉCNICO</w:t>
      </w:r>
    </w:p>
    <w:p w14:paraId="5C57C544" w14:textId="3986AAAA" w:rsidR="005D4217" w:rsidRPr="005D4217" w:rsidRDefault="00CA7D54" w:rsidP="005D4217">
      <w:pPr>
        <w:spacing w:after="240" w:line="240" w:lineRule="auto"/>
        <w:jc w:val="center"/>
        <w:rPr>
          <w:rFonts w:ascii="Tw Cen MT" w:hAnsi="Tw Cen MT" w:cs="Arial"/>
          <w:b/>
          <w:bCs/>
        </w:rPr>
      </w:pPr>
      <w:r w:rsidRPr="00BD5B6E">
        <w:rPr>
          <w:rFonts w:ascii="Tw Cen MT" w:hAnsi="Tw Cen MT" w:cs="Arial"/>
          <w:b/>
          <w:bCs/>
        </w:rPr>
        <w:t>DOCUMENTACIÓN COMPLEMENTARIA</w:t>
      </w:r>
    </w:p>
    <w:p w14:paraId="2850DE69" w14:textId="588F0DEB" w:rsidR="005D4217" w:rsidRPr="005D4217" w:rsidRDefault="005D4217" w:rsidP="00062502">
      <w:pPr>
        <w:numPr>
          <w:ilvl w:val="0"/>
          <w:numId w:val="29"/>
        </w:numPr>
        <w:spacing w:after="240"/>
        <w:jc w:val="both"/>
        <w:rPr>
          <w:rFonts w:ascii="Tw Cen MT" w:eastAsia="Times New Roman" w:hAnsi="Tw Cen MT" w:cs="Arial"/>
          <w:lang w:eastAsia="es-ES"/>
        </w:rPr>
      </w:pPr>
      <w:bookmarkStart w:id="1" w:name="_Hlk201322218"/>
      <w:r w:rsidRPr="005D4217">
        <w:rPr>
          <w:rFonts w:ascii="Tw Cen MT" w:eastAsia="Times New Roman" w:hAnsi="Tw Cen MT" w:cs="Arial"/>
          <w:lang w:eastAsia="es-ES"/>
        </w:rPr>
        <w:t>El licitante deberá presentar carta</w:t>
      </w:r>
      <w:r w:rsidRPr="005D4217">
        <w:rPr>
          <w:rFonts w:ascii="Tw Cen MT" w:eastAsia="Times New Roman" w:hAnsi="Tw Cen MT" w:cs="Arial"/>
          <w:b/>
          <w:bCs/>
          <w:lang w:eastAsia="es-ES"/>
        </w:rPr>
        <w:t>, BAJO PROTESTA DE DECIR VERDAD</w:t>
      </w:r>
      <w:r w:rsidRPr="005D4217">
        <w:rPr>
          <w:rFonts w:ascii="Tw Cen MT" w:eastAsia="Times New Roman" w:hAnsi="Tw Cen MT" w:cs="Arial"/>
          <w:lang w:eastAsia="es-ES"/>
        </w:rPr>
        <w:t xml:space="preserve">, donde señale que cuenta con mínimo un vehículo con la instalación adecuada de Red Fría o Cadena Fría para trasportar los medicamentos que requieren de refrigeración. </w:t>
      </w:r>
      <w:bookmarkEnd w:id="1"/>
    </w:p>
    <w:p w14:paraId="2AD00101" w14:textId="25F9AC93" w:rsidR="005D4217" w:rsidRPr="005D4217" w:rsidRDefault="005D4217" w:rsidP="00062502">
      <w:pPr>
        <w:numPr>
          <w:ilvl w:val="0"/>
          <w:numId w:val="29"/>
        </w:numPr>
        <w:spacing w:after="240"/>
        <w:jc w:val="both"/>
        <w:rPr>
          <w:rFonts w:ascii="Tw Cen MT" w:eastAsia="Times New Roman" w:hAnsi="Tw Cen MT" w:cs="Arial"/>
          <w:lang w:eastAsia="es-ES"/>
        </w:rPr>
      </w:pPr>
      <w:r w:rsidRPr="005D4217">
        <w:rPr>
          <w:rFonts w:ascii="Tw Cen MT" w:eastAsia="Times New Roman" w:hAnsi="Tw Cen MT" w:cs="Arial"/>
          <w:lang w:eastAsia="es-ES"/>
        </w:rPr>
        <w:t xml:space="preserve">El licitante deberá de presentar escrito, </w:t>
      </w:r>
      <w:r w:rsidRPr="005D4217">
        <w:rPr>
          <w:rFonts w:ascii="Tw Cen MT" w:eastAsia="Times New Roman" w:hAnsi="Tw Cen MT" w:cs="Arial"/>
          <w:b/>
          <w:bCs/>
          <w:lang w:eastAsia="es-ES"/>
        </w:rPr>
        <w:t>BAJO PROTESTA DE DECIR VERDAD</w:t>
      </w:r>
      <w:r w:rsidRPr="005D4217">
        <w:rPr>
          <w:rFonts w:ascii="Tw Cen MT" w:eastAsia="Times New Roman" w:hAnsi="Tw Cen MT" w:cs="Arial"/>
          <w:lang w:eastAsia="es-ES"/>
        </w:rPr>
        <w:t xml:space="preserve">, y firmado por el Apoderado Legal o Represente Legal donde señale domicilio para oír y recibir todo tipo de notificaciones y documentos que se deriven del proceso de licitación, mismo que servirá para practicar las notificaciones aun las de carácter personal, las que surtirán todos sus efectos legales mientras señale otro distinto. </w:t>
      </w:r>
    </w:p>
    <w:p w14:paraId="46D90839" w14:textId="3A34B958" w:rsidR="005D4217" w:rsidRPr="005D4217" w:rsidRDefault="005D4217" w:rsidP="00062502">
      <w:pPr>
        <w:numPr>
          <w:ilvl w:val="0"/>
          <w:numId w:val="29"/>
        </w:numPr>
        <w:spacing w:after="240"/>
        <w:jc w:val="both"/>
        <w:rPr>
          <w:rFonts w:ascii="Tw Cen MT" w:eastAsia="Times New Roman" w:hAnsi="Tw Cen MT" w:cs="Arial"/>
          <w:lang w:eastAsia="es-ES"/>
        </w:rPr>
      </w:pPr>
      <w:r w:rsidRPr="005D4217">
        <w:rPr>
          <w:rFonts w:ascii="Tw Cen MT" w:eastAsia="Times New Roman" w:hAnsi="Tw Cen MT" w:cs="Arial"/>
          <w:lang w:eastAsia="es-ES"/>
        </w:rPr>
        <w:t xml:space="preserve">El licitante deberá presentar por escrito </w:t>
      </w:r>
      <w:r w:rsidRPr="005D4217">
        <w:rPr>
          <w:rFonts w:ascii="Tw Cen MT" w:eastAsia="Times New Roman" w:hAnsi="Tw Cen MT" w:cs="Arial"/>
          <w:b/>
          <w:bCs/>
          <w:lang w:eastAsia="es-ES"/>
        </w:rPr>
        <w:t>BAJO PROTESTA DE DECIR VERDAD</w:t>
      </w:r>
      <w:r w:rsidRPr="005D4217">
        <w:rPr>
          <w:rFonts w:ascii="Tw Cen MT" w:eastAsia="Times New Roman" w:hAnsi="Tw Cen MT" w:cs="Arial"/>
          <w:lang w:eastAsia="es-ES"/>
        </w:rPr>
        <w:t xml:space="preserve">, firmado por el Apoderado Legal donde manifieste que los productos ofertados no se encuentran en estado dudoso de conservación o han sido abiertos y que se encuentran libres de defectos críticos y defectos mayores. </w:t>
      </w:r>
    </w:p>
    <w:p w14:paraId="70C6B746" w14:textId="373ECD6D" w:rsidR="005D4217" w:rsidRPr="005D4217" w:rsidRDefault="005D4217" w:rsidP="00062502">
      <w:pPr>
        <w:numPr>
          <w:ilvl w:val="0"/>
          <w:numId w:val="29"/>
        </w:numPr>
        <w:spacing w:after="240"/>
        <w:jc w:val="both"/>
        <w:rPr>
          <w:rFonts w:ascii="Tw Cen MT" w:eastAsia="Times New Roman" w:hAnsi="Tw Cen MT" w:cs="Arial"/>
          <w:lang w:eastAsia="es-ES"/>
        </w:rPr>
      </w:pPr>
      <w:r w:rsidRPr="005D4217">
        <w:rPr>
          <w:rFonts w:ascii="Tw Cen MT" w:eastAsia="Times New Roman" w:hAnsi="Tw Cen MT" w:cs="Arial"/>
          <w:lang w:eastAsia="es-ES"/>
        </w:rPr>
        <w:t xml:space="preserve">El licitante deberá presentar escrito </w:t>
      </w:r>
      <w:r w:rsidRPr="005D4217">
        <w:rPr>
          <w:rFonts w:ascii="Tw Cen MT" w:eastAsia="Times New Roman" w:hAnsi="Tw Cen MT" w:cs="Arial"/>
          <w:b/>
          <w:bCs/>
          <w:lang w:eastAsia="es-ES"/>
        </w:rPr>
        <w:t>BAJO PROTESTA DE DECIR VERDAD</w:t>
      </w:r>
      <w:r w:rsidRPr="005D4217">
        <w:rPr>
          <w:rFonts w:ascii="Tw Cen MT" w:eastAsia="Times New Roman" w:hAnsi="Tw Cen MT" w:cs="Arial"/>
          <w:lang w:eastAsia="es-ES"/>
        </w:rPr>
        <w:t xml:space="preserve">, firmado por el Apoderado Legal o Representante Legal donde indique que los medicamentos ofertados para esta licitación no se encuentran amonestados o boletinados por alguna autoridad sanitaria o institución pública de Salud u organismos regulatorios del país de origen. </w:t>
      </w:r>
    </w:p>
    <w:p w14:paraId="34F5634C" w14:textId="4559B580" w:rsidR="005D4217" w:rsidRPr="005D4217" w:rsidRDefault="005D4217" w:rsidP="00062502">
      <w:pPr>
        <w:numPr>
          <w:ilvl w:val="0"/>
          <w:numId w:val="29"/>
        </w:numPr>
        <w:spacing w:after="240"/>
        <w:jc w:val="both"/>
        <w:rPr>
          <w:rFonts w:ascii="Tw Cen MT" w:eastAsia="Times New Roman" w:hAnsi="Tw Cen MT" w:cs="Arial"/>
          <w:lang w:eastAsia="es-ES"/>
        </w:rPr>
      </w:pPr>
      <w:r w:rsidRPr="005D4217">
        <w:rPr>
          <w:rFonts w:ascii="Tw Cen MT" w:eastAsia="Times New Roman" w:hAnsi="Tw Cen MT" w:cs="Arial"/>
          <w:lang w:eastAsia="es-ES"/>
        </w:rPr>
        <w:t xml:space="preserve">El licitante deberá presentar escrito, </w:t>
      </w:r>
      <w:r w:rsidRPr="005D4217">
        <w:rPr>
          <w:rFonts w:ascii="Tw Cen MT" w:eastAsia="Times New Roman" w:hAnsi="Tw Cen MT" w:cs="Arial"/>
          <w:b/>
          <w:bCs/>
          <w:lang w:eastAsia="es-ES"/>
        </w:rPr>
        <w:t>BAJO PROTESTA DE DECIR VERDAD</w:t>
      </w:r>
      <w:r w:rsidRPr="005D4217">
        <w:rPr>
          <w:rFonts w:ascii="Tw Cen MT" w:eastAsia="Times New Roman" w:hAnsi="Tw Cen MT" w:cs="Arial"/>
          <w:lang w:eastAsia="es-ES"/>
        </w:rPr>
        <w:t xml:space="preserve">, firmado por el Apoderado Legal o Representante Legal, donde garantiza que el producto se conservará en condiciones óptimas de empaque y embalaje durante el trasporte y almacenaje, y que asegura el cumplimiento de las normas oficiales mexicanas sobre Etiquetados de Medicamentos, incluso los medicamentos que requieran condiciones especiales de refrigeración. </w:t>
      </w:r>
    </w:p>
    <w:p w14:paraId="2397412C" w14:textId="16926659" w:rsidR="005D4217" w:rsidRPr="005D4217" w:rsidRDefault="005D4217" w:rsidP="00062502">
      <w:pPr>
        <w:numPr>
          <w:ilvl w:val="0"/>
          <w:numId w:val="29"/>
        </w:numPr>
        <w:spacing w:after="240"/>
        <w:jc w:val="both"/>
        <w:rPr>
          <w:rFonts w:ascii="Tw Cen MT" w:eastAsia="Times New Roman" w:hAnsi="Tw Cen MT" w:cs="Arial"/>
          <w:lang w:eastAsia="es-ES"/>
        </w:rPr>
      </w:pPr>
      <w:r w:rsidRPr="005D4217">
        <w:rPr>
          <w:rFonts w:ascii="Tw Cen MT" w:eastAsia="Times New Roman" w:hAnsi="Tw Cen MT" w:cs="Arial"/>
          <w:lang w:eastAsia="es-ES"/>
        </w:rPr>
        <w:t xml:space="preserve">El licitante deberá presentar escrito </w:t>
      </w:r>
      <w:r w:rsidRPr="005D4217">
        <w:rPr>
          <w:rFonts w:ascii="Tw Cen MT" w:eastAsia="Times New Roman" w:hAnsi="Tw Cen MT" w:cs="Arial"/>
          <w:b/>
          <w:bCs/>
          <w:lang w:eastAsia="es-ES"/>
        </w:rPr>
        <w:t>BAJO PROTESTA DE DECIR VERDAD</w:t>
      </w:r>
      <w:r w:rsidRPr="005D4217">
        <w:rPr>
          <w:rFonts w:ascii="Tw Cen MT" w:eastAsia="Times New Roman" w:hAnsi="Tw Cen MT" w:cs="Arial"/>
          <w:lang w:eastAsia="es-ES"/>
        </w:rPr>
        <w:t xml:space="preserve">, y firmado por el Apoderado Legal o Represente Legal de que los productos solicitados en el Anexo Técnico Numero 1, cumplen con las Normas Oficiales: </w:t>
      </w:r>
    </w:p>
    <w:p w14:paraId="7CAC0082" w14:textId="77777777" w:rsidR="005D4217" w:rsidRPr="005D4217" w:rsidRDefault="005D4217" w:rsidP="00062502">
      <w:pPr>
        <w:spacing w:after="0"/>
        <w:ind w:left="720"/>
        <w:jc w:val="both"/>
        <w:rPr>
          <w:rFonts w:ascii="Tw Cen MT" w:eastAsia="Times New Roman" w:hAnsi="Tw Cen MT" w:cs="Arial"/>
          <w:lang w:eastAsia="es-ES"/>
        </w:rPr>
      </w:pPr>
      <w:r w:rsidRPr="005D4217">
        <w:rPr>
          <w:rFonts w:ascii="Tw Cen MT" w:eastAsia="Times New Roman" w:hAnsi="Tw Cen MT" w:cs="Arial"/>
          <w:b/>
          <w:bCs/>
          <w:lang w:eastAsia="es-ES"/>
        </w:rPr>
        <w:t>NOM-137-SSA1-2008</w:t>
      </w:r>
      <w:r w:rsidRPr="005D4217">
        <w:rPr>
          <w:rFonts w:ascii="Tw Cen MT" w:eastAsia="Times New Roman" w:hAnsi="Tw Cen MT" w:cs="Arial"/>
          <w:lang w:eastAsia="es-ES"/>
        </w:rPr>
        <w:t xml:space="preserve"> Etiquetados de Distribución Médicos; </w:t>
      </w:r>
    </w:p>
    <w:p w14:paraId="6D9C7F06" w14:textId="68FAA033" w:rsidR="005D4217" w:rsidRPr="005D4217" w:rsidRDefault="005D4217" w:rsidP="00062502">
      <w:pPr>
        <w:spacing w:after="0"/>
        <w:ind w:left="720"/>
        <w:jc w:val="both"/>
        <w:rPr>
          <w:rFonts w:ascii="Tw Cen MT" w:eastAsia="Times New Roman" w:hAnsi="Tw Cen MT" w:cs="Arial"/>
          <w:lang w:eastAsia="es-ES"/>
        </w:rPr>
      </w:pPr>
      <w:r w:rsidRPr="005D4217">
        <w:rPr>
          <w:rFonts w:ascii="Tw Cen MT" w:eastAsia="Times New Roman" w:hAnsi="Tw Cen MT" w:cs="Arial"/>
          <w:b/>
          <w:bCs/>
          <w:lang w:eastAsia="es-ES"/>
        </w:rPr>
        <w:t>NOM-241-SSA1-2021</w:t>
      </w:r>
      <w:r w:rsidRPr="005D4217">
        <w:rPr>
          <w:rFonts w:ascii="Tw Cen MT" w:eastAsia="Times New Roman" w:hAnsi="Tw Cen MT" w:cs="Arial"/>
          <w:lang w:eastAsia="es-ES"/>
        </w:rPr>
        <w:t xml:space="preserve"> Buenas </w:t>
      </w:r>
      <w:r w:rsidR="00CC2B11" w:rsidRPr="005D4217">
        <w:rPr>
          <w:rFonts w:ascii="Tw Cen MT" w:eastAsia="Times New Roman" w:hAnsi="Tw Cen MT" w:cs="Arial"/>
          <w:lang w:eastAsia="es-ES"/>
        </w:rPr>
        <w:t>Prácticas</w:t>
      </w:r>
      <w:r w:rsidRPr="005D4217">
        <w:rPr>
          <w:rFonts w:ascii="Tw Cen MT" w:eastAsia="Times New Roman" w:hAnsi="Tw Cen MT" w:cs="Arial"/>
          <w:lang w:eastAsia="es-ES"/>
        </w:rPr>
        <w:t xml:space="preserve"> de fabricación para establecimientos dedicados a la fabricación de dispositivos médicos. </w:t>
      </w:r>
    </w:p>
    <w:p w14:paraId="571A66F0" w14:textId="25B34BCD" w:rsidR="005D4217" w:rsidRDefault="005D4217" w:rsidP="00062502">
      <w:pPr>
        <w:spacing w:after="0"/>
        <w:ind w:left="720"/>
        <w:jc w:val="both"/>
        <w:rPr>
          <w:rFonts w:ascii="Tw Cen MT" w:eastAsia="Times New Roman" w:hAnsi="Tw Cen MT" w:cs="Arial"/>
          <w:lang w:eastAsia="es-ES"/>
        </w:rPr>
      </w:pPr>
      <w:r w:rsidRPr="005D4217">
        <w:rPr>
          <w:rFonts w:ascii="Tw Cen MT" w:eastAsia="Times New Roman" w:hAnsi="Tw Cen MT" w:cs="Arial"/>
          <w:b/>
          <w:bCs/>
          <w:lang w:eastAsia="es-ES"/>
        </w:rPr>
        <w:t>NOM-240-SSA1-2012</w:t>
      </w:r>
      <w:r w:rsidRPr="005D4217">
        <w:rPr>
          <w:rFonts w:ascii="Tw Cen MT" w:eastAsia="Times New Roman" w:hAnsi="Tw Cen MT" w:cs="Arial"/>
          <w:lang w:eastAsia="es-ES"/>
        </w:rPr>
        <w:t xml:space="preserve"> Instalación y Operaciones de la Tecno vigilancia; </w:t>
      </w:r>
    </w:p>
    <w:p w14:paraId="73D9E6F4" w14:textId="77777777" w:rsidR="005D4217" w:rsidRPr="005D4217" w:rsidRDefault="005D4217" w:rsidP="005D4217">
      <w:pPr>
        <w:spacing w:after="0"/>
        <w:ind w:left="1440"/>
        <w:jc w:val="both"/>
        <w:rPr>
          <w:rFonts w:ascii="Tw Cen MT" w:eastAsia="Times New Roman" w:hAnsi="Tw Cen MT" w:cs="Arial"/>
          <w:lang w:eastAsia="es-ES"/>
        </w:rPr>
      </w:pPr>
    </w:p>
    <w:p w14:paraId="3739714F" w14:textId="0D4D9E96" w:rsidR="005D4217" w:rsidRPr="005D4217" w:rsidRDefault="005D4217" w:rsidP="00062502">
      <w:pPr>
        <w:numPr>
          <w:ilvl w:val="0"/>
          <w:numId w:val="29"/>
        </w:numPr>
        <w:spacing w:after="240"/>
        <w:jc w:val="both"/>
        <w:rPr>
          <w:rFonts w:ascii="Tw Cen MT" w:eastAsia="Times New Roman" w:hAnsi="Tw Cen MT" w:cs="Arial"/>
          <w:lang w:eastAsia="es-ES"/>
        </w:rPr>
      </w:pPr>
      <w:bookmarkStart w:id="2" w:name="_Hlk201322204"/>
      <w:r w:rsidRPr="005D4217">
        <w:rPr>
          <w:rFonts w:ascii="Tw Cen MT" w:eastAsia="Times New Roman" w:hAnsi="Tw Cen MT" w:cs="Arial"/>
          <w:lang w:eastAsia="es-ES"/>
        </w:rPr>
        <w:t xml:space="preserve">El licitante deberá de presentar escrito, </w:t>
      </w:r>
      <w:r w:rsidRPr="005D4217">
        <w:rPr>
          <w:rFonts w:ascii="Tw Cen MT" w:eastAsia="Times New Roman" w:hAnsi="Tw Cen MT" w:cs="Arial"/>
          <w:b/>
          <w:bCs/>
          <w:lang w:eastAsia="es-ES"/>
        </w:rPr>
        <w:t>BAJO PROTESTA DE DECIR VERDAD</w:t>
      </w:r>
      <w:r w:rsidRPr="005D4217">
        <w:rPr>
          <w:rFonts w:ascii="Tw Cen MT" w:eastAsia="Times New Roman" w:hAnsi="Tw Cen MT" w:cs="Arial"/>
          <w:lang w:eastAsia="es-ES"/>
        </w:rPr>
        <w:t>, y firmado por el Apoderado Legal o Represente Legal</w:t>
      </w:r>
      <w:bookmarkEnd w:id="2"/>
      <w:r w:rsidRPr="005D4217">
        <w:rPr>
          <w:rFonts w:ascii="Tw Cen MT" w:eastAsia="Times New Roman" w:hAnsi="Tw Cen MT" w:cs="Arial"/>
          <w:lang w:eastAsia="es-ES"/>
        </w:rPr>
        <w:t xml:space="preserve"> de que las garantías de los bienes ofertados, cumplen en la presente licitación, son por el periodo necesario, autorizado bajo las Normas Oficiales Mexicanas, a falta de éstas deberá cumplir con Normas Internacionales o especificas técnicas que se señalen en el artículo 67 de la Ley Federal sobre Metrología y Normalización.  </w:t>
      </w:r>
    </w:p>
    <w:p w14:paraId="2F7597AE" w14:textId="47C720BC" w:rsidR="005D4217" w:rsidRPr="005D4217" w:rsidRDefault="005D4217" w:rsidP="00062502">
      <w:pPr>
        <w:numPr>
          <w:ilvl w:val="0"/>
          <w:numId w:val="29"/>
        </w:numPr>
        <w:spacing w:after="240"/>
        <w:jc w:val="both"/>
        <w:rPr>
          <w:rFonts w:ascii="Tw Cen MT" w:eastAsia="Times New Roman" w:hAnsi="Tw Cen MT" w:cs="Arial"/>
          <w:lang w:eastAsia="es-ES"/>
        </w:rPr>
      </w:pPr>
      <w:r w:rsidRPr="005D4217">
        <w:rPr>
          <w:rFonts w:ascii="Tw Cen MT" w:eastAsia="Times New Roman" w:hAnsi="Tw Cen MT" w:cs="Arial"/>
          <w:lang w:eastAsia="es-ES"/>
        </w:rPr>
        <w:t xml:space="preserve">El licitante deberá de presentar escrito, </w:t>
      </w:r>
      <w:r w:rsidRPr="005D4217">
        <w:rPr>
          <w:rFonts w:ascii="Tw Cen MT" w:eastAsia="Times New Roman" w:hAnsi="Tw Cen MT" w:cs="Arial"/>
          <w:b/>
          <w:bCs/>
          <w:lang w:eastAsia="es-ES"/>
        </w:rPr>
        <w:t>BAJO PROTESTA DE DECIR VERDAD</w:t>
      </w:r>
      <w:r w:rsidRPr="005D4217">
        <w:rPr>
          <w:rFonts w:ascii="Tw Cen MT" w:eastAsia="Times New Roman" w:hAnsi="Tw Cen MT" w:cs="Arial"/>
          <w:lang w:eastAsia="es-ES"/>
        </w:rPr>
        <w:t xml:space="preserve">, y firmado por el Apoderado Legal o Represente Legal de que los bienes ofertados, cumplen con lo establecido por la Ley General de Salud, en los artículos aplicables, conforme a lo establecido en la Farmacopea de los Estados Unidos Mexicanos y sus Suplementos, en las Normas Oficiales Mexicanas, Normas Mexicanas, Normas Internacionales, Internacionales o especificaciones técnicas que se señalan en el artículo 67 de la Ley Federal SOBRE Metrología y Normalización.  </w:t>
      </w:r>
    </w:p>
    <w:p w14:paraId="7866B7F9" w14:textId="562B6125" w:rsidR="005D4217" w:rsidRPr="005D4217" w:rsidRDefault="005D4217" w:rsidP="00062502">
      <w:pPr>
        <w:numPr>
          <w:ilvl w:val="0"/>
          <w:numId w:val="29"/>
        </w:numPr>
        <w:spacing w:after="240"/>
        <w:jc w:val="both"/>
        <w:rPr>
          <w:rFonts w:ascii="Tw Cen MT" w:eastAsia="Times New Roman" w:hAnsi="Tw Cen MT" w:cs="Arial"/>
          <w:lang w:eastAsia="es-ES"/>
        </w:rPr>
      </w:pPr>
      <w:r w:rsidRPr="005D4217">
        <w:rPr>
          <w:rFonts w:ascii="Tw Cen MT" w:eastAsia="Times New Roman" w:hAnsi="Tw Cen MT" w:cs="Arial"/>
          <w:lang w:eastAsia="es-ES"/>
        </w:rPr>
        <w:t xml:space="preserve">El licitante deberá de presentar escrito, </w:t>
      </w:r>
      <w:r w:rsidRPr="005D4217">
        <w:rPr>
          <w:rFonts w:ascii="Tw Cen MT" w:eastAsia="Times New Roman" w:hAnsi="Tw Cen MT" w:cs="Arial"/>
          <w:b/>
          <w:bCs/>
          <w:lang w:eastAsia="es-ES"/>
        </w:rPr>
        <w:t>BAJO PROTESTA DE DECIR VERDAD</w:t>
      </w:r>
      <w:r w:rsidRPr="005D4217">
        <w:rPr>
          <w:rFonts w:ascii="Tw Cen MT" w:eastAsia="Times New Roman" w:hAnsi="Tw Cen MT" w:cs="Arial"/>
          <w:lang w:eastAsia="es-ES"/>
        </w:rPr>
        <w:t xml:space="preserve">, y firmado por el Apoderado Legal o Represente Legal de que la fecha mínima de caducidad de los medicamentos y de material de curación será al </w:t>
      </w:r>
      <w:r w:rsidRPr="005D4217">
        <w:rPr>
          <w:rFonts w:ascii="Tw Cen MT" w:eastAsia="Times New Roman" w:hAnsi="Tw Cen MT" w:cs="Arial"/>
          <w:b/>
          <w:u w:val="single"/>
          <w:lang w:eastAsia="es-ES"/>
        </w:rPr>
        <w:t>01 de septiembre del 2027.</w:t>
      </w:r>
      <w:r w:rsidRPr="005D4217">
        <w:rPr>
          <w:rFonts w:ascii="Tw Cen MT" w:eastAsia="Times New Roman" w:hAnsi="Tw Cen MT" w:cs="Arial"/>
          <w:lang w:eastAsia="es-ES"/>
        </w:rPr>
        <w:t xml:space="preserve"> </w:t>
      </w:r>
    </w:p>
    <w:p w14:paraId="5C24B785" w14:textId="5DB32767" w:rsidR="005D4217" w:rsidRPr="005D4217" w:rsidRDefault="005D4217" w:rsidP="00062502">
      <w:pPr>
        <w:numPr>
          <w:ilvl w:val="0"/>
          <w:numId w:val="29"/>
        </w:numPr>
        <w:spacing w:after="240"/>
        <w:jc w:val="both"/>
        <w:rPr>
          <w:rFonts w:ascii="Tw Cen MT" w:eastAsia="Times New Roman" w:hAnsi="Tw Cen MT" w:cs="Arial"/>
          <w:lang w:eastAsia="es-ES"/>
        </w:rPr>
      </w:pPr>
      <w:r w:rsidRPr="005D4217">
        <w:rPr>
          <w:rFonts w:ascii="Tw Cen MT" w:eastAsia="Times New Roman" w:hAnsi="Tw Cen MT" w:cs="Arial"/>
          <w:lang w:eastAsia="es-ES"/>
        </w:rPr>
        <w:t xml:space="preserve">El licitante deberá de presentar escrito, </w:t>
      </w:r>
      <w:r w:rsidRPr="005D4217">
        <w:rPr>
          <w:rFonts w:ascii="Tw Cen MT" w:eastAsia="Times New Roman" w:hAnsi="Tw Cen MT" w:cs="Arial"/>
          <w:b/>
          <w:bCs/>
          <w:lang w:eastAsia="es-ES"/>
        </w:rPr>
        <w:t>BAJO PROTESTA DE DECIR VERDAD</w:t>
      </w:r>
      <w:r w:rsidRPr="005D4217">
        <w:rPr>
          <w:rFonts w:ascii="Tw Cen MT" w:eastAsia="Times New Roman" w:hAnsi="Tw Cen MT" w:cs="Arial"/>
          <w:lang w:eastAsia="es-ES"/>
        </w:rPr>
        <w:t xml:space="preserve">, y firmado por el Apoderado Legal o Represente Legal donde se compromete a que, en caso de ser Adjudicado, deberá hacer la entrega en las fechas que indique la dependencia requirente.  </w:t>
      </w:r>
    </w:p>
    <w:p w14:paraId="114870CF" w14:textId="39643CFD" w:rsidR="00CA7D54" w:rsidRPr="005D4217" w:rsidRDefault="00062502" w:rsidP="00062502">
      <w:pPr>
        <w:spacing w:after="240"/>
        <w:jc w:val="both"/>
        <w:rPr>
          <w:rFonts w:ascii="Tw Cen MT" w:eastAsia="Times New Roman" w:hAnsi="Tw Cen MT" w:cs="Arial"/>
          <w:lang w:eastAsia="es-ES"/>
        </w:rPr>
      </w:pPr>
      <w:r w:rsidRPr="00CC2B11">
        <w:rPr>
          <w:rFonts w:ascii="Tw Cen MT" w:eastAsia="Times New Roman" w:hAnsi="Tw Cen MT" w:cs="Arial"/>
          <w:b/>
          <w:bCs/>
          <w:lang w:eastAsia="es-ES"/>
        </w:rPr>
        <w:t>NOTA:</w:t>
      </w:r>
      <w:r>
        <w:rPr>
          <w:rFonts w:ascii="Tw Cen MT" w:eastAsia="Times New Roman" w:hAnsi="Tw Cen MT" w:cs="Arial"/>
          <w:lang w:eastAsia="es-ES"/>
        </w:rPr>
        <w:t xml:space="preserve"> </w:t>
      </w:r>
      <w:r w:rsidR="005D4217" w:rsidRPr="005D4217">
        <w:rPr>
          <w:rFonts w:ascii="Tw Cen MT" w:eastAsia="Times New Roman" w:hAnsi="Tw Cen MT" w:cs="Arial"/>
          <w:lang w:eastAsia="es-ES"/>
        </w:rPr>
        <w:t xml:space="preserve">El licitante deberá de presentar dispositivo USB, el cual deberá contener su propuesta técnica y económica por las partidas en que participa en </w:t>
      </w:r>
      <w:r w:rsidR="005D4217" w:rsidRPr="00062502">
        <w:rPr>
          <w:rFonts w:ascii="Tw Cen MT" w:eastAsia="Times New Roman" w:hAnsi="Tw Cen MT" w:cs="Arial"/>
          <w:u w:val="single"/>
          <w:lang w:eastAsia="es-ES"/>
        </w:rPr>
        <w:t xml:space="preserve">archivo electrónico </w:t>
      </w:r>
      <w:r w:rsidRPr="00062502">
        <w:rPr>
          <w:rFonts w:ascii="Tw Cen MT" w:eastAsia="Times New Roman" w:hAnsi="Tw Cen MT" w:cs="Arial"/>
          <w:b/>
          <w:bCs/>
          <w:u w:val="single"/>
          <w:lang w:eastAsia="es-ES"/>
        </w:rPr>
        <w:t>EDITABLE</w:t>
      </w:r>
      <w:r w:rsidR="005D4217" w:rsidRPr="005D4217">
        <w:rPr>
          <w:rFonts w:ascii="Tw Cen MT" w:eastAsia="Times New Roman" w:hAnsi="Tw Cen MT" w:cs="Arial"/>
          <w:lang w:eastAsia="es-ES"/>
        </w:rPr>
        <w:t xml:space="preserve">, identificado con el nombre de la empresa, el número de licitación y concepto. </w:t>
      </w:r>
    </w:p>
    <w:p w14:paraId="231C68AD" w14:textId="77777777" w:rsidR="00CA7D54" w:rsidRPr="00BD5B6E" w:rsidRDefault="00CA7D54" w:rsidP="00804661">
      <w:pPr>
        <w:spacing w:after="240" w:line="240" w:lineRule="auto"/>
        <w:rPr>
          <w:rFonts w:ascii="Tw Cen MT" w:hAnsi="Tw Cen MT" w:cs="Arial"/>
          <w:b/>
          <w:bCs/>
        </w:rPr>
      </w:pPr>
    </w:p>
    <w:p w14:paraId="13E88686" w14:textId="77777777" w:rsidR="00CA7D54" w:rsidRPr="00BD5B6E" w:rsidRDefault="00CA7D54" w:rsidP="00804661">
      <w:pPr>
        <w:spacing w:after="240" w:line="240" w:lineRule="auto"/>
        <w:jc w:val="center"/>
        <w:rPr>
          <w:rFonts w:ascii="Tw Cen MT" w:hAnsi="Tw Cen MT" w:cs="Arial"/>
          <w:b/>
          <w:bCs/>
        </w:rPr>
      </w:pPr>
    </w:p>
    <w:p w14:paraId="5A7D75B4" w14:textId="77777777" w:rsidR="00CA7D54" w:rsidRPr="00BD5B6E" w:rsidRDefault="00CA7D54"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1A196EFB" w14:textId="77777777" w:rsidR="00CA7D54" w:rsidRPr="00BD5B6E" w:rsidRDefault="00CA7D54" w:rsidP="0059208C">
      <w:pPr>
        <w:spacing w:after="0" w:line="240" w:lineRule="auto"/>
        <w:jc w:val="center"/>
        <w:rPr>
          <w:rFonts w:ascii="Tw Cen MT" w:hAnsi="Tw Cen MT" w:cs="Arial"/>
        </w:rPr>
      </w:pPr>
      <w:r w:rsidRPr="00BD5B6E">
        <w:rPr>
          <w:rFonts w:ascii="Tw Cen MT" w:hAnsi="Tw Cen MT" w:cs="Arial"/>
        </w:rPr>
        <w:t>NOMBRE COMPLETO, CARGO Y FIRMA</w:t>
      </w:r>
    </w:p>
    <w:p w14:paraId="5CC35EEF" w14:textId="77777777" w:rsidR="00CA7D54" w:rsidRPr="00BD5B6E" w:rsidRDefault="00CA7D54"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4E1DE92A" w14:textId="77777777" w:rsidR="00CA7D54" w:rsidRPr="00BD5B6E" w:rsidRDefault="00CA7D54" w:rsidP="00804661">
      <w:pPr>
        <w:spacing w:after="240"/>
        <w:rPr>
          <w:rFonts w:ascii="Tw Cen MT" w:hAnsi="Tw Cen MT" w:cs="Arial"/>
          <w:b/>
          <w:bCs/>
        </w:rPr>
      </w:pPr>
      <w:r w:rsidRPr="00BD5B6E">
        <w:rPr>
          <w:rFonts w:ascii="Tw Cen MT" w:hAnsi="Tw Cen MT" w:cs="Arial"/>
          <w:b/>
          <w:bCs/>
        </w:rPr>
        <w:br w:type="page"/>
      </w:r>
    </w:p>
    <w:p w14:paraId="6C86D123" w14:textId="77777777" w:rsidR="00CA7D54" w:rsidRPr="00BD5B6E" w:rsidRDefault="00CA7D54" w:rsidP="00804661">
      <w:pPr>
        <w:spacing w:after="240" w:line="240" w:lineRule="auto"/>
        <w:jc w:val="center"/>
        <w:rPr>
          <w:rFonts w:ascii="Tw Cen MT" w:hAnsi="Tw Cen MT" w:cs="Arial"/>
          <w:b/>
          <w:bCs/>
        </w:rPr>
      </w:pPr>
    </w:p>
    <w:p w14:paraId="0B12269A" w14:textId="77777777" w:rsidR="00CA7D54" w:rsidRPr="00BD5B6E" w:rsidRDefault="00CA7D54" w:rsidP="00804661">
      <w:pPr>
        <w:spacing w:after="240" w:line="240" w:lineRule="auto"/>
        <w:jc w:val="center"/>
        <w:rPr>
          <w:rFonts w:ascii="Tw Cen MT" w:hAnsi="Tw Cen MT" w:cs="Arial"/>
          <w:b/>
          <w:bCs/>
        </w:rPr>
      </w:pPr>
      <w:r w:rsidRPr="00BD5B6E">
        <w:rPr>
          <w:rFonts w:ascii="Tw Cen MT" w:hAnsi="Tw Cen MT" w:cs="Arial"/>
          <w:b/>
          <w:bCs/>
        </w:rPr>
        <w:t>LICITACIÓN PÚBLICA NACIONAL</w:t>
      </w:r>
    </w:p>
    <w:p w14:paraId="525F9139" w14:textId="77777777" w:rsidR="00CA7D54" w:rsidRPr="00062502" w:rsidRDefault="00CA7D54" w:rsidP="008D39A2">
      <w:pPr>
        <w:spacing w:after="0" w:line="240" w:lineRule="auto"/>
        <w:jc w:val="center"/>
        <w:rPr>
          <w:rFonts w:ascii="Tw Cen MT" w:hAnsi="Tw Cen MT" w:cs="Arial"/>
          <w:b/>
        </w:rPr>
      </w:pPr>
      <w:r w:rsidRPr="00062502">
        <w:rPr>
          <w:rFonts w:ascii="Tw Cen MT" w:hAnsi="Tw Cen MT" w:cs="Arial"/>
          <w:b/>
        </w:rPr>
        <w:t xml:space="preserve">No. </w:t>
      </w:r>
      <w:r w:rsidRPr="00062502">
        <w:rPr>
          <w:rFonts w:ascii="Tw Cen MT" w:hAnsi="Tw Cen MT" w:cs="Arial"/>
          <w:b/>
          <w:noProof/>
        </w:rPr>
        <w:t>06002-019-26</w:t>
      </w:r>
    </w:p>
    <w:p w14:paraId="37532926" w14:textId="77777777" w:rsidR="00CA7D54" w:rsidRPr="00BD5B6E" w:rsidRDefault="00CA7D54" w:rsidP="008D39A2">
      <w:pPr>
        <w:spacing w:after="0" w:line="240" w:lineRule="auto"/>
        <w:jc w:val="center"/>
        <w:rPr>
          <w:rFonts w:ascii="Tw Cen MT" w:hAnsi="Tw Cen MT" w:cs="Arial"/>
        </w:rPr>
      </w:pPr>
      <w:r w:rsidRPr="00062502">
        <w:rPr>
          <w:rFonts w:ascii="Tw Cen MT" w:hAnsi="Tw Cen MT" w:cs="Tahoma"/>
        </w:rPr>
        <w:t xml:space="preserve">PARA </w:t>
      </w:r>
      <w:r w:rsidRPr="00062502">
        <w:rPr>
          <w:rFonts w:ascii="Tw Cen MT" w:hAnsi="Tw Cen MT" w:cs="Tahoma"/>
          <w:b/>
          <w:bCs/>
          <w:noProof/>
        </w:rPr>
        <w:t>LA ADQUISICIÓN DE MEDICAMENTO DE CUADRO BÁSICO Y MATERIAL DE CURACIÓN, SOLICITADOS POR LA DIRECCIÓN GENERAL DEL SISTEMA ESTATAL PENITENCIARIO DEPENDIENTE DE LA SECRETARÍA DE SEGURIDAD Y PROTECCIÓN CIUDADANA DEL ESTADO DE COLIMA</w:t>
      </w:r>
    </w:p>
    <w:p w14:paraId="407AC679" w14:textId="77777777" w:rsidR="005D4217" w:rsidRDefault="005D4217" w:rsidP="00804661">
      <w:pPr>
        <w:spacing w:after="240" w:line="240" w:lineRule="auto"/>
        <w:jc w:val="center"/>
        <w:rPr>
          <w:rFonts w:ascii="Tw Cen MT" w:hAnsi="Tw Cen MT" w:cs="Arial"/>
          <w:b/>
          <w:bCs/>
        </w:rPr>
      </w:pPr>
    </w:p>
    <w:p w14:paraId="0C5E70CC" w14:textId="212C6DBE" w:rsidR="00CA7D54" w:rsidRPr="00BD5B6E" w:rsidRDefault="00CA7D54" w:rsidP="00804661">
      <w:pPr>
        <w:spacing w:after="240" w:line="240" w:lineRule="auto"/>
        <w:jc w:val="center"/>
        <w:rPr>
          <w:rFonts w:ascii="Tw Cen MT" w:hAnsi="Tw Cen MT" w:cs="Arial"/>
          <w:b/>
          <w:bCs/>
        </w:rPr>
      </w:pPr>
      <w:r w:rsidRPr="00BD5B6E">
        <w:rPr>
          <w:rFonts w:ascii="Tw Cen MT" w:hAnsi="Tw Cen MT" w:cs="Arial"/>
          <w:b/>
          <w:bCs/>
        </w:rPr>
        <w:t>ANEXO NÚMERO 1 TÉCNICO</w:t>
      </w:r>
    </w:p>
    <w:p w14:paraId="1E19FB5B" w14:textId="77777777" w:rsidR="00CA7D54" w:rsidRPr="00BD5B6E" w:rsidRDefault="00CA7D54" w:rsidP="00804661">
      <w:pPr>
        <w:spacing w:after="240" w:line="240" w:lineRule="auto"/>
        <w:jc w:val="center"/>
        <w:rPr>
          <w:rFonts w:ascii="Tw Cen MT" w:hAnsi="Tw Cen MT" w:cs="Tahoma"/>
        </w:rPr>
      </w:pPr>
      <w:r w:rsidRPr="00BD5B6E">
        <w:rPr>
          <w:rFonts w:ascii="Tw Cen MT" w:hAnsi="Tw Cen MT" w:cs="Arial"/>
          <w:b/>
          <w:bCs/>
        </w:rPr>
        <w:t>PROPUESTA TÉCNICA</w:t>
      </w:r>
      <w:r w:rsidRPr="00BD5B6E">
        <w:rPr>
          <w:rFonts w:ascii="Tw Cen MT" w:hAnsi="Tw Cen MT" w:cs="Tahoma"/>
        </w:rPr>
        <w:t xml:space="preserve"> </w:t>
      </w:r>
    </w:p>
    <w:p w14:paraId="65CCA334" w14:textId="77777777" w:rsidR="00CA7D54" w:rsidRPr="00BD5B6E" w:rsidRDefault="00CA7D54" w:rsidP="00804661">
      <w:pPr>
        <w:spacing w:after="240" w:line="240" w:lineRule="auto"/>
        <w:jc w:val="center"/>
        <w:rPr>
          <w:rFonts w:ascii="Tw Cen MT" w:hAnsi="Tw Cen MT" w:cs="Arial"/>
          <w:b/>
          <w:bCs/>
        </w:rPr>
      </w:pPr>
      <w:r w:rsidRPr="005D4217">
        <w:rPr>
          <w:rFonts w:ascii="Tw Cen MT" w:hAnsi="Tw Cen MT" w:cs="Arial"/>
          <w:b/>
          <w:bCs/>
        </w:rPr>
        <w:t xml:space="preserve">POR </w:t>
      </w:r>
      <w:r w:rsidRPr="005D4217">
        <w:rPr>
          <w:rFonts w:ascii="Tw Cen MT" w:hAnsi="Tw Cen MT" w:cs="Arial"/>
          <w:b/>
          <w:bCs/>
          <w:noProof/>
        </w:rPr>
        <w:t>PARTIDA</w:t>
      </w:r>
    </w:p>
    <w:p w14:paraId="730E0ADA" w14:textId="77777777" w:rsidR="00062502" w:rsidRPr="00062502" w:rsidRDefault="00062502" w:rsidP="00062502">
      <w:pPr>
        <w:spacing w:after="240" w:line="240" w:lineRule="auto"/>
        <w:jc w:val="both"/>
        <w:rPr>
          <w:rFonts w:ascii="Tw Cen MT" w:hAnsi="Tw Cen MT" w:cs="Arial"/>
          <w:b/>
          <w:bCs/>
        </w:rPr>
      </w:pPr>
      <w:r w:rsidRPr="00062502">
        <w:rPr>
          <w:rFonts w:ascii="Tw Cen MT" w:hAnsi="Tw Cen MT" w:cs="Arial"/>
          <w:b/>
          <w:bCs/>
        </w:rPr>
        <w:t>ESPECIFICACIONES PARTICULARES:</w:t>
      </w:r>
    </w:p>
    <w:p w14:paraId="7CC33E2F" w14:textId="324447D0" w:rsidR="00062502" w:rsidRDefault="00062502" w:rsidP="00062502">
      <w:pPr>
        <w:spacing w:after="240" w:line="240" w:lineRule="auto"/>
        <w:jc w:val="both"/>
        <w:rPr>
          <w:rFonts w:ascii="Tw Cen MT" w:hAnsi="Tw Cen MT" w:cs="Arial"/>
        </w:rPr>
      </w:pPr>
      <w:r w:rsidRPr="00062502">
        <w:rPr>
          <w:rFonts w:ascii="Tw Cen MT" w:hAnsi="Tw Cen MT" w:cs="Arial"/>
        </w:rPr>
        <w:t xml:space="preserve">Los medicamentos deberán ser preferentemente GENÉRICOS y solo en caso de no existir en el mercado presentar medicamento de PATENTE, con la finalidad de minimizar gastos y con ello cubrir la totalidad de requerimientos necesarios para el buen seguimiento y atención médica oportuna de las Personas Privadas de la Libertad; asimismo que detallen Fecha de Caducidad mínima al día 01 </w:t>
      </w:r>
      <w:r>
        <w:rPr>
          <w:rFonts w:ascii="Tw Cen MT" w:hAnsi="Tw Cen MT" w:cs="Arial"/>
        </w:rPr>
        <w:t>septiembre</w:t>
      </w:r>
      <w:r w:rsidRPr="00062502">
        <w:rPr>
          <w:rFonts w:ascii="Tw Cen MT" w:hAnsi="Tw Cen MT" w:cs="Arial"/>
        </w:rPr>
        <w:t xml:space="preserve"> del 2027. Cualquier duda o aclaración al respecto favor de presentarlo en la Junta de Aclaraciones a través del procedimiento establecido.</w:t>
      </w:r>
    </w:p>
    <w:p w14:paraId="195D05DD" w14:textId="77777777" w:rsidR="00C5694D" w:rsidRPr="00062502" w:rsidRDefault="00C5694D" w:rsidP="00062502">
      <w:pPr>
        <w:spacing w:after="240" w:line="240" w:lineRule="auto"/>
        <w:jc w:val="both"/>
        <w:rPr>
          <w:rFonts w:ascii="Tw Cen MT" w:hAnsi="Tw Cen MT" w:cs="Arial"/>
        </w:rPr>
      </w:pPr>
    </w:p>
    <w:tbl>
      <w:tblPr>
        <w:tblW w:w="0" w:type="auto"/>
        <w:tblInd w:w="562" w:type="dxa"/>
        <w:tblCellMar>
          <w:left w:w="70" w:type="dxa"/>
          <w:right w:w="70" w:type="dxa"/>
        </w:tblCellMar>
        <w:tblLook w:val="04A0" w:firstRow="1" w:lastRow="0" w:firstColumn="1" w:lastColumn="0" w:noHBand="0" w:noVBand="1"/>
      </w:tblPr>
      <w:tblGrid>
        <w:gridCol w:w="759"/>
        <w:gridCol w:w="885"/>
        <w:gridCol w:w="707"/>
        <w:gridCol w:w="2998"/>
        <w:gridCol w:w="1946"/>
        <w:gridCol w:w="1205"/>
      </w:tblGrid>
      <w:tr w:rsidR="00C5694D" w:rsidRPr="00C5694D" w14:paraId="3410AA61" w14:textId="77777777" w:rsidTr="002606FE">
        <w:trPr>
          <w:trHeight w:val="408"/>
        </w:trPr>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004B1759" w14:textId="77777777" w:rsidR="00C5694D" w:rsidRPr="00C5694D" w:rsidRDefault="00C5694D" w:rsidP="00C5694D">
            <w:pPr>
              <w:spacing w:after="0" w:line="240" w:lineRule="auto"/>
              <w:jc w:val="center"/>
              <w:rPr>
                <w:rFonts w:ascii="Tw Cen MT" w:eastAsia="Times New Roman" w:hAnsi="Tw Cen MT" w:cs="Arial"/>
                <w:b/>
                <w:bCs/>
                <w:color w:val="000000"/>
                <w:sz w:val="16"/>
                <w:szCs w:val="16"/>
                <w:lang w:eastAsia="es-MX"/>
              </w:rPr>
            </w:pPr>
            <w:r w:rsidRPr="00C5694D">
              <w:rPr>
                <w:rFonts w:ascii="Tw Cen MT" w:eastAsia="Times New Roman" w:hAnsi="Tw Cen MT" w:cs="Arial"/>
                <w:b/>
                <w:bCs/>
                <w:color w:val="000000"/>
                <w:sz w:val="16"/>
                <w:szCs w:val="16"/>
                <w:lang w:eastAsia="es-MX"/>
              </w:rPr>
              <w:t>PARTIDA</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5BCB55D2" w14:textId="77777777" w:rsidR="00C5694D" w:rsidRPr="00C5694D" w:rsidRDefault="00C5694D" w:rsidP="00C5694D">
            <w:pPr>
              <w:spacing w:after="0" w:line="240" w:lineRule="auto"/>
              <w:jc w:val="center"/>
              <w:rPr>
                <w:rFonts w:ascii="Tw Cen MT" w:eastAsia="Times New Roman" w:hAnsi="Tw Cen MT" w:cs="Arial"/>
                <w:b/>
                <w:bCs/>
                <w:color w:val="000000"/>
                <w:sz w:val="16"/>
                <w:szCs w:val="16"/>
                <w:lang w:eastAsia="es-MX"/>
              </w:rPr>
            </w:pPr>
            <w:r w:rsidRPr="00C5694D">
              <w:rPr>
                <w:rFonts w:ascii="Tw Cen MT" w:eastAsia="Times New Roman" w:hAnsi="Tw Cen MT" w:cs="Arial"/>
                <w:b/>
                <w:bCs/>
                <w:color w:val="000000"/>
                <w:sz w:val="16"/>
                <w:szCs w:val="16"/>
                <w:lang w:eastAsia="es-MX"/>
              </w:rPr>
              <w:t>CANTIDAD</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22A8503D" w14:textId="77777777" w:rsidR="00C5694D" w:rsidRPr="00C5694D" w:rsidRDefault="00C5694D" w:rsidP="00C5694D">
            <w:pPr>
              <w:spacing w:after="0" w:line="240" w:lineRule="auto"/>
              <w:jc w:val="center"/>
              <w:rPr>
                <w:rFonts w:ascii="Tw Cen MT" w:eastAsia="Times New Roman" w:hAnsi="Tw Cen MT" w:cs="Arial"/>
                <w:b/>
                <w:bCs/>
                <w:color w:val="000000"/>
                <w:sz w:val="16"/>
                <w:szCs w:val="16"/>
                <w:lang w:eastAsia="es-MX"/>
              </w:rPr>
            </w:pPr>
            <w:r w:rsidRPr="00C5694D">
              <w:rPr>
                <w:rFonts w:ascii="Tw Cen MT" w:eastAsia="Times New Roman" w:hAnsi="Tw Cen MT" w:cs="Arial"/>
                <w:b/>
                <w:bCs/>
                <w:color w:val="000000"/>
                <w:sz w:val="16"/>
                <w:szCs w:val="16"/>
                <w:lang w:eastAsia="es-MX"/>
              </w:rPr>
              <w:t>UNIDAD</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2E1AF44D" w14:textId="77777777" w:rsidR="00C5694D" w:rsidRPr="00C5694D" w:rsidRDefault="00C5694D" w:rsidP="00C5694D">
            <w:pPr>
              <w:spacing w:after="0" w:line="240" w:lineRule="auto"/>
              <w:jc w:val="center"/>
              <w:rPr>
                <w:rFonts w:ascii="Tw Cen MT" w:eastAsia="Times New Roman" w:hAnsi="Tw Cen MT" w:cs="Arial"/>
                <w:b/>
                <w:bCs/>
                <w:color w:val="000000"/>
                <w:sz w:val="16"/>
                <w:szCs w:val="16"/>
                <w:lang w:eastAsia="es-MX"/>
              </w:rPr>
            </w:pPr>
            <w:r w:rsidRPr="00C5694D">
              <w:rPr>
                <w:rFonts w:ascii="Tw Cen MT" w:eastAsia="Times New Roman" w:hAnsi="Tw Cen MT" w:cs="Arial"/>
                <w:b/>
                <w:bCs/>
                <w:color w:val="000000"/>
                <w:sz w:val="16"/>
                <w:szCs w:val="16"/>
                <w:lang w:eastAsia="es-MX"/>
              </w:rPr>
              <w:t>SUSTANCIA ACTIVA</w:t>
            </w:r>
          </w:p>
        </w:tc>
        <w:tc>
          <w:tcPr>
            <w:tcW w:w="0" w:type="auto"/>
            <w:gridSpan w:val="2"/>
            <w:tcBorders>
              <w:top w:val="single" w:sz="4" w:space="0" w:color="auto"/>
              <w:left w:val="nil"/>
              <w:bottom w:val="single" w:sz="4" w:space="0" w:color="auto"/>
              <w:right w:val="single" w:sz="4" w:space="0" w:color="auto"/>
            </w:tcBorders>
            <w:shd w:val="clear" w:color="000000" w:fill="D9D9D9"/>
            <w:vAlign w:val="center"/>
            <w:hideMark/>
          </w:tcPr>
          <w:p w14:paraId="5B1AF407" w14:textId="77777777" w:rsidR="00C5694D" w:rsidRPr="00C5694D" w:rsidRDefault="00C5694D" w:rsidP="00C5694D">
            <w:pPr>
              <w:spacing w:after="0" w:line="240" w:lineRule="auto"/>
              <w:jc w:val="center"/>
              <w:rPr>
                <w:rFonts w:ascii="Tw Cen MT" w:eastAsia="Times New Roman" w:hAnsi="Tw Cen MT" w:cs="Arial"/>
                <w:b/>
                <w:bCs/>
                <w:color w:val="000000"/>
                <w:sz w:val="16"/>
                <w:szCs w:val="16"/>
                <w:lang w:eastAsia="es-MX"/>
              </w:rPr>
            </w:pPr>
            <w:r w:rsidRPr="00C5694D">
              <w:rPr>
                <w:rFonts w:ascii="Tw Cen MT" w:eastAsia="Times New Roman" w:hAnsi="Tw Cen MT" w:cs="Arial"/>
                <w:b/>
                <w:bCs/>
                <w:color w:val="000000"/>
                <w:sz w:val="16"/>
                <w:szCs w:val="16"/>
                <w:lang w:eastAsia="es-MX"/>
              </w:rPr>
              <w:t>PRESENTACION</w:t>
            </w:r>
          </w:p>
        </w:tc>
      </w:tr>
      <w:tr w:rsidR="00C5694D" w:rsidRPr="00C5694D" w14:paraId="2CB20765"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7E650C0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w:t>
            </w:r>
          </w:p>
        </w:tc>
        <w:tc>
          <w:tcPr>
            <w:tcW w:w="0" w:type="auto"/>
            <w:tcBorders>
              <w:top w:val="nil"/>
              <w:left w:val="nil"/>
              <w:bottom w:val="single" w:sz="4" w:space="0" w:color="auto"/>
              <w:right w:val="single" w:sz="4" w:space="0" w:color="auto"/>
            </w:tcBorders>
            <w:shd w:val="clear" w:color="000000" w:fill="FFFFFF"/>
            <w:noWrap/>
            <w:vAlign w:val="center"/>
            <w:hideMark/>
          </w:tcPr>
          <w:p w14:paraId="058C2D2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90</w:t>
            </w:r>
          </w:p>
        </w:tc>
        <w:tc>
          <w:tcPr>
            <w:tcW w:w="0" w:type="auto"/>
            <w:tcBorders>
              <w:top w:val="nil"/>
              <w:left w:val="nil"/>
              <w:bottom w:val="single" w:sz="4" w:space="0" w:color="auto"/>
              <w:right w:val="single" w:sz="4" w:space="0" w:color="auto"/>
            </w:tcBorders>
            <w:shd w:val="clear" w:color="000000" w:fill="FFFFFF"/>
            <w:noWrap/>
            <w:vAlign w:val="center"/>
            <w:hideMark/>
          </w:tcPr>
          <w:p w14:paraId="6DAC461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0509F14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Acarbosa</w:t>
            </w:r>
            <w:proofErr w:type="spellEnd"/>
          </w:p>
        </w:tc>
        <w:tc>
          <w:tcPr>
            <w:tcW w:w="0" w:type="auto"/>
            <w:tcBorders>
              <w:top w:val="nil"/>
              <w:left w:val="nil"/>
              <w:bottom w:val="single" w:sz="4" w:space="0" w:color="auto"/>
              <w:right w:val="single" w:sz="4" w:space="0" w:color="auto"/>
            </w:tcBorders>
            <w:shd w:val="clear" w:color="000000" w:fill="FFFFFF"/>
            <w:vAlign w:val="center"/>
            <w:hideMark/>
          </w:tcPr>
          <w:p w14:paraId="6979A2E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50 mg</w:t>
            </w:r>
          </w:p>
        </w:tc>
        <w:tc>
          <w:tcPr>
            <w:tcW w:w="0" w:type="auto"/>
            <w:tcBorders>
              <w:top w:val="nil"/>
              <w:left w:val="nil"/>
              <w:bottom w:val="single" w:sz="4" w:space="0" w:color="auto"/>
              <w:right w:val="single" w:sz="4" w:space="0" w:color="auto"/>
            </w:tcBorders>
            <w:shd w:val="clear" w:color="000000" w:fill="FFFFFF"/>
            <w:vAlign w:val="center"/>
            <w:hideMark/>
          </w:tcPr>
          <w:p w14:paraId="7A6C6D8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30 tabletas</w:t>
            </w:r>
          </w:p>
        </w:tc>
      </w:tr>
      <w:tr w:rsidR="00C5694D" w:rsidRPr="00C5694D" w14:paraId="444703F7"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44D2683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w:t>
            </w:r>
          </w:p>
        </w:tc>
        <w:tc>
          <w:tcPr>
            <w:tcW w:w="0" w:type="auto"/>
            <w:tcBorders>
              <w:top w:val="nil"/>
              <w:left w:val="nil"/>
              <w:bottom w:val="single" w:sz="4" w:space="0" w:color="auto"/>
              <w:right w:val="single" w:sz="4" w:space="0" w:color="auto"/>
            </w:tcBorders>
            <w:shd w:val="clear" w:color="000000" w:fill="FFFFFF"/>
            <w:noWrap/>
            <w:vAlign w:val="center"/>
            <w:hideMark/>
          </w:tcPr>
          <w:p w14:paraId="56F4B42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55</w:t>
            </w:r>
          </w:p>
        </w:tc>
        <w:tc>
          <w:tcPr>
            <w:tcW w:w="0" w:type="auto"/>
            <w:tcBorders>
              <w:top w:val="nil"/>
              <w:left w:val="nil"/>
              <w:bottom w:val="single" w:sz="4" w:space="0" w:color="auto"/>
              <w:right w:val="single" w:sz="4" w:space="0" w:color="auto"/>
            </w:tcBorders>
            <w:shd w:val="clear" w:color="000000" w:fill="FFFFFF"/>
            <w:noWrap/>
            <w:vAlign w:val="center"/>
            <w:hideMark/>
          </w:tcPr>
          <w:p w14:paraId="04AF785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5AA92C8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Acetónido</w:t>
            </w:r>
            <w:proofErr w:type="spellEnd"/>
            <w:r w:rsidRPr="00C5694D">
              <w:rPr>
                <w:rFonts w:ascii="Tw Cen MT" w:eastAsia="Times New Roman" w:hAnsi="Tw Cen MT" w:cs="Arial"/>
                <w:color w:val="000000"/>
                <w:sz w:val="16"/>
                <w:szCs w:val="16"/>
                <w:lang w:eastAsia="es-MX"/>
              </w:rPr>
              <w:t xml:space="preserve"> de </w:t>
            </w:r>
            <w:proofErr w:type="spellStart"/>
            <w:r w:rsidRPr="00C5694D">
              <w:rPr>
                <w:rFonts w:ascii="Tw Cen MT" w:eastAsia="Times New Roman" w:hAnsi="Tw Cen MT" w:cs="Arial"/>
                <w:color w:val="000000"/>
                <w:sz w:val="16"/>
                <w:szCs w:val="16"/>
                <w:lang w:eastAsia="es-MX"/>
              </w:rPr>
              <w:t>Fluocinolona</w:t>
            </w:r>
            <w:proofErr w:type="spellEnd"/>
          </w:p>
        </w:tc>
        <w:tc>
          <w:tcPr>
            <w:tcW w:w="0" w:type="auto"/>
            <w:tcBorders>
              <w:top w:val="nil"/>
              <w:left w:val="nil"/>
              <w:bottom w:val="single" w:sz="4" w:space="0" w:color="auto"/>
              <w:right w:val="single" w:sz="4" w:space="0" w:color="auto"/>
            </w:tcBorders>
            <w:shd w:val="clear" w:color="000000" w:fill="FFFFFF"/>
            <w:vAlign w:val="center"/>
            <w:hideMark/>
          </w:tcPr>
          <w:p w14:paraId="271D047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Crema 0.010 g/100 g</w:t>
            </w:r>
          </w:p>
        </w:tc>
        <w:tc>
          <w:tcPr>
            <w:tcW w:w="0" w:type="auto"/>
            <w:tcBorders>
              <w:top w:val="nil"/>
              <w:left w:val="nil"/>
              <w:bottom w:val="single" w:sz="4" w:space="0" w:color="auto"/>
              <w:right w:val="single" w:sz="4" w:space="0" w:color="auto"/>
            </w:tcBorders>
            <w:shd w:val="clear" w:color="000000" w:fill="FFFFFF"/>
            <w:vAlign w:val="center"/>
            <w:hideMark/>
          </w:tcPr>
          <w:p w14:paraId="1F420F0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tubo con 20 g</w:t>
            </w:r>
          </w:p>
        </w:tc>
      </w:tr>
      <w:tr w:rsidR="00C5694D" w:rsidRPr="00C5694D" w14:paraId="20328B7A"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736FE9B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w:t>
            </w:r>
          </w:p>
        </w:tc>
        <w:tc>
          <w:tcPr>
            <w:tcW w:w="0" w:type="auto"/>
            <w:tcBorders>
              <w:top w:val="nil"/>
              <w:left w:val="nil"/>
              <w:bottom w:val="single" w:sz="4" w:space="0" w:color="auto"/>
              <w:right w:val="single" w:sz="4" w:space="0" w:color="auto"/>
            </w:tcBorders>
            <w:shd w:val="clear" w:color="000000" w:fill="FFFFFF"/>
            <w:noWrap/>
            <w:vAlign w:val="center"/>
            <w:hideMark/>
          </w:tcPr>
          <w:p w14:paraId="2765897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40</w:t>
            </w:r>
          </w:p>
        </w:tc>
        <w:tc>
          <w:tcPr>
            <w:tcW w:w="0" w:type="auto"/>
            <w:tcBorders>
              <w:top w:val="nil"/>
              <w:left w:val="nil"/>
              <w:bottom w:val="single" w:sz="4" w:space="0" w:color="auto"/>
              <w:right w:val="single" w:sz="4" w:space="0" w:color="auto"/>
            </w:tcBorders>
            <w:shd w:val="clear" w:color="000000" w:fill="FFFFFF"/>
            <w:noWrap/>
            <w:vAlign w:val="center"/>
            <w:hideMark/>
          </w:tcPr>
          <w:p w14:paraId="7D57636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1C8E84E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Aciclovir</w:t>
            </w:r>
          </w:p>
        </w:tc>
        <w:tc>
          <w:tcPr>
            <w:tcW w:w="0" w:type="auto"/>
            <w:tcBorders>
              <w:top w:val="nil"/>
              <w:left w:val="nil"/>
              <w:bottom w:val="single" w:sz="4" w:space="0" w:color="auto"/>
              <w:right w:val="single" w:sz="4" w:space="0" w:color="auto"/>
            </w:tcBorders>
            <w:shd w:val="clear" w:color="000000" w:fill="FFFFFF"/>
            <w:vAlign w:val="center"/>
            <w:hideMark/>
          </w:tcPr>
          <w:p w14:paraId="228E254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400 mg</w:t>
            </w:r>
          </w:p>
        </w:tc>
        <w:tc>
          <w:tcPr>
            <w:tcW w:w="0" w:type="auto"/>
            <w:tcBorders>
              <w:top w:val="nil"/>
              <w:left w:val="nil"/>
              <w:bottom w:val="single" w:sz="4" w:space="0" w:color="auto"/>
              <w:right w:val="single" w:sz="4" w:space="0" w:color="auto"/>
            </w:tcBorders>
            <w:shd w:val="clear" w:color="000000" w:fill="FFFFFF"/>
            <w:vAlign w:val="center"/>
            <w:hideMark/>
          </w:tcPr>
          <w:p w14:paraId="423902F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35 tabletas</w:t>
            </w:r>
          </w:p>
        </w:tc>
      </w:tr>
      <w:tr w:rsidR="00C5694D" w:rsidRPr="00C5694D" w14:paraId="6A241547"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4E1D9C7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w:t>
            </w:r>
          </w:p>
        </w:tc>
        <w:tc>
          <w:tcPr>
            <w:tcW w:w="0" w:type="auto"/>
            <w:tcBorders>
              <w:top w:val="nil"/>
              <w:left w:val="nil"/>
              <w:bottom w:val="single" w:sz="4" w:space="0" w:color="auto"/>
              <w:right w:val="single" w:sz="4" w:space="0" w:color="auto"/>
            </w:tcBorders>
            <w:shd w:val="clear" w:color="000000" w:fill="FFFFFF"/>
            <w:noWrap/>
            <w:vAlign w:val="center"/>
            <w:hideMark/>
          </w:tcPr>
          <w:p w14:paraId="61075BB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120</w:t>
            </w:r>
          </w:p>
        </w:tc>
        <w:tc>
          <w:tcPr>
            <w:tcW w:w="0" w:type="auto"/>
            <w:tcBorders>
              <w:top w:val="nil"/>
              <w:left w:val="nil"/>
              <w:bottom w:val="single" w:sz="4" w:space="0" w:color="auto"/>
              <w:right w:val="single" w:sz="4" w:space="0" w:color="auto"/>
            </w:tcBorders>
            <w:shd w:val="clear" w:color="000000" w:fill="FFFFFF"/>
            <w:noWrap/>
            <w:vAlign w:val="center"/>
            <w:hideMark/>
          </w:tcPr>
          <w:p w14:paraId="72564BF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73ACACA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Aciclovir</w:t>
            </w:r>
          </w:p>
        </w:tc>
        <w:tc>
          <w:tcPr>
            <w:tcW w:w="0" w:type="auto"/>
            <w:tcBorders>
              <w:top w:val="nil"/>
              <w:left w:val="nil"/>
              <w:bottom w:val="single" w:sz="4" w:space="0" w:color="auto"/>
              <w:right w:val="single" w:sz="4" w:space="0" w:color="auto"/>
            </w:tcBorders>
            <w:shd w:val="clear" w:color="000000" w:fill="FFFFFF"/>
            <w:vAlign w:val="center"/>
            <w:hideMark/>
          </w:tcPr>
          <w:p w14:paraId="4267600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Crema al 5%</w:t>
            </w:r>
          </w:p>
        </w:tc>
        <w:tc>
          <w:tcPr>
            <w:tcW w:w="0" w:type="auto"/>
            <w:tcBorders>
              <w:top w:val="nil"/>
              <w:left w:val="nil"/>
              <w:bottom w:val="single" w:sz="4" w:space="0" w:color="auto"/>
              <w:right w:val="single" w:sz="4" w:space="0" w:color="auto"/>
            </w:tcBorders>
            <w:shd w:val="clear" w:color="000000" w:fill="FFFFFF"/>
            <w:vAlign w:val="center"/>
            <w:hideMark/>
          </w:tcPr>
          <w:p w14:paraId="12DAACC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tubo con 10 g</w:t>
            </w:r>
          </w:p>
        </w:tc>
      </w:tr>
      <w:tr w:rsidR="00C5694D" w:rsidRPr="00C5694D" w14:paraId="6C01DBF7" w14:textId="77777777" w:rsidTr="002606FE">
        <w:trPr>
          <w:trHeight w:val="612"/>
        </w:trPr>
        <w:tc>
          <w:tcPr>
            <w:tcW w:w="0" w:type="auto"/>
            <w:tcBorders>
              <w:top w:val="nil"/>
              <w:left w:val="single" w:sz="4" w:space="0" w:color="auto"/>
              <w:bottom w:val="single" w:sz="4" w:space="0" w:color="auto"/>
              <w:right w:val="single" w:sz="4" w:space="0" w:color="auto"/>
            </w:tcBorders>
            <w:noWrap/>
            <w:vAlign w:val="center"/>
            <w:hideMark/>
          </w:tcPr>
          <w:p w14:paraId="055138B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17F9518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100</w:t>
            </w:r>
          </w:p>
        </w:tc>
        <w:tc>
          <w:tcPr>
            <w:tcW w:w="0" w:type="auto"/>
            <w:tcBorders>
              <w:top w:val="nil"/>
              <w:left w:val="nil"/>
              <w:bottom w:val="single" w:sz="4" w:space="0" w:color="auto"/>
              <w:right w:val="single" w:sz="4" w:space="0" w:color="auto"/>
            </w:tcBorders>
            <w:shd w:val="clear" w:color="000000" w:fill="FFFFFF"/>
            <w:noWrap/>
            <w:vAlign w:val="center"/>
            <w:hideMark/>
          </w:tcPr>
          <w:p w14:paraId="52B9260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23F46B5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Ácido Acetilsalicílico</w:t>
            </w:r>
          </w:p>
        </w:tc>
        <w:tc>
          <w:tcPr>
            <w:tcW w:w="0" w:type="auto"/>
            <w:tcBorders>
              <w:top w:val="nil"/>
              <w:left w:val="nil"/>
              <w:bottom w:val="single" w:sz="4" w:space="0" w:color="auto"/>
              <w:right w:val="single" w:sz="4" w:space="0" w:color="auto"/>
            </w:tcBorders>
            <w:shd w:val="clear" w:color="000000" w:fill="FFFFFF"/>
            <w:vAlign w:val="center"/>
            <w:hideMark/>
          </w:tcPr>
          <w:p w14:paraId="72C6435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efervescentes de 300 mg</w:t>
            </w:r>
          </w:p>
        </w:tc>
        <w:tc>
          <w:tcPr>
            <w:tcW w:w="0" w:type="auto"/>
            <w:tcBorders>
              <w:top w:val="nil"/>
              <w:left w:val="nil"/>
              <w:bottom w:val="single" w:sz="4" w:space="0" w:color="auto"/>
              <w:right w:val="single" w:sz="4" w:space="0" w:color="auto"/>
            </w:tcBorders>
            <w:shd w:val="clear" w:color="000000" w:fill="FFFFFF"/>
            <w:vAlign w:val="center"/>
            <w:hideMark/>
          </w:tcPr>
          <w:p w14:paraId="3B133C6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20 tabletas</w:t>
            </w:r>
          </w:p>
        </w:tc>
      </w:tr>
      <w:tr w:rsidR="00C5694D" w:rsidRPr="00C5694D" w14:paraId="6C5ED01B"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1E607FA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6</w:t>
            </w:r>
          </w:p>
        </w:tc>
        <w:tc>
          <w:tcPr>
            <w:tcW w:w="0" w:type="auto"/>
            <w:tcBorders>
              <w:top w:val="nil"/>
              <w:left w:val="nil"/>
              <w:bottom w:val="single" w:sz="4" w:space="0" w:color="auto"/>
              <w:right w:val="single" w:sz="4" w:space="0" w:color="auto"/>
            </w:tcBorders>
            <w:shd w:val="clear" w:color="000000" w:fill="FFFFFF"/>
            <w:noWrap/>
            <w:vAlign w:val="center"/>
            <w:hideMark/>
          </w:tcPr>
          <w:p w14:paraId="770EEDE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140</w:t>
            </w:r>
          </w:p>
        </w:tc>
        <w:tc>
          <w:tcPr>
            <w:tcW w:w="0" w:type="auto"/>
            <w:tcBorders>
              <w:top w:val="nil"/>
              <w:left w:val="nil"/>
              <w:bottom w:val="single" w:sz="4" w:space="0" w:color="auto"/>
              <w:right w:val="single" w:sz="4" w:space="0" w:color="auto"/>
            </w:tcBorders>
            <w:shd w:val="clear" w:color="000000" w:fill="FFFFFF"/>
            <w:noWrap/>
            <w:vAlign w:val="center"/>
            <w:hideMark/>
          </w:tcPr>
          <w:p w14:paraId="12C8CF5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3CC8221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Ácido fólico</w:t>
            </w:r>
          </w:p>
        </w:tc>
        <w:tc>
          <w:tcPr>
            <w:tcW w:w="0" w:type="auto"/>
            <w:tcBorders>
              <w:top w:val="nil"/>
              <w:left w:val="nil"/>
              <w:bottom w:val="single" w:sz="4" w:space="0" w:color="auto"/>
              <w:right w:val="single" w:sz="4" w:space="0" w:color="auto"/>
            </w:tcBorders>
            <w:shd w:val="clear" w:color="000000" w:fill="FFFFFF"/>
            <w:vAlign w:val="center"/>
            <w:hideMark/>
          </w:tcPr>
          <w:p w14:paraId="64D0972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 de 0.4 mg</w:t>
            </w:r>
          </w:p>
        </w:tc>
        <w:tc>
          <w:tcPr>
            <w:tcW w:w="0" w:type="auto"/>
            <w:tcBorders>
              <w:top w:val="nil"/>
              <w:left w:val="nil"/>
              <w:bottom w:val="single" w:sz="4" w:space="0" w:color="auto"/>
              <w:right w:val="single" w:sz="4" w:space="0" w:color="auto"/>
            </w:tcBorders>
            <w:shd w:val="clear" w:color="000000" w:fill="FFFFFF"/>
            <w:vAlign w:val="center"/>
            <w:hideMark/>
          </w:tcPr>
          <w:p w14:paraId="3142D7D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30 tabletas</w:t>
            </w:r>
          </w:p>
        </w:tc>
      </w:tr>
      <w:tr w:rsidR="00C5694D" w:rsidRPr="00C5694D" w14:paraId="5725E270"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0C6291D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7</w:t>
            </w:r>
          </w:p>
        </w:tc>
        <w:tc>
          <w:tcPr>
            <w:tcW w:w="0" w:type="auto"/>
            <w:tcBorders>
              <w:top w:val="nil"/>
              <w:left w:val="nil"/>
              <w:bottom w:val="single" w:sz="4" w:space="0" w:color="auto"/>
              <w:right w:val="single" w:sz="4" w:space="0" w:color="auto"/>
            </w:tcBorders>
            <w:shd w:val="clear" w:color="000000" w:fill="FFFFFF"/>
            <w:noWrap/>
            <w:vAlign w:val="center"/>
            <w:hideMark/>
          </w:tcPr>
          <w:p w14:paraId="3C81026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70</w:t>
            </w:r>
          </w:p>
        </w:tc>
        <w:tc>
          <w:tcPr>
            <w:tcW w:w="0" w:type="auto"/>
            <w:tcBorders>
              <w:top w:val="nil"/>
              <w:left w:val="nil"/>
              <w:bottom w:val="single" w:sz="4" w:space="0" w:color="auto"/>
              <w:right w:val="single" w:sz="4" w:space="0" w:color="auto"/>
            </w:tcBorders>
            <w:shd w:val="clear" w:color="000000" w:fill="FFFFFF"/>
            <w:noWrap/>
            <w:vAlign w:val="center"/>
            <w:hideMark/>
          </w:tcPr>
          <w:p w14:paraId="3C46E0F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06316DF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Ácido fólico</w:t>
            </w:r>
          </w:p>
        </w:tc>
        <w:tc>
          <w:tcPr>
            <w:tcW w:w="0" w:type="auto"/>
            <w:tcBorders>
              <w:top w:val="nil"/>
              <w:left w:val="nil"/>
              <w:bottom w:val="single" w:sz="4" w:space="0" w:color="auto"/>
              <w:right w:val="single" w:sz="4" w:space="0" w:color="auto"/>
            </w:tcBorders>
            <w:shd w:val="clear" w:color="000000" w:fill="FFFFFF"/>
            <w:vAlign w:val="center"/>
            <w:hideMark/>
          </w:tcPr>
          <w:p w14:paraId="3154C82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5 mg</w:t>
            </w:r>
          </w:p>
        </w:tc>
        <w:tc>
          <w:tcPr>
            <w:tcW w:w="0" w:type="auto"/>
            <w:tcBorders>
              <w:top w:val="nil"/>
              <w:left w:val="nil"/>
              <w:bottom w:val="single" w:sz="4" w:space="0" w:color="auto"/>
              <w:right w:val="single" w:sz="4" w:space="0" w:color="auto"/>
            </w:tcBorders>
            <w:shd w:val="clear" w:color="000000" w:fill="FFFFFF"/>
            <w:vAlign w:val="center"/>
            <w:hideMark/>
          </w:tcPr>
          <w:p w14:paraId="1C8FE3E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Frasco con 20 tabletas                      </w:t>
            </w:r>
          </w:p>
        </w:tc>
      </w:tr>
      <w:tr w:rsidR="00C5694D" w:rsidRPr="00C5694D" w14:paraId="7C89BBAF"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636CC94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w:t>
            </w:r>
          </w:p>
        </w:tc>
        <w:tc>
          <w:tcPr>
            <w:tcW w:w="0" w:type="auto"/>
            <w:tcBorders>
              <w:top w:val="nil"/>
              <w:left w:val="nil"/>
              <w:bottom w:val="single" w:sz="4" w:space="0" w:color="auto"/>
              <w:right w:val="single" w:sz="4" w:space="0" w:color="auto"/>
            </w:tcBorders>
            <w:shd w:val="clear" w:color="000000" w:fill="FFFFFF"/>
            <w:noWrap/>
            <w:vAlign w:val="center"/>
            <w:hideMark/>
          </w:tcPr>
          <w:p w14:paraId="5F7202B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w:t>
            </w:r>
          </w:p>
        </w:tc>
        <w:tc>
          <w:tcPr>
            <w:tcW w:w="0" w:type="auto"/>
            <w:tcBorders>
              <w:top w:val="nil"/>
              <w:left w:val="nil"/>
              <w:bottom w:val="single" w:sz="4" w:space="0" w:color="auto"/>
              <w:right w:val="single" w:sz="4" w:space="0" w:color="auto"/>
            </w:tcBorders>
            <w:shd w:val="clear" w:color="000000" w:fill="FFFFFF"/>
            <w:noWrap/>
            <w:vAlign w:val="center"/>
            <w:hideMark/>
          </w:tcPr>
          <w:p w14:paraId="33DF8F4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2288A4B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Ácido </w:t>
            </w:r>
            <w:proofErr w:type="spellStart"/>
            <w:r w:rsidRPr="00C5694D">
              <w:rPr>
                <w:rFonts w:ascii="Tw Cen MT" w:eastAsia="Times New Roman" w:hAnsi="Tw Cen MT" w:cs="Arial"/>
                <w:color w:val="000000"/>
                <w:sz w:val="16"/>
                <w:szCs w:val="16"/>
                <w:lang w:eastAsia="es-MX"/>
              </w:rPr>
              <w:t>tioctico</w:t>
            </w:r>
            <w:proofErr w:type="spellEnd"/>
            <w:r w:rsidRPr="00C5694D">
              <w:rPr>
                <w:rFonts w:ascii="Tw Cen MT" w:eastAsia="Times New Roman" w:hAnsi="Tw Cen MT" w:cs="Arial"/>
                <w:color w:val="000000"/>
                <w:sz w:val="16"/>
                <w:szCs w:val="16"/>
                <w:lang w:eastAsia="es-MX"/>
              </w:rPr>
              <w:t xml:space="preserve"> 600 mg </w:t>
            </w:r>
          </w:p>
        </w:tc>
        <w:tc>
          <w:tcPr>
            <w:tcW w:w="0" w:type="auto"/>
            <w:tcBorders>
              <w:top w:val="nil"/>
              <w:left w:val="nil"/>
              <w:bottom w:val="single" w:sz="4" w:space="0" w:color="auto"/>
              <w:right w:val="single" w:sz="4" w:space="0" w:color="auto"/>
            </w:tcBorders>
            <w:shd w:val="clear" w:color="000000" w:fill="FFFFFF"/>
            <w:vAlign w:val="center"/>
            <w:hideMark/>
          </w:tcPr>
          <w:p w14:paraId="6F238EA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tabletas 600 mg </w:t>
            </w:r>
          </w:p>
        </w:tc>
        <w:tc>
          <w:tcPr>
            <w:tcW w:w="0" w:type="auto"/>
            <w:tcBorders>
              <w:top w:val="nil"/>
              <w:left w:val="nil"/>
              <w:bottom w:val="single" w:sz="4" w:space="0" w:color="auto"/>
              <w:right w:val="single" w:sz="4" w:space="0" w:color="auto"/>
            </w:tcBorders>
            <w:shd w:val="clear" w:color="000000" w:fill="FFFFFF"/>
            <w:vAlign w:val="center"/>
            <w:hideMark/>
          </w:tcPr>
          <w:p w14:paraId="4224101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30 tabletas</w:t>
            </w:r>
          </w:p>
        </w:tc>
      </w:tr>
      <w:tr w:rsidR="00C5694D" w:rsidRPr="00C5694D" w14:paraId="34E66C5D" w14:textId="77777777" w:rsidTr="002606FE">
        <w:trPr>
          <w:trHeight w:val="612"/>
        </w:trPr>
        <w:tc>
          <w:tcPr>
            <w:tcW w:w="0" w:type="auto"/>
            <w:tcBorders>
              <w:top w:val="nil"/>
              <w:left w:val="single" w:sz="4" w:space="0" w:color="auto"/>
              <w:bottom w:val="single" w:sz="4" w:space="0" w:color="auto"/>
              <w:right w:val="single" w:sz="4" w:space="0" w:color="auto"/>
            </w:tcBorders>
            <w:noWrap/>
            <w:vAlign w:val="center"/>
            <w:hideMark/>
          </w:tcPr>
          <w:p w14:paraId="4AF2226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9</w:t>
            </w:r>
          </w:p>
        </w:tc>
        <w:tc>
          <w:tcPr>
            <w:tcW w:w="0" w:type="auto"/>
            <w:tcBorders>
              <w:top w:val="nil"/>
              <w:left w:val="nil"/>
              <w:bottom w:val="single" w:sz="4" w:space="0" w:color="auto"/>
              <w:right w:val="single" w:sz="4" w:space="0" w:color="auto"/>
            </w:tcBorders>
            <w:shd w:val="clear" w:color="000000" w:fill="FFFFFF"/>
            <w:noWrap/>
            <w:vAlign w:val="center"/>
            <w:hideMark/>
          </w:tcPr>
          <w:p w14:paraId="461ED71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18</w:t>
            </w:r>
          </w:p>
        </w:tc>
        <w:tc>
          <w:tcPr>
            <w:tcW w:w="0" w:type="auto"/>
            <w:tcBorders>
              <w:top w:val="nil"/>
              <w:left w:val="nil"/>
              <w:bottom w:val="single" w:sz="4" w:space="0" w:color="auto"/>
              <w:right w:val="single" w:sz="4" w:space="0" w:color="auto"/>
            </w:tcBorders>
            <w:shd w:val="clear" w:color="000000" w:fill="FFFFFF"/>
            <w:noWrap/>
            <w:vAlign w:val="center"/>
            <w:hideMark/>
          </w:tcPr>
          <w:p w14:paraId="282F132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30FEB209" w14:textId="6CA8DA28"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Ácido </w:t>
            </w:r>
            <w:proofErr w:type="spellStart"/>
            <w:r w:rsidRPr="00C5694D">
              <w:rPr>
                <w:rFonts w:ascii="Tw Cen MT" w:eastAsia="Times New Roman" w:hAnsi="Tw Cen MT" w:cs="Arial"/>
                <w:color w:val="000000"/>
                <w:sz w:val="16"/>
                <w:szCs w:val="16"/>
                <w:lang w:eastAsia="es-MX"/>
              </w:rPr>
              <w:t>ursodeoxicolico</w:t>
            </w:r>
            <w:proofErr w:type="spellEnd"/>
            <w:r w:rsidRPr="00C5694D">
              <w:rPr>
                <w:rFonts w:ascii="Tw Cen MT" w:eastAsia="Times New Roman" w:hAnsi="Tw Cen MT" w:cs="Arial"/>
                <w:color w:val="000000"/>
                <w:sz w:val="16"/>
                <w:szCs w:val="16"/>
                <w:lang w:eastAsia="es-MX"/>
              </w:rPr>
              <w:t xml:space="preserve"> 250 mg</w:t>
            </w:r>
          </w:p>
        </w:tc>
        <w:tc>
          <w:tcPr>
            <w:tcW w:w="0" w:type="auto"/>
            <w:tcBorders>
              <w:top w:val="nil"/>
              <w:left w:val="nil"/>
              <w:bottom w:val="single" w:sz="4" w:space="0" w:color="auto"/>
              <w:right w:val="single" w:sz="4" w:space="0" w:color="auto"/>
            </w:tcBorders>
            <w:shd w:val="clear" w:color="000000" w:fill="FFFFFF"/>
            <w:vAlign w:val="center"/>
            <w:hideMark/>
          </w:tcPr>
          <w:p w14:paraId="3600C83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capsulas 250 mg</w:t>
            </w:r>
          </w:p>
        </w:tc>
        <w:tc>
          <w:tcPr>
            <w:tcW w:w="0" w:type="auto"/>
            <w:tcBorders>
              <w:top w:val="nil"/>
              <w:left w:val="nil"/>
              <w:bottom w:val="single" w:sz="4" w:space="0" w:color="auto"/>
              <w:right w:val="single" w:sz="4" w:space="0" w:color="auto"/>
            </w:tcBorders>
            <w:shd w:val="clear" w:color="000000" w:fill="FFFFFF"/>
            <w:vAlign w:val="center"/>
            <w:hideMark/>
          </w:tcPr>
          <w:p w14:paraId="570D50E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50 capsulas</w:t>
            </w:r>
          </w:p>
        </w:tc>
      </w:tr>
      <w:tr w:rsidR="00C5694D" w:rsidRPr="00C5694D" w14:paraId="6907E67D" w14:textId="77777777" w:rsidTr="002606FE">
        <w:trPr>
          <w:trHeight w:val="612"/>
        </w:trPr>
        <w:tc>
          <w:tcPr>
            <w:tcW w:w="0" w:type="auto"/>
            <w:tcBorders>
              <w:top w:val="nil"/>
              <w:left w:val="single" w:sz="4" w:space="0" w:color="auto"/>
              <w:bottom w:val="single" w:sz="4" w:space="0" w:color="auto"/>
              <w:right w:val="single" w:sz="4" w:space="0" w:color="auto"/>
            </w:tcBorders>
            <w:noWrap/>
            <w:vAlign w:val="center"/>
            <w:hideMark/>
          </w:tcPr>
          <w:p w14:paraId="06D8049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lastRenderedPageBreak/>
              <w:t>10</w:t>
            </w:r>
          </w:p>
        </w:tc>
        <w:tc>
          <w:tcPr>
            <w:tcW w:w="0" w:type="auto"/>
            <w:tcBorders>
              <w:top w:val="nil"/>
              <w:left w:val="nil"/>
              <w:bottom w:val="single" w:sz="4" w:space="0" w:color="auto"/>
              <w:right w:val="single" w:sz="4" w:space="0" w:color="auto"/>
            </w:tcBorders>
            <w:shd w:val="clear" w:color="000000" w:fill="FFFFFF"/>
            <w:noWrap/>
            <w:vAlign w:val="center"/>
            <w:hideMark/>
          </w:tcPr>
          <w:p w14:paraId="28345E9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w:t>
            </w:r>
          </w:p>
        </w:tc>
        <w:tc>
          <w:tcPr>
            <w:tcW w:w="0" w:type="auto"/>
            <w:tcBorders>
              <w:top w:val="nil"/>
              <w:left w:val="nil"/>
              <w:bottom w:val="single" w:sz="4" w:space="0" w:color="auto"/>
              <w:right w:val="single" w:sz="4" w:space="0" w:color="auto"/>
            </w:tcBorders>
            <w:shd w:val="clear" w:color="000000" w:fill="FFFFFF"/>
            <w:noWrap/>
            <w:vAlign w:val="center"/>
            <w:hideMark/>
          </w:tcPr>
          <w:p w14:paraId="7C1E4D0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317DF4E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Aguja (código color Amarillo)</w:t>
            </w:r>
          </w:p>
        </w:tc>
        <w:tc>
          <w:tcPr>
            <w:tcW w:w="0" w:type="auto"/>
            <w:tcBorders>
              <w:top w:val="nil"/>
              <w:left w:val="nil"/>
              <w:bottom w:val="single" w:sz="4" w:space="0" w:color="auto"/>
              <w:right w:val="single" w:sz="4" w:space="0" w:color="auto"/>
            </w:tcBorders>
            <w:shd w:val="clear" w:color="000000" w:fill="FFFFFF"/>
            <w:vAlign w:val="center"/>
            <w:hideMark/>
          </w:tcPr>
          <w:p w14:paraId="48287F4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Aguja de 20G X 1 1/2" (0.9 x 40 mm)</w:t>
            </w:r>
          </w:p>
        </w:tc>
        <w:tc>
          <w:tcPr>
            <w:tcW w:w="0" w:type="auto"/>
            <w:tcBorders>
              <w:top w:val="nil"/>
              <w:left w:val="nil"/>
              <w:bottom w:val="single" w:sz="4" w:space="0" w:color="auto"/>
              <w:right w:val="single" w:sz="4" w:space="0" w:color="auto"/>
            </w:tcBorders>
            <w:shd w:val="clear" w:color="000000" w:fill="FFFFFF"/>
            <w:vAlign w:val="center"/>
            <w:hideMark/>
          </w:tcPr>
          <w:p w14:paraId="54A8C12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100 piezas</w:t>
            </w:r>
          </w:p>
        </w:tc>
      </w:tr>
      <w:tr w:rsidR="00C5694D" w:rsidRPr="00C5694D" w14:paraId="71F3FCE5" w14:textId="77777777" w:rsidTr="002606FE">
        <w:trPr>
          <w:trHeight w:val="612"/>
        </w:trPr>
        <w:tc>
          <w:tcPr>
            <w:tcW w:w="0" w:type="auto"/>
            <w:tcBorders>
              <w:top w:val="nil"/>
              <w:left w:val="single" w:sz="4" w:space="0" w:color="auto"/>
              <w:bottom w:val="single" w:sz="4" w:space="0" w:color="auto"/>
              <w:right w:val="single" w:sz="4" w:space="0" w:color="auto"/>
            </w:tcBorders>
            <w:noWrap/>
            <w:vAlign w:val="center"/>
            <w:hideMark/>
          </w:tcPr>
          <w:p w14:paraId="6F222F0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11</w:t>
            </w:r>
          </w:p>
        </w:tc>
        <w:tc>
          <w:tcPr>
            <w:tcW w:w="0" w:type="auto"/>
            <w:tcBorders>
              <w:top w:val="nil"/>
              <w:left w:val="nil"/>
              <w:bottom w:val="single" w:sz="4" w:space="0" w:color="auto"/>
              <w:right w:val="single" w:sz="4" w:space="0" w:color="auto"/>
            </w:tcBorders>
            <w:shd w:val="clear" w:color="000000" w:fill="FFFFFF"/>
            <w:noWrap/>
            <w:vAlign w:val="center"/>
            <w:hideMark/>
          </w:tcPr>
          <w:p w14:paraId="0D726B9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15</w:t>
            </w:r>
          </w:p>
        </w:tc>
        <w:tc>
          <w:tcPr>
            <w:tcW w:w="0" w:type="auto"/>
            <w:tcBorders>
              <w:top w:val="nil"/>
              <w:left w:val="nil"/>
              <w:bottom w:val="single" w:sz="4" w:space="0" w:color="auto"/>
              <w:right w:val="single" w:sz="4" w:space="0" w:color="auto"/>
            </w:tcBorders>
            <w:shd w:val="clear" w:color="000000" w:fill="FFFFFF"/>
            <w:noWrap/>
            <w:vAlign w:val="center"/>
            <w:hideMark/>
          </w:tcPr>
          <w:p w14:paraId="79976B0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40F1FB8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Aguja (código color Verde)</w:t>
            </w:r>
          </w:p>
        </w:tc>
        <w:tc>
          <w:tcPr>
            <w:tcW w:w="0" w:type="auto"/>
            <w:tcBorders>
              <w:top w:val="nil"/>
              <w:left w:val="nil"/>
              <w:bottom w:val="single" w:sz="4" w:space="0" w:color="auto"/>
              <w:right w:val="single" w:sz="4" w:space="0" w:color="auto"/>
            </w:tcBorders>
            <w:shd w:val="clear" w:color="000000" w:fill="FFFFFF"/>
            <w:vAlign w:val="center"/>
            <w:hideMark/>
          </w:tcPr>
          <w:p w14:paraId="1E4C54E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Aguja de 21G X 1 1/2" (0.8 x 40 mm)</w:t>
            </w:r>
          </w:p>
        </w:tc>
        <w:tc>
          <w:tcPr>
            <w:tcW w:w="0" w:type="auto"/>
            <w:tcBorders>
              <w:top w:val="nil"/>
              <w:left w:val="nil"/>
              <w:bottom w:val="single" w:sz="4" w:space="0" w:color="auto"/>
              <w:right w:val="single" w:sz="4" w:space="0" w:color="auto"/>
            </w:tcBorders>
            <w:shd w:val="clear" w:color="000000" w:fill="FFFFFF"/>
            <w:vAlign w:val="center"/>
            <w:hideMark/>
          </w:tcPr>
          <w:p w14:paraId="7162AF8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100 piezas</w:t>
            </w:r>
          </w:p>
        </w:tc>
      </w:tr>
      <w:tr w:rsidR="00C5694D" w:rsidRPr="00C5694D" w14:paraId="7F90417B" w14:textId="77777777" w:rsidTr="002606FE">
        <w:trPr>
          <w:trHeight w:val="743"/>
        </w:trPr>
        <w:tc>
          <w:tcPr>
            <w:tcW w:w="0" w:type="auto"/>
            <w:tcBorders>
              <w:top w:val="nil"/>
              <w:left w:val="single" w:sz="4" w:space="0" w:color="auto"/>
              <w:bottom w:val="single" w:sz="4" w:space="0" w:color="auto"/>
              <w:right w:val="single" w:sz="4" w:space="0" w:color="auto"/>
            </w:tcBorders>
            <w:noWrap/>
            <w:vAlign w:val="center"/>
            <w:hideMark/>
          </w:tcPr>
          <w:p w14:paraId="3839C1F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12</w:t>
            </w:r>
          </w:p>
        </w:tc>
        <w:tc>
          <w:tcPr>
            <w:tcW w:w="0" w:type="auto"/>
            <w:tcBorders>
              <w:top w:val="nil"/>
              <w:left w:val="nil"/>
              <w:bottom w:val="single" w:sz="4" w:space="0" w:color="auto"/>
              <w:right w:val="single" w:sz="4" w:space="0" w:color="auto"/>
            </w:tcBorders>
            <w:shd w:val="clear" w:color="000000" w:fill="FFFFFF"/>
            <w:noWrap/>
            <w:vAlign w:val="center"/>
            <w:hideMark/>
          </w:tcPr>
          <w:p w14:paraId="1AD32CC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w:t>
            </w:r>
          </w:p>
        </w:tc>
        <w:tc>
          <w:tcPr>
            <w:tcW w:w="0" w:type="auto"/>
            <w:tcBorders>
              <w:top w:val="nil"/>
              <w:left w:val="nil"/>
              <w:bottom w:val="single" w:sz="4" w:space="0" w:color="auto"/>
              <w:right w:val="single" w:sz="4" w:space="0" w:color="auto"/>
            </w:tcBorders>
            <w:shd w:val="clear" w:color="000000" w:fill="FFFFFF"/>
            <w:noWrap/>
            <w:vAlign w:val="center"/>
            <w:hideMark/>
          </w:tcPr>
          <w:p w14:paraId="32696E1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11B0364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Aguja para extracción de sangre BD Vacutainer® Eclipse® o </w:t>
            </w:r>
            <w:proofErr w:type="spellStart"/>
            <w:r w:rsidRPr="00C5694D">
              <w:rPr>
                <w:rFonts w:ascii="Tw Cen MT" w:eastAsia="Times New Roman" w:hAnsi="Tw Cen MT" w:cs="Arial"/>
                <w:color w:val="000000"/>
                <w:sz w:val="16"/>
                <w:szCs w:val="16"/>
                <w:lang w:eastAsia="es-MX"/>
              </w:rPr>
              <w:t>Vacuette</w:t>
            </w:r>
            <w:proofErr w:type="spellEnd"/>
            <w:r w:rsidRPr="00C5694D">
              <w:rPr>
                <w:rFonts w:ascii="Tw Cen MT" w:eastAsia="Times New Roman" w:hAnsi="Tw Cen MT" w:cs="Arial"/>
                <w:color w:val="000000"/>
                <w:sz w:val="16"/>
                <w:szCs w:val="16"/>
                <w:lang w:eastAsia="es-MX"/>
              </w:rPr>
              <w:t>® Vision Plus® (código color Verde)</w:t>
            </w:r>
          </w:p>
        </w:tc>
        <w:tc>
          <w:tcPr>
            <w:tcW w:w="0" w:type="auto"/>
            <w:tcBorders>
              <w:top w:val="nil"/>
              <w:left w:val="nil"/>
              <w:bottom w:val="single" w:sz="4" w:space="0" w:color="auto"/>
              <w:right w:val="single" w:sz="4" w:space="0" w:color="auto"/>
            </w:tcBorders>
            <w:shd w:val="clear" w:color="000000" w:fill="FFFFFF"/>
            <w:vAlign w:val="center"/>
            <w:hideMark/>
          </w:tcPr>
          <w:p w14:paraId="301E184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Aguja de 21G X 1-1/4" (0.8 x 32 mm)</w:t>
            </w:r>
          </w:p>
        </w:tc>
        <w:tc>
          <w:tcPr>
            <w:tcW w:w="0" w:type="auto"/>
            <w:tcBorders>
              <w:top w:val="nil"/>
              <w:left w:val="nil"/>
              <w:bottom w:val="single" w:sz="4" w:space="0" w:color="auto"/>
              <w:right w:val="single" w:sz="4" w:space="0" w:color="auto"/>
            </w:tcBorders>
            <w:shd w:val="clear" w:color="000000" w:fill="FFFFFF"/>
            <w:vAlign w:val="center"/>
            <w:hideMark/>
          </w:tcPr>
          <w:p w14:paraId="0D97472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100 piezas</w:t>
            </w:r>
          </w:p>
        </w:tc>
      </w:tr>
      <w:tr w:rsidR="00C5694D" w:rsidRPr="00C5694D" w14:paraId="1EFFDC4A"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5C2D07F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13</w:t>
            </w:r>
          </w:p>
        </w:tc>
        <w:tc>
          <w:tcPr>
            <w:tcW w:w="0" w:type="auto"/>
            <w:tcBorders>
              <w:top w:val="nil"/>
              <w:left w:val="nil"/>
              <w:bottom w:val="single" w:sz="4" w:space="0" w:color="auto"/>
              <w:right w:val="single" w:sz="4" w:space="0" w:color="auto"/>
            </w:tcBorders>
            <w:shd w:val="clear" w:color="000000" w:fill="FFFFFF"/>
            <w:noWrap/>
            <w:vAlign w:val="center"/>
            <w:hideMark/>
          </w:tcPr>
          <w:p w14:paraId="46985BF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830</w:t>
            </w:r>
          </w:p>
        </w:tc>
        <w:tc>
          <w:tcPr>
            <w:tcW w:w="0" w:type="auto"/>
            <w:tcBorders>
              <w:top w:val="nil"/>
              <w:left w:val="nil"/>
              <w:bottom w:val="single" w:sz="4" w:space="0" w:color="auto"/>
              <w:right w:val="single" w:sz="4" w:space="0" w:color="auto"/>
            </w:tcBorders>
            <w:shd w:val="clear" w:color="000000" w:fill="FFFFFF"/>
            <w:noWrap/>
            <w:vAlign w:val="center"/>
            <w:hideMark/>
          </w:tcPr>
          <w:p w14:paraId="5E0BD6A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0736EE6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Albendazol con </w:t>
            </w:r>
            <w:proofErr w:type="spellStart"/>
            <w:r w:rsidRPr="00C5694D">
              <w:rPr>
                <w:rFonts w:ascii="Tw Cen MT" w:eastAsia="Times New Roman" w:hAnsi="Tw Cen MT" w:cs="Arial"/>
                <w:color w:val="000000"/>
                <w:sz w:val="16"/>
                <w:szCs w:val="16"/>
                <w:lang w:eastAsia="es-MX"/>
              </w:rPr>
              <w:t>Quimfamida</w:t>
            </w:r>
            <w:proofErr w:type="spellEnd"/>
          </w:p>
        </w:tc>
        <w:tc>
          <w:tcPr>
            <w:tcW w:w="0" w:type="auto"/>
            <w:tcBorders>
              <w:top w:val="nil"/>
              <w:left w:val="nil"/>
              <w:bottom w:val="single" w:sz="4" w:space="0" w:color="auto"/>
              <w:right w:val="single" w:sz="4" w:space="0" w:color="auto"/>
            </w:tcBorders>
            <w:shd w:val="clear" w:color="000000" w:fill="FFFFFF"/>
            <w:vAlign w:val="center"/>
            <w:hideMark/>
          </w:tcPr>
          <w:p w14:paraId="6163E90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150 mg / 200 mg</w:t>
            </w:r>
          </w:p>
        </w:tc>
        <w:tc>
          <w:tcPr>
            <w:tcW w:w="0" w:type="auto"/>
            <w:tcBorders>
              <w:top w:val="nil"/>
              <w:left w:val="nil"/>
              <w:bottom w:val="single" w:sz="4" w:space="0" w:color="auto"/>
              <w:right w:val="single" w:sz="4" w:space="0" w:color="auto"/>
            </w:tcBorders>
            <w:shd w:val="clear" w:color="000000" w:fill="FFFFFF"/>
            <w:vAlign w:val="center"/>
            <w:hideMark/>
          </w:tcPr>
          <w:p w14:paraId="50EFEA6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 tabletas</w:t>
            </w:r>
          </w:p>
        </w:tc>
      </w:tr>
      <w:tr w:rsidR="00C5694D" w:rsidRPr="00C5694D" w14:paraId="71833492" w14:textId="77777777" w:rsidTr="002606FE">
        <w:trPr>
          <w:trHeight w:val="264"/>
        </w:trPr>
        <w:tc>
          <w:tcPr>
            <w:tcW w:w="0" w:type="auto"/>
            <w:tcBorders>
              <w:top w:val="nil"/>
              <w:left w:val="single" w:sz="4" w:space="0" w:color="auto"/>
              <w:bottom w:val="single" w:sz="4" w:space="0" w:color="auto"/>
              <w:right w:val="single" w:sz="4" w:space="0" w:color="auto"/>
            </w:tcBorders>
            <w:noWrap/>
            <w:vAlign w:val="center"/>
            <w:hideMark/>
          </w:tcPr>
          <w:p w14:paraId="58B2D42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14</w:t>
            </w:r>
          </w:p>
        </w:tc>
        <w:tc>
          <w:tcPr>
            <w:tcW w:w="0" w:type="auto"/>
            <w:tcBorders>
              <w:top w:val="nil"/>
              <w:left w:val="nil"/>
              <w:bottom w:val="single" w:sz="4" w:space="0" w:color="auto"/>
              <w:right w:val="single" w:sz="4" w:space="0" w:color="auto"/>
            </w:tcBorders>
            <w:shd w:val="clear" w:color="000000" w:fill="FFFFFF"/>
            <w:noWrap/>
            <w:vAlign w:val="center"/>
            <w:hideMark/>
          </w:tcPr>
          <w:p w14:paraId="5F82C59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w:t>
            </w:r>
          </w:p>
        </w:tc>
        <w:tc>
          <w:tcPr>
            <w:tcW w:w="0" w:type="auto"/>
            <w:tcBorders>
              <w:top w:val="nil"/>
              <w:left w:val="nil"/>
              <w:bottom w:val="single" w:sz="4" w:space="0" w:color="auto"/>
              <w:right w:val="single" w:sz="4" w:space="0" w:color="auto"/>
            </w:tcBorders>
            <w:shd w:val="clear" w:color="000000" w:fill="FFFFFF"/>
            <w:noWrap/>
            <w:vAlign w:val="center"/>
            <w:hideMark/>
          </w:tcPr>
          <w:p w14:paraId="36E4479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6E9B5C1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Alkacide</w:t>
            </w:r>
            <w:proofErr w:type="spellEnd"/>
            <w:r w:rsidRPr="00C5694D">
              <w:rPr>
                <w:rFonts w:ascii="Tw Cen MT" w:eastAsia="Times New Roman" w:hAnsi="Tw Cen MT" w:cs="Arial"/>
                <w:color w:val="000000"/>
                <w:sz w:val="16"/>
                <w:szCs w:val="16"/>
                <w:lang w:eastAsia="es-MX"/>
              </w:rPr>
              <w:t xml:space="preserve"> 1</w:t>
            </w:r>
          </w:p>
        </w:tc>
        <w:tc>
          <w:tcPr>
            <w:tcW w:w="0" w:type="auto"/>
            <w:tcBorders>
              <w:top w:val="nil"/>
              <w:left w:val="nil"/>
              <w:bottom w:val="single" w:sz="4" w:space="0" w:color="auto"/>
              <w:right w:val="single" w:sz="4" w:space="0" w:color="auto"/>
            </w:tcBorders>
            <w:shd w:val="clear" w:color="000000" w:fill="FFFFFF"/>
            <w:vAlign w:val="center"/>
            <w:hideMark/>
          </w:tcPr>
          <w:p w14:paraId="592908A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vAlign w:val="center"/>
            <w:hideMark/>
          </w:tcPr>
          <w:p w14:paraId="163E5D0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1 </w:t>
            </w:r>
            <w:proofErr w:type="spellStart"/>
            <w:r w:rsidRPr="00C5694D">
              <w:rPr>
                <w:rFonts w:ascii="Tw Cen MT" w:eastAsia="Times New Roman" w:hAnsi="Tw Cen MT" w:cs="Arial"/>
                <w:color w:val="000000"/>
                <w:sz w:val="16"/>
                <w:szCs w:val="16"/>
                <w:lang w:eastAsia="es-MX"/>
              </w:rPr>
              <w:t>tl</w:t>
            </w:r>
            <w:proofErr w:type="spellEnd"/>
          </w:p>
        </w:tc>
      </w:tr>
      <w:tr w:rsidR="00C5694D" w:rsidRPr="00C5694D" w14:paraId="5BC5FEAE" w14:textId="77777777" w:rsidTr="002606FE">
        <w:trPr>
          <w:trHeight w:val="816"/>
        </w:trPr>
        <w:tc>
          <w:tcPr>
            <w:tcW w:w="0" w:type="auto"/>
            <w:tcBorders>
              <w:top w:val="nil"/>
              <w:left w:val="single" w:sz="4" w:space="0" w:color="auto"/>
              <w:bottom w:val="single" w:sz="4" w:space="0" w:color="auto"/>
              <w:right w:val="single" w:sz="4" w:space="0" w:color="auto"/>
            </w:tcBorders>
            <w:noWrap/>
            <w:vAlign w:val="center"/>
            <w:hideMark/>
          </w:tcPr>
          <w:p w14:paraId="5184C83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15</w:t>
            </w:r>
          </w:p>
        </w:tc>
        <w:tc>
          <w:tcPr>
            <w:tcW w:w="0" w:type="auto"/>
            <w:tcBorders>
              <w:top w:val="nil"/>
              <w:left w:val="nil"/>
              <w:bottom w:val="single" w:sz="4" w:space="0" w:color="auto"/>
              <w:right w:val="single" w:sz="4" w:space="0" w:color="auto"/>
            </w:tcBorders>
            <w:shd w:val="clear" w:color="000000" w:fill="FFFFFF"/>
            <w:noWrap/>
            <w:vAlign w:val="center"/>
            <w:hideMark/>
          </w:tcPr>
          <w:p w14:paraId="6E02A81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190</w:t>
            </w:r>
          </w:p>
        </w:tc>
        <w:tc>
          <w:tcPr>
            <w:tcW w:w="0" w:type="auto"/>
            <w:tcBorders>
              <w:top w:val="nil"/>
              <w:left w:val="nil"/>
              <w:bottom w:val="single" w:sz="4" w:space="0" w:color="auto"/>
              <w:right w:val="single" w:sz="4" w:space="0" w:color="auto"/>
            </w:tcBorders>
            <w:shd w:val="clear" w:color="000000" w:fill="FFFFFF"/>
            <w:noWrap/>
            <w:vAlign w:val="center"/>
            <w:hideMark/>
          </w:tcPr>
          <w:p w14:paraId="76F79C0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142A77F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Ambroxol</w:t>
            </w:r>
          </w:p>
        </w:tc>
        <w:tc>
          <w:tcPr>
            <w:tcW w:w="0" w:type="auto"/>
            <w:tcBorders>
              <w:top w:val="nil"/>
              <w:left w:val="nil"/>
              <w:bottom w:val="single" w:sz="4" w:space="0" w:color="auto"/>
              <w:right w:val="single" w:sz="4" w:space="0" w:color="auto"/>
            </w:tcBorders>
            <w:shd w:val="clear" w:color="000000" w:fill="FFFFFF"/>
            <w:vAlign w:val="center"/>
            <w:hideMark/>
          </w:tcPr>
          <w:p w14:paraId="3C48FF1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Solución oral de 15 mg/5 ml</w:t>
            </w:r>
          </w:p>
        </w:tc>
        <w:tc>
          <w:tcPr>
            <w:tcW w:w="0" w:type="auto"/>
            <w:tcBorders>
              <w:top w:val="nil"/>
              <w:left w:val="nil"/>
              <w:bottom w:val="single" w:sz="4" w:space="0" w:color="auto"/>
              <w:right w:val="single" w:sz="4" w:space="0" w:color="auto"/>
            </w:tcBorders>
            <w:shd w:val="clear" w:color="000000" w:fill="FFFFFF"/>
            <w:vAlign w:val="center"/>
            <w:hideMark/>
          </w:tcPr>
          <w:p w14:paraId="576F16A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con 120 ml y cuchara dosificadora de 5 ml</w:t>
            </w:r>
          </w:p>
        </w:tc>
      </w:tr>
      <w:tr w:rsidR="00C5694D" w:rsidRPr="00C5694D" w14:paraId="571F7C9F" w14:textId="77777777" w:rsidTr="002606FE">
        <w:trPr>
          <w:trHeight w:val="612"/>
        </w:trPr>
        <w:tc>
          <w:tcPr>
            <w:tcW w:w="0" w:type="auto"/>
            <w:tcBorders>
              <w:top w:val="nil"/>
              <w:left w:val="single" w:sz="4" w:space="0" w:color="auto"/>
              <w:bottom w:val="single" w:sz="4" w:space="0" w:color="auto"/>
              <w:right w:val="single" w:sz="4" w:space="0" w:color="auto"/>
            </w:tcBorders>
            <w:noWrap/>
            <w:vAlign w:val="center"/>
            <w:hideMark/>
          </w:tcPr>
          <w:p w14:paraId="55C8418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16</w:t>
            </w:r>
          </w:p>
        </w:tc>
        <w:tc>
          <w:tcPr>
            <w:tcW w:w="0" w:type="auto"/>
            <w:tcBorders>
              <w:top w:val="nil"/>
              <w:left w:val="nil"/>
              <w:bottom w:val="single" w:sz="4" w:space="0" w:color="auto"/>
              <w:right w:val="single" w:sz="4" w:space="0" w:color="auto"/>
            </w:tcBorders>
            <w:shd w:val="clear" w:color="000000" w:fill="FFFFFF"/>
            <w:noWrap/>
            <w:vAlign w:val="center"/>
            <w:hideMark/>
          </w:tcPr>
          <w:p w14:paraId="7E86126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130</w:t>
            </w:r>
          </w:p>
        </w:tc>
        <w:tc>
          <w:tcPr>
            <w:tcW w:w="0" w:type="auto"/>
            <w:tcBorders>
              <w:top w:val="nil"/>
              <w:left w:val="nil"/>
              <w:bottom w:val="single" w:sz="4" w:space="0" w:color="auto"/>
              <w:right w:val="single" w:sz="4" w:space="0" w:color="auto"/>
            </w:tcBorders>
            <w:shd w:val="clear" w:color="000000" w:fill="FFFFFF"/>
            <w:noWrap/>
            <w:vAlign w:val="center"/>
            <w:hideMark/>
          </w:tcPr>
          <w:p w14:paraId="787E0FF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1737DA2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Amikacina</w:t>
            </w:r>
          </w:p>
        </w:tc>
        <w:tc>
          <w:tcPr>
            <w:tcW w:w="0" w:type="auto"/>
            <w:tcBorders>
              <w:top w:val="nil"/>
              <w:left w:val="nil"/>
              <w:bottom w:val="single" w:sz="4" w:space="0" w:color="auto"/>
              <w:right w:val="single" w:sz="4" w:space="0" w:color="auto"/>
            </w:tcBorders>
            <w:shd w:val="clear" w:color="000000" w:fill="FFFFFF"/>
            <w:vAlign w:val="center"/>
            <w:hideMark/>
          </w:tcPr>
          <w:p w14:paraId="54B8555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Ampolletas de 500 mg</w:t>
            </w:r>
          </w:p>
        </w:tc>
        <w:tc>
          <w:tcPr>
            <w:tcW w:w="0" w:type="auto"/>
            <w:tcBorders>
              <w:top w:val="nil"/>
              <w:left w:val="nil"/>
              <w:bottom w:val="single" w:sz="4" w:space="0" w:color="auto"/>
              <w:right w:val="single" w:sz="4" w:space="0" w:color="auto"/>
            </w:tcBorders>
            <w:shd w:val="clear" w:color="000000" w:fill="FFFFFF"/>
            <w:vAlign w:val="center"/>
            <w:hideMark/>
          </w:tcPr>
          <w:p w14:paraId="3EAEE8A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 ampolleta de 2 ml</w:t>
            </w:r>
          </w:p>
        </w:tc>
      </w:tr>
      <w:tr w:rsidR="00C5694D" w:rsidRPr="00C5694D" w14:paraId="673CE7D6" w14:textId="77777777" w:rsidTr="002606FE">
        <w:trPr>
          <w:trHeight w:val="612"/>
        </w:trPr>
        <w:tc>
          <w:tcPr>
            <w:tcW w:w="0" w:type="auto"/>
            <w:tcBorders>
              <w:top w:val="nil"/>
              <w:left w:val="single" w:sz="4" w:space="0" w:color="auto"/>
              <w:bottom w:val="single" w:sz="4" w:space="0" w:color="auto"/>
              <w:right w:val="single" w:sz="4" w:space="0" w:color="auto"/>
            </w:tcBorders>
            <w:noWrap/>
            <w:vAlign w:val="center"/>
            <w:hideMark/>
          </w:tcPr>
          <w:p w14:paraId="6DFCBD9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17</w:t>
            </w:r>
          </w:p>
        </w:tc>
        <w:tc>
          <w:tcPr>
            <w:tcW w:w="0" w:type="auto"/>
            <w:tcBorders>
              <w:top w:val="nil"/>
              <w:left w:val="nil"/>
              <w:bottom w:val="single" w:sz="4" w:space="0" w:color="auto"/>
              <w:right w:val="single" w:sz="4" w:space="0" w:color="auto"/>
            </w:tcBorders>
            <w:shd w:val="clear" w:color="000000" w:fill="FFFFFF"/>
            <w:noWrap/>
            <w:vAlign w:val="center"/>
            <w:hideMark/>
          </w:tcPr>
          <w:p w14:paraId="140173C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w:t>
            </w:r>
          </w:p>
        </w:tc>
        <w:tc>
          <w:tcPr>
            <w:tcW w:w="0" w:type="auto"/>
            <w:tcBorders>
              <w:top w:val="nil"/>
              <w:left w:val="nil"/>
              <w:bottom w:val="single" w:sz="4" w:space="0" w:color="auto"/>
              <w:right w:val="single" w:sz="4" w:space="0" w:color="auto"/>
            </w:tcBorders>
            <w:shd w:val="clear" w:color="000000" w:fill="FFFFFF"/>
            <w:noWrap/>
            <w:vAlign w:val="center"/>
            <w:hideMark/>
          </w:tcPr>
          <w:p w14:paraId="16C2E51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4DDAA63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proofErr w:type="gramStart"/>
            <w:r w:rsidRPr="00C5694D">
              <w:rPr>
                <w:rFonts w:ascii="Tw Cen MT" w:eastAsia="Times New Roman" w:hAnsi="Tw Cen MT" w:cs="Arial"/>
                <w:color w:val="000000"/>
                <w:sz w:val="16"/>
                <w:szCs w:val="16"/>
                <w:lang w:eastAsia="es-MX"/>
              </w:rPr>
              <w:t>Amoxicilina,acido</w:t>
            </w:r>
            <w:proofErr w:type="spellEnd"/>
            <w:proofErr w:type="gramEnd"/>
            <w:r w:rsidRPr="00C5694D">
              <w:rPr>
                <w:rFonts w:ascii="Tw Cen MT" w:eastAsia="Times New Roman" w:hAnsi="Tw Cen MT" w:cs="Arial"/>
                <w:color w:val="000000"/>
                <w:sz w:val="16"/>
                <w:szCs w:val="16"/>
                <w:lang w:eastAsia="es-MX"/>
              </w:rPr>
              <w:t xml:space="preserve"> </w:t>
            </w:r>
            <w:proofErr w:type="spellStart"/>
            <w:r w:rsidRPr="00C5694D">
              <w:rPr>
                <w:rFonts w:ascii="Tw Cen MT" w:eastAsia="Times New Roman" w:hAnsi="Tw Cen MT" w:cs="Arial"/>
                <w:color w:val="000000"/>
                <w:sz w:val="16"/>
                <w:szCs w:val="16"/>
                <w:lang w:eastAsia="es-MX"/>
              </w:rPr>
              <w:t>clavulanico</w:t>
            </w:r>
            <w:proofErr w:type="spellEnd"/>
            <w:r w:rsidRPr="00C5694D">
              <w:rPr>
                <w:rFonts w:ascii="Tw Cen MT" w:eastAsia="Times New Roman" w:hAnsi="Tw Cen MT" w:cs="Arial"/>
                <w:color w:val="000000"/>
                <w:sz w:val="16"/>
                <w:szCs w:val="16"/>
                <w:lang w:eastAsia="es-MX"/>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14:paraId="5827CBD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Suspension</w:t>
            </w:r>
            <w:proofErr w:type="spellEnd"/>
            <w:r w:rsidRPr="00C5694D">
              <w:rPr>
                <w:rFonts w:ascii="Tw Cen MT" w:eastAsia="Times New Roman" w:hAnsi="Tw Cen MT" w:cs="Arial"/>
                <w:color w:val="000000"/>
                <w:sz w:val="16"/>
                <w:szCs w:val="16"/>
                <w:lang w:eastAsia="es-MX"/>
              </w:rPr>
              <w:t xml:space="preserve"> </w:t>
            </w:r>
            <w:proofErr w:type="gramStart"/>
            <w:r w:rsidRPr="00C5694D">
              <w:rPr>
                <w:rFonts w:ascii="Tw Cen MT" w:eastAsia="Times New Roman" w:hAnsi="Tw Cen MT" w:cs="Arial"/>
                <w:color w:val="000000"/>
                <w:sz w:val="16"/>
                <w:szCs w:val="16"/>
                <w:lang w:eastAsia="es-MX"/>
              </w:rPr>
              <w:t>pediátrica  400</w:t>
            </w:r>
            <w:proofErr w:type="gramEnd"/>
            <w:r w:rsidRPr="00C5694D">
              <w:rPr>
                <w:rFonts w:ascii="Tw Cen MT" w:eastAsia="Times New Roman" w:hAnsi="Tw Cen MT" w:cs="Arial"/>
                <w:color w:val="000000"/>
                <w:sz w:val="16"/>
                <w:szCs w:val="16"/>
                <w:lang w:eastAsia="es-MX"/>
              </w:rPr>
              <w:t xml:space="preserve">mg-57mg-5l </w:t>
            </w:r>
          </w:p>
        </w:tc>
        <w:tc>
          <w:tcPr>
            <w:tcW w:w="0" w:type="auto"/>
            <w:tcBorders>
              <w:top w:val="nil"/>
              <w:left w:val="nil"/>
              <w:bottom w:val="single" w:sz="4" w:space="0" w:color="auto"/>
              <w:right w:val="single" w:sz="4" w:space="0" w:color="auto"/>
            </w:tcBorders>
            <w:shd w:val="clear" w:color="000000" w:fill="FFFFFF"/>
            <w:vAlign w:val="center"/>
            <w:hideMark/>
          </w:tcPr>
          <w:p w14:paraId="09C50AD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w:t>
            </w:r>
          </w:p>
        </w:tc>
      </w:tr>
      <w:tr w:rsidR="00C5694D" w:rsidRPr="00C5694D" w14:paraId="64BB9BB9"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2696FCD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18</w:t>
            </w:r>
          </w:p>
        </w:tc>
        <w:tc>
          <w:tcPr>
            <w:tcW w:w="0" w:type="auto"/>
            <w:tcBorders>
              <w:top w:val="nil"/>
              <w:left w:val="nil"/>
              <w:bottom w:val="single" w:sz="4" w:space="0" w:color="auto"/>
              <w:right w:val="single" w:sz="4" w:space="0" w:color="auto"/>
            </w:tcBorders>
            <w:shd w:val="clear" w:color="000000" w:fill="FFFFFF"/>
            <w:noWrap/>
            <w:vAlign w:val="center"/>
            <w:hideMark/>
          </w:tcPr>
          <w:p w14:paraId="096FC1B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w:t>
            </w:r>
          </w:p>
        </w:tc>
        <w:tc>
          <w:tcPr>
            <w:tcW w:w="0" w:type="auto"/>
            <w:tcBorders>
              <w:top w:val="nil"/>
              <w:left w:val="nil"/>
              <w:bottom w:val="single" w:sz="4" w:space="0" w:color="auto"/>
              <w:right w:val="single" w:sz="4" w:space="0" w:color="auto"/>
            </w:tcBorders>
            <w:shd w:val="clear" w:color="000000" w:fill="FFFFFF"/>
            <w:noWrap/>
            <w:vAlign w:val="center"/>
            <w:hideMark/>
          </w:tcPr>
          <w:p w14:paraId="1F6766F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5CE6EC1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Antibenzil</w:t>
            </w:r>
            <w:proofErr w:type="spellEnd"/>
            <w:r w:rsidRPr="00C5694D">
              <w:rPr>
                <w:rFonts w:ascii="Tw Cen MT" w:eastAsia="Times New Roman" w:hAnsi="Tw Cen MT" w:cs="Arial"/>
                <w:color w:val="000000"/>
                <w:sz w:val="16"/>
                <w:szCs w:val="16"/>
                <w:lang w:eastAsia="es-MX"/>
              </w:rPr>
              <w:t xml:space="preserve"> Concentrado Rojo</w:t>
            </w:r>
          </w:p>
        </w:tc>
        <w:tc>
          <w:tcPr>
            <w:tcW w:w="0" w:type="auto"/>
            <w:tcBorders>
              <w:top w:val="nil"/>
              <w:left w:val="nil"/>
              <w:bottom w:val="single" w:sz="4" w:space="0" w:color="auto"/>
              <w:right w:val="single" w:sz="4" w:space="0" w:color="auto"/>
            </w:tcBorders>
            <w:shd w:val="clear" w:color="000000" w:fill="FFFFFF"/>
            <w:vAlign w:val="center"/>
            <w:hideMark/>
          </w:tcPr>
          <w:p w14:paraId="21FD56E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galón con 3.750 litros</w:t>
            </w:r>
          </w:p>
        </w:tc>
        <w:tc>
          <w:tcPr>
            <w:tcW w:w="0" w:type="auto"/>
            <w:tcBorders>
              <w:top w:val="nil"/>
              <w:left w:val="nil"/>
              <w:bottom w:val="single" w:sz="4" w:space="0" w:color="auto"/>
              <w:right w:val="single" w:sz="4" w:space="0" w:color="auto"/>
            </w:tcBorders>
            <w:shd w:val="clear" w:color="000000" w:fill="FFFFFF"/>
            <w:vAlign w:val="center"/>
            <w:hideMark/>
          </w:tcPr>
          <w:p w14:paraId="0EFB962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galón con 3.750 litros</w:t>
            </w:r>
          </w:p>
        </w:tc>
      </w:tr>
      <w:tr w:rsidR="00C5694D" w:rsidRPr="00C5694D" w14:paraId="4102F4C0"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0C51EE5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19</w:t>
            </w:r>
          </w:p>
        </w:tc>
        <w:tc>
          <w:tcPr>
            <w:tcW w:w="0" w:type="auto"/>
            <w:tcBorders>
              <w:top w:val="nil"/>
              <w:left w:val="nil"/>
              <w:bottom w:val="single" w:sz="4" w:space="0" w:color="auto"/>
              <w:right w:val="single" w:sz="4" w:space="0" w:color="auto"/>
            </w:tcBorders>
            <w:shd w:val="clear" w:color="000000" w:fill="FFFFFF"/>
            <w:noWrap/>
            <w:vAlign w:val="center"/>
            <w:hideMark/>
          </w:tcPr>
          <w:p w14:paraId="3E3122D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w:t>
            </w:r>
          </w:p>
        </w:tc>
        <w:tc>
          <w:tcPr>
            <w:tcW w:w="0" w:type="auto"/>
            <w:tcBorders>
              <w:top w:val="nil"/>
              <w:left w:val="nil"/>
              <w:bottom w:val="single" w:sz="4" w:space="0" w:color="auto"/>
              <w:right w:val="single" w:sz="4" w:space="0" w:color="auto"/>
            </w:tcBorders>
            <w:shd w:val="clear" w:color="000000" w:fill="FFFFFF"/>
            <w:noWrap/>
            <w:vAlign w:val="center"/>
            <w:hideMark/>
          </w:tcPr>
          <w:p w14:paraId="7E11BA5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0927671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Antibenzil</w:t>
            </w:r>
            <w:proofErr w:type="spellEnd"/>
            <w:r w:rsidRPr="00C5694D">
              <w:rPr>
                <w:rFonts w:ascii="Tw Cen MT" w:eastAsia="Times New Roman" w:hAnsi="Tw Cen MT" w:cs="Arial"/>
                <w:color w:val="000000"/>
                <w:sz w:val="16"/>
                <w:szCs w:val="16"/>
                <w:lang w:eastAsia="es-MX"/>
              </w:rPr>
              <w:t xml:space="preserve"> Jabón Quirúrgico</w:t>
            </w:r>
          </w:p>
        </w:tc>
        <w:tc>
          <w:tcPr>
            <w:tcW w:w="0" w:type="auto"/>
            <w:tcBorders>
              <w:top w:val="nil"/>
              <w:left w:val="nil"/>
              <w:bottom w:val="single" w:sz="4" w:space="0" w:color="auto"/>
              <w:right w:val="single" w:sz="4" w:space="0" w:color="auto"/>
            </w:tcBorders>
            <w:shd w:val="clear" w:color="000000" w:fill="FFFFFF"/>
            <w:vAlign w:val="center"/>
            <w:hideMark/>
          </w:tcPr>
          <w:p w14:paraId="47AAA70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galón con 3.750 litros</w:t>
            </w:r>
          </w:p>
        </w:tc>
        <w:tc>
          <w:tcPr>
            <w:tcW w:w="0" w:type="auto"/>
            <w:tcBorders>
              <w:top w:val="nil"/>
              <w:left w:val="nil"/>
              <w:bottom w:val="single" w:sz="4" w:space="0" w:color="auto"/>
              <w:right w:val="single" w:sz="4" w:space="0" w:color="auto"/>
            </w:tcBorders>
            <w:shd w:val="clear" w:color="000000" w:fill="FFFFFF"/>
            <w:vAlign w:val="center"/>
            <w:hideMark/>
          </w:tcPr>
          <w:p w14:paraId="78D5E6C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galón con 3.750 litros</w:t>
            </w:r>
          </w:p>
        </w:tc>
      </w:tr>
      <w:tr w:rsidR="00C5694D" w:rsidRPr="00C5694D" w14:paraId="2985B18F" w14:textId="77777777" w:rsidTr="002606FE">
        <w:trPr>
          <w:trHeight w:val="1020"/>
        </w:trPr>
        <w:tc>
          <w:tcPr>
            <w:tcW w:w="0" w:type="auto"/>
            <w:tcBorders>
              <w:top w:val="nil"/>
              <w:left w:val="single" w:sz="4" w:space="0" w:color="auto"/>
              <w:bottom w:val="single" w:sz="4" w:space="0" w:color="auto"/>
              <w:right w:val="single" w:sz="4" w:space="0" w:color="auto"/>
            </w:tcBorders>
            <w:noWrap/>
            <w:vAlign w:val="center"/>
            <w:hideMark/>
          </w:tcPr>
          <w:p w14:paraId="297433D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20</w:t>
            </w:r>
          </w:p>
        </w:tc>
        <w:tc>
          <w:tcPr>
            <w:tcW w:w="0" w:type="auto"/>
            <w:tcBorders>
              <w:top w:val="nil"/>
              <w:left w:val="nil"/>
              <w:bottom w:val="single" w:sz="4" w:space="0" w:color="auto"/>
              <w:right w:val="single" w:sz="4" w:space="0" w:color="auto"/>
            </w:tcBorders>
            <w:shd w:val="clear" w:color="000000" w:fill="FFFFFF"/>
            <w:noWrap/>
            <w:vAlign w:val="center"/>
            <w:hideMark/>
          </w:tcPr>
          <w:p w14:paraId="69F624A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50</w:t>
            </w:r>
          </w:p>
        </w:tc>
        <w:tc>
          <w:tcPr>
            <w:tcW w:w="0" w:type="auto"/>
            <w:tcBorders>
              <w:top w:val="nil"/>
              <w:left w:val="nil"/>
              <w:bottom w:val="single" w:sz="4" w:space="0" w:color="auto"/>
              <w:right w:val="single" w:sz="4" w:space="0" w:color="auto"/>
            </w:tcBorders>
            <w:shd w:val="clear" w:color="000000" w:fill="FFFFFF"/>
            <w:noWrap/>
            <w:vAlign w:val="center"/>
            <w:hideMark/>
          </w:tcPr>
          <w:p w14:paraId="22EA3C6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0F1BBAF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Aspirina </w:t>
            </w:r>
            <w:proofErr w:type="spellStart"/>
            <w:r w:rsidRPr="00C5694D">
              <w:rPr>
                <w:rFonts w:ascii="Tw Cen MT" w:eastAsia="Times New Roman" w:hAnsi="Tw Cen MT" w:cs="Arial"/>
                <w:color w:val="000000"/>
                <w:sz w:val="16"/>
                <w:szCs w:val="16"/>
                <w:lang w:eastAsia="es-MX"/>
              </w:rPr>
              <w:t>Protect</w:t>
            </w:r>
            <w:proofErr w:type="spellEnd"/>
            <w:r w:rsidRPr="00C5694D">
              <w:rPr>
                <w:rFonts w:ascii="Tw Cen MT" w:eastAsia="Times New Roman" w:hAnsi="Tw Cen MT" w:cs="Arial"/>
                <w:color w:val="000000"/>
                <w:sz w:val="16"/>
                <w:szCs w:val="16"/>
                <w:lang w:eastAsia="es-MX"/>
              </w:rPr>
              <w:t>® (Ácido Acetilsalicílico de Liberación Retardada)</w:t>
            </w:r>
          </w:p>
        </w:tc>
        <w:tc>
          <w:tcPr>
            <w:tcW w:w="0" w:type="auto"/>
            <w:tcBorders>
              <w:top w:val="nil"/>
              <w:left w:val="nil"/>
              <w:bottom w:val="single" w:sz="4" w:space="0" w:color="auto"/>
              <w:right w:val="single" w:sz="4" w:space="0" w:color="auto"/>
            </w:tcBorders>
            <w:shd w:val="clear" w:color="000000" w:fill="FFFFFF"/>
            <w:vAlign w:val="center"/>
            <w:hideMark/>
          </w:tcPr>
          <w:p w14:paraId="35E0927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100 mg</w:t>
            </w:r>
          </w:p>
        </w:tc>
        <w:tc>
          <w:tcPr>
            <w:tcW w:w="0" w:type="auto"/>
            <w:tcBorders>
              <w:top w:val="nil"/>
              <w:left w:val="nil"/>
              <w:bottom w:val="single" w:sz="4" w:space="0" w:color="auto"/>
              <w:right w:val="single" w:sz="4" w:space="0" w:color="auto"/>
            </w:tcBorders>
            <w:shd w:val="clear" w:color="000000" w:fill="FFFFFF"/>
            <w:vAlign w:val="center"/>
            <w:hideMark/>
          </w:tcPr>
          <w:p w14:paraId="0360897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84 tabletas</w:t>
            </w:r>
          </w:p>
        </w:tc>
      </w:tr>
      <w:tr w:rsidR="00C5694D" w:rsidRPr="00C5694D" w14:paraId="7FD3B481"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08F977F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21</w:t>
            </w:r>
          </w:p>
        </w:tc>
        <w:tc>
          <w:tcPr>
            <w:tcW w:w="0" w:type="auto"/>
            <w:tcBorders>
              <w:top w:val="nil"/>
              <w:left w:val="nil"/>
              <w:bottom w:val="single" w:sz="4" w:space="0" w:color="auto"/>
              <w:right w:val="single" w:sz="4" w:space="0" w:color="auto"/>
            </w:tcBorders>
            <w:shd w:val="clear" w:color="000000" w:fill="FFFFFF"/>
            <w:noWrap/>
            <w:vAlign w:val="center"/>
            <w:hideMark/>
          </w:tcPr>
          <w:p w14:paraId="657B2CD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6</w:t>
            </w:r>
          </w:p>
        </w:tc>
        <w:tc>
          <w:tcPr>
            <w:tcW w:w="0" w:type="auto"/>
            <w:tcBorders>
              <w:top w:val="nil"/>
              <w:left w:val="nil"/>
              <w:bottom w:val="single" w:sz="4" w:space="0" w:color="auto"/>
              <w:right w:val="single" w:sz="4" w:space="0" w:color="auto"/>
            </w:tcBorders>
            <w:shd w:val="clear" w:color="000000" w:fill="FFFFFF"/>
            <w:noWrap/>
            <w:vAlign w:val="center"/>
            <w:hideMark/>
          </w:tcPr>
          <w:p w14:paraId="4174419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2404557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Atropina</w:t>
            </w:r>
          </w:p>
        </w:tc>
        <w:tc>
          <w:tcPr>
            <w:tcW w:w="0" w:type="auto"/>
            <w:tcBorders>
              <w:top w:val="nil"/>
              <w:left w:val="nil"/>
              <w:bottom w:val="single" w:sz="4" w:space="0" w:color="auto"/>
              <w:right w:val="single" w:sz="4" w:space="0" w:color="auto"/>
            </w:tcBorders>
            <w:shd w:val="clear" w:color="000000" w:fill="FFFFFF"/>
            <w:vAlign w:val="center"/>
            <w:hideMark/>
          </w:tcPr>
          <w:p w14:paraId="5550288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Ampolleta</w:t>
            </w:r>
          </w:p>
        </w:tc>
        <w:tc>
          <w:tcPr>
            <w:tcW w:w="0" w:type="auto"/>
            <w:tcBorders>
              <w:top w:val="nil"/>
              <w:left w:val="nil"/>
              <w:bottom w:val="single" w:sz="4" w:space="0" w:color="auto"/>
              <w:right w:val="single" w:sz="4" w:space="0" w:color="auto"/>
            </w:tcBorders>
            <w:shd w:val="clear" w:color="000000" w:fill="FFFFFF"/>
            <w:vAlign w:val="center"/>
            <w:hideMark/>
          </w:tcPr>
          <w:p w14:paraId="7F306D0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Ampolleta de 1mg / ml</w:t>
            </w:r>
          </w:p>
        </w:tc>
      </w:tr>
      <w:tr w:rsidR="00C5694D" w:rsidRPr="00C5694D" w14:paraId="2F09E334"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77C0A89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22</w:t>
            </w:r>
          </w:p>
        </w:tc>
        <w:tc>
          <w:tcPr>
            <w:tcW w:w="0" w:type="auto"/>
            <w:tcBorders>
              <w:top w:val="nil"/>
              <w:left w:val="nil"/>
              <w:bottom w:val="single" w:sz="4" w:space="0" w:color="auto"/>
              <w:right w:val="single" w:sz="4" w:space="0" w:color="auto"/>
            </w:tcBorders>
            <w:shd w:val="clear" w:color="000000" w:fill="FFFFFF"/>
            <w:noWrap/>
            <w:vAlign w:val="center"/>
            <w:hideMark/>
          </w:tcPr>
          <w:p w14:paraId="35102F6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25</w:t>
            </w:r>
          </w:p>
        </w:tc>
        <w:tc>
          <w:tcPr>
            <w:tcW w:w="0" w:type="auto"/>
            <w:tcBorders>
              <w:top w:val="nil"/>
              <w:left w:val="nil"/>
              <w:bottom w:val="single" w:sz="4" w:space="0" w:color="auto"/>
              <w:right w:val="single" w:sz="4" w:space="0" w:color="auto"/>
            </w:tcBorders>
            <w:shd w:val="clear" w:color="000000" w:fill="FFFFFF"/>
            <w:noWrap/>
            <w:vAlign w:val="center"/>
            <w:hideMark/>
          </w:tcPr>
          <w:p w14:paraId="48F6483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2B3D7E1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Azatioprina</w:t>
            </w:r>
          </w:p>
        </w:tc>
        <w:tc>
          <w:tcPr>
            <w:tcW w:w="0" w:type="auto"/>
            <w:tcBorders>
              <w:top w:val="nil"/>
              <w:left w:val="nil"/>
              <w:bottom w:val="single" w:sz="4" w:space="0" w:color="auto"/>
              <w:right w:val="single" w:sz="4" w:space="0" w:color="auto"/>
            </w:tcBorders>
            <w:shd w:val="clear" w:color="000000" w:fill="FFFFFF"/>
            <w:vAlign w:val="center"/>
            <w:hideMark/>
          </w:tcPr>
          <w:p w14:paraId="711AE17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 Tabletas de 50 mg </w:t>
            </w:r>
          </w:p>
        </w:tc>
        <w:tc>
          <w:tcPr>
            <w:tcW w:w="0" w:type="auto"/>
            <w:tcBorders>
              <w:top w:val="nil"/>
              <w:left w:val="nil"/>
              <w:bottom w:val="single" w:sz="4" w:space="0" w:color="auto"/>
              <w:right w:val="single" w:sz="4" w:space="0" w:color="auto"/>
            </w:tcBorders>
            <w:shd w:val="clear" w:color="000000" w:fill="FFFFFF"/>
            <w:vAlign w:val="center"/>
            <w:hideMark/>
          </w:tcPr>
          <w:p w14:paraId="2F496DE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Caja con 50 </w:t>
            </w:r>
            <w:proofErr w:type="spellStart"/>
            <w:r w:rsidRPr="00C5694D">
              <w:rPr>
                <w:rFonts w:ascii="Tw Cen MT" w:eastAsia="Times New Roman" w:hAnsi="Tw Cen MT" w:cs="Arial"/>
                <w:color w:val="000000"/>
                <w:sz w:val="16"/>
                <w:szCs w:val="16"/>
                <w:lang w:eastAsia="es-MX"/>
              </w:rPr>
              <w:t>tab</w:t>
            </w:r>
            <w:proofErr w:type="spellEnd"/>
          </w:p>
        </w:tc>
      </w:tr>
      <w:tr w:rsidR="00C5694D" w:rsidRPr="00C5694D" w14:paraId="7EBA79D0"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295E02C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23</w:t>
            </w:r>
          </w:p>
        </w:tc>
        <w:tc>
          <w:tcPr>
            <w:tcW w:w="0" w:type="auto"/>
            <w:tcBorders>
              <w:top w:val="nil"/>
              <w:left w:val="nil"/>
              <w:bottom w:val="single" w:sz="4" w:space="0" w:color="auto"/>
              <w:right w:val="single" w:sz="4" w:space="0" w:color="auto"/>
            </w:tcBorders>
            <w:shd w:val="clear" w:color="000000" w:fill="FFFFFF"/>
            <w:noWrap/>
            <w:vAlign w:val="center"/>
            <w:hideMark/>
          </w:tcPr>
          <w:p w14:paraId="169D71A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115</w:t>
            </w:r>
          </w:p>
        </w:tc>
        <w:tc>
          <w:tcPr>
            <w:tcW w:w="0" w:type="auto"/>
            <w:tcBorders>
              <w:top w:val="nil"/>
              <w:left w:val="nil"/>
              <w:bottom w:val="single" w:sz="4" w:space="0" w:color="auto"/>
              <w:right w:val="single" w:sz="4" w:space="0" w:color="auto"/>
            </w:tcBorders>
            <w:shd w:val="clear" w:color="000000" w:fill="FFFFFF"/>
            <w:noWrap/>
            <w:vAlign w:val="center"/>
            <w:hideMark/>
          </w:tcPr>
          <w:p w14:paraId="311EA41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7F8A8AB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Azitromicina</w:t>
            </w:r>
          </w:p>
        </w:tc>
        <w:tc>
          <w:tcPr>
            <w:tcW w:w="0" w:type="auto"/>
            <w:tcBorders>
              <w:top w:val="nil"/>
              <w:left w:val="nil"/>
              <w:bottom w:val="single" w:sz="4" w:space="0" w:color="auto"/>
              <w:right w:val="single" w:sz="4" w:space="0" w:color="auto"/>
            </w:tcBorders>
            <w:shd w:val="clear" w:color="000000" w:fill="FFFFFF"/>
            <w:vAlign w:val="center"/>
            <w:hideMark/>
          </w:tcPr>
          <w:p w14:paraId="00F9097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500 mg</w:t>
            </w:r>
          </w:p>
        </w:tc>
        <w:tc>
          <w:tcPr>
            <w:tcW w:w="0" w:type="auto"/>
            <w:tcBorders>
              <w:top w:val="nil"/>
              <w:left w:val="nil"/>
              <w:bottom w:val="single" w:sz="4" w:space="0" w:color="auto"/>
              <w:right w:val="single" w:sz="4" w:space="0" w:color="auto"/>
            </w:tcBorders>
            <w:shd w:val="clear" w:color="000000" w:fill="FFFFFF"/>
            <w:vAlign w:val="center"/>
            <w:hideMark/>
          </w:tcPr>
          <w:p w14:paraId="6CEDED6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4 tabletas de</w:t>
            </w:r>
          </w:p>
        </w:tc>
      </w:tr>
      <w:tr w:rsidR="00C5694D" w:rsidRPr="00C5694D" w14:paraId="76674E04" w14:textId="77777777" w:rsidTr="002606FE">
        <w:trPr>
          <w:trHeight w:val="816"/>
        </w:trPr>
        <w:tc>
          <w:tcPr>
            <w:tcW w:w="0" w:type="auto"/>
            <w:tcBorders>
              <w:top w:val="nil"/>
              <w:left w:val="single" w:sz="4" w:space="0" w:color="auto"/>
              <w:bottom w:val="single" w:sz="4" w:space="0" w:color="auto"/>
              <w:right w:val="single" w:sz="4" w:space="0" w:color="auto"/>
            </w:tcBorders>
            <w:noWrap/>
            <w:vAlign w:val="center"/>
            <w:hideMark/>
          </w:tcPr>
          <w:p w14:paraId="52E018A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24</w:t>
            </w:r>
          </w:p>
        </w:tc>
        <w:tc>
          <w:tcPr>
            <w:tcW w:w="0" w:type="auto"/>
            <w:tcBorders>
              <w:top w:val="nil"/>
              <w:left w:val="nil"/>
              <w:bottom w:val="single" w:sz="4" w:space="0" w:color="auto"/>
              <w:right w:val="single" w:sz="4" w:space="0" w:color="auto"/>
            </w:tcBorders>
            <w:shd w:val="clear" w:color="000000" w:fill="FFFFFF"/>
            <w:noWrap/>
            <w:vAlign w:val="center"/>
            <w:hideMark/>
          </w:tcPr>
          <w:p w14:paraId="7A1F5EE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27</w:t>
            </w:r>
          </w:p>
        </w:tc>
        <w:tc>
          <w:tcPr>
            <w:tcW w:w="0" w:type="auto"/>
            <w:tcBorders>
              <w:top w:val="nil"/>
              <w:left w:val="nil"/>
              <w:bottom w:val="single" w:sz="4" w:space="0" w:color="auto"/>
              <w:right w:val="single" w:sz="4" w:space="0" w:color="auto"/>
            </w:tcBorders>
            <w:shd w:val="clear" w:color="000000" w:fill="FFFFFF"/>
            <w:noWrap/>
            <w:vAlign w:val="center"/>
            <w:hideMark/>
          </w:tcPr>
          <w:p w14:paraId="20892E7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49C7939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Beclometasona</w:t>
            </w:r>
          </w:p>
        </w:tc>
        <w:tc>
          <w:tcPr>
            <w:tcW w:w="0" w:type="auto"/>
            <w:tcBorders>
              <w:top w:val="nil"/>
              <w:left w:val="nil"/>
              <w:bottom w:val="single" w:sz="4" w:space="0" w:color="auto"/>
              <w:right w:val="single" w:sz="4" w:space="0" w:color="auto"/>
            </w:tcBorders>
            <w:shd w:val="clear" w:color="000000" w:fill="FFFFFF"/>
            <w:vAlign w:val="center"/>
            <w:hideMark/>
          </w:tcPr>
          <w:p w14:paraId="08751EC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inhalador en aerosol con 200 dosis de 50 µg</w:t>
            </w:r>
          </w:p>
        </w:tc>
        <w:tc>
          <w:tcPr>
            <w:tcW w:w="0" w:type="auto"/>
            <w:tcBorders>
              <w:top w:val="nil"/>
              <w:left w:val="nil"/>
              <w:bottom w:val="single" w:sz="4" w:space="0" w:color="auto"/>
              <w:right w:val="single" w:sz="4" w:space="0" w:color="auto"/>
            </w:tcBorders>
            <w:shd w:val="clear" w:color="000000" w:fill="FFFFFF"/>
            <w:vAlign w:val="center"/>
            <w:hideMark/>
          </w:tcPr>
          <w:p w14:paraId="102BABB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frasco inhalador</w:t>
            </w:r>
          </w:p>
        </w:tc>
      </w:tr>
      <w:tr w:rsidR="00C5694D" w:rsidRPr="00C5694D" w14:paraId="62ABD252"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7428D4A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25</w:t>
            </w:r>
          </w:p>
        </w:tc>
        <w:tc>
          <w:tcPr>
            <w:tcW w:w="0" w:type="auto"/>
            <w:tcBorders>
              <w:top w:val="nil"/>
              <w:left w:val="nil"/>
              <w:bottom w:val="single" w:sz="4" w:space="0" w:color="auto"/>
              <w:right w:val="single" w:sz="4" w:space="0" w:color="auto"/>
            </w:tcBorders>
            <w:shd w:val="clear" w:color="000000" w:fill="FFFFFF"/>
            <w:noWrap/>
            <w:vAlign w:val="center"/>
            <w:hideMark/>
          </w:tcPr>
          <w:p w14:paraId="5D74005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80</w:t>
            </w:r>
          </w:p>
        </w:tc>
        <w:tc>
          <w:tcPr>
            <w:tcW w:w="0" w:type="auto"/>
            <w:tcBorders>
              <w:top w:val="nil"/>
              <w:left w:val="nil"/>
              <w:bottom w:val="single" w:sz="4" w:space="0" w:color="auto"/>
              <w:right w:val="single" w:sz="4" w:space="0" w:color="auto"/>
            </w:tcBorders>
            <w:shd w:val="clear" w:color="000000" w:fill="FFFFFF"/>
            <w:noWrap/>
            <w:vAlign w:val="center"/>
            <w:hideMark/>
          </w:tcPr>
          <w:p w14:paraId="463DB71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48A5AAA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Bencidamida</w:t>
            </w:r>
            <w:proofErr w:type="spellEnd"/>
          </w:p>
        </w:tc>
        <w:tc>
          <w:tcPr>
            <w:tcW w:w="0" w:type="auto"/>
            <w:tcBorders>
              <w:top w:val="nil"/>
              <w:left w:val="nil"/>
              <w:bottom w:val="single" w:sz="4" w:space="0" w:color="auto"/>
              <w:right w:val="single" w:sz="4" w:space="0" w:color="auto"/>
            </w:tcBorders>
            <w:shd w:val="clear" w:color="000000" w:fill="FFFFFF"/>
            <w:vAlign w:val="center"/>
            <w:hideMark/>
          </w:tcPr>
          <w:p w14:paraId="16906C1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Crema al 5%</w:t>
            </w:r>
          </w:p>
        </w:tc>
        <w:tc>
          <w:tcPr>
            <w:tcW w:w="0" w:type="auto"/>
            <w:tcBorders>
              <w:top w:val="nil"/>
              <w:left w:val="nil"/>
              <w:bottom w:val="single" w:sz="4" w:space="0" w:color="auto"/>
              <w:right w:val="single" w:sz="4" w:space="0" w:color="auto"/>
            </w:tcBorders>
            <w:shd w:val="clear" w:color="000000" w:fill="FFFFFF"/>
            <w:vAlign w:val="center"/>
            <w:hideMark/>
          </w:tcPr>
          <w:p w14:paraId="3D9044C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tubo de 60 g</w:t>
            </w:r>
          </w:p>
        </w:tc>
      </w:tr>
      <w:tr w:rsidR="00C5694D" w:rsidRPr="00C5694D" w14:paraId="379BD486"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74B084E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26</w:t>
            </w:r>
          </w:p>
        </w:tc>
        <w:tc>
          <w:tcPr>
            <w:tcW w:w="0" w:type="auto"/>
            <w:tcBorders>
              <w:top w:val="nil"/>
              <w:left w:val="nil"/>
              <w:bottom w:val="single" w:sz="4" w:space="0" w:color="auto"/>
              <w:right w:val="single" w:sz="4" w:space="0" w:color="auto"/>
            </w:tcBorders>
            <w:shd w:val="clear" w:color="000000" w:fill="FFFFFF"/>
            <w:noWrap/>
            <w:vAlign w:val="center"/>
            <w:hideMark/>
          </w:tcPr>
          <w:p w14:paraId="32E882F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820</w:t>
            </w:r>
          </w:p>
        </w:tc>
        <w:tc>
          <w:tcPr>
            <w:tcW w:w="0" w:type="auto"/>
            <w:tcBorders>
              <w:top w:val="nil"/>
              <w:left w:val="nil"/>
              <w:bottom w:val="single" w:sz="4" w:space="0" w:color="auto"/>
              <w:right w:val="single" w:sz="4" w:space="0" w:color="auto"/>
            </w:tcBorders>
            <w:shd w:val="clear" w:color="000000" w:fill="FFFFFF"/>
            <w:noWrap/>
            <w:vAlign w:val="center"/>
            <w:hideMark/>
          </w:tcPr>
          <w:p w14:paraId="1CF4215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5CB076A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Benzonatato</w:t>
            </w:r>
          </w:p>
        </w:tc>
        <w:tc>
          <w:tcPr>
            <w:tcW w:w="0" w:type="auto"/>
            <w:tcBorders>
              <w:top w:val="nil"/>
              <w:left w:val="nil"/>
              <w:bottom w:val="single" w:sz="4" w:space="0" w:color="auto"/>
              <w:right w:val="single" w:sz="4" w:space="0" w:color="auto"/>
            </w:tcBorders>
            <w:shd w:val="clear" w:color="000000" w:fill="FFFFFF"/>
            <w:vAlign w:val="center"/>
            <w:hideMark/>
          </w:tcPr>
          <w:p w14:paraId="78C5A3C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Cápsulas de 100 mg</w:t>
            </w:r>
          </w:p>
        </w:tc>
        <w:tc>
          <w:tcPr>
            <w:tcW w:w="0" w:type="auto"/>
            <w:tcBorders>
              <w:top w:val="nil"/>
              <w:left w:val="nil"/>
              <w:bottom w:val="single" w:sz="4" w:space="0" w:color="auto"/>
              <w:right w:val="single" w:sz="4" w:space="0" w:color="auto"/>
            </w:tcBorders>
            <w:shd w:val="clear" w:color="000000" w:fill="FFFFFF"/>
            <w:vAlign w:val="center"/>
            <w:hideMark/>
          </w:tcPr>
          <w:p w14:paraId="5129472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20 cápsulas</w:t>
            </w:r>
          </w:p>
        </w:tc>
      </w:tr>
      <w:tr w:rsidR="00C5694D" w:rsidRPr="00C5694D" w14:paraId="366ADA20"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7034F05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27</w:t>
            </w:r>
          </w:p>
        </w:tc>
        <w:tc>
          <w:tcPr>
            <w:tcW w:w="0" w:type="auto"/>
            <w:tcBorders>
              <w:top w:val="nil"/>
              <w:left w:val="nil"/>
              <w:bottom w:val="single" w:sz="4" w:space="0" w:color="auto"/>
              <w:right w:val="single" w:sz="4" w:space="0" w:color="auto"/>
            </w:tcBorders>
            <w:shd w:val="clear" w:color="000000" w:fill="FFFFFF"/>
            <w:noWrap/>
            <w:vAlign w:val="center"/>
            <w:hideMark/>
          </w:tcPr>
          <w:p w14:paraId="39F54DB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w:t>
            </w:r>
          </w:p>
        </w:tc>
        <w:tc>
          <w:tcPr>
            <w:tcW w:w="0" w:type="auto"/>
            <w:tcBorders>
              <w:top w:val="nil"/>
              <w:left w:val="nil"/>
              <w:bottom w:val="single" w:sz="4" w:space="0" w:color="auto"/>
              <w:right w:val="single" w:sz="4" w:space="0" w:color="auto"/>
            </w:tcBorders>
            <w:shd w:val="clear" w:color="000000" w:fill="FFFFFF"/>
            <w:noWrap/>
            <w:vAlign w:val="center"/>
            <w:hideMark/>
          </w:tcPr>
          <w:p w14:paraId="12B4298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24AAAA3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Benzocaina</w:t>
            </w:r>
            <w:proofErr w:type="spellEnd"/>
            <w:r w:rsidRPr="00C5694D">
              <w:rPr>
                <w:rFonts w:ascii="Tw Cen MT" w:eastAsia="Times New Roman" w:hAnsi="Tw Cen MT" w:cs="Arial"/>
                <w:color w:val="000000"/>
                <w:sz w:val="16"/>
                <w:szCs w:val="16"/>
                <w:lang w:eastAsia="es-MX"/>
              </w:rPr>
              <w:t xml:space="preserve"> infantil (kanka)</w:t>
            </w:r>
          </w:p>
        </w:tc>
        <w:tc>
          <w:tcPr>
            <w:tcW w:w="0" w:type="auto"/>
            <w:tcBorders>
              <w:top w:val="nil"/>
              <w:left w:val="nil"/>
              <w:bottom w:val="single" w:sz="4" w:space="0" w:color="auto"/>
              <w:right w:val="single" w:sz="4" w:space="0" w:color="auto"/>
            </w:tcBorders>
            <w:shd w:val="clear" w:color="000000" w:fill="FFFFFF"/>
            <w:vAlign w:val="center"/>
            <w:hideMark/>
          </w:tcPr>
          <w:p w14:paraId="424FD47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vAlign w:val="center"/>
            <w:hideMark/>
          </w:tcPr>
          <w:p w14:paraId="0B96E20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w:t>
            </w:r>
          </w:p>
        </w:tc>
      </w:tr>
      <w:tr w:rsidR="00C5694D" w:rsidRPr="00C5694D" w14:paraId="79B165FB"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3C3EC97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28</w:t>
            </w:r>
          </w:p>
        </w:tc>
        <w:tc>
          <w:tcPr>
            <w:tcW w:w="0" w:type="auto"/>
            <w:tcBorders>
              <w:top w:val="nil"/>
              <w:left w:val="nil"/>
              <w:bottom w:val="single" w:sz="4" w:space="0" w:color="auto"/>
              <w:right w:val="single" w:sz="4" w:space="0" w:color="auto"/>
            </w:tcBorders>
            <w:shd w:val="clear" w:color="000000" w:fill="FFFFFF"/>
            <w:noWrap/>
            <w:vAlign w:val="center"/>
            <w:hideMark/>
          </w:tcPr>
          <w:p w14:paraId="4FC33A1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70</w:t>
            </w:r>
          </w:p>
        </w:tc>
        <w:tc>
          <w:tcPr>
            <w:tcW w:w="0" w:type="auto"/>
            <w:tcBorders>
              <w:top w:val="nil"/>
              <w:left w:val="nil"/>
              <w:bottom w:val="single" w:sz="4" w:space="0" w:color="auto"/>
              <w:right w:val="single" w:sz="4" w:space="0" w:color="auto"/>
            </w:tcBorders>
            <w:shd w:val="clear" w:color="000000" w:fill="FFFFFF"/>
            <w:noWrap/>
            <w:vAlign w:val="center"/>
            <w:hideMark/>
          </w:tcPr>
          <w:p w14:paraId="0F983AC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5E12D30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Betametasona</w:t>
            </w:r>
          </w:p>
        </w:tc>
        <w:tc>
          <w:tcPr>
            <w:tcW w:w="0" w:type="auto"/>
            <w:tcBorders>
              <w:top w:val="nil"/>
              <w:left w:val="nil"/>
              <w:bottom w:val="single" w:sz="4" w:space="0" w:color="auto"/>
              <w:right w:val="single" w:sz="4" w:space="0" w:color="auto"/>
            </w:tcBorders>
            <w:shd w:val="clear" w:color="000000" w:fill="FFFFFF"/>
            <w:vAlign w:val="center"/>
            <w:hideMark/>
          </w:tcPr>
          <w:p w14:paraId="1335C5D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Ámpula de 4 mg</w:t>
            </w:r>
          </w:p>
        </w:tc>
        <w:tc>
          <w:tcPr>
            <w:tcW w:w="0" w:type="auto"/>
            <w:tcBorders>
              <w:top w:val="nil"/>
              <w:left w:val="nil"/>
              <w:bottom w:val="single" w:sz="4" w:space="0" w:color="auto"/>
              <w:right w:val="single" w:sz="4" w:space="0" w:color="auto"/>
            </w:tcBorders>
            <w:shd w:val="clear" w:color="000000" w:fill="FFFFFF"/>
            <w:vAlign w:val="center"/>
            <w:hideMark/>
          </w:tcPr>
          <w:p w14:paraId="10F3F2A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 ámpula de 1 ml</w:t>
            </w:r>
          </w:p>
        </w:tc>
      </w:tr>
      <w:tr w:rsidR="00C5694D" w:rsidRPr="00C5694D" w14:paraId="2763CA6B" w14:textId="77777777" w:rsidTr="002606FE">
        <w:trPr>
          <w:trHeight w:val="612"/>
        </w:trPr>
        <w:tc>
          <w:tcPr>
            <w:tcW w:w="0" w:type="auto"/>
            <w:tcBorders>
              <w:top w:val="nil"/>
              <w:left w:val="single" w:sz="4" w:space="0" w:color="auto"/>
              <w:bottom w:val="single" w:sz="4" w:space="0" w:color="auto"/>
              <w:right w:val="single" w:sz="4" w:space="0" w:color="auto"/>
            </w:tcBorders>
            <w:noWrap/>
            <w:vAlign w:val="center"/>
            <w:hideMark/>
          </w:tcPr>
          <w:p w14:paraId="25A2428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29</w:t>
            </w:r>
          </w:p>
        </w:tc>
        <w:tc>
          <w:tcPr>
            <w:tcW w:w="0" w:type="auto"/>
            <w:tcBorders>
              <w:top w:val="nil"/>
              <w:left w:val="nil"/>
              <w:bottom w:val="single" w:sz="4" w:space="0" w:color="auto"/>
              <w:right w:val="single" w:sz="4" w:space="0" w:color="auto"/>
            </w:tcBorders>
            <w:shd w:val="clear" w:color="000000" w:fill="FFFFFF"/>
            <w:noWrap/>
            <w:vAlign w:val="center"/>
            <w:hideMark/>
          </w:tcPr>
          <w:p w14:paraId="5CDFD22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480</w:t>
            </w:r>
          </w:p>
        </w:tc>
        <w:tc>
          <w:tcPr>
            <w:tcW w:w="0" w:type="auto"/>
            <w:tcBorders>
              <w:top w:val="nil"/>
              <w:left w:val="nil"/>
              <w:bottom w:val="single" w:sz="4" w:space="0" w:color="auto"/>
              <w:right w:val="single" w:sz="4" w:space="0" w:color="auto"/>
            </w:tcBorders>
            <w:shd w:val="clear" w:color="000000" w:fill="FFFFFF"/>
            <w:noWrap/>
            <w:vAlign w:val="center"/>
            <w:hideMark/>
          </w:tcPr>
          <w:p w14:paraId="118DB4C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045C056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Betametasona/Clotrimazol/Gentamicina</w:t>
            </w:r>
          </w:p>
        </w:tc>
        <w:tc>
          <w:tcPr>
            <w:tcW w:w="0" w:type="auto"/>
            <w:tcBorders>
              <w:top w:val="nil"/>
              <w:left w:val="nil"/>
              <w:bottom w:val="single" w:sz="4" w:space="0" w:color="auto"/>
              <w:right w:val="single" w:sz="4" w:space="0" w:color="auto"/>
            </w:tcBorders>
            <w:shd w:val="clear" w:color="000000" w:fill="FFFFFF"/>
            <w:vAlign w:val="center"/>
            <w:hideMark/>
          </w:tcPr>
          <w:p w14:paraId="5947866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Crema</w:t>
            </w:r>
          </w:p>
        </w:tc>
        <w:tc>
          <w:tcPr>
            <w:tcW w:w="0" w:type="auto"/>
            <w:tcBorders>
              <w:top w:val="nil"/>
              <w:left w:val="nil"/>
              <w:bottom w:val="single" w:sz="4" w:space="0" w:color="auto"/>
              <w:right w:val="single" w:sz="4" w:space="0" w:color="auto"/>
            </w:tcBorders>
            <w:shd w:val="clear" w:color="000000" w:fill="FFFFFF"/>
            <w:vAlign w:val="center"/>
            <w:hideMark/>
          </w:tcPr>
          <w:p w14:paraId="27FCC6C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tubo con 40 g</w:t>
            </w:r>
          </w:p>
        </w:tc>
      </w:tr>
      <w:tr w:rsidR="00C5694D" w:rsidRPr="00C5694D" w14:paraId="3D4170EB"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3A592ED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30</w:t>
            </w:r>
          </w:p>
        </w:tc>
        <w:tc>
          <w:tcPr>
            <w:tcW w:w="0" w:type="auto"/>
            <w:tcBorders>
              <w:top w:val="nil"/>
              <w:left w:val="nil"/>
              <w:bottom w:val="single" w:sz="4" w:space="0" w:color="auto"/>
              <w:right w:val="single" w:sz="4" w:space="0" w:color="auto"/>
            </w:tcBorders>
            <w:shd w:val="clear" w:color="000000" w:fill="FFFFFF"/>
            <w:noWrap/>
            <w:vAlign w:val="center"/>
            <w:hideMark/>
          </w:tcPr>
          <w:p w14:paraId="0A66718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370</w:t>
            </w:r>
          </w:p>
        </w:tc>
        <w:tc>
          <w:tcPr>
            <w:tcW w:w="0" w:type="auto"/>
            <w:tcBorders>
              <w:top w:val="nil"/>
              <w:left w:val="nil"/>
              <w:bottom w:val="single" w:sz="4" w:space="0" w:color="auto"/>
              <w:right w:val="single" w:sz="4" w:space="0" w:color="auto"/>
            </w:tcBorders>
            <w:shd w:val="clear" w:color="000000" w:fill="FFFFFF"/>
            <w:noWrap/>
            <w:vAlign w:val="center"/>
            <w:hideMark/>
          </w:tcPr>
          <w:p w14:paraId="171F15B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1E9047F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Biperideno</w:t>
            </w:r>
          </w:p>
        </w:tc>
        <w:tc>
          <w:tcPr>
            <w:tcW w:w="0" w:type="auto"/>
            <w:tcBorders>
              <w:top w:val="nil"/>
              <w:left w:val="nil"/>
              <w:bottom w:val="single" w:sz="4" w:space="0" w:color="auto"/>
              <w:right w:val="single" w:sz="4" w:space="0" w:color="auto"/>
            </w:tcBorders>
            <w:shd w:val="clear" w:color="000000" w:fill="FFFFFF"/>
            <w:vAlign w:val="center"/>
            <w:hideMark/>
          </w:tcPr>
          <w:p w14:paraId="2024F98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2 mg</w:t>
            </w:r>
          </w:p>
        </w:tc>
        <w:tc>
          <w:tcPr>
            <w:tcW w:w="0" w:type="auto"/>
            <w:tcBorders>
              <w:top w:val="nil"/>
              <w:left w:val="nil"/>
              <w:bottom w:val="single" w:sz="4" w:space="0" w:color="auto"/>
              <w:right w:val="single" w:sz="4" w:space="0" w:color="auto"/>
            </w:tcBorders>
            <w:shd w:val="clear" w:color="000000" w:fill="FFFFFF"/>
            <w:vAlign w:val="center"/>
            <w:hideMark/>
          </w:tcPr>
          <w:p w14:paraId="4585E8D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30 tabletas</w:t>
            </w:r>
          </w:p>
        </w:tc>
      </w:tr>
      <w:tr w:rsidR="00C5694D" w:rsidRPr="00C5694D" w14:paraId="34B47D68" w14:textId="77777777" w:rsidTr="002606FE">
        <w:trPr>
          <w:trHeight w:val="612"/>
        </w:trPr>
        <w:tc>
          <w:tcPr>
            <w:tcW w:w="0" w:type="auto"/>
            <w:tcBorders>
              <w:top w:val="nil"/>
              <w:left w:val="single" w:sz="4" w:space="0" w:color="auto"/>
              <w:bottom w:val="single" w:sz="4" w:space="0" w:color="auto"/>
              <w:right w:val="single" w:sz="4" w:space="0" w:color="auto"/>
            </w:tcBorders>
            <w:noWrap/>
            <w:vAlign w:val="center"/>
            <w:hideMark/>
          </w:tcPr>
          <w:p w14:paraId="1295BCC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lastRenderedPageBreak/>
              <w:t>31</w:t>
            </w:r>
          </w:p>
        </w:tc>
        <w:tc>
          <w:tcPr>
            <w:tcW w:w="0" w:type="auto"/>
            <w:tcBorders>
              <w:top w:val="nil"/>
              <w:left w:val="nil"/>
              <w:bottom w:val="single" w:sz="4" w:space="0" w:color="auto"/>
              <w:right w:val="single" w:sz="4" w:space="0" w:color="auto"/>
            </w:tcBorders>
            <w:shd w:val="clear" w:color="000000" w:fill="FFFFFF"/>
            <w:noWrap/>
            <w:vAlign w:val="center"/>
            <w:hideMark/>
          </w:tcPr>
          <w:p w14:paraId="15786DE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481DB6B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36F7B5B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Bolsa de colostomía</w:t>
            </w:r>
          </w:p>
        </w:tc>
        <w:tc>
          <w:tcPr>
            <w:tcW w:w="0" w:type="auto"/>
            <w:tcBorders>
              <w:top w:val="nil"/>
              <w:left w:val="nil"/>
              <w:bottom w:val="single" w:sz="4" w:space="0" w:color="auto"/>
              <w:right w:val="single" w:sz="4" w:space="0" w:color="auto"/>
            </w:tcBorders>
            <w:shd w:val="clear" w:color="000000" w:fill="FFFFFF"/>
            <w:vAlign w:val="center"/>
            <w:hideMark/>
          </w:tcPr>
          <w:p w14:paraId="5802230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Bolsa de colostomía para adulto</w:t>
            </w:r>
          </w:p>
        </w:tc>
        <w:tc>
          <w:tcPr>
            <w:tcW w:w="0" w:type="auto"/>
            <w:tcBorders>
              <w:top w:val="nil"/>
              <w:left w:val="nil"/>
              <w:bottom w:val="single" w:sz="4" w:space="0" w:color="auto"/>
              <w:right w:val="single" w:sz="4" w:space="0" w:color="auto"/>
            </w:tcBorders>
            <w:shd w:val="clear" w:color="000000" w:fill="FFFFFF"/>
            <w:vAlign w:val="center"/>
            <w:hideMark/>
          </w:tcPr>
          <w:p w14:paraId="6506108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Caja con 10 piezas                        </w:t>
            </w:r>
          </w:p>
        </w:tc>
      </w:tr>
      <w:tr w:rsidR="00C5694D" w:rsidRPr="00C5694D" w14:paraId="36DBBB03" w14:textId="77777777" w:rsidTr="002606FE">
        <w:trPr>
          <w:trHeight w:val="612"/>
        </w:trPr>
        <w:tc>
          <w:tcPr>
            <w:tcW w:w="0" w:type="auto"/>
            <w:tcBorders>
              <w:top w:val="nil"/>
              <w:left w:val="single" w:sz="4" w:space="0" w:color="auto"/>
              <w:bottom w:val="single" w:sz="4" w:space="0" w:color="auto"/>
              <w:right w:val="single" w:sz="4" w:space="0" w:color="auto"/>
            </w:tcBorders>
            <w:noWrap/>
            <w:vAlign w:val="center"/>
            <w:hideMark/>
          </w:tcPr>
          <w:p w14:paraId="0B3BD66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32</w:t>
            </w:r>
          </w:p>
        </w:tc>
        <w:tc>
          <w:tcPr>
            <w:tcW w:w="0" w:type="auto"/>
            <w:tcBorders>
              <w:top w:val="nil"/>
              <w:left w:val="nil"/>
              <w:bottom w:val="single" w:sz="4" w:space="0" w:color="auto"/>
              <w:right w:val="single" w:sz="4" w:space="0" w:color="auto"/>
            </w:tcBorders>
            <w:shd w:val="clear" w:color="000000" w:fill="FFFFFF"/>
            <w:noWrap/>
            <w:vAlign w:val="center"/>
            <w:hideMark/>
          </w:tcPr>
          <w:p w14:paraId="119BE15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45</w:t>
            </w:r>
          </w:p>
        </w:tc>
        <w:tc>
          <w:tcPr>
            <w:tcW w:w="0" w:type="auto"/>
            <w:tcBorders>
              <w:top w:val="nil"/>
              <w:left w:val="nil"/>
              <w:bottom w:val="single" w:sz="4" w:space="0" w:color="auto"/>
              <w:right w:val="single" w:sz="4" w:space="0" w:color="auto"/>
            </w:tcBorders>
            <w:shd w:val="clear" w:color="000000" w:fill="FFFFFF"/>
            <w:noWrap/>
            <w:vAlign w:val="center"/>
            <w:hideMark/>
          </w:tcPr>
          <w:p w14:paraId="241F9BF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6BB0489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Bolsa recolectora de orina con manguera</w:t>
            </w:r>
          </w:p>
        </w:tc>
        <w:tc>
          <w:tcPr>
            <w:tcW w:w="0" w:type="auto"/>
            <w:tcBorders>
              <w:top w:val="nil"/>
              <w:left w:val="nil"/>
              <w:bottom w:val="single" w:sz="4" w:space="0" w:color="auto"/>
              <w:right w:val="single" w:sz="4" w:space="0" w:color="auto"/>
            </w:tcBorders>
            <w:shd w:val="clear" w:color="000000" w:fill="FFFFFF"/>
            <w:vAlign w:val="center"/>
            <w:hideMark/>
          </w:tcPr>
          <w:p w14:paraId="64DEE46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Bolsa recolectora de orina con manguera</w:t>
            </w:r>
          </w:p>
        </w:tc>
        <w:tc>
          <w:tcPr>
            <w:tcW w:w="0" w:type="auto"/>
            <w:tcBorders>
              <w:top w:val="nil"/>
              <w:left w:val="nil"/>
              <w:bottom w:val="single" w:sz="4" w:space="0" w:color="auto"/>
              <w:right w:val="single" w:sz="4" w:space="0" w:color="auto"/>
            </w:tcBorders>
            <w:shd w:val="clear" w:color="000000" w:fill="FFFFFF"/>
            <w:vAlign w:val="center"/>
            <w:hideMark/>
          </w:tcPr>
          <w:p w14:paraId="55EE6D1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Bolsa recolectora de orina con manguera</w:t>
            </w:r>
          </w:p>
        </w:tc>
      </w:tr>
      <w:tr w:rsidR="00C5694D" w:rsidRPr="00C5694D" w14:paraId="3D3B1CCD" w14:textId="77777777" w:rsidTr="002606FE">
        <w:trPr>
          <w:trHeight w:val="1020"/>
        </w:trPr>
        <w:tc>
          <w:tcPr>
            <w:tcW w:w="0" w:type="auto"/>
            <w:tcBorders>
              <w:top w:val="nil"/>
              <w:left w:val="single" w:sz="4" w:space="0" w:color="auto"/>
              <w:bottom w:val="single" w:sz="4" w:space="0" w:color="auto"/>
              <w:right w:val="single" w:sz="4" w:space="0" w:color="auto"/>
            </w:tcBorders>
            <w:noWrap/>
            <w:vAlign w:val="center"/>
            <w:hideMark/>
          </w:tcPr>
          <w:p w14:paraId="26A229A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33</w:t>
            </w:r>
          </w:p>
        </w:tc>
        <w:tc>
          <w:tcPr>
            <w:tcW w:w="0" w:type="auto"/>
            <w:tcBorders>
              <w:top w:val="nil"/>
              <w:left w:val="nil"/>
              <w:bottom w:val="single" w:sz="4" w:space="0" w:color="auto"/>
              <w:right w:val="single" w:sz="4" w:space="0" w:color="auto"/>
            </w:tcBorders>
            <w:shd w:val="clear" w:color="000000" w:fill="FFFFFF"/>
            <w:noWrap/>
            <w:vAlign w:val="center"/>
            <w:hideMark/>
          </w:tcPr>
          <w:p w14:paraId="36248AB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30</w:t>
            </w:r>
          </w:p>
        </w:tc>
        <w:tc>
          <w:tcPr>
            <w:tcW w:w="0" w:type="auto"/>
            <w:tcBorders>
              <w:top w:val="nil"/>
              <w:left w:val="nil"/>
              <w:bottom w:val="single" w:sz="4" w:space="0" w:color="auto"/>
              <w:right w:val="single" w:sz="4" w:space="0" w:color="auto"/>
            </w:tcBorders>
            <w:shd w:val="clear" w:color="000000" w:fill="FFFFFF"/>
            <w:noWrap/>
            <w:vAlign w:val="center"/>
            <w:hideMark/>
          </w:tcPr>
          <w:p w14:paraId="32E9636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3E97E5C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Bromuro de Ipratropio</w:t>
            </w:r>
          </w:p>
        </w:tc>
        <w:tc>
          <w:tcPr>
            <w:tcW w:w="0" w:type="auto"/>
            <w:tcBorders>
              <w:top w:val="nil"/>
              <w:left w:val="nil"/>
              <w:bottom w:val="single" w:sz="4" w:space="0" w:color="auto"/>
              <w:right w:val="single" w:sz="4" w:space="0" w:color="auto"/>
            </w:tcBorders>
            <w:shd w:val="clear" w:color="000000" w:fill="FFFFFF"/>
            <w:vAlign w:val="center"/>
            <w:hideMark/>
          </w:tcPr>
          <w:p w14:paraId="6456B7F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Suspensión en aerosol con 200 dosis de 20 µg</w:t>
            </w:r>
          </w:p>
        </w:tc>
        <w:tc>
          <w:tcPr>
            <w:tcW w:w="0" w:type="auto"/>
            <w:tcBorders>
              <w:top w:val="nil"/>
              <w:left w:val="nil"/>
              <w:bottom w:val="single" w:sz="4" w:space="0" w:color="auto"/>
              <w:right w:val="single" w:sz="4" w:space="0" w:color="auto"/>
            </w:tcBorders>
            <w:shd w:val="clear" w:color="000000" w:fill="FFFFFF"/>
            <w:vAlign w:val="center"/>
            <w:hideMark/>
          </w:tcPr>
          <w:p w14:paraId="6DDC732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Envase metálico con dispositivo bucal y dosificador de 10 ml</w:t>
            </w:r>
          </w:p>
        </w:tc>
      </w:tr>
      <w:tr w:rsidR="00C5694D" w:rsidRPr="00C5694D" w14:paraId="2D0312A1"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1FCCB8C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34</w:t>
            </w:r>
          </w:p>
        </w:tc>
        <w:tc>
          <w:tcPr>
            <w:tcW w:w="0" w:type="auto"/>
            <w:tcBorders>
              <w:top w:val="nil"/>
              <w:left w:val="nil"/>
              <w:bottom w:val="single" w:sz="4" w:space="0" w:color="auto"/>
              <w:right w:val="single" w:sz="4" w:space="0" w:color="auto"/>
            </w:tcBorders>
            <w:shd w:val="clear" w:color="000000" w:fill="FFFFFF"/>
            <w:noWrap/>
            <w:vAlign w:val="center"/>
            <w:hideMark/>
          </w:tcPr>
          <w:p w14:paraId="0BD91E4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750</w:t>
            </w:r>
          </w:p>
        </w:tc>
        <w:tc>
          <w:tcPr>
            <w:tcW w:w="0" w:type="auto"/>
            <w:tcBorders>
              <w:top w:val="nil"/>
              <w:left w:val="nil"/>
              <w:bottom w:val="single" w:sz="4" w:space="0" w:color="auto"/>
              <w:right w:val="single" w:sz="4" w:space="0" w:color="auto"/>
            </w:tcBorders>
            <w:shd w:val="clear" w:color="000000" w:fill="FFFFFF"/>
            <w:noWrap/>
            <w:vAlign w:val="center"/>
            <w:hideMark/>
          </w:tcPr>
          <w:p w14:paraId="236C6DC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11BC442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Bromuro de </w:t>
            </w:r>
            <w:proofErr w:type="spellStart"/>
            <w:r w:rsidRPr="00C5694D">
              <w:rPr>
                <w:rFonts w:ascii="Tw Cen MT" w:eastAsia="Times New Roman" w:hAnsi="Tw Cen MT" w:cs="Arial"/>
                <w:color w:val="000000"/>
                <w:sz w:val="16"/>
                <w:szCs w:val="16"/>
                <w:lang w:eastAsia="es-MX"/>
              </w:rPr>
              <w:t>Pinaverio</w:t>
            </w:r>
            <w:proofErr w:type="spellEnd"/>
            <w:r w:rsidRPr="00C5694D">
              <w:rPr>
                <w:rFonts w:ascii="Tw Cen MT" w:eastAsia="Times New Roman" w:hAnsi="Tw Cen MT" w:cs="Arial"/>
                <w:color w:val="000000"/>
                <w:sz w:val="16"/>
                <w:szCs w:val="16"/>
                <w:lang w:eastAsia="es-MX"/>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14:paraId="7E8F9CB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100 mg</w:t>
            </w:r>
          </w:p>
        </w:tc>
        <w:tc>
          <w:tcPr>
            <w:tcW w:w="0" w:type="auto"/>
            <w:tcBorders>
              <w:top w:val="nil"/>
              <w:left w:val="nil"/>
              <w:bottom w:val="single" w:sz="4" w:space="0" w:color="auto"/>
              <w:right w:val="single" w:sz="4" w:space="0" w:color="auto"/>
            </w:tcBorders>
            <w:shd w:val="clear" w:color="000000" w:fill="FFFFFF"/>
            <w:vAlign w:val="center"/>
            <w:hideMark/>
          </w:tcPr>
          <w:p w14:paraId="667B8DF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14 tabletas</w:t>
            </w:r>
          </w:p>
        </w:tc>
      </w:tr>
      <w:tr w:rsidR="00C5694D" w:rsidRPr="00C5694D" w14:paraId="350F66B4" w14:textId="77777777" w:rsidTr="002606FE">
        <w:trPr>
          <w:trHeight w:val="612"/>
        </w:trPr>
        <w:tc>
          <w:tcPr>
            <w:tcW w:w="0" w:type="auto"/>
            <w:tcBorders>
              <w:top w:val="nil"/>
              <w:left w:val="single" w:sz="4" w:space="0" w:color="auto"/>
              <w:bottom w:val="single" w:sz="4" w:space="0" w:color="auto"/>
              <w:right w:val="single" w:sz="4" w:space="0" w:color="auto"/>
            </w:tcBorders>
            <w:noWrap/>
            <w:vAlign w:val="center"/>
            <w:hideMark/>
          </w:tcPr>
          <w:p w14:paraId="69EE7DA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35</w:t>
            </w:r>
          </w:p>
        </w:tc>
        <w:tc>
          <w:tcPr>
            <w:tcW w:w="0" w:type="auto"/>
            <w:tcBorders>
              <w:top w:val="nil"/>
              <w:left w:val="nil"/>
              <w:bottom w:val="single" w:sz="4" w:space="0" w:color="auto"/>
              <w:right w:val="single" w:sz="4" w:space="0" w:color="auto"/>
            </w:tcBorders>
            <w:shd w:val="clear" w:color="000000" w:fill="FFFFFF"/>
            <w:noWrap/>
            <w:vAlign w:val="center"/>
            <w:hideMark/>
          </w:tcPr>
          <w:p w14:paraId="7D5787B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90</w:t>
            </w:r>
          </w:p>
        </w:tc>
        <w:tc>
          <w:tcPr>
            <w:tcW w:w="0" w:type="auto"/>
            <w:tcBorders>
              <w:top w:val="nil"/>
              <w:left w:val="nil"/>
              <w:bottom w:val="single" w:sz="4" w:space="0" w:color="auto"/>
              <w:right w:val="single" w:sz="4" w:space="0" w:color="auto"/>
            </w:tcBorders>
            <w:shd w:val="clear" w:color="000000" w:fill="FFFFFF"/>
            <w:noWrap/>
            <w:vAlign w:val="center"/>
            <w:hideMark/>
          </w:tcPr>
          <w:p w14:paraId="21FDA68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1AEB8F3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Cabergolina</w:t>
            </w:r>
            <w:proofErr w:type="spellEnd"/>
            <w:r w:rsidRPr="00C5694D">
              <w:rPr>
                <w:rFonts w:ascii="Tw Cen MT" w:eastAsia="Times New Roman" w:hAnsi="Tw Cen MT" w:cs="Arial"/>
                <w:color w:val="000000"/>
                <w:sz w:val="16"/>
                <w:szCs w:val="16"/>
                <w:lang w:eastAsia="es-MX"/>
              </w:rPr>
              <w:t xml:space="preserve"> .5 mg caja con 2 tabletas </w:t>
            </w:r>
          </w:p>
        </w:tc>
        <w:tc>
          <w:tcPr>
            <w:tcW w:w="0" w:type="auto"/>
            <w:tcBorders>
              <w:top w:val="nil"/>
              <w:left w:val="nil"/>
              <w:bottom w:val="single" w:sz="4" w:space="0" w:color="auto"/>
              <w:right w:val="single" w:sz="4" w:space="0" w:color="auto"/>
            </w:tcBorders>
            <w:shd w:val="clear" w:color="000000" w:fill="FFFFFF"/>
            <w:vAlign w:val="center"/>
            <w:hideMark/>
          </w:tcPr>
          <w:p w14:paraId="59E1436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tabletas de 0.5 mg </w:t>
            </w:r>
          </w:p>
        </w:tc>
        <w:tc>
          <w:tcPr>
            <w:tcW w:w="0" w:type="auto"/>
            <w:tcBorders>
              <w:top w:val="nil"/>
              <w:left w:val="nil"/>
              <w:bottom w:val="single" w:sz="4" w:space="0" w:color="auto"/>
              <w:right w:val="single" w:sz="4" w:space="0" w:color="auto"/>
            </w:tcBorders>
            <w:shd w:val="clear" w:color="000000" w:fill="FFFFFF"/>
            <w:vAlign w:val="center"/>
            <w:hideMark/>
          </w:tcPr>
          <w:p w14:paraId="31E4E41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Caja con 2 tabletas </w:t>
            </w:r>
          </w:p>
        </w:tc>
      </w:tr>
      <w:tr w:rsidR="00C5694D" w:rsidRPr="00C5694D" w14:paraId="01F45E55" w14:textId="77777777" w:rsidTr="002606FE">
        <w:trPr>
          <w:trHeight w:val="1428"/>
        </w:trPr>
        <w:tc>
          <w:tcPr>
            <w:tcW w:w="0" w:type="auto"/>
            <w:tcBorders>
              <w:top w:val="nil"/>
              <w:left w:val="single" w:sz="4" w:space="0" w:color="auto"/>
              <w:bottom w:val="single" w:sz="4" w:space="0" w:color="auto"/>
              <w:right w:val="single" w:sz="4" w:space="0" w:color="auto"/>
            </w:tcBorders>
            <w:noWrap/>
            <w:vAlign w:val="center"/>
            <w:hideMark/>
          </w:tcPr>
          <w:p w14:paraId="2AE3D62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36</w:t>
            </w:r>
          </w:p>
        </w:tc>
        <w:tc>
          <w:tcPr>
            <w:tcW w:w="0" w:type="auto"/>
            <w:tcBorders>
              <w:top w:val="nil"/>
              <w:left w:val="nil"/>
              <w:bottom w:val="single" w:sz="4" w:space="0" w:color="auto"/>
              <w:right w:val="single" w:sz="4" w:space="0" w:color="auto"/>
            </w:tcBorders>
            <w:shd w:val="clear" w:color="000000" w:fill="FFFFFF"/>
            <w:noWrap/>
            <w:vAlign w:val="center"/>
            <w:hideMark/>
          </w:tcPr>
          <w:p w14:paraId="019AF94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10</w:t>
            </w:r>
          </w:p>
        </w:tc>
        <w:tc>
          <w:tcPr>
            <w:tcW w:w="0" w:type="auto"/>
            <w:tcBorders>
              <w:top w:val="nil"/>
              <w:left w:val="nil"/>
              <w:bottom w:val="single" w:sz="4" w:space="0" w:color="auto"/>
              <w:right w:val="single" w:sz="4" w:space="0" w:color="auto"/>
            </w:tcBorders>
            <w:shd w:val="clear" w:color="000000" w:fill="FFFFFF"/>
            <w:noWrap/>
            <w:vAlign w:val="center"/>
            <w:hideMark/>
          </w:tcPr>
          <w:p w14:paraId="3158BB6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34195BB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Calcio (Lactato Gluconato/Carbonato) </w:t>
            </w:r>
          </w:p>
        </w:tc>
        <w:tc>
          <w:tcPr>
            <w:tcW w:w="0" w:type="auto"/>
            <w:tcBorders>
              <w:top w:val="nil"/>
              <w:left w:val="nil"/>
              <w:bottom w:val="single" w:sz="4" w:space="0" w:color="auto"/>
              <w:right w:val="single" w:sz="4" w:space="0" w:color="auto"/>
            </w:tcBorders>
            <w:shd w:val="clear" w:color="000000" w:fill="FFFFFF"/>
            <w:vAlign w:val="center"/>
            <w:hideMark/>
          </w:tcPr>
          <w:p w14:paraId="4BE175C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Comprimidos efervescentes de2.94 g / 0.30g, equivalentes a 500 mg de calcio total</w:t>
            </w:r>
          </w:p>
        </w:tc>
        <w:tc>
          <w:tcPr>
            <w:tcW w:w="0" w:type="auto"/>
            <w:tcBorders>
              <w:top w:val="nil"/>
              <w:left w:val="nil"/>
              <w:bottom w:val="single" w:sz="4" w:space="0" w:color="auto"/>
              <w:right w:val="single" w:sz="4" w:space="0" w:color="auto"/>
            </w:tcBorders>
            <w:shd w:val="clear" w:color="000000" w:fill="FFFFFF"/>
            <w:vAlign w:val="center"/>
            <w:hideMark/>
          </w:tcPr>
          <w:p w14:paraId="236F5A9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con 12 comprimidos</w:t>
            </w:r>
          </w:p>
        </w:tc>
      </w:tr>
      <w:tr w:rsidR="00C5694D" w:rsidRPr="00C5694D" w14:paraId="5A5455A0"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16D38AD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37</w:t>
            </w:r>
          </w:p>
        </w:tc>
        <w:tc>
          <w:tcPr>
            <w:tcW w:w="0" w:type="auto"/>
            <w:tcBorders>
              <w:top w:val="nil"/>
              <w:left w:val="nil"/>
              <w:bottom w:val="single" w:sz="4" w:space="0" w:color="auto"/>
              <w:right w:val="single" w:sz="4" w:space="0" w:color="auto"/>
            </w:tcBorders>
            <w:shd w:val="clear" w:color="000000" w:fill="FFFFFF"/>
            <w:noWrap/>
            <w:vAlign w:val="center"/>
            <w:hideMark/>
          </w:tcPr>
          <w:p w14:paraId="4C8146A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550</w:t>
            </w:r>
          </w:p>
        </w:tc>
        <w:tc>
          <w:tcPr>
            <w:tcW w:w="0" w:type="auto"/>
            <w:tcBorders>
              <w:top w:val="nil"/>
              <w:left w:val="nil"/>
              <w:bottom w:val="single" w:sz="4" w:space="0" w:color="auto"/>
              <w:right w:val="single" w:sz="4" w:space="0" w:color="auto"/>
            </w:tcBorders>
            <w:shd w:val="clear" w:color="000000" w:fill="FFFFFF"/>
            <w:noWrap/>
            <w:vAlign w:val="center"/>
            <w:hideMark/>
          </w:tcPr>
          <w:p w14:paraId="16802D2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4E517C7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Captopril</w:t>
            </w:r>
            <w:proofErr w:type="spellEnd"/>
          </w:p>
        </w:tc>
        <w:tc>
          <w:tcPr>
            <w:tcW w:w="0" w:type="auto"/>
            <w:tcBorders>
              <w:top w:val="nil"/>
              <w:left w:val="nil"/>
              <w:bottom w:val="single" w:sz="4" w:space="0" w:color="auto"/>
              <w:right w:val="single" w:sz="4" w:space="0" w:color="auto"/>
            </w:tcBorders>
            <w:shd w:val="clear" w:color="000000" w:fill="FFFFFF"/>
            <w:vAlign w:val="center"/>
            <w:hideMark/>
          </w:tcPr>
          <w:p w14:paraId="2720199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25 mg</w:t>
            </w:r>
          </w:p>
        </w:tc>
        <w:tc>
          <w:tcPr>
            <w:tcW w:w="0" w:type="auto"/>
            <w:tcBorders>
              <w:top w:val="nil"/>
              <w:left w:val="nil"/>
              <w:bottom w:val="single" w:sz="4" w:space="0" w:color="auto"/>
              <w:right w:val="single" w:sz="4" w:space="0" w:color="auto"/>
            </w:tcBorders>
            <w:shd w:val="clear" w:color="000000" w:fill="FFFFFF"/>
            <w:vAlign w:val="center"/>
            <w:hideMark/>
          </w:tcPr>
          <w:p w14:paraId="1582E9E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30 tabletas</w:t>
            </w:r>
          </w:p>
        </w:tc>
      </w:tr>
      <w:tr w:rsidR="00C5694D" w:rsidRPr="00C5694D" w14:paraId="363017F5"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7065CDF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38</w:t>
            </w:r>
          </w:p>
        </w:tc>
        <w:tc>
          <w:tcPr>
            <w:tcW w:w="0" w:type="auto"/>
            <w:tcBorders>
              <w:top w:val="nil"/>
              <w:left w:val="nil"/>
              <w:bottom w:val="single" w:sz="4" w:space="0" w:color="auto"/>
              <w:right w:val="single" w:sz="4" w:space="0" w:color="auto"/>
            </w:tcBorders>
            <w:shd w:val="clear" w:color="000000" w:fill="FFFFFF"/>
            <w:noWrap/>
            <w:vAlign w:val="center"/>
            <w:hideMark/>
          </w:tcPr>
          <w:p w14:paraId="0C9C4E3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950</w:t>
            </w:r>
          </w:p>
        </w:tc>
        <w:tc>
          <w:tcPr>
            <w:tcW w:w="0" w:type="auto"/>
            <w:tcBorders>
              <w:top w:val="nil"/>
              <w:left w:val="nil"/>
              <w:bottom w:val="single" w:sz="4" w:space="0" w:color="auto"/>
              <w:right w:val="single" w:sz="4" w:space="0" w:color="auto"/>
            </w:tcBorders>
            <w:shd w:val="clear" w:color="000000" w:fill="FFFFFF"/>
            <w:noWrap/>
            <w:vAlign w:val="center"/>
            <w:hideMark/>
          </w:tcPr>
          <w:p w14:paraId="6371254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06B0602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Carbamazepina</w:t>
            </w:r>
          </w:p>
        </w:tc>
        <w:tc>
          <w:tcPr>
            <w:tcW w:w="0" w:type="auto"/>
            <w:tcBorders>
              <w:top w:val="nil"/>
              <w:left w:val="nil"/>
              <w:bottom w:val="single" w:sz="4" w:space="0" w:color="auto"/>
              <w:right w:val="single" w:sz="4" w:space="0" w:color="auto"/>
            </w:tcBorders>
            <w:shd w:val="clear" w:color="000000" w:fill="FFFFFF"/>
            <w:vAlign w:val="center"/>
            <w:hideMark/>
          </w:tcPr>
          <w:p w14:paraId="37656A9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200 mg</w:t>
            </w:r>
          </w:p>
        </w:tc>
        <w:tc>
          <w:tcPr>
            <w:tcW w:w="0" w:type="auto"/>
            <w:tcBorders>
              <w:top w:val="nil"/>
              <w:left w:val="nil"/>
              <w:bottom w:val="single" w:sz="4" w:space="0" w:color="auto"/>
              <w:right w:val="single" w:sz="4" w:space="0" w:color="auto"/>
            </w:tcBorders>
            <w:shd w:val="clear" w:color="000000" w:fill="FFFFFF"/>
            <w:vAlign w:val="center"/>
            <w:hideMark/>
          </w:tcPr>
          <w:p w14:paraId="48B72C6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20 tabletas</w:t>
            </w:r>
          </w:p>
        </w:tc>
      </w:tr>
      <w:tr w:rsidR="00C5694D" w:rsidRPr="00C5694D" w14:paraId="1C0084F5"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6E13DAF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39</w:t>
            </w:r>
          </w:p>
        </w:tc>
        <w:tc>
          <w:tcPr>
            <w:tcW w:w="0" w:type="auto"/>
            <w:tcBorders>
              <w:top w:val="nil"/>
              <w:left w:val="nil"/>
              <w:bottom w:val="single" w:sz="4" w:space="0" w:color="auto"/>
              <w:right w:val="single" w:sz="4" w:space="0" w:color="auto"/>
            </w:tcBorders>
            <w:shd w:val="clear" w:color="000000" w:fill="FFFFFF"/>
            <w:noWrap/>
            <w:vAlign w:val="center"/>
            <w:hideMark/>
          </w:tcPr>
          <w:p w14:paraId="0AC4CC3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15</w:t>
            </w:r>
          </w:p>
        </w:tc>
        <w:tc>
          <w:tcPr>
            <w:tcW w:w="0" w:type="auto"/>
            <w:tcBorders>
              <w:top w:val="nil"/>
              <w:left w:val="nil"/>
              <w:bottom w:val="single" w:sz="4" w:space="0" w:color="auto"/>
              <w:right w:val="single" w:sz="4" w:space="0" w:color="auto"/>
            </w:tcBorders>
            <w:shd w:val="clear" w:color="000000" w:fill="FFFFFF"/>
            <w:noWrap/>
            <w:vAlign w:val="center"/>
            <w:hideMark/>
          </w:tcPr>
          <w:p w14:paraId="3ADC202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29C9F91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Carbón activado</w:t>
            </w:r>
          </w:p>
        </w:tc>
        <w:tc>
          <w:tcPr>
            <w:tcW w:w="0" w:type="auto"/>
            <w:tcBorders>
              <w:top w:val="nil"/>
              <w:left w:val="nil"/>
              <w:bottom w:val="single" w:sz="4" w:space="0" w:color="auto"/>
              <w:right w:val="single" w:sz="4" w:space="0" w:color="auto"/>
            </w:tcBorders>
            <w:shd w:val="clear" w:color="000000" w:fill="FFFFFF"/>
            <w:vAlign w:val="center"/>
            <w:hideMark/>
          </w:tcPr>
          <w:p w14:paraId="4464E1E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250 mg</w:t>
            </w:r>
          </w:p>
        </w:tc>
        <w:tc>
          <w:tcPr>
            <w:tcW w:w="0" w:type="auto"/>
            <w:tcBorders>
              <w:top w:val="nil"/>
              <w:left w:val="nil"/>
              <w:bottom w:val="single" w:sz="4" w:space="0" w:color="auto"/>
              <w:right w:val="single" w:sz="4" w:space="0" w:color="auto"/>
            </w:tcBorders>
            <w:shd w:val="clear" w:color="000000" w:fill="FFFFFF"/>
            <w:vAlign w:val="center"/>
            <w:hideMark/>
          </w:tcPr>
          <w:p w14:paraId="6D3B6E3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60 tabletas</w:t>
            </w:r>
          </w:p>
        </w:tc>
      </w:tr>
      <w:tr w:rsidR="00C5694D" w:rsidRPr="00C5694D" w14:paraId="63A5E185"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5AF9756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40</w:t>
            </w:r>
          </w:p>
        </w:tc>
        <w:tc>
          <w:tcPr>
            <w:tcW w:w="0" w:type="auto"/>
            <w:tcBorders>
              <w:top w:val="nil"/>
              <w:left w:val="nil"/>
              <w:bottom w:val="single" w:sz="4" w:space="0" w:color="auto"/>
              <w:right w:val="single" w:sz="4" w:space="0" w:color="auto"/>
            </w:tcBorders>
            <w:shd w:val="clear" w:color="000000" w:fill="FFFFFF"/>
            <w:noWrap/>
            <w:vAlign w:val="center"/>
            <w:hideMark/>
          </w:tcPr>
          <w:p w14:paraId="2F19FEC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900</w:t>
            </w:r>
          </w:p>
        </w:tc>
        <w:tc>
          <w:tcPr>
            <w:tcW w:w="0" w:type="auto"/>
            <w:tcBorders>
              <w:top w:val="nil"/>
              <w:left w:val="nil"/>
              <w:bottom w:val="single" w:sz="4" w:space="0" w:color="auto"/>
              <w:right w:val="single" w:sz="4" w:space="0" w:color="auto"/>
            </w:tcBorders>
            <w:shd w:val="clear" w:color="000000" w:fill="FFFFFF"/>
            <w:noWrap/>
            <w:vAlign w:val="center"/>
            <w:hideMark/>
          </w:tcPr>
          <w:p w14:paraId="13501CF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03750A0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Ceftriaxona</w:t>
            </w:r>
          </w:p>
        </w:tc>
        <w:tc>
          <w:tcPr>
            <w:tcW w:w="0" w:type="auto"/>
            <w:tcBorders>
              <w:top w:val="nil"/>
              <w:left w:val="nil"/>
              <w:bottom w:val="single" w:sz="4" w:space="0" w:color="auto"/>
              <w:right w:val="single" w:sz="4" w:space="0" w:color="auto"/>
            </w:tcBorders>
            <w:shd w:val="clear" w:color="000000" w:fill="FFFFFF"/>
            <w:vAlign w:val="center"/>
            <w:hideMark/>
          </w:tcPr>
          <w:p w14:paraId="3C0F5D0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ámpula de 1 g</w:t>
            </w:r>
          </w:p>
        </w:tc>
        <w:tc>
          <w:tcPr>
            <w:tcW w:w="0" w:type="auto"/>
            <w:tcBorders>
              <w:top w:val="nil"/>
              <w:left w:val="nil"/>
              <w:bottom w:val="single" w:sz="4" w:space="0" w:color="auto"/>
              <w:right w:val="single" w:sz="4" w:space="0" w:color="auto"/>
            </w:tcBorders>
            <w:shd w:val="clear" w:color="000000" w:fill="FFFFFF"/>
            <w:vAlign w:val="center"/>
            <w:hideMark/>
          </w:tcPr>
          <w:p w14:paraId="3470BA3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frasco ámpula</w:t>
            </w:r>
          </w:p>
        </w:tc>
      </w:tr>
      <w:tr w:rsidR="00C5694D" w:rsidRPr="00C5694D" w14:paraId="2734C11D"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6DC994F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41</w:t>
            </w:r>
          </w:p>
        </w:tc>
        <w:tc>
          <w:tcPr>
            <w:tcW w:w="0" w:type="auto"/>
            <w:tcBorders>
              <w:top w:val="nil"/>
              <w:left w:val="nil"/>
              <w:bottom w:val="single" w:sz="4" w:space="0" w:color="auto"/>
              <w:right w:val="single" w:sz="4" w:space="0" w:color="auto"/>
            </w:tcBorders>
            <w:shd w:val="clear" w:color="000000" w:fill="FFFFFF"/>
            <w:noWrap/>
            <w:vAlign w:val="center"/>
            <w:hideMark/>
          </w:tcPr>
          <w:p w14:paraId="6964A5E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700</w:t>
            </w:r>
          </w:p>
        </w:tc>
        <w:tc>
          <w:tcPr>
            <w:tcW w:w="0" w:type="auto"/>
            <w:tcBorders>
              <w:top w:val="nil"/>
              <w:left w:val="nil"/>
              <w:bottom w:val="single" w:sz="4" w:space="0" w:color="auto"/>
              <w:right w:val="single" w:sz="4" w:space="0" w:color="auto"/>
            </w:tcBorders>
            <w:shd w:val="clear" w:color="000000" w:fill="FFFFFF"/>
            <w:noWrap/>
            <w:vAlign w:val="center"/>
            <w:hideMark/>
          </w:tcPr>
          <w:p w14:paraId="553DE84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4305100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Celecoxib</w:t>
            </w:r>
            <w:proofErr w:type="spellEnd"/>
          </w:p>
        </w:tc>
        <w:tc>
          <w:tcPr>
            <w:tcW w:w="0" w:type="auto"/>
            <w:tcBorders>
              <w:top w:val="nil"/>
              <w:left w:val="nil"/>
              <w:bottom w:val="single" w:sz="4" w:space="0" w:color="auto"/>
              <w:right w:val="single" w:sz="4" w:space="0" w:color="auto"/>
            </w:tcBorders>
            <w:shd w:val="clear" w:color="000000" w:fill="FFFFFF"/>
            <w:vAlign w:val="center"/>
            <w:hideMark/>
          </w:tcPr>
          <w:p w14:paraId="3445091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Cápsulas de 200 mg</w:t>
            </w:r>
          </w:p>
        </w:tc>
        <w:tc>
          <w:tcPr>
            <w:tcW w:w="0" w:type="auto"/>
            <w:tcBorders>
              <w:top w:val="nil"/>
              <w:left w:val="nil"/>
              <w:bottom w:val="single" w:sz="4" w:space="0" w:color="auto"/>
              <w:right w:val="single" w:sz="4" w:space="0" w:color="auto"/>
            </w:tcBorders>
            <w:shd w:val="clear" w:color="000000" w:fill="FFFFFF"/>
            <w:vAlign w:val="center"/>
            <w:hideMark/>
          </w:tcPr>
          <w:p w14:paraId="577B107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20 cápsulas</w:t>
            </w:r>
          </w:p>
        </w:tc>
      </w:tr>
      <w:tr w:rsidR="00C5694D" w:rsidRPr="00C5694D" w14:paraId="158D5F75"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2DE13B5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42</w:t>
            </w:r>
          </w:p>
        </w:tc>
        <w:tc>
          <w:tcPr>
            <w:tcW w:w="0" w:type="auto"/>
            <w:tcBorders>
              <w:top w:val="nil"/>
              <w:left w:val="nil"/>
              <w:bottom w:val="single" w:sz="4" w:space="0" w:color="auto"/>
              <w:right w:val="single" w:sz="4" w:space="0" w:color="auto"/>
            </w:tcBorders>
            <w:shd w:val="clear" w:color="000000" w:fill="FFFFFF"/>
            <w:noWrap/>
            <w:vAlign w:val="center"/>
            <w:hideMark/>
          </w:tcPr>
          <w:p w14:paraId="34AF6A1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80</w:t>
            </w:r>
          </w:p>
        </w:tc>
        <w:tc>
          <w:tcPr>
            <w:tcW w:w="0" w:type="auto"/>
            <w:tcBorders>
              <w:top w:val="nil"/>
              <w:left w:val="nil"/>
              <w:bottom w:val="single" w:sz="4" w:space="0" w:color="auto"/>
              <w:right w:val="single" w:sz="4" w:space="0" w:color="auto"/>
            </w:tcBorders>
            <w:shd w:val="clear" w:color="000000" w:fill="FFFFFF"/>
            <w:noWrap/>
            <w:vAlign w:val="center"/>
            <w:hideMark/>
          </w:tcPr>
          <w:p w14:paraId="48854E7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3D1F225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Clonixinato de Lisina</w:t>
            </w:r>
          </w:p>
        </w:tc>
        <w:tc>
          <w:tcPr>
            <w:tcW w:w="0" w:type="auto"/>
            <w:tcBorders>
              <w:top w:val="nil"/>
              <w:left w:val="nil"/>
              <w:bottom w:val="single" w:sz="4" w:space="0" w:color="auto"/>
              <w:right w:val="single" w:sz="4" w:space="0" w:color="auto"/>
            </w:tcBorders>
            <w:shd w:val="clear" w:color="000000" w:fill="FFFFFF"/>
            <w:vAlign w:val="center"/>
            <w:hideMark/>
          </w:tcPr>
          <w:p w14:paraId="6E751C8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250 mg</w:t>
            </w:r>
          </w:p>
        </w:tc>
        <w:tc>
          <w:tcPr>
            <w:tcW w:w="0" w:type="auto"/>
            <w:tcBorders>
              <w:top w:val="nil"/>
              <w:left w:val="nil"/>
              <w:bottom w:val="single" w:sz="4" w:space="0" w:color="auto"/>
              <w:right w:val="single" w:sz="4" w:space="0" w:color="auto"/>
            </w:tcBorders>
            <w:shd w:val="clear" w:color="000000" w:fill="FFFFFF"/>
            <w:vAlign w:val="center"/>
            <w:hideMark/>
          </w:tcPr>
          <w:p w14:paraId="1DD528D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10 tabletas</w:t>
            </w:r>
          </w:p>
        </w:tc>
      </w:tr>
      <w:tr w:rsidR="00C5694D" w:rsidRPr="00C5694D" w14:paraId="2906C4CD"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6B93D5A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43</w:t>
            </w:r>
          </w:p>
        </w:tc>
        <w:tc>
          <w:tcPr>
            <w:tcW w:w="0" w:type="auto"/>
            <w:tcBorders>
              <w:top w:val="nil"/>
              <w:left w:val="nil"/>
              <w:bottom w:val="single" w:sz="4" w:space="0" w:color="auto"/>
              <w:right w:val="single" w:sz="4" w:space="0" w:color="auto"/>
            </w:tcBorders>
            <w:shd w:val="clear" w:color="000000" w:fill="FFFFFF"/>
            <w:noWrap/>
            <w:vAlign w:val="center"/>
            <w:hideMark/>
          </w:tcPr>
          <w:p w14:paraId="21796DA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4A7123E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717ADBC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Clopidogrel</w:t>
            </w:r>
            <w:proofErr w:type="spellEnd"/>
          </w:p>
        </w:tc>
        <w:tc>
          <w:tcPr>
            <w:tcW w:w="0" w:type="auto"/>
            <w:tcBorders>
              <w:top w:val="nil"/>
              <w:left w:val="nil"/>
              <w:bottom w:val="single" w:sz="4" w:space="0" w:color="auto"/>
              <w:right w:val="single" w:sz="4" w:space="0" w:color="auto"/>
            </w:tcBorders>
            <w:shd w:val="clear" w:color="000000" w:fill="FFFFFF"/>
            <w:vAlign w:val="center"/>
            <w:hideMark/>
          </w:tcPr>
          <w:p w14:paraId="114F895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75 mg</w:t>
            </w:r>
          </w:p>
        </w:tc>
        <w:tc>
          <w:tcPr>
            <w:tcW w:w="0" w:type="auto"/>
            <w:tcBorders>
              <w:top w:val="nil"/>
              <w:left w:val="nil"/>
              <w:bottom w:val="single" w:sz="4" w:space="0" w:color="auto"/>
              <w:right w:val="single" w:sz="4" w:space="0" w:color="auto"/>
            </w:tcBorders>
            <w:shd w:val="clear" w:color="000000" w:fill="FFFFFF"/>
            <w:vAlign w:val="center"/>
            <w:hideMark/>
          </w:tcPr>
          <w:p w14:paraId="3353984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28 tabletas</w:t>
            </w:r>
          </w:p>
        </w:tc>
      </w:tr>
      <w:tr w:rsidR="00C5694D" w:rsidRPr="00C5694D" w14:paraId="5C0EA268"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03B8A57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44</w:t>
            </w:r>
          </w:p>
        </w:tc>
        <w:tc>
          <w:tcPr>
            <w:tcW w:w="0" w:type="auto"/>
            <w:tcBorders>
              <w:top w:val="nil"/>
              <w:left w:val="nil"/>
              <w:bottom w:val="single" w:sz="4" w:space="0" w:color="auto"/>
              <w:right w:val="single" w:sz="4" w:space="0" w:color="auto"/>
            </w:tcBorders>
            <w:shd w:val="clear" w:color="000000" w:fill="FFFFFF"/>
            <w:noWrap/>
            <w:vAlign w:val="center"/>
            <w:hideMark/>
          </w:tcPr>
          <w:p w14:paraId="5DB1B56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60</w:t>
            </w:r>
          </w:p>
        </w:tc>
        <w:tc>
          <w:tcPr>
            <w:tcW w:w="0" w:type="auto"/>
            <w:tcBorders>
              <w:top w:val="nil"/>
              <w:left w:val="nil"/>
              <w:bottom w:val="single" w:sz="4" w:space="0" w:color="auto"/>
              <w:right w:val="single" w:sz="4" w:space="0" w:color="auto"/>
            </w:tcBorders>
            <w:shd w:val="clear" w:color="000000" w:fill="FFFFFF"/>
            <w:noWrap/>
            <w:vAlign w:val="center"/>
            <w:hideMark/>
          </w:tcPr>
          <w:p w14:paraId="0588259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5316625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Cloranfenicol</w:t>
            </w:r>
          </w:p>
        </w:tc>
        <w:tc>
          <w:tcPr>
            <w:tcW w:w="0" w:type="auto"/>
            <w:tcBorders>
              <w:top w:val="nil"/>
              <w:left w:val="nil"/>
              <w:bottom w:val="single" w:sz="4" w:space="0" w:color="auto"/>
              <w:right w:val="single" w:sz="4" w:space="0" w:color="auto"/>
            </w:tcBorders>
            <w:shd w:val="clear" w:color="000000" w:fill="FFFFFF"/>
            <w:vAlign w:val="center"/>
            <w:hideMark/>
          </w:tcPr>
          <w:p w14:paraId="1CC7EA6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gotero solución oftálmica</w:t>
            </w:r>
          </w:p>
        </w:tc>
        <w:tc>
          <w:tcPr>
            <w:tcW w:w="0" w:type="auto"/>
            <w:tcBorders>
              <w:top w:val="nil"/>
              <w:left w:val="nil"/>
              <w:bottom w:val="single" w:sz="4" w:space="0" w:color="auto"/>
              <w:right w:val="single" w:sz="4" w:space="0" w:color="auto"/>
            </w:tcBorders>
            <w:shd w:val="clear" w:color="000000" w:fill="FFFFFF"/>
            <w:vAlign w:val="center"/>
            <w:hideMark/>
          </w:tcPr>
          <w:p w14:paraId="3C77D40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frasco gotero con 10 ml</w:t>
            </w:r>
          </w:p>
        </w:tc>
      </w:tr>
      <w:tr w:rsidR="00C5694D" w:rsidRPr="00C5694D" w14:paraId="22120A7B"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387945A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45</w:t>
            </w:r>
          </w:p>
        </w:tc>
        <w:tc>
          <w:tcPr>
            <w:tcW w:w="0" w:type="auto"/>
            <w:tcBorders>
              <w:top w:val="nil"/>
              <w:left w:val="nil"/>
              <w:bottom w:val="single" w:sz="4" w:space="0" w:color="auto"/>
              <w:right w:val="single" w:sz="4" w:space="0" w:color="auto"/>
            </w:tcBorders>
            <w:shd w:val="clear" w:color="000000" w:fill="FFFFFF"/>
            <w:noWrap/>
            <w:vAlign w:val="center"/>
            <w:hideMark/>
          </w:tcPr>
          <w:p w14:paraId="1F71D14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925</w:t>
            </w:r>
          </w:p>
        </w:tc>
        <w:tc>
          <w:tcPr>
            <w:tcW w:w="0" w:type="auto"/>
            <w:tcBorders>
              <w:top w:val="nil"/>
              <w:left w:val="nil"/>
              <w:bottom w:val="single" w:sz="4" w:space="0" w:color="auto"/>
              <w:right w:val="single" w:sz="4" w:space="0" w:color="auto"/>
            </w:tcBorders>
            <w:shd w:val="clear" w:color="000000" w:fill="FFFFFF"/>
            <w:noWrap/>
            <w:vAlign w:val="center"/>
            <w:hideMark/>
          </w:tcPr>
          <w:p w14:paraId="6C76D18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255048F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Clorfenamina</w:t>
            </w:r>
          </w:p>
        </w:tc>
        <w:tc>
          <w:tcPr>
            <w:tcW w:w="0" w:type="auto"/>
            <w:tcBorders>
              <w:top w:val="nil"/>
              <w:left w:val="nil"/>
              <w:bottom w:val="single" w:sz="4" w:space="0" w:color="auto"/>
              <w:right w:val="single" w:sz="4" w:space="0" w:color="auto"/>
            </w:tcBorders>
            <w:shd w:val="clear" w:color="000000" w:fill="FFFFFF"/>
            <w:vAlign w:val="center"/>
            <w:hideMark/>
          </w:tcPr>
          <w:p w14:paraId="140BCC0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4 mg</w:t>
            </w:r>
          </w:p>
        </w:tc>
        <w:tc>
          <w:tcPr>
            <w:tcW w:w="0" w:type="auto"/>
            <w:tcBorders>
              <w:top w:val="nil"/>
              <w:left w:val="nil"/>
              <w:bottom w:val="single" w:sz="4" w:space="0" w:color="auto"/>
              <w:right w:val="single" w:sz="4" w:space="0" w:color="auto"/>
            </w:tcBorders>
            <w:shd w:val="clear" w:color="000000" w:fill="FFFFFF"/>
            <w:vAlign w:val="center"/>
            <w:hideMark/>
          </w:tcPr>
          <w:p w14:paraId="239EE70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con 20 tabletas</w:t>
            </w:r>
          </w:p>
        </w:tc>
      </w:tr>
      <w:tr w:rsidR="00C5694D" w:rsidRPr="00C5694D" w14:paraId="74AC4FD9"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2928CBB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46</w:t>
            </w:r>
          </w:p>
        </w:tc>
        <w:tc>
          <w:tcPr>
            <w:tcW w:w="0" w:type="auto"/>
            <w:tcBorders>
              <w:top w:val="nil"/>
              <w:left w:val="nil"/>
              <w:bottom w:val="single" w:sz="4" w:space="0" w:color="auto"/>
              <w:right w:val="single" w:sz="4" w:space="0" w:color="auto"/>
            </w:tcBorders>
            <w:shd w:val="clear" w:color="000000" w:fill="FFFFFF"/>
            <w:noWrap/>
            <w:vAlign w:val="center"/>
            <w:hideMark/>
          </w:tcPr>
          <w:p w14:paraId="1D1C7D8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50</w:t>
            </w:r>
          </w:p>
        </w:tc>
        <w:tc>
          <w:tcPr>
            <w:tcW w:w="0" w:type="auto"/>
            <w:tcBorders>
              <w:top w:val="nil"/>
              <w:left w:val="nil"/>
              <w:bottom w:val="single" w:sz="4" w:space="0" w:color="auto"/>
              <w:right w:val="single" w:sz="4" w:space="0" w:color="auto"/>
            </w:tcBorders>
            <w:shd w:val="clear" w:color="000000" w:fill="FFFFFF"/>
            <w:noWrap/>
            <w:vAlign w:val="center"/>
            <w:hideMark/>
          </w:tcPr>
          <w:p w14:paraId="69079D0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641FBCE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Clortalidona</w:t>
            </w:r>
          </w:p>
        </w:tc>
        <w:tc>
          <w:tcPr>
            <w:tcW w:w="0" w:type="auto"/>
            <w:tcBorders>
              <w:top w:val="nil"/>
              <w:left w:val="nil"/>
              <w:bottom w:val="single" w:sz="4" w:space="0" w:color="auto"/>
              <w:right w:val="single" w:sz="4" w:space="0" w:color="auto"/>
            </w:tcBorders>
            <w:shd w:val="clear" w:color="000000" w:fill="FFFFFF"/>
            <w:vAlign w:val="center"/>
            <w:hideMark/>
          </w:tcPr>
          <w:p w14:paraId="309DEB7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50 mg</w:t>
            </w:r>
          </w:p>
        </w:tc>
        <w:tc>
          <w:tcPr>
            <w:tcW w:w="0" w:type="auto"/>
            <w:tcBorders>
              <w:top w:val="nil"/>
              <w:left w:val="nil"/>
              <w:bottom w:val="single" w:sz="4" w:space="0" w:color="auto"/>
              <w:right w:val="single" w:sz="4" w:space="0" w:color="auto"/>
            </w:tcBorders>
            <w:shd w:val="clear" w:color="000000" w:fill="FFFFFF"/>
            <w:vAlign w:val="center"/>
            <w:hideMark/>
          </w:tcPr>
          <w:p w14:paraId="355E108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20 tabletas</w:t>
            </w:r>
          </w:p>
        </w:tc>
      </w:tr>
      <w:tr w:rsidR="00C5694D" w:rsidRPr="00C5694D" w14:paraId="015C6CCE"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1180250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47</w:t>
            </w:r>
          </w:p>
        </w:tc>
        <w:tc>
          <w:tcPr>
            <w:tcW w:w="0" w:type="auto"/>
            <w:tcBorders>
              <w:top w:val="nil"/>
              <w:left w:val="nil"/>
              <w:bottom w:val="single" w:sz="4" w:space="0" w:color="auto"/>
              <w:right w:val="single" w:sz="4" w:space="0" w:color="auto"/>
            </w:tcBorders>
            <w:shd w:val="clear" w:color="000000" w:fill="FFFFFF"/>
            <w:noWrap/>
            <w:vAlign w:val="center"/>
            <w:hideMark/>
          </w:tcPr>
          <w:p w14:paraId="7C1863D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40</w:t>
            </w:r>
          </w:p>
        </w:tc>
        <w:tc>
          <w:tcPr>
            <w:tcW w:w="0" w:type="auto"/>
            <w:tcBorders>
              <w:top w:val="nil"/>
              <w:left w:val="nil"/>
              <w:bottom w:val="single" w:sz="4" w:space="0" w:color="auto"/>
              <w:right w:val="single" w:sz="4" w:space="0" w:color="auto"/>
            </w:tcBorders>
            <w:shd w:val="clear" w:color="000000" w:fill="FFFFFF"/>
            <w:noWrap/>
            <w:vAlign w:val="center"/>
            <w:hideMark/>
          </w:tcPr>
          <w:p w14:paraId="4EBC009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1D6F322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Clotrimazol</w:t>
            </w:r>
          </w:p>
        </w:tc>
        <w:tc>
          <w:tcPr>
            <w:tcW w:w="0" w:type="auto"/>
            <w:tcBorders>
              <w:top w:val="nil"/>
              <w:left w:val="nil"/>
              <w:bottom w:val="single" w:sz="4" w:space="0" w:color="auto"/>
              <w:right w:val="single" w:sz="4" w:space="0" w:color="auto"/>
            </w:tcBorders>
            <w:shd w:val="clear" w:color="000000" w:fill="FFFFFF"/>
            <w:vAlign w:val="center"/>
            <w:hideMark/>
          </w:tcPr>
          <w:p w14:paraId="4DE44D8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Óvulos de 100 mg</w:t>
            </w:r>
          </w:p>
        </w:tc>
        <w:tc>
          <w:tcPr>
            <w:tcW w:w="0" w:type="auto"/>
            <w:tcBorders>
              <w:top w:val="nil"/>
              <w:left w:val="nil"/>
              <w:bottom w:val="single" w:sz="4" w:space="0" w:color="auto"/>
              <w:right w:val="single" w:sz="4" w:space="0" w:color="auto"/>
            </w:tcBorders>
            <w:shd w:val="clear" w:color="000000" w:fill="FFFFFF"/>
            <w:vAlign w:val="center"/>
            <w:hideMark/>
          </w:tcPr>
          <w:p w14:paraId="4A7EE67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6 óvulos</w:t>
            </w:r>
          </w:p>
        </w:tc>
      </w:tr>
      <w:tr w:rsidR="00C5694D" w:rsidRPr="00C5694D" w14:paraId="147BBD6F"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51C6BAD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48</w:t>
            </w:r>
          </w:p>
        </w:tc>
        <w:tc>
          <w:tcPr>
            <w:tcW w:w="0" w:type="auto"/>
            <w:tcBorders>
              <w:top w:val="nil"/>
              <w:left w:val="nil"/>
              <w:bottom w:val="single" w:sz="4" w:space="0" w:color="auto"/>
              <w:right w:val="single" w:sz="4" w:space="0" w:color="auto"/>
            </w:tcBorders>
            <w:shd w:val="clear" w:color="000000" w:fill="FFFFFF"/>
            <w:noWrap/>
            <w:vAlign w:val="center"/>
            <w:hideMark/>
          </w:tcPr>
          <w:p w14:paraId="4FFA465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w:t>
            </w:r>
          </w:p>
        </w:tc>
        <w:tc>
          <w:tcPr>
            <w:tcW w:w="0" w:type="auto"/>
            <w:tcBorders>
              <w:top w:val="nil"/>
              <w:left w:val="nil"/>
              <w:bottom w:val="single" w:sz="4" w:space="0" w:color="auto"/>
              <w:right w:val="single" w:sz="4" w:space="0" w:color="auto"/>
            </w:tcBorders>
            <w:shd w:val="clear" w:color="000000" w:fill="FFFFFF"/>
            <w:noWrap/>
            <w:vAlign w:val="center"/>
            <w:hideMark/>
          </w:tcPr>
          <w:p w14:paraId="4F6A199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34641AA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Colchicina </w:t>
            </w:r>
          </w:p>
        </w:tc>
        <w:tc>
          <w:tcPr>
            <w:tcW w:w="0" w:type="auto"/>
            <w:tcBorders>
              <w:top w:val="nil"/>
              <w:left w:val="nil"/>
              <w:bottom w:val="single" w:sz="4" w:space="0" w:color="auto"/>
              <w:right w:val="single" w:sz="4" w:space="0" w:color="auto"/>
            </w:tcBorders>
            <w:shd w:val="clear" w:color="000000" w:fill="FFFFFF"/>
            <w:vAlign w:val="center"/>
            <w:hideMark/>
          </w:tcPr>
          <w:p w14:paraId="7F5F7B5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1 mg</w:t>
            </w:r>
          </w:p>
        </w:tc>
        <w:tc>
          <w:tcPr>
            <w:tcW w:w="0" w:type="auto"/>
            <w:tcBorders>
              <w:top w:val="nil"/>
              <w:left w:val="nil"/>
              <w:bottom w:val="single" w:sz="4" w:space="0" w:color="auto"/>
              <w:right w:val="single" w:sz="4" w:space="0" w:color="auto"/>
            </w:tcBorders>
            <w:shd w:val="clear" w:color="000000" w:fill="FFFFFF"/>
            <w:vAlign w:val="center"/>
            <w:hideMark/>
          </w:tcPr>
          <w:p w14:paraId="0D0BB06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30 tabletas</w:t>
            </w:r>
          </w:p>
        </w:tc>
      </w:tr>
      <w:tr w:rsidR="00C5694D" w:rsidRPr="00C5694D" w14:paraId="79BACA2C" w14:textId="77777777" w:rsidTr="002606FE">
        <w:trPr>
          <w:trHeight w:val="1020"/>
        </w:trPr>
        <w:tc>
          <w:tcPr>
            <w:tcW w:w="0" w:type="auto"/>
            <w:tcBorders>
              <w:top w:val="nil"/>
              <w:left w:val="single" w:sz="4" w:space="0" w:color="auto"/>
              <w:bottom w:val="single" w:sz="4" w:space="0" w:color="auto"/>
              <w:right w:val="single" w:sz="4" w:space="0" w:color="auto"/>
            </w:tcBorders>
            <w:noWrap/>
            <w:vAlign w:val="center"/>
            <w:hideMark/>
          </w:tcPr>
          <w:p w14:paraId="6A1F068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49</w:t>
            </w:r>
          </w:p>
        </w:tc>
        <w:tc>
          <w:tcPr>
            <w:tcW w:w="0" w:type="auto"/>
            <w:tcBorders>
              <w:top w:val="nil"/>
              <w:left w:val="nil"/>
              <w:bottom w:val="single" w:sz="4" w:space="0" w:color="auto"/>
              <w:right w:val="single" w:sz="4" w:space="0" w:color="auto"/>
            </w:tcBorders>
            <w:shd w:val="clear" w:color="000000" w:fill="FFFFFF"/>
            <w:noWrap/>
            <w:vAlign w:val="center"/>
            <w:hideMark/>
          </w:tcPr>
          <w:p w14:paraId="4349E2D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500</w:t>
            </w:r>
          </w:p>
        </w:tc>
        <w:tc>
          <w:tcPr>
            <w:tcW w:w="0" w:type="auto"/>
            <w:tcBorders>
              <w:top w:val="nil"/>
              <w:left w:val="nil"/>
              <w:bottom w:val="single" w:sz="4" w:space="0" w:color="auto"/>
              <w:right w:val="single" w:sz="4" w:space="0" w:color="auto"/>
            </w:tcBorders>
            <w:shd w:val="clear" w:color="000000" w:fill="FFFFFF"/>
            <w:noWrap/>
            <w:vAlign w:val="center"/>
            <w:hideMark/>
          </w:tcPr>
          <w:p w14:paraId="048F8F9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1283A27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Complejo B (Tiamina, Piridoxina y Cianocobalamina)</w:t>
            </w:r>
          </w:p>
        </w:tc>
        <w:tc>
          <w:tcPr>
            <w:tcW w:w="0" w:type="auto"/>
            <w:tcBorders>
              <w:top w:val="nil"/>
              <w:left w:val="nil"/>
              <w:bottom w:val="single" w:sz="4" w:space="0" w:color="auto"/>
              <w:right w:val="single" w:sz="4" w:space="0" w:color="auto"/>
            </w:tcBorders>
            <w:shd w:val="clear" w:color="000000" w:fill="FFFFFF"/>
            <w:vAlign w:val="center"/>
            <w:hideMark/>
          </w:tcPr>
          <w:p w14:paraId="5EFD761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Ampolletas de 10 mg/100 mg/50 mg/2 ml</w:t>
            </w:r>
          </w:p>
        </w:tc>
        <w:tc>
          <w:tcPr>
            <w:tcW w:w="0" w:type="auto"/>
            <w:tcBorders>
              <w:top w:val="nil"/>
              <w:left w:val="nil"/>
              <w:bottom w:val="single" w:sz="4" w:space="0" w:color="auto"/>
              <w:right w:val="single" w:sz="4" w:space="0" w:color="auto"/>
            </w:tcBorders>
            <w:shd w:val="clear" w:color="000000" w:fill="FFFFFF"/>
            <w:vAlign w:val="center"/>
            <w:hideMark/>
          </w:tcPr>
          <w:p w14:paraId="3CA7502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5 ampolletas de 2 ml y 5 jeringas desechables con agujas estériles</w:t>
            </w:r>
          </w:p>
        </w:tc>
      </w:tr>
      <w:tr w:rsidR="00C5694D" w:rsidRPr="00C5694D" w14:paraId="0933992C" w14:textId="77777777" w:rsidTr="002606FE">
        <w:trPr>
          <w:trHeight w:val="816"/>
        </w:trPr>
        <w:tc>
          <w:tcPr>
            <w:tcW w:w="0" w:type="auto"/>
            <w:tcBorders>
              <w:top w:val="nil"/>
              <w:left w:val="single" w:sz="4" w:space="0" w:color="auto"/>
              <w:bottom w:val="single" w:sz="4" w:space="0" w:color="auto"/>
              <w:right w:val="single" w:sz="4" w:space="0" w:color="auto"/>
            </w:tcBorders>
            <w:noWrap/>
            <w:vAlign w:val="center"/>
            <w:hideMark/>
          </w:tcPr>
          <w:p w14:paraId="0DEAEA4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lastRenderedPageBreak/>
              <w:t>50</w:t>
            </w:r>
          </w:p>
        </w:tc>
        <w:tc>
          <w:tcPr>
            <w:tcW w:w="0" w:type="auto"/>
            <w:tcBorders>
              <w:top w:val="nil"/>
              <w:left w:val="nil"/>
              <w:bottom w:val="single" w:sz="4" w:space="0" w:color="auto"/>
              <w:right w:val="single" w:sz="4" w:space="0" w:color="auto"/>
            </w:tcBorders>
            <w:shd w:val="clear" w:color="000000" w:fill="FFFFFF"/>
            <w:noWrap/>
            <w:vAlign w:val="center"/>
            <w:hideMark/>
          </w:tcPr>
          <w:p w14:paraId="082B709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900</w:t>
            </w:r>
          </w:p>
        </w:tc>
        <w:tc>
          <w:tcPr>
            <w:tcW w:w="0" w:type="auto"/>
            <w:tcBorders>
              <w:top w:val="nil"/>
              <w:left w:val="nil"/>
              <w:bottom w:val="single" w:sz="4" w:space="0" w:color="auto"/>
              <w:right w:val="single" w:sz="4" w:space="0" w:color="auto"/>
            </w:tcBorders>
            <w:shd w:val="clear" w:color="000000" w:fill="FFFFFF"/>
            <w:noWrap/>
            <w:vAlign w:val="center"/>
            <w:hideMark/>
          </w:tcPr>
          <w:p w14:paraId="058B9B9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57DD9D7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Complejo B (Tiamina, Piridoxina y Cianocobalamina)</w:t>
            </w:r>
          </w:p>
        </w:tc>
        <w:tc>
          <w:tcPr>
            <w:tcW w:w="0" w:type="auto"/>
            <w:tcBorders>
              <w:top w:val="nil"/>
              <w:left w:val="nil"/>
              <w:bottom w:val="single" w:sz="4" w:space="0" w:color="auto"/>
              <w:right w:val="single" w:sz="4" w:space="0" w:color="auto"/>
            </w:tcBorders>
            <w:shd w:val="clear" w:color="000000" w:fill="FFFFFF"/>
            <w:vAlign w:val="center"/>
            <w:hideMark/>
          </w:tcPr>
          <w:p w14:paraId="6BEDD5D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100,000 mg/5,000 mg/50,000 µg</w:t>
            </w:r>
          </w:p>
        </w:tc>
        <w:tc>
          <w:tcPr>
            <w:tcW w:w="0" w:type="auto"/>
            <w:tcBorders>
              <w:top w:val="nil"/>
              <w:left w:val="nil"/>
              <w:bottom w:val="single" w:sz="4" w:space="0" w:color="auto"/>
              <w:right w:val="single" w:sz="4" w:space="0" w:color="auto"/>
            </w:tcBorders>
            <w:shd w:val="clear" w:color="000000" w:fill="FFFFFF"/>
            <w:vAlign w:val="center"/>
            <w:hideMark/>
          </w:tcPr>
          <w:p w14:paraId="1E3242A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30 tabletas</w:t>
            </w:r>
          </w:p>
        </w:tc>
      </w:tr>
      <w:tr w:rsidR="00C5694D" w:rsidRPr="00C5694D" w14:paraId="6F809D03"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1B87EFA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51</w:t>
            </w:r>
          </w:p>
        </w:tc>
        <w:tc>
          <w:tcPr>
            <w:tcW w:w="0" w:type="auto"/>
            <w:tcBorders>
              <w:top w:val="nil"/>
              <w:left w:val="nil"/>
              <w:bottom w:val="single" w:sz="4" w:space="0" w:color="auto"/>
              <w:right w:val="single" w:sz="4" w:space="0" w:color="auto"/>
            </w:tcBorders>
            <w:shd w:val="clear" w:color="000000" w:fill="FFFFFF"/>
            <w:noWrap/>
            <w:vAlign w:val="center"/>
            <w:hideMark/>
          </w:tcPr>
          <w:p w14:paraId="4902664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15</w:t>
            </w:r>
          </w:p>
        </w:tc>
        <w:tc>
          <w:tcPr>
            <w:tcW w:w="0" w:type="auto"/>
            <w:tcBorders>
              <w:top w:val="nil"/>
              <w:left w:val="nil"/>
              <w:bottom w:val="single" w:sz="4" w:space="0" w:color="auto"/>
              <w:right w:val="single" w:sz="4" w:space="0" w:color="auto"/>
            </w:tcBorders>
            <w:shd w:val="clear" w:color="000000" w:fill="FFFFFF"/>
            <w:noWrap/>
            <w:vAlign w:val="center"/>
            <w:hideMark/>
          </w:tcPr>
          <w:p w14:paraId="7C1ADF5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2DF6671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Cromoglicato de Sodio</w:t>
            </w:r>
          </w:p>
        </w:tc>
        <w:tc>
          <w:tcPr>
            <w:tcW w:w="0" w:type="auto"/>
            <w:tcBorders>
              <w:top w:val="nil"/>
              <w:left w:val="nil"/>
              <w:bottom w:val="single" w:sz="4" w:space="0" w:color="auto"/>
              <w:right w:val="single" w:sz="4" w:space="0" w:color="auto"/>
            </w:tcBorders>
            <w:shd w:val="clear" w:color="000000" w:fill="FFFFFF"/>
            <w:vAlign w:val="center"/>
            <w:hideMark/>
          </w:tcPr>
          <w:p w14:paraId="60DCD10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gotero solución oftálmica</w:t>
            </w:r>
          </w:p>
        </w:tc>
        <w:tc>
          <w:tcPr>
            <w:tcW w:w="0" w:type="auto"/>
            <w:tcBorders>
              <w:top w:val="nil"/>
              <w:left w:val="nil"/>
              <w:bottom w:val="single" w:sz="4" w:space="0" w:color="auto"/>
              <w:right w:val="single" w:sz="4" w:space="0" w:color="auto"/>
            </w:tcBorders>
            <w:shd w:val="clear" w:color="000000" w:fill="FFFFFF"/>
            <w:vAlign w:val="center"/>
            <w:hideMark/>
          </w:tcPr>
          <w:p w14:paraId="124B582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gotero con 5 ml</w:t>
            </w:r>
          </w:p>
        </w:tc>
      </w:tr>
      <w:tr w:rsidR="00C5694D" w:rsidRPr="00C5694D" w14:paraId="3836C3A1" w14:textId="77777777" w:rsidTr="002606FE">
        <w:trPr>
          <w:trHeight w:val="612"/>
        </w:trPr>
        <w:tc>
          <w:tcPr>
            <w:tcW w:w="0" w:type="auto"/>
            <w:tcBorders>
              <w:top w:val="nil"/>
              <w:left w:val="single" w:sz="4" w:space="0" w:color="auto"/>
              <w:bottom w:val="single" w:sz="4" w:space="0" w:color="auto"/>
              <w:right w:val="single" w:sz="4" w:space="0" w:color="auto"/>
            </w:tcBorders>
            <w:noWrap/>
            <w:vAlign w:val="center"/>
            <w:hideMark/>
          </w:tcPr>
          <w:p w14:paraId="341470A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52</w:t>
            </w:r>
          </w:p>
        </w:tc>
        <w:tc>
          <w:tcPr>
            <w:tcW w:w="0" w:type="auto"/>
            <w:tcBorders>
              <w:top w:val="nil"/>
              <w:left w:val="nil"/>
              <w:bottom w:val="single" w:sz="4" w:space="0" w:color="auto"/>
              <w:right w:val="single" w:sz="4" w:space="0" w:color="auto"/>
            </w:tcBorders>
            <w:shd w:val="clear" w:color="000000" w:fill="FFFFFF"/>
            <w:noWrap/>
            <w:vAlign w:val="center"/>
            <w:hideMark/>
          </w:tcPr>
          <w:p w14:paraId="0F338EF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715</w:t>
            </w:r>
          </w:p>
        </w:tc>
        <w:tc>
          <w:tcPr>
            <w:tcW w:w="0" w:type="auto"/>
            <w:tcBorders>
              <w:top w:val="nil"/>
              <w:left w:val="nil"/>
              <w:bottom w:val="single" w:sz="4" w:space="0" w:color="auto"/>
              <w:right w:val="single" w:sz="4" w:space="0" w:color="auto"/>
            </w:tcBorders>
            <w:shd w:val="clear" w:color="000000" w:fill="FFFFFF"/>
            <w:noWrap/>
            <w:vAlign w:val="center"/>
            <w:hideMark/>
          </w:tcPr>
          <w:p w14:paraId="480065B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524AB1A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Dexametasona</w:t>
            </w:r>
          </w:p>
        </w:tc>
        <w:tc>
          <w:tcPr>
            <w:tcW w:w="0" w:type="auto"/>
            <w:tcBorders>
              <w:top w:val="nil"/>
              <w:left w:val="nil"/>
              <w:bottom w:val="single" w:sz="4" w:space="0" w:color="auto"/>
              <w:right w:val="single" w:sz="4" w:space="0" w:color="auto"/>
            </w:tcBorders>
            <w:shd w:val="clear" w:color="000000" w:fill="FFFFFF"/>
            <w:vAlign w:val="center"/>
            <w:hideMark/>
          </w:tcPr>
          <w:p w14:paraId="168D8EB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Ampolletas de 8 mg</w:t>
            </w:r>
          </w:p>
        </w:tc>
        <w:tc>
          <w:tcPr>
            <w:tcW w:w="0" w:type="auto"/>
            <w:tcBorders>
              <w:top w:val="nil"/>
              <w:left w:val="nil"/>
              <w:bottom w:val="single" w:sz="4" w:space="0" w:color="auto"/>
              <w:right w:val="single" w:sz="4" w:space="0" w:color="auto"/>
            </w:tcBorders>
            <w:shd w:val="clear" w:color="000000" w:fill="FFFFFF"/>
            <w:vAlign w:val="center"/>
            <w:hideMark/>
          </w:tcPr>
          <w:p w14:paraId="4FA997F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 ampolleta de 2 ml</w:t>
            </w:r>
          </w:p>
        </w:tc>
      </w:tr>
      <w:tr w:rsidR="00C5694D" w:rsidRPr="00C5694D" w14:paraId="12BD3632"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27FBD17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53</w:t>
            </w:r>
          </w:p>
        </w:tc>
        <w:tc>
          <w:tcPr>
            <w:tcW w:w="0" w:type="auto"/>
            <w:tcBorders>
              <w:top w:val="nil"/>
              <w:left w:val="nil"/>
              <w:bottom w:val="single" w:sz="4" w:space="0" w:color="auto"/>
              <w:right w:val="single" w:sz="4" w:space="0" w:color="auto"/>
            </w:tcBorders>
            <w:shd w:val="clear" w:color="000000" w:fill="FFFFFF"/>
            <w:noWrap/>
            <w:vAlign w:val="center"/>
            <w:hideMark/>
          </w:tcPr>
          <w:p w14:paraId="02A014E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80</w:t>
            </w:r>
          </w:p>
        </w:tc>
        <w:tc>
          <w:tcPr>
            <w:tcW w:w="0" w:type="auto"/>
            <w:tcBorders>
              <w:top w:val="nil"/>
              <w:left w:val="nil"/>
              <w:bottom w:val="single" w:sz="4" w:space="0" w:color="auto"/>
              <w:right w:val="single" w:sz="4" w:space="0" w:color="auto"/>
            </w:tcBorders>
            <w:shd w:val="clear" w:color="000000" w:fill="FFFFFF"/>
            <w:noWrap/>
            <w:vAlign w:val="center"/>
            <w:hideMark/>
          </w:tcPr>
          <w:p w14:paraId="524FBF9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587692A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Dexametasona</w:t>
            </w:r>
          </w:p>
        </w:tc>
        <w:tc>
          <w:tcPr>
            <w:tcW w:w="0" w:type="auto"/>
            <w:tcBorders>
              <w:top w:val="nil"/>
              <w:left w:val="nil"/>
              <w:bottom w:val="single" w:sz="4" w:space="0" w:color="auto"/>
              <w:right w:val="single" w:sz="4" w:space="0" w:color="auto"/>
            </w:tcBorders>
            <w:shd w:val="clear" w:color="000000" w:fill="FFFFFF"/>
            <w:vAlign w:val="center"/>
            <w:hideMark/>
          </w:tcPr>
          <w:p w14:paraId="57E4C60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0.5 mg</w:t>
            </w:r>
          </w:p>
        </w:tc>
        <w:tc>
          <w:tcPr>
            <w:tcW w:w="0" w:type="auto"/>
            <w:tcBorders>
              <w:top w:val="nil"/>
              <w:left w:val="nil"/>
              <w:bottom w:val="single" w:sz="4" w:space="0" w:color="auto"/>
              <w:right w:val="single" w:sz="4" w:space="0" w:color="auto"/>
            </w:tcBorders>
            <w:shd w:val="clear" w:color="000000" w:fill="FFFFFF"/>
            <w:vAlign w:val="center"/>
            <w:hideMark/>
          </w:tcPr>
          <w:p w14:paraId="7E8D6DE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Caja con 30 </w:t>
            </w:r>
            <w:proofErr w:type="spellStart"/>
            <w:r w:rsidRPr="00C5694D">
              <w:rPr>
                <w:rFonts w:ascii="Tw Cen MT" w:eastAsia="Times New Roman" w:hAnsi="Tw Cen MT" w:cs="Arial"/>
                <w:color w:val="000000"/>
                <w:sz w:val="16"/>
                <w:szCs w:val="16"/>
                <w:lang w:eastAsia="es-MX"/>
              </w:rPr>
              <w:t>tabetas</w:t>
            </w:r>
            <w:proofErr w:type="spellEnd"/>
            <w:r w:rsidRPr="00C5694D">
              <w:rPr>
                <w:rFonts w:ascii="Tw Cen MT" w:eastAsia="Times New Roman" w:hAnsi="Tw Cen MT" w:cs="Arial"/>
                <w:color w:val="000000"/>
                <w:sz w:val="16"/>
                <w:szCs w:val="16"/>
                <w:lang w:eastAsia="es-MX"/>
              </w:rPr>
              <w:t xml:space="preserve"> </w:t>
            </w:r>
          </w:p>
        </w:tc>
      </w:tr>
      <w:tr w:rsidR="00C5694D" w:rsidRPr="00C5694D" w14:paraId="378139AD"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7FD4CD8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54</w:t>
            </w:r>
          </w:p>
        </w:tc>
        <w:tc>
          <w:tcPr>
            <w:tcW w:w="0" w:type="auto"/>
            <w:tcBorders>
              <w:top w:val="nil"/>
              <w:left w:val="nil"/>
              <w:bottom w:val="single" w:sz="4" w:space="0" w:color="auto"/>
              <w:right w:val="single" w:sz="4" w:space="0" w:color="auto"/>
            </w:tcBorders>
            <w:shd w:val="clear" w:color="000000" w:fill="FFFFFF"/>
            <w:noWrap/>
            <w:vAlign w:val="center"/>
            <w:hideMark/>
          </w:tcPr>
          <w:p w14:paraId="21DE1BE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110</w:t>
            </w:r>
          </w:p>
        </w:tc>
        <w:tc>
          <w:tcPr>
            <w:tcW w:w="0" w:type="auto"/>
            <w:tcBorders>
              <w:top w:val="nil"/>
              <w:left w:val="nil"/>
              <w:bottom w:val="single" w:sz="4" w:space="0" w:color="auto"/>
              <w:right w:val="single" w:sz="4" w:space="0" w:color="auto"/>
            </w:tcBorders>
            <w:shd w:val="clear" w:color="000000" w:fill="FFFFFF"/>
            <w:noWrap/>
            <w:vAlign w:val="center"/>
            <w:hideMark/>
          </w:tcPr>
          <w:p w14:paraId="60E013D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0F6663D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Dexametasona/Neomicina</w:t>
            </w:r>
          </w:p>
        </w:tc>
        <w:tc>
          <w:tcPr>
            <w:tcW w:w="0" w:type="auto"/>
            <w:tcBorders>
              <w:top w:val="nil"/>
              <w:left w:val="nil"/>
              <w:bottom w:val="single" w:sz="4" w:space="0" w:color="auto"/>
              <w:right w:val="single" w:sz="4" w:space="0" w:color="auto"/>
            </w:tcBorders>
            <w:shd w:val="clear" w:color="000000" w:fill="FFFFFF"/>
            <w:vAlign w:val="center"/>
            <w:hideMark/>
          </w:tcPr>
          <w:p w14:paraId="6612150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gotero solución oftálmica</w:t>
            </w:r>
          </w:p>
        </w:tc>
        <w:tc>
          <w:tcPr>
            <w:tcW w:w="0" w:type="auto"/>
            <w:tcBorders>
              <w:top w:val="nil"/>
              <w:left w:val="nil"/>
              <w:bottom w:val="single" w:sz="4" w:space="0" w:color="auto"/>
              <w:right w:val="single" w:sz="4" w:space="0" w:color="auto"/>
            </w:tcBorders>
            <w:shd w:val="clear" w:color="000000" w:fill="FFFFFF"/>
            <w:vAlign w:val="center"/>
            <w:hideMark/>
          </w:tcPr>
          <w:p w14:paraId="5EBDEED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gotero con 5 ml</w:t>
            </w:r>
          </w:p>
        </w:tc>
      </w:tr>
      <w:tr w:rsidR="00C5694D" w:rsidRPr="00C5694D" w14:paraId="504E173A"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738E6DD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55</w:t>
            </w:r>
          </w:p>
        </w:tc>
        <w:tc>
          <w:tcPr>
            <w:tcW w:w="0" w:type="auto"/>
            <w:tcBorders>
              <w:top w:val="nil"/>
              <w:left w:val="nil"/>
              <w:bottom w:val="single" w:sz="4" w:space="0" w:color="auto"/>
              <w:right w:val="single" w:sz="4" w:space="0" w:color="auto"/>
            </w:tcBorders>
            <w:shd w:val="clear" w:color="000000" w:fill="FFFFFF"/>
            <w:noWrap/>
            <w:vAlign w:val="center"/>
            <w:hideMark/>
          </w:tcPr>
          <w:p w14:paraId="3A18188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230</w:t>
            </w:r>
          </w:p>
        </w:tc>
        <w:tc>
          <w:tcPr>
            <w:tcW w:w="0" w:type="auto"/>
            <w:tcBorders>
              <w:top w:val="nil"/>
              <w:left w:val="nil"/>
              <w:bottom w:val="single" w:sz="4" w:space="0" w:color="auto"/>
              <w:right w:val="single" w:sz="4" w:space="0" w:color="auto"/>
            </w:tcBorders>
            <w:shd w:val="clear" w:color="000000" w:fill="FFFFFF"/>
            <w:noWrap/>
            <w:vAlign w:val="center"/>
            <w:hideMark/>
          </w:tcPr>
          <w:p w14:paraId="4972145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3884106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Dextrometorfano</w:t>
            </w:r>
          </w:p>
        </w:tc>
        <w:tc>
          <w:tcPr>
            <w:tcW w:w="0" w:type="auto"/>
            <w:tcBorders>
              <w:top w:val="nil"/>
              <w:left w:val="nil"/>
              <w:bottom w:val="single" w:sz="4" w:space="0" w:color="auto"/>
              <w:right w:val="single" w:sz="4" w:space="0" w:color="auto"/>
            </w:tcBorders>
            <w:shd w:val="clear" w:color="000000" w:fill="FFFFFF"/>
            <w:vAlign w:val="center"/>
            <w:hideMark/>
          </w:tcPr>
          <w:p w14:paraId="3D75E00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Jarabe</w:t>
            </w:r>
          </w:p>
        </w:tc>
        <w:tc>
          <w:tcPr>
            <w:tcW w:w="0" w:type="auto"/>
            <w:tcBorders>
              <w:top w:val="nil"/>
              <w:left w:val="nil"/>
              <w:bottom w:val="single" w:sz="4" w:space="0" w:color="auto"/>
              <w:right w:val="single" w:sz="4" w:space="0" w:color="auto"/>
            </w:tcBorders>
            <w:shd w:val="clear" w:color="000000" w:fill="FFFFFF"/>
            <w:vAlign w:val="center"/>
            <w:hideMark/>
          </w:tcPr>
          <w:p w14:paraId="6E1FAD7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frasco de 120 ml</w:t>
            </w:r>
          </w:p>
        </w:tc>
      </w:tr>
      <w:tr w:rsidR="00C5694D" w:rsidRPr="00C5694D" w14:paraId="3EAD5B47"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5EDDEF0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56</w:t>
            </w:r>
          </w:p>
        </w:tc>
        <w:tc>
          <w:tcPr>
            <w:tcW w:w="0" w:type="auto"/>
            <w:tcBorders>
              <w:top w:val="nil"/>
              <w:left w:val="nil"/>
              <w:bottom w:val="single" w:sz="4" w:space="0" w:color="auto"/>
              <w:right w:val="single" w:sz="4" w:space="0" w:color="auto"/>
            </w:tcBorders>
            <w:shd w:val="clear" w:color="000000" w:fill="FFFFFF"/>
            <w:noWrap/>
            <w:vAlign w:val="center"/>
            <w:hideMark/>
          </w:tcPr>
          <w:p w14:paraId="03289D8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120</w:t>
            </w:r>
          </w:p>
        </w:tc>
        <w:tc>
          <w:tcPr>
            <w:tcW w:w="0" w:type="auto"/>
            <w:tcBorders>
              <w:top w:val="nil"/>
              <w:left w:val="nil"/>
              <w:bottom w:val="single" w:sz="4" w:space="0" w:color="auto"/>
              <w:right w:val="single" w:sz="4" w:space="0" w:color="auto"/>
            </w:tcBorders>
            <w:shd w:val="clear" w:color="000000" w:fill="FFFFFF"/>
            <w:noWrap/>
            <w:vAlign w:val="center"/>
            <w:hideMark/>
          </w:tcPr>
          <w:p w14:paraId="48308C7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0989F9E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Diclofenaco </w:t>
            </w:r>
            <w:proofErr w:type="spellStart"/>
            <w:r w:rsidRPr="00C5694D">
              <w:rPr>
                <w:rFonts w:ascii="Tw Cen MT" w:eastAsia="Times New Roman" w:hAnsi="Tw Cen MT" w:cs="Arial"/>
                <w:color w:val="000000"/>
                <w:sz w:val="16"/>
                <w:szCs w:val="16"/>
                <w:lang w:eastAsia="es-MX"/>
              </w:rPr>
              <w:t>Dietilamonio</w:t>
            </w:r>
            <w:proofErr w:type="spellEnd"/>
          </w:p>
        </w:tc>
        <w:tc>
          <w:tcPr>
            <w:tcW w:w="0" w:type="auto"/>
            <w:tcBorders>
              <w:top w:val="nil"/>
              <w:left w:val="nil"/>
              <w:bottom w:val="single" w:sz="4" w:space="0" w:color="auto"/>
              <w:right w:val="single" w:sz="4" w:space="0" w:color="auto"/>
            </w:tcBorders>
            <w:shd w:val="clear" w:color="000000" w:fill="FFFFFF"/>
            <w:vAlign w:val="center"/>
            <w:hideMark/>
          </w:tcPr>
          <w:p w14:paraId="0D447AF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Crema al 1%</w:t>
            </w:r>
          </w:p>
        </w:tc>
        <w:tc>
          <w:tcPr>
            <w:tcW w:w="0" w:type="auto"/>
            <w:tcBorders>
              <w:top w:val="nil"/>
              <w:left w:val="nil"/>
              <w:bottom w:val="single" w:sz="4" w:space="0" w:color="auto"/>
              <w:right w:val="single" w:sz="4" w:space="0" w:color="auto"/>
            </w:tcBorders>
            <w:shd w:val="clear" w:color="000000" w:fill="FFFFFF"/>
            <w:vAlign w:val="center"/>
            <w:hideMark/>
          </w:tcPr>
          <w:p w14:paraId="172D449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tubo con 50 g</w:t>
            </w:r>
          </w:p>
        </w:tc>
      </w:tr>
      <w:tr w:rsidR="00C5694D" w:rsidRPr="00C5694D" w14:paraId="3FFCD941"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1B93876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57</w:t>
            </w:r>
          </w:p>
        </w:tc>
        <w:tc>
          <w:tcPr>
            <w:tcW w:w="0" w:type="auto"/>
            <w:tcBorders>
              <w:top w:val="nil"/>
              <w:left w:val="nil"/>
              <w:bottom w:val="single" w:sz="4" w:space="0" w:color="auto"/>
              <w:right w:val="single" w:sz="4" w:space="0" w:color="auto"/>
            </w:tcBorders>
            <w:shd w:val="clear" w:color="000000" w:fill="FFFFFF"/>
            <w:noWrap/>
            <w:vAlign w:val="center"/>
            <w:hideMark/>
          </w:tcPr>
          <w:p w14:paraId="05BDBD9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2,400</w:t>
            </w:r>
          </w:p>
        </w:tc>
        <w:tc>
          <w:tcPr>
            <w:tcW w:w="0" w:type="auto"/>
            <w:tcBorders>
              <w:top w:val="nil"/>
              <w:left w:val="nil"/>
              <w:bottom w:val="single" w:sz="4" w:space="0" w:color="auto"/>
              <w:right w:val="single" w:sz="4" w:space="0" w:color="auto"/>
            </w:tcBorders>
            <w:shd w:val="clear" w:color="000000" w:fill="FFFFFF"/>
            <w:noWrap/>
            <w:vAlign w:val="center"/>
            <w:hideMark/>
          </w:tcPr>
          <w:p w14:paraId="5B1E9DB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40959C9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Diclofenaco sódico</w:t>
            </w:r>
          </w:p>
        </w:tc>
        <w:tc>
          <w:tcPr>
            <w:tcW w:w="0" w:type="auto"/>
            <w:tcBorders>
              <w:top w:val="nil"/>
              <w:left w:val="nil"/>
              <w:bottom w:val="single" w:sz="4" w:space="0" w:color="auto"/>
              <w:right w:val="single" w:sz="4" w:space="0" w:color="auto"/>
            </w:tcBorders>
            <w:shd w:val="clear" w:color="000000" w:fill="FFFFFF"/>
            <w:vAlign w:val="center"/>
            <w:hideMark/>
          </w:tcPr>
          <w:p w14:paraId="46A4692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100 mg</w:t>
            </w:r>
          </w:p>
        </w:tc>
        <w:tc>
          <w:tcPr>
            <w:tcW w:w="0" w:type="auto"/>
            <w:tcBorders>
              <w:top w:val="nil"/>
              <w:left w:val="nil"/>
              <w:bottom w:val="single" w:sz="4" w:space="0" w:color="auto"/>
              <w:right w:val="single" w:sz="4" w:space="0" w:color="auto"/>
            </w:tcBorders>
            <w:shd w:val="clear" w:color="000000" w:fill="FFFFFF"/>
            <w:vAlign w:val="center"/>
            <w:hideMark/>
          </w:tcPr>
          <w:p w14:paraId="2C61D38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20 tabletas</w:t>
            </w:r>
          </w:p>
        </w:tc>
      </w:tr>
      <w:tr w:rsidR="00C5694D" w:rsidRPr="00C5694D" w14:paraId="2AA71ECE" w14:textId="77777777" w:rsidTr="002606FE">
        <w:trPr>
          <w:trHeight w:val="612"/>
        </w:trPr>
        <w:tc>
          <w:tcPr>
            <w:tcW w:w="0" w:type="auto"/>
            <w:tcBorders>
              <w:top w:val="nil"/>
              <w:left w:val="single" w:sz="4" w:space="0" w:color="auto"/>
              <w:bottom w:val="single" w:sz="4" w:space="0" w:color="auto"/>
              <w:right w:val="single" w:sz="4" w:space="0" w:color="auto"/>
            </w:tcBorders>
            <w:noWrap/>
            <w:vAlign w:val="center"/>
            <w:hideMark/>
          </w:tcPr>
          <w:p w14:paraId="62276C1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58</w:t>
            </w:r>
          </w:p>
        </w:tc>
        <w:tc>
          <w:tcPr>
            <w:tcW w:w="0" w:type="auto"/>
            <w:tcBorders>
              <w:top w:val="nil"/>
              <w:left w:val="nil"/>
              <w:bottom w:val="single" w:sz="4" w:space="0" w:color="auto"/>
              <w:right w:val="single" w:sz="4" w:space="0" w:color="auto"/>
            </w:tcBorders>
            <w:shd w:val="clear" w:color="000000" w:fill="FFFFFF"/>
            <w:noWrap/>
            <w:vAlign w:val="center"/>
            <w:hideMark/>
          </w:tcPr>
          <w:p w14:paraId="1D6A107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335</w:t>
            </w:r>
          </w:p>
        </w:tc>
        <w:tc>
          <w:tcPr>
            <w:tcW w:w="0" w:type="auto"/>
            <w:tcBorders>
              <w:top w:val="nil"/>
              <w:left w:val="nil"/>
              <w:bottom w:val="single" w:sz="4" w:space="0" w:color="auto"/>
              <w:right w:val="single" w:sz="4" w:space="0" w:color="auto"/>
            </w:tcBorders>
            <w:shd w:val="clear" w:color="000000" w:fill="FFFFFF"/>
            <w:noWrap/>
            <w:vAlign w:val="center"/>
            <w:hideMark/>
          </w:tcPr>
          <w:p w14:paraId="0906468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50CB68D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Diclofenaco con Complejo B (B1, B6 y B12)</w:t>
            </w:r>
          </w:p>
        </w:tc>
        <w:tc>
          <w:tcPr>
            <w:tcW w:w="0" w:type="auto"/>
            <w:tcBorders>
              <w:top w:val="nil"/>
              <w:left w:val="nil"/>
              <w:bottom w:val="single" w:sz="4" w:space="0" w:color="auto"/>
              <w:right w:val="single" w:sz="4" w:space="0" w:color="auto"/>
            </w:tcBorders>
            <w:shd w:val="clear" w:color="000000" w:fill="FFFFFF"/>
            <w:vAlign w:val="center"/>
            <w:hideMark/>
          </w:tcPr>
          <w:p w14:paraId="2682508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50 mg/50 mg/50 mg/1 mg</w:t>
            </w:r>
          </w:p>
        </w:tc>
        <w:tc>
          <w:tcPr>
            <w:tcW w:w="0" w:type="auto"/>
            <w:tcBorders>
              <w:top w:val="nil"/>
              <w:left w:val="nil"/>
              <w:bottom w:val="single" w:sz="4" w:space="0" w:color="auto"/>
              <w:right w:val="single" w:sz="4" w:space="0" w:color="auto"/>
            </w:tcBorders>
            <w:shd w:val="clear" w:color="000000" w:fill="FFFFFF"/>
            <w:vAlign w:val="center"/>
            <w:hideMark/>
          </w:tcPr>
          <w:p w14:paraId="70593DD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30 tabletas</w:t>
            </w:r>
          </w:p>
        </w:tc>
      </w:tr>
      <w:tr w:rsidR="00C5694D" w:rsidRPr="00C5694D" w14:paraId="05F8D492"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68557E4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59</w:t>
            </w:r>
          </w:p>
        </w:tc>
        <w:tc>
          <w:tcPr>
            <w:tcW w:w="0" w:type="auto"/>
            <w:tcBorders>
              <w:top w:val="nil"/>
              <w:left w:val="nil"/>
              <w:bottom w:val="single" w:sz="4" w:space="0" w:color="auto"/>
              <w:right w:val="single" w:sz="4" w:space="0" w:color="auto"/>
            </w:tcBorders>
            <w:shd w:val="clear" w:color="000000" w:fill="FFFFFF"/>
            <w:noWrap/>
            <w:vAlign w:val="center"/>
            <w:hideMark/>
          </w:tcPr>
          <w:p w14:paraId="32DB5C6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170</w:t>
            </w:r>
          </w:p>
        </w:tc>
        <w:tc>
          <w:tcPr>
            <w:tcW w:w="0" w:type="auto"/>
            <w:tcBorders>
              <w:top w:val="nil"/>
              <w:left w:val="nil"/>
              <w:bottom w:val="single" w:sz="4" w:space="0" w:color="auto"/>
              <w:right w:val="single" w:sz="4" w:space="0" w:color="auto"/>
            </w:tcBorders>
            <w:shd w:val="clear" w:color="000000" w:fill="FFFFFF"/>
            <w:noWrap/>
            <w:vAlign w:val="center"/>
            <w:hideMark/>
          </w:tcPr>
          <w:p w14:paraId="24742AF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17A0256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Dicloxacilina</w:t>
            </w:r>
          </w:p>
        </w:tc>
        <w:tc>
          <w:tcPr>
            <w:tcW w:w="0" w:type="auto"/>
            <w:tcBorders>
              <w:top w:val="nil"/>
              <w:left w:val="nil"/>
              <w:bottom w:val="single" w:sz="4" w:space="0" w:color="auto"/>
              <w:right w:val="single" w:sz="4" w:space="0" w:color="auto"/>
            </w:tcBorders>
            <w:shd w:val="clear" w:color="000000" w:fill="FFFFFF"/>
            <w:vAlign w:val="center"/>
            <w:hideMark/>
          </w:tcPr>
          <w:p w14:paraId="75C7058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Cápsulas de 500 mg</w:t>
            </w:r>
          </w:p>
        </w:tc>
        <w:tc>
          <w:tcPr>
            <w:tcW w:w="0" w:type="auto"/>
            <w:tcBorders>
              <w:top w:val="nil"/>
              <w:left w:val="nil"/>
              <w:bottom w:val="single" w:sz="4" w:space="0" w:color="auto"/>
              <w:right w:val="single" w:sz="4" w:space="0" w:color="auto"/>
            </w:tcBorders>
            <w:shd w:val="clear" w:color="000000" w:fill="FFFFFF"/>
            <w:vAlign w:val="center"/>
            <w:hideMark/>
          </w:tcPr>
          <w:p w14:paraId="6F2BFF9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20 cápsulas</w:t>
            </w:r>
          </w:p>
        </w:tc>
      </w:tr>
      <w:tr w:rsidR="00C5694D" w:rsidRPr="00C5694D" w14:paraId="61DB0636"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35FF85A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60</w:t>
            </w:r>
          </w:p>
        </w:tc>
        <w:tc>
          <w:tcPr>
            <w:tcW w:w="0" w:type="auto"/>
            <w:tcBorders>
              <w:top w:val="nil"/>
              <w:left w:val="nil"/>
              <w:bottom w:val="single" w:sz="4" w:space="0" w:color="auto"/>
              <w:right w:val="single" w:sz="4" w:space="0" w:color="auto"/>
            </w:tcBorders>
            <w:shd w:val="clear" w:color="000000" w:fill="FFFFFF"/>
            <w:noWrap/>
            <w:vAlign w:val="center"/>
            <w:hideMark/>
          </w:tcPr>
          <w:p w14:paraId="26B6723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w:t>
            </w:r>
          </w:p>
        </w:tc>
        <w:tc>
          <w:tcPr>
            <w:tcW w:w="0" w:type="auto"/>
            <w:tcBorders>
              <w:top w:val="nil"/>
              <w:left w:val="nil"/>
              <w:bottom w:val="single" w:sz="4" w:space="0" w:color="auto"/>
              <w:right w:val="single" w:sz="4" w:space="0" w:color="auto"/>
            </w:tcBorders>
            <w:shd w:val="clear" w:color="000000" w:fill="FFFFFF"/>
            <w:noWrap/>
            <w:vAlign w:val="center"/>
            <w:hideMark/>
          </w:tcPr>
          <w:p w14:paraId="4048841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38FF631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Dieta Polimérica</w:t>
            </w:r>
          </w:p>
        </w:tc>
        <w:tc>
          <w:tcPr>
            <w:tcW w:w="0" w:type="auto"/>
            <w:tcBorders>
              <w:top w:val="nil"/>
              <w:left w:val="nil"/>
              <w:bottom w:val="single" w:sz="4" w:space="0" w:color="auto"/>
              <w:right w:val="single" w:sz="4" w:space="0" w:color="auto"/>
            </w:tcBorders>
            <w:shd w:val="clear" w:color="000000" w:fill="FFFFFF"/>
            <w:vAlign w:val="center"/>
            <w:hideMark/>
          </w:tcPr>
          <w:p w14:paraId="3888ED7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Dieta Polimérica en suspensión oral</w:t>
            </w:r>
          </w:p>
        </w:tc>
        <w:tc>
          <w:tcPr>
            <w:tcW w:w="0" w:type="auto"/>
            <w:tcBorders>
              <w:top w:val="nil"/>
              <w:left w:val="nil"/>
              <w:bottom w:val="single" w:sz="4" w:space="0" w:color="auto"/>
              <w:right w:val="single" w:sz="4" w:space="0" w:color="auto"/>
            </w:tcBorders>
            <w:shd w:val="clear" w:color="000000" w:fill="FFFFFF"/>
            <w:vAlign w:val="center"/>
            <w:hideMark/>
          </w:tcPr>
          <w:p w14:paraId="780B3AC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Envase con 236 </w:t>
            </w:r>
            <w:proofErr w:type="spellStart"/>
            <w:r w:rsidRPr="00C5694D">
              <w:rPr>
                <w:rFonts w:ascii="Tw Cen MT" w:eastAsia="Times New Roman" w:hAnsi="Tw Cen MT" w:cs="Arial"/>
                <w:color w:val="000000"/>
                <w:sz w:val="16"/>
                <w:szCs w:val="16"/>
                <w:lang w:eastAsia="es-MX"/>
              </w:rPr>
              <w:t>mL</w:t>
            </w:r>
            <w:proofErr w:type="spellEnd"/>
          </w:p>
        </w:tc>
      </w:tr>
      <w:tr w:rsidR="00C5694D" w:rsidRPr="00C5694D" w14:paraId="708DB43E"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2A8A33B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61</w:t>
            </w:r>
          </w:p>
        </w:tc>
        <w:tc>
          <w:tcPr>
            <w:tcW w:w="0" w:type="auto"/>
            <w:tcBorders>
              <w:top w:val="nil"/>
              <w:left w:val="nil"/>
              <w:bottom w:val="single" w:sz="4" w:space="0" w:color="auto"/>
              <w:right w:val="single" w:sz="4" w:space="0" w:color="auto"/>
            </w:tcBorders>
            <w:shd w:val="clear" w:color="000000" w:fill="FFFFFF"/>
            <w:noWrap/>
            <w:vAlign w:val="center"/>
            <w:hideMark/>
          </w:tcPr>
          <w:p w14:paraId="12EDBA4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130</w:t>
            </w:r>
          </w:p>
        </w:tc>
        <w:tc>
          <w:tcPr>
            <w:tcW w:w="0" w:type="auto"/>
            <w:tcBorders>
              <w:top w:val="nil"/>
              <w:left w:val="nil"/>
              <w:bottom w:val="single" w:sz="4" w:space="0" w:color="auto"/>
              <w:right w:val="single" w:sz="4" w:space="0" w:color="auto"/>
            </w:tcBorders>
            <w:shd w:val="clear" w:color="000000" w:fill="FFFFFF"/>
            <w:noWrap/>
            <w:vAlign w:val="center"/>
            <w:hideMark/>
          </w:tcPr>
          <w:p w14:paraId="450F4F3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775ED7A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Difenidol</w:t>
            </w:r>
          </w:p>
        </w:tc>
        <w:tc>
          <w:tcPr>
            <w:tcW w:w="0" w:type="auto"/>
            <w:tcBorders>
              <w:top w:val="nil"/>
              <w:left w:val="nil"/>
              <w:bottom w:val="single" w:sz="4" w:space="0" w:color="auto"/>
              <w:right w:val="single" w:sz="4" w:space="0" w:color="auto"/>
            </w:tcBorders>
            <w:shd w:val="clear" w:color="000000" w:fill="FFFFFF"/>
            <w:vAlign w:val="center"/>
            <w:hideMark/>
          </w:tcPr>
          <w:p w14:paraId="0C8335D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25 mg</w:t>
            </w:r>
          </w:p>
        </w:tc>
        <w:tc>
          <w:tcPr>
            <w:tcW w:w="0" w:type="auto"/>
            <w:tcBorders>
              <w:top w:val="nil"/>
              <w:left w:val="nil"/>
              <w:bottom w:val="single" w:sz="4" w:space="0" w:color="auto"/>
              <w:right w:val="single" w:sz="4" w:space="0" w:color="auto"/>
            </w:tcBorders>
            <w:shd w:val="clear" w:color="000000" w:fill="FFFFFF"/>
            <w:vAlign w:val="center"/>
            <w:hideMark/>
          </w:tcPr>
          <w:p w14:paraId="20B5912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20 tabletas</w:t>
            </w:r>
          </w:p>
        </w:tc>
      </w:tr>
      <w:tr w:rsidR="00C5694D" w:rsidRPr="00C5694D" w14:paraId="67C96DB9"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0748A82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62</w:t>
            </w:r>
          </w:p>
        </w:tc>
        <w:tc>
          <w:tcPr>
            <w:tcW w:w="0" w:type="auto"/>
            <w:tcBorders>
              <w:top w:val="nil"/>
              <w:left w:val="nil"/>
              <w:bottom w:val="single" w:sz="4" w:space="0" w:color="auto"/>
              <w:right w:val="single" w:sz="4" w:space="0" w:color="auto"/>
            </w:tcBorders>
            <w:shd w:val="clear" w:color="000000" w:fill="FFFFFF"/>
            <w:noWrap/>
            <w:vAlign w:val="center"/>
            <w:hideMark/>
          </w:tcPr>
          <w:p w14:paraId="0966F2B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90</w:t>
            </w:r>
          </w:p>
        </w:tc>
        <w:tc>
          <w:tcPr>
            <w:tcW w:w="0" w:type="auto"/>
            <w:tcBorders>
              <w:top w:val="nil"/>
              <w:left w:val="nil"/>
              <w:bottom w:val="single" w:sz="4" w:space="0" w:color="auto"/>
              <w:right w:val="single" w:sz="4" w:space="0" w:color="auto"/>
            </w:tcBorders>
            <w:shd w:val="clear" w:color="000000" w:fill="FFFFFF"/>
            <w:noWrap/>
            <w:vAlign w:val="center"/>
            <w:hideMark/>
          </w:tcPr>
          <w:p w14:paraId="4D79886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4A72CD4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Difenidramina</w:t>
            </w:r>
            <w:proofErr w:type="spellEnd"/>
          </w:p>
        </w:tc>
        <w:tc>
          <w:tcPr>
            <w:tcW w:w="0" w:type="auto"/>
            <w:tcBorders>
              <w:top w:val="nil"/>
              <w:left w:val="nil"/>
              <w:bottom w:val="single" w:sz="4" w:space="0" w:color="auto"/>
              <w:right w:val="single" w:sz="4" w:space="0" w:color="auto"/>
            </w:tcBorders>
            <w:shd w:val="clear" w:color="000000" w:fill="FFFFFF"/>
            <w:vAlign w:val="center"/>
            <w:hideMark/>
          </w:tcPr>
          <w:p w14:paraId="313A124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Tabletas de 10 mg </w:t>
            </w:r>
          </w:p>
        </w:tc>
        <w:tc>
          <w:tcPr>
            <w:tcW w:w="0" w:type="auto"/>
            <w:tcBorders>
              <w:top w:val="nil"/>
              <w:left w:val="nil"/>
              <w:bottom w:val="single" w:sz="4" w:space="0" w:color="auto"/>
              <w:right w:val="single" w:sz="4" w:space="0" w:color="auto"/>
            </w:tcBorders>
            <w:shd w:val="clear" w:color="000000" w:fill="FFFFFF"/>
            <w:vAlign w:val="center"/>
            <w:hideMark/>
          </w:tcPr>
          <w:p w14:paraId="1BDC26C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Caja con 28 tabletas </w:t>
            </w:r>
          </w:p>
        </w:tc>
      </w:tr>
      <w:tr w:rsidR="00C5694D" w:rsidRPr="00C5694D" w14:paraId="7623AD33"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3583379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63</w:t>
            </w:r>
          </w:p>
        </w:tc>
        <w:tc>
          <w:tcPr>
            <w:tcW w:w="0" w:type="auto"/>
            <w:tcBorders>
              <w:top w:val="nil"/>
              <w:left w:val="nil"/>
              <w:bottom w:val="single" w:sz="4" w:space="0" w:color="auto"/>
              <w:right w:val="single" w:sz="4" w:space="0" w:color="auto"/>
            </w:tcBorders>
            <w:shd w:val="clear" w:color="000000" w:fill="FFFFFF"/>
            <w:noWrap/>
            <w:vAlign w:val="center"/>
            <w:hideMark/>
          </w:tcPr>
          <w:p w14:paraId="05F8461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w:t>
            </w:r>
          </w:p>
        </w:tc>
        <w:tc>
          <w:tcPr>
            <w:tcW w:w="0" w:type="auto"/>
            <w:tcBorders>
              <w:top w:val="nil"/>
              <w:left w:val="nil"/>
              <w:bottom w:val="single" w:sz="4" w:space="0" w:color="auto"/>
              <w:right w:val="single" w:sz="4" w:space="0" w:color="auto"/>
            </w:tcBorders>
            <w:shd w:val="clear" w:color="000000" w:fill="FFFFFF"/>
            <w:noWrap/>
            <w:vAlign w:val="center"/>
            <w:hideMark/>
          </w:tcPr>
          <w:p w14:paraId="20A6B17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35F2B71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Dimeticona</w:t>
            </w:r>
            <w:proofErr w:type="spellEnd"/>
            <w:r w:rsidRPr="00C5694D">
              <w:rPr>
                <w:rFonts w:ascii="Tw Cen MT" w:eastAsia="Times New Roman" w:hAnsi="Tw Cen MT" w:cs="Arial"/>
                <w:color w:val="000000"/>
                <w:sz w:val="16"/>
                <w:szCs w:val="16"/>
                <w:lang w:eastAsia="es-MX"/>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14:paraId="3B65A75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Supensión</w:t>
            </w:r>
            <w:proofErr w:type="spellEnd"/>
            <w:r w:rsidRPr="00C5694D">
              <w:rPr>
                <w:rFonts w:ascii="Tw Cen MT" w:eastAsia="Times New Roman" w:hAnsi="Tw Cen MT" w:cs="Arial"/>
                <w:color w:val="000000"/>
                <w:sz w:val="16"/>
                <w:szCs w:val="16"/>
                <w:lang w:eastAsia="es-MX"/>
              </w:rPr>
              <w:t xml:space="preserve"> 100mg/ml </w:t>
            </w:r>
          </w:p>
        </w:tc>
        <w:tc>
          <w:tcPr>
            <w:tcW w:w="0" w:type="auto"/>
            <w:tcBorders>
              <w:top w:val="nil"/>
              <w:left w:val="nil"/>
              <w:bottom w:val="single" w:sz="4" w:space="0" w:color="auto"/>
              <w:right w:val="single" w:sz="4" w:space="0" w:color="auto"/>
            </w:tcBorders>
            <w:shd w:val="clear" w:color="000000" w:fill="FFFFFF"/>
            <w:vAlign w:val="center"/>
            <w:hideMark/>
          </w:tcPr>
          <w:p w14:paraId="45D0CBB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Gotero con 30 ml</w:t>
            </w:r>
          </w:p>
        </w:tc>
      </w:tr>
      <w:tr w:rsidR="00C5694D" w:rsidRPr="00C5694D" w14:paraId="34531360"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51B8848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64</w:t>
            </w:r>
          </w:p>
        </w:tc>
        <w:tc>
          <w:tcPr>
            <w:tcW w:w="0" w:type="auto"/>
            <w:tcBorders>
              <w:top w:val="nil"/>
              <w:left w:val="nil"/>
              <w:bottom w:val="single" w:sz="4" w:space="0" w:color="auto"/>
              <w:right w:val="single" w:sz="4" w:space="0" w:color="auto"/>
            </w:tcBorders>
            <w:shd w:val="clear" w:color="000000" w:fill="FFFFFF"/>
            <w:noWrap/>
            <w:vAlign w:val="center"/>
            <w:hideMark/>
          </w:tcPr>
          <w:p w14:paraId="2EC1D4F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380</w:t>
            </w:r>
          </w:p>
        </w:tc>
        <w:tc>
          <w:tcPr>
            <w:tcW w:w="0" w:type="auto"/>
            <w:tcBorders>
              <w:top w:val="nil"/>
              <w:left w:val="nil"/>
              <w:bottom w:val="single" w:sz="4" w:space="0" w:color="auto"/>
              <w:right w:val="single" w:sz="4" w:space="0" w:color="auto"/>
            </w:tcBorders>
            <w:shd w:val="clear" w:color="000000" w:fill="FFFFFF"/>
            <w:noWrap/>
            <w:vAlign w:val="center"/>
            <w:hideMark/>
          </w:tcPr>
          <w:p w14:paraId="5D14B77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7ED01E7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Diosmina</w:t>
            </w:r>
            <w:proofErr w:type="spellEnd"/>
            <w:r w:rsidRPr="00C5694D">
              <w:rPr>
                <w:rFonts w:ascii="Tw Cen MT" w:eastAsia="Times New Roman" w:hAnsi="Tw Cen MT" w:cs="Arial"/>
                <w:color w:val="000000"/>
                <w:sz w:val="16"/>
                <w:szCs w:val="16"/>
                <w:lang w:eastAsia="es-MX"/>
              </w:rPr>
              <w:t>/Hesperidina</w:t>
            </w:r>
          </w:p>
        </w:tc>
        <w:tc>
          <w:tcPr>
            <w:tcW w:w="0" w:type="auto"/>
            <w:tcBorders>
              <w:top w:val="nil"/>
              <w:left w:val="nil"/>
              <w:bottom w:val="single" w:sz="4" w:space="0" w:color="auto"/>
              <w:right w:val="single" w:sz="4" w:space="0" w:color="auto"/>
            </w:tcBorders>
            <w:shd w:val="clear" w:color="000000" w:fill="FFFFFF"/>
            <w:vAlign w:val="center"/>
            <w:hideMark/>
          </w:tcPr>
          <w:p w14:paraId="112E605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450 mg/50 mg</w:t>
            </w:r>
          </w:p>
        </w:tc>
        <w:tc>
          <w:tcPr>
            <w:tcW w:w="0" w:type="auto"/>
            <w:tcBorders>
              <w:top w:val="nil"/>
              <w:left w:val="nil"/>
              <w:bottom w:val="single" w:sz="4" w:space="0" w:color="auto"/>
              <w:right w:val="single" w:sz="4" w:space="0" w:color="auto"/>
            </w:tcBorders>
            <w:shd w:val="clear" w:color="000000" w:fill="FFFFFF"/>
            <w:vAlign w:val="center"/>
            <w:hideMark/>
          </w:tcPr>
          <w:p w14:paraId="3B33265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20 tabletas</w:t>
            </w:r>
          </w:p>
        </w:tc>
      </w:tr>
      <w:tr w:rsidR="00C5694D" w:rsidRPr="00C5694D" w14:paraId="5D82C441" w14:textId="77777777" w:rsidTr="002606FE">
        <w:trPr>
          <w:trHeight w:val="612"/>
        </w:trPr>
        <w:tc>
          <w:tcPr>
            <w:tcW w:w="0" w:type="auto"/>
            <w:tcBorders>
              <w:top w:val="nil"/>
              <w:left w:val="single" w:sz="4" w:space="0" w:color="auto"/>
              <w:bottom w:val="single" w:sz="4" w:space="0" w:color="auto"/>
              <w:right w:val="single" w:sz="4" w:space="0" w:color="auto"/>
            </w:tcBorders>
            <w:noWrap/>
            <w:vAlign w:val="center"/>
            <w:hideMark/>
          </w:tcPr>
          <w:p w14:paraId="721B2B0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65</w:t>
            </w:r>
          </w:p>
        </w:tc>
        <w:tc>
          <w:tcPr>
            <w:tcW w:w="0" w:type="auto"/>
            <w:tcBorders>
              <w:top w:val="nil"/>
              <w:left w:val="nil"/>
              <w:bottom w:val="single" w:sz="4" w:space="0" w:color="auto"/>
              <w:right w:val="single" w:sz="4" w:space="0" w:color="auto"/>
            </w:tcBorders>
            <w:shd w:val="clear" w:color="000000" w:fill="FFFFFF"/>
            <w:noWrap/>
            <w:vAlign w:val="center"/>
            <w:hideMark/>
          </w:tcPr>
          <w:p w14:paraId="174FA87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w:t>
            </w:r>
          </w:p>
        </w:tc>
        <w:tc>
          <w:tcPr>
            <w:tcW w:w="0" w:type="auto"/>
            <w:tcBorders>
              <w:top w:val="nil"/>
              <w:left w:val="nil"/>
              <w:bottom w:val="single" w:sz="4" w:space="0" w:color="auto"/>
              <w:right w:val="single" w:sz="4" w:space="0" w:color="auto"/>
            </w:tcBorders>
            <w:shd w:val="clear" w:color="000000" w:fill="FFFFFF"/>
            <w:noWrap/>
            <w:vAlign w:val="center"/>
            <w:hideMark/>
          </w:tcPr>
          <w:p w14:paraId="65FF3BD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0BA79A0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Dorzolamida </w:t>
            </w:r>
          </w:p>
        </w:tc>
        <w:tc>
          <w:tcPr>
            <w:tcW w:w="0" w:type="auto"/>
            <w:tcBorders>
              <w:top w:val="nil"/>
              <w:left w:val="nil"/>
              <w:bottom w:val="single" w:sz="4" w:space="0" w:color="auto"/>
              <w:right w:val="single" w:sz="4" w:space="0" w:color="auto"/>
            </w:tcBorders>
            <w:shd w:val="clear" w:color="000000" w:fill="FFFFFF"/>
            <w:vAlign w:val="center"/>
            <w:hideMark/>
          </w:tcPr>
          <w:p w14:paraId="37CD8A4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Frasco gotero solución oftálmica de 20 mg/ml </w:t>
            </w:r>
          </w:p>
        </w:tc>
        <w:tc>
          <w:tcPr>
            <w:tcW w:w="0" w:type="auto"/>
            <w:tcBorders>
              <w:top w:val="nil"/>
              <w:left w:val="nil"/>
              <w:bottom w:val="single" w:sz="4" w:space="0" w:color="auto"/>
              <w:right w:val="single" w:sz="4" w:space="0" w:color="auto"/>
            </w:tcBorders>
            <w:shd w:val="clear" w:color="000000" w:fill="FFFFFF"/>
            <w:vAlign w:val="center"/>
            <w:hideMark/>
          </w:tcPr>
          <w:p w14:paraId="633E064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frasco gotero con 5 ml</w:t>
            </w:r>
          </w:p>
        </w:tc>
      </w:tr>
      <w:tr w:rsidR="00C5694D" w:rsidRPr="00C5694D" w14:paraId="078B84BA"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7CAFC6E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66</w:t>
            </w:r>
          </w:p>
        </w:tc>
        <w:tc>
          <w:tcPr>
            <w:tcW w:w="0" w:type="auto"/>
            <w:tcBorders>
              <w:top w:val="nil"/>
              <w:left w:val="nil"/>
              <w:bottom w:val="single" w:sz="4" w:space="0" w:color="auto"/>
              <w:right w:val="single" w:sz="4" w:space="0" w:color="auto"/>
            </w:tcBorders>
            <w:shd w:val="clear" w:color="000000" w:fill="FFFFFF"/>
            <w:noWrap/>
            <w:vAlign w:val="center"/>
            <w:hideMark/>
          </w:tcPr>
          <w:p w14:paraId="7E6D9AB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w:t>
            </w:r>
          </w:p>
        </w:tc>
        <w:tc>
          <w:tcPr>
            <w:tcW w:w="0" w:type="auto"/>
            <w:tcBorders>
              <w:top w:val="nil"/>
              <w:left w:val="nil"/>
              <w:bottom w:val="single" w:sz="4" w:space="0" w:color="auto"/>
              <w:right w:val="single" w:sz="4" w:space="0" w:color="auto"/>
            </w:tcBorders>
            <w:shd w:val="clear" w:color="000000" w:fill="FFFFFF"/>
            <w:noWrap/>
            <w:vAlign w:val="center"/>
            <w:hideMark/>
          </w:tcPr>
          <w:p w14:paraId="4DD4B3B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73FE987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DuoDERM</w:t>
            </w:r>
            <w:proofErr w:type="spellEnd"/>
            <w:r w:rsidRPr="00C5694D">
              <w:rPr>
                <w:rFonts w:ascii="Tw Cen MT" w:eastAsia="Times New Roman" w:hAnsi="Tw Cen MT" w:cs="Arial"/>
                <w:color w:val="000000"/>
                <w:sz w:val="16"/>
                <w:szCs w:val="16"/>
                <w:lang w:eastAsia="es-MX"/>
              </w:rPr>
              <w:t>® CGF</w:t>
            </w:r>
          </w:p>
        </w:tc>
        <w:tc>
          <w:tcPr>
            <w:tcW w:w="0" w:type="auto"/>
            <w:tcBorders>
              <w:top w:val="nil"/>
              <w:left w:val="nil"/>
              <w:bottom w:val="single" w:sz="4" w:space="0" w:color="auto"/>
              <w:right w:val="single" w:sz="4" w:space="0" w:color="auto"/>
            </w:tcBorders>
            <w:shd w:val="clear" w:color="000000" w:fill="FFFFFF"/>
            <w:vAlign w:val="center"/>
            <w:hideMark/>
          </w:tcPr>
          <w:p w14:paraId="092B0CA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Apósitos oclusivos de 10 cm x 10 cm</w:t>
            </w:r>
          </w:p>
        </w:tc>
        <w:tc>
          <w:tcPr>
            <w:tcW w:w="0" w:type="auto"/>
            <w:tcBorders>
              <w:top w:val="nil"/>
              <w:left w:val="nil"/>
              <w:bottom w:val="single" w:sz="4" w:space="0" w:color="auto"/>
              <w:right w:val="single" w:sz="4" w:space="0" w:color="auto"/>
            </w:tcBorders>
            <w:shd w:val="clear" w:color="000000" w:fill="FFFFFF"/>
            <w:vAlign w:val="center"/>
            <w:hideMark/>
          </w:tcPr>
          <w:p w14:paraId="5391483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5 apósitos</w:t>
            </w:r>
          </w:p>
        </w:tc>
      </w:tr>
      <w:tr w:rsidR="00C5694D" w:rsidRPr="00C5694D" w14:paraId="273D8AA5" w14:textId="77777777" w:rsidTr="002606FE">
        <w:trPr>
          <w:trHeight w:val="612"/>
        </w:trPr>
        <w:tc>
          <w:tcPr>
            <w:tcW w:w="0" w:type="auto"/>
            <w:tcBorders>
              <w:top w:val="nil"/>
              <w:left w:val="single" w:sz="4" w:space="0" w:color="auto"/>
              <w:bottom w:val="single" w:sz="4" w:space="0" w:color="auto"/>
              <w:right w:val="single" w:sz="4" w:space="0" w:color="auto"/>
            </w:tcBorders>
            <w:noWrap/>
            <w:vAlign w:val="center"/>
            <w:hideMark/>
          </w:tcPr>
          <w:p w14:paraId="0E6F8FE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67</w:t>
            </w:r>
          </w:p>
        </w:tc>
        <w:tc>
          <w:tcPr>
            <w:tcW w:w="0" w:type="auto"/>
            <w:tcBorders>
              <w:top w:val="nil"/>
              <w:left w:val="nil"/>
              <w:bottom w:val="single" w:sz="4" w:space="0" w:color="auto"/>
              <w:right w:val="single" w:sz="4" w:space="0" w:color="auto"/>
            </w:tcBorders>
            <w:shd w:val="clear" w:color="000000" w:fill="FFFFFF"/>
            <w:noWrap/>
            <w:vAlign w:val="center"/>
            <w:hideMark/>
          </w:tcPr>
          <w:p w14:paraId="68EFD9C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w:t>
            </w:r>
          </w:p>
        </w:tc>
        <w:tc>
          <w:tcPr>
            <w:tcW w:w="0" w:type="auto"/>
            <w:tcBorders>
              <w:top w:val="nil"/>
              <w:left w:val="nil"/>
              <w:bottom w:val="single" w:sz="4" w:space="0" w:color="auto"/>
              <w:right w:val="single" w:sz="4" w:space="0" w:color="auto"/>
            </w:tcBorders>
            <w:shd w:val="clear" w:color="000000" w:fill="FFFFFF"/>
            <w:noWrap/>
            <w:vAlign w:val="center"/>
            <w:hideMark/>
          </w:tcPr>
          <w:p w14:paraId="5482406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23ED36C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Electrocauterizador</w:t>
            </w:r>
            <w:proofErr w:type="spellEnd"/>
            <w:r w:rsidRPr="00C5694D">
              <w:rPr>
                <w:rFonts w:ascii="Tw Cen MT" w:eastAsia="Times New Roman" w:hAnsi="Tw Cen MT" w:cs="Arial"/>
                <w:color w:val="000000"/>
                <w:sz w:val="16"/>
                <w:szCs w:val="16"/>
                <w:lang w:eastAsia="es-MX"/>
              </w:rPr>
              <w:t xml:space="preserve"> Portátil</w:t>
            </w:r>
          </w:p>
        </w:tc>
        <w:tc>
          <w:tcPr>
            <w:tcW w:w="0" w:type="auto"/>
            <w:tcBorders>
              <w:top w:val="nil"/>
              <w:left w:val="nil"/>
              <w:bottom w:val="single" w:sz="4" w:space="0" w:color="auto"/>
              <w:right w:val="single" w:sz="4" w:space="0" w:color="auto"/>
            </w:tcBorders>
            <w:shd w:val="clear" w:color="000000" w:fill="FFFFFF"/>
            <w:vAlign w:val="center"/>
            <w:hideMark/>
          </w:tcPr>
          <w:p w14:paraId="5E5AA90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Kit de </w:t>
            </w:r>
            <w:proofErr w:type="spellStart"/>
            <w:r w:rsidRPr="00C5694D">
              <w:rPr>
                <w:rFonts w:ascii="Tw Cen MT" w:eastAsia="Times New Roman" w:hAnsi="Tw Cen MT" w:cs="Arial"/>
                <w:color w:val="000000"/>
                <w:sz w:val="16"/>
                <w:szCs w:val="16"/>
                <w:lang w:eastAsia="es-MX"/>
              </w:rPr>
              <w:t>Electrocauterizador</w:t>
            </w:r>
            <w:proofErr w:type="spellEnd"/>
            <w:r w:rsidRPr="00C5694D">
              <w:rPr>
                <w:rFonts w:ascii="Tw Cen MT" w:eastAsia="Times New Roman" w:hAnsi="Tw Cen MT" w:cs="Arial"/>
                <w:color w:val="000000"/>
                <w:sz w:val="16"/>
                <w:szCs w:val="16"/>
                <w:lang w:eastAsia="es-MX"/>
              </w:rPr>
              <w:t xml:space="preserve"> portátil</w:t>
            </w:r>
          </w:p>
        </w:tc>
        <w:tc>
          <w:tcPr>
            <w:tcW w:w="0" w:type="auto"/>
            <w:tcBorders>
              <w:top w:val="nil"/>
              <w:left w:val="nil"/>
              <w:bottom w:val="single" w:sz="4" w:space="0" w:color="auto"/>
              <w:right w:val="single" w:sz="4" w:space="0" w:color="auto"/>
            </w:tcBorders>
            <w:shd w:val="clear" w:color="000000" w:fill="FFFFFF"/>
            <w:vAlign w:val="center"/>
            <w:hideMark/>
          </w:tcPr>
          <w:p w14:paraId="5713A21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w:t>
            </w:r>
          </w:p>
        </w:tc>
      </w:tr>
      <w:tr w:rsidR="00C5694D" w:rsidRPr="00C5694D" w14:paraId="2E582863"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7EFCAA5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68</w:t>
            </w:r>
          </w:p>
        </w:tc>
        <w:tc>
          <w:tcPr>
            <w:tcW w:w="0" w:type="auto"/>
            <w:tcBorders>
              <w:top w:val="nil"/>
              <w:left w:val="nil"/>
              <w:bottom w:val="single" w:sz="4" w:space="0" w:color="auto"/>
              <w:right w:val="single" w:sz="4" w:space="0" w:color="auto"/>
            </w:tcBorders>
            <w:shd w:val="clear" w:color="000000" w:fill="FFFFFF"/>
            <w:noWrap/>
            <w:vAlign w:val="center"/>
            <w:hideMark/>
          </w:tcPr>
          <w:p w14:paraId="3E1EBF1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w:t>
            </w:r>
          </w:p>
        </w:tc>
        <w:tc>
          <w:tcPr>
            <w:tcW w:w="0" w:type="auto"/>
            <w:tcBorders>
              <w:top w:val="nil"/>
              <w:left w:val="nil"/>
              <w:bottom w:val="single" w:sz="4" w:space="0" w:color="auto"/>
              <w:right w:val="single" w:sz="4" w:space="0" w:color="auto"/>
            </w:tcBorders>
            <w:shd w:val="clear" w:color="000000" w:fill="FFFFFF"/>
            <w:noWrap/>
            <w:vAlign w:val="center"/>
            <w:hideMark/>
          </w:tcPr>
          <w:p w14:paraId="3C96A5B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7A5FF95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Empagliflozina</w:t>
            </w:r>
            <w:proofErr w:type="spellEnd"/>
          </w:p>
        </w:tc>
        <w:tc>
          <w:tcPr>
            <w:tcW w:w="0" w:type="auto"/>
            <w:tcBorders>
              <w:top w:val="nil"/>
              <w:left w:val="nil"/>
              <w:bottom w:val="single" w:sz="4" w:space="0" w:color="auto"/>
              <w:right w:val="single" w:sz="4" w:space="0" w:color="auto"/>
            </w:tcBorders>
            <w:shd w:val="clear" w:color="000000" w:fill="FFFFFF"/>
            <w:vAlign w:val="center"/>
            <w:hideMark/>
          </w:tcPr>
          <w:p w14:paraId="4EEDE16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 25 mg</w:t>
            </w:r>
          </w:p>
        </w:tc>
        <w:tc>
          <w:tcPr>
            <w:tcW w:w="0" w:type="auto"/>
            <w:tcBorders>
              <w:top w:val="nil"/>
              <w:left w:val="nil"/>
              <w:bottom w:val="single" w:sz="4" w:space="0" w:color="auto"/>
              <w:right w:val="single" w:sz="4" w:space="0" w:color="auto"/>
            </w:tcBorders>
            <w:shd w:val="clear" w:color="000000" w:fill="FFFFFF"/>
            <w:vAlign w:val="center"/>
            <w:hideMark/>
          </w:tcPr>
          <w:p w14:paraId="16ED72C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30 tabletas</w:t>
            </w:r>
          </w:p>
        </w:tc>
      </w:tr>
      <w:tr w:rsidR="00C5694D" w:rsidRPr="00C5694D" w14:paraId="4EC92F30"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0712226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69</w:t>
            </w:r>
          </w:p>
        </w:tc>
        <w:tc>
          <w:tcPr>
            <w:tcW w:w="0" w:type="auto"/>
            <w:tcBorders>
              <w:top w:val="nil"/>
              <w:left w:val="nil"/>
              <w:bottom w:val="single" w:sz="4" w:space="0" w:color="auto"/>
              <w:right w:val="single" w:sz="4" w:space="0" w:color="auto"/>
            </w:tcBorders>
            <w:shd w:val="clear" w:color="000000" w:fill="FFFFFF"/>
            <w:noWrap/>
            <w:vAlign w:val="center"/>
            <w:hideMark/>
          </w:tcPr>
          <w:p w14:paraId="5DBD907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10</w:t>
            </w:r>
          </w:p>
        </w:tc>
        <w:tc>
          <w:tcPr>
            <w:tcW w:w="0" w:type="auto"/>
            <w:tcBorders>
              <w:top w:val="nil"/>
              <w:left w:val="nil"/>
              <w:bottom w:val="single" w:sz="4" w:space="0" w:color="auto"/>
              <w:right w:val="single" w:sz="4" w:space="0" w:color="auto"/>
            </w:tcBorders>
            <w:shd w:val="clear" w:color="000000" w:fill="FFFFFF"/>
            <w:noWrap/>
            <w:vAlign w:val="center"/>
            <w:hideMark/>
          </w:tcPr>
          <w:p w14:paraId="4C5D26E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2CA9A8A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Epinefrina (Adrenalina)</w:t>
            </w:r>
          </w:p>
        </w:tc>
        <w:tc>
          <w:tcPr>
            <w:tcW w:w="0" w:type="auto"/>
            <w:tcBorders>
              <w:top w:val="nil"/>
              <w:left w:val="nil"/>
              <w:bottom w:val="single" w:sz="4" w:space="0" w:color="auto"/>
              <w:right w:val="single" w:sz="4" w:space="0" w:color="auto"/>
            </w:tcBorders>
            <w:shd w:val="clear" w:color="000000" w:fill="FFFFFF"/>
            <w:vAlign w:val="center"/>
            <w:hideMark/>
          </w:tcPr>
          <w:p w14:paraId="03B7245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Ampolleta de 1 ml</w:t>
            </w:r>
          </w:p>
        </w:tc>
        <w:tc>
          <w:tcPr>
            <w:tcW w:w="0" w:type="auto"/>
            <w:tcBorders>
              <w:top w:val="nil"/>
              <w:left w:val="nil"/>
              <w:bottom w:val="single" w:sz="4" w:space="0" w:color="auto"/>
              <w:right w:val="single" w:sz="4" w:space="0" w:color="auto"/>
            </w:tcBorders>
            <w:shd w:val="clear" w:color="000000" w:fill="FFFFFF"/>
            <w:vAlign w:val="center"/>
            <w:hideMark/>
          </w:tcPr>
          <w:p w14:paraId="23FA277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Ampolleta de 1 ml</w:t>
            </w:r>
          </w:p>
        </w:tc>
      </w:tr>
      <w:tr w:rsidR="00C5694D" w:rsidRPr="00C5694D" w14:paraId="4FB76FD3"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1724234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70</w:t>
            </w:r>
          </w:p>
        </w:tc>
        <w:tc>
          <w:tcPr>
            <w:tcW w:w="0" w:type="auto"/>
            <w:tcBorders>
              <w:top w:val="nil"/>
              <w:left w:val="nil"/>
              <w:bottom w:val="single" w:sz="4" w:space="0" w:color="auto"/>
              <w:right w:val="single" w:sz="4" w:space="0" w:color="auto"/>
            </w:tcBorders>
            <w:shd w:val="clear" w:color="000000" w:fill="FFFFFF"/>
            <w:noWrap/>
            <w:vAlign w:val="center"/>
            <w:hideMark/>
          </w:tcPr>
          <w:p w14:paraId="606AF2C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190</w:t>
            </w:r>
          </w:p>
        </w:tc>
        <w:tc>
          <w:tcPr>
            <w:tcW w:w="0" w:type="auto"/>
            <w:tcBorders>
              <w:top w:val="nil"/>
              <w:left w:val="nil"/>
              <w:bottom w:val="single" w:sz="4" w:space="0" w:color="auto"/>
              <w:right w:val="single" w:sz="4" w:space="0" w:color="auto"/>
            </w:tcBorders>
            <w:shd w:val="clear" w:color="000000" w:fill="FFFFFF"/>
            <w:noWrap/>
            <w:vAlign w:val="center"/>
            <w:hideMark/>
          </w:tcPr>
          <w:p w14:paraId="01F1744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2707489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Enalapril</w:t>
            </w:r>
          </w:p>
        </w:tc>
        <w:tc>
          <w:tcPr>
            <w:tcW w:w="0" w:type="auto"/>
            <w:tcBorders>
              <w:top w:val="nil"/>
              <w:left w:val="nil"/>
              <w:bottom w:val="single" w:sz="4" w:space="0" w:color="auto"/>
              <w:right w:val="single" w:sz="4" w:space="0" w:color="auto"/>
            </w:tcBorders>
            <w:shd w:val="clear" w:color="000000" w:fill="FFFFFF"/>
            <w:vAlign w:val="center"/>
            <w:hideMark/>
          </w:tcPr>
          <w:p w14:paraId="5D77F56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10 mg</w:t>
            </w:r>
          </w:p>
        </w:tc>
        <w:tc>
          <w:tcPr>
            <w:tcW w:w="0" w:type="auto"/>
            <w:tcBorders>
              <w:top w:val="nil"/>
              <w:left w:val="nil"/>
              <w:bottom w:val="single" w:sz="4" w:space="0" w:color="auto"/>
              <w:right w:val="single" w:sz="4" w:space="0" w:color="auto"/>
            </w:tcBorders>
            <w:shd w:val="clear" w:color="000000" w:fill="FFFFFF"/>
            <w:vAlign w:val="center"/>
            <w:hideMark/>
          </w:tcPr>
          <w:p w14:paraId="5E0DBA7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con 30 tabletas</w:t>
            </w:r>
          </w:p>
        </w:tc>
      </w:tr>
      <w:tr w:rsidR="00C5694D" w:rsidRPr="00C5694D" w14:paraId="524851A4"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4B49D08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71</w:t>
            </w:r>
          </w:p>
        </w:tc>
        <w:tc>
          <w:tcPr>
            <w:tcW w:w="0" w:type="auto"/>
            <w:tcBorders>
              <w:top w:val="nil"/>
              <w:left w:val="nil"/>
              <w:bottom w:val="single" w:sz="4" w:space="0" w:color="auto"/>
              <w:right w:val="single" w:sz="4" w:space="0" w:color="auto"/>
            </w:tcBorders>
            <w:shd w:val="clear" w:color="000000" w:fill="FFFFFF"/>
            <w:noWrap/>
            <w:vAlign w:val="center"/>
            <w:hideMark/>
          </w:tcPr>
          <w:p w14:paraId="69D109C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45</w:t>
            </w:r>
          </w:p>
        </w:tc>
        <w:tc>
          <w:tcPr>
            <w:tcW w:w="0" w:type="auto"/>
            <w:tcBorders>
              <w:top w:val="nil"/>
              <w:left w:val="nil"/>
              <w:bottom w:val="single" w:sz="4" w:space="0" w:color="auto"/>
              <w:right w:val="single" w:sz="4" w:space="0" w:color="auto"/>
            </w:tcBorders>
            <w:shd w:val="clear" w:color="000000" w:fill="FFFFFF"/>
            <w:noWrap/>
            <w:vAlign w:val="center"/>
            <w:hideMark/>
          </w:tcPr>
          <w:p w14:paraId="13710F7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736BA2A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Escitalopram</w:t>
            </w:r>
            <w:proofErr w:type="spellEnd"/>
            <w:r w:rsidRPr="00C5694D">
              <w:rPr>
                <w:rFonts w:ascii="Tw Cen MT" w:eastAsia="Times New Roman" w:hAnsi="Tw Cen MT" w:cs="Arial"/>
                <w:color w:val="000000"/>
                <w:sz w:val="16"/>
                <w:szCs w:val="16"/>
                <w:lang w:eastAsia="es-MX"/>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14:paraId="034B804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Tabletas de 10 mg  </w:t>
            </w:r>
          </w:p>
        </w:tc>
        <w:tc>
          <w:tcPr>
            <w:tcW w:w="0" w:type="auto"/>
            <w:tcBorders>
              <w:top w:val="nil"/>
              <w:left w:val="nil"/>
              <w:bottom w:val="single" w:sz="4" w:space="0" w:color="auto"/>
              <w:right w:val="single" w:sz="4" w:space="0" w:color="auto"/>
            </w:tcBorders>
            <w:shd w:val="clear" w:color="000000" w:fill="FFFFFF"/>
            <w:vAlign w:val="center"/>
            <w:hideMark/>
          </w:tcPr>
          <w:p w14:paraId="0285638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28 tabletas</w:t>
            </w:r>
          </w:p>
        </w:tc>
      </w:tr>
      <w:tr w:rsidR="00C5694D" w:rsidRPr="00C5694D" w14:paraId="67297AF5"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3B70ED5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72</w:t>
            </w:r>
          </w:p>
        </w:tc>
        <w:tc>
          <w:tcPr>
            <w:tcW w:w="0" w:type="auto"/>
            <w:tcBorders>
              <w:top w:val="nil"/>
              <w:left w:val="nil"/>
              <w:bottom w:val="single" w:sz="4" w:space="0" w:color="auto"/>
              <w:right w:val="single" w:sz="4" w:space="0" w:color="auto"/>
            </w:tcBorders>
            <w:shd w:val="clear" w:color="000000" w:fill="FFFFFF"/>
            <w:noWrap/>
            <w:vAlign w:val="center"/>
            <w:hideMark/>
          </w:tcPr>
          <w:p w14:paraId="764F1DD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80</w:t>
            </w:r>
          </w:p>
        </w:tc>
        <w:tc>
          <w:tcPr>
            <w:tcW w:w="0" w:type="auto"/>
            <w:tcBorders>
              <w:top w:val="nil"/>
              <w:left w:val="nil"/>
              <w:bottom w:val="single" w:sz="4" w:space="0" w:color="auto"/>
              <w:right w:val="single" w:sz="4" w:space="0" w:color="auto"/>
            </w:tcBorders>
            <w:shd w:val="clear" w:color="000000" w:fill="FFFFFF"/>
            <w:noWrap/>
            <w:vAlign w:val="center"/>
            <w:hideMark/>
          </w:tcPr>
          <w:p w14:paraId="5437BFA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79BF621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Espironolactona</w:t>
            </w:r>
          </w:p>
        </w:tc>
        <w:tc>
          <w:tcPr>
            <w:tcW w:w="0" w:type="auto"/>
            <w:tcBorders>
              <w:top w:val="nil"/>
              <w:left w:val="nil"/>
              <w:bottom w:val="single" w:sz="4" w:space="0" w:color="auto"/>
              <w:right w:val="single" w:sz="4" w:space="0" w:color="auto"/>
            </w:tcBorders>
            <w:shd w:val="clear" w:color="000000" w:fill="FFFFFF"/>
            <w:vAlign w:val="center"/>
            <w:hideMark/>
          </w:tcPr>
          <w:p w14:paraId="3E2428E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25 mg</w:t>
            </w:r>
          </w:p>
        </w:tc>
        <w:tc>
          <w:tcPr>
            <w:tcW w:w="0" w:type="auto"/>
            <w:tcBorders>
              <w:top w:val="nil"/>
              <w:left w:val="nil"/>
              <w:bottom w:val="single" w:sz="4" w:space="0" w:color="auto"/>
              <w:right w:val="single" w:sz="4" w:space="0" w:color="auto"/>
            </w:tcBorders>
            <w:shd w:val="clear" w:color="000000" w:fill="FFFFFF"/>
            <w:vAlign w:val="center"/>
            <w:hideMark/>
          </w:tcPr>
          <w:p w14:paraId="0C4250F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20 tabletas</w:t>
            </w:r>
          </w:p>
        </w:tc>
      </w:tr>
      <w:tr w:rsidR="00C5694D" w:rsidRPr="00C5694D" w14:paraId="6873AA7B" w14:textId="77777777" w:rsidTr="002606FE">
        <w:trPr>
          <w:trHeight w:val="1020"/>
        </w:trPr>
        <w:tc>
          <w:tcPr>
            <w:tcW w:w="0" w:type="auto"/>
            <w:tcBorders>
              <w:top w:val="nil"/>
              <w:left w:val="single" w:sz="4" w:space="0" w:color="auto"/>
              <w:bottom w:val="single" w:sz="4" w:space="0" w:color="auto"/>
              <w:right w:val="single" w:sz="4" w:space="0" w:color="auto"/>
            </w:tcBorders>
            <w:noWrap/>
            <w:vAlign w:val="center"/>
            <w:hideMark/>
          </w:tcPr>
          <w:p w14:paraId="3D5EF7A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lastRenderedPageBreak/>
              <w:t>73</w:t>
            </w:r>
          </w:p>
        </w:tc>
        <w:tc>
          <w:tcPr>
            <w:tcW w:w="0" w:type="auto"/>
            <w:tcBorders>
              <w:top w:val="nil"/>
              <w:left w:val="nil"/>
              <w:bottom w:val="single" w:sz="4" w:space="0" w:color="auto"/>
              <w:right w:val="single" w:sz="4" w:space="0" w:color="auto"/>
            </w:tcBorders>
            <w:shd w:val="clear" w:color="000000" w:fill="FFFFFF"/>
            <w:noWrap/>
            <w:vAlign w:val="center"/>
            <w:hideMark/>
          </w:tcPr>
          <w:p w14:paraId="7F50662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7</w:t>
            </w:r>
          </w:p>
        </w:tc>
        <w:tc>
          <w:tcPr>
            <w:tcW w:w="0" w:type="auto"/>
            <w:tcBorders>
              <w:top w:val="nil"/>
              <w:left w:val="nil"/>
              <w:bottom w:val="single" w:sz="4" w:space="0" w:color="auto"/>
              <w:right w:val="single" w:sz="4" w:space="0" w:color="auto"/>
            </w:tcBorders>
            <w:shd w:val="clear" w:color="000000" w:fill="FFFFFF"/>
            <w:noWrap/>
            <w:vAlign w:val="center"/>
            <w:hideMark/>
          </w:tcPr>
          <w:p w14:paraId="4A6D1E1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5727824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Estuche de </w:t>
            </w:r>
            <w:proofErr w:type="spellStart"/>
            <w:r w:rsidRPr="00C5694D">
              <w:rPr>
                <w:rFonts w:ascii="Tw Cen MT" w:eastAsia="Times New Roman" w:hAnsi="Tw Cen MT" w:cs="Arial"/>
                <w:color w:val="000000"/>
                <w:sz w:val="16"/>
                <w:szCs w:val="16"/>
                <w:lang w:eastAsia="es-MX"/>
              </w:rPr>
              <w:t>Baumanómetro</w:t>
            </w:r>
            <w:proofErr w:type="spellEnd"/>
            <w:r w:rsidRPr="00C5694D">
              <w:rPr>
                <w:rFonts w:ascii="Tw Cen MT" w:eastAsia="Times New Roman" w:hAnsi="Tw Cen MT" w:cs="Arial"/>
                <w:color w:val="000000"/>
                <w:sz w:val="16"/>
                <w:szCs w:val="16"/>
                <w:lang w:eastAsia="es-MX"/>
              </w:rPr>
              <w:t xml:space="preserve"> con Estetoscopio</w:t>
            </w:r>
          </w:p>
        </w:tc>
        <w:tc>
          <w:tcPr>
            <w:tcW w:w="0" w:type="auto"/>
            <w:tcBorders>
              <w:top w:val="nil"/>
              <w:left w:val="nil"/>
              <w:bottom w:val="single" w:sz="4" w:space="0" w:color="auto"/>
              <w:right w:val="single" w:sz="4" w:space="0" w:color="auto"/>
            </w:tcBorders>
            <w:shd w:val="clear" w:color="000000" w:fill="FFFFFF"/>
            <w:vAlign w:val="center"/>
            <w:hideMark/>
          </w:tcPr>
          <w:p w14:paraId="21BD297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Baumanómetro</w:t>
            </w:r>
            <w:proofErr w:type="spellEnd"/>
            <w:r w:rsidRPr="00C5694D">
              <w:rPr>
                <w:rFonts w:ascii="Tw Cen MT" w:eastAsia="Times New Roman" w:hAnsi="Tw Cen MT" w:cs="Arial"/>
                <w:color w:val="000000"/>
                <w:sz w:val="16"/>
                <w:szCs w:val="16"/>
                <w:lang w:eastAsia="es-MX"/>
              </w:rPr>
              <w:t xml:space="preserve"> aneroide para adulto con Estetoscopio doble</w:t>
            </w:r>
          </w:p>
        </w:tc>
        <w:tc>
          <w:tcPr>
            <w:tcW w:w="0" w:type="auto"/>
            <w:tcBorders>
              <w:top w:val="nil"/>
              <w:left w:val="nil"/>
              <w:bottom w:val="single" w:sz="4" w:space="0" w:color="auto"/>
              <w:right w:val="single" w:sz="4" w:space="0" w:color="auto"/>
            </w:tcBorders>
            <w:shd w:val="clear" w:color="000000" w:fill="FFFFFF"/>
            <w:vAlign w:val="center"/>
            <w:hideMark/>
          </w:tcPr>
          <w:p w14:paraId="70EDA8D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Estuche</w:t>
            </w:r>
          </w:p>
        </w:tc>
      </w:tr>
      <w:tr w:rsidR="00C5694D" w:rsidRPr="00C5694D" w14:paraId="4480FCEC"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3860111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74</w:t>
            </w:r>
          </w:p>
        </w:tc>
        <w:tc>
          <w:tcPr>
            <w:tcW w:w="0" w:type="auto"/>
            <w:tcBorders>
              <w:top w:val="nil"/>
              <w:left w:val="nil"/>
              <w:bottom w:val="single" w:sz="4" w:space="0" w:color="auto"/>
              <w:right w:val="single" w:sz="4" w:space="0" w:color="auto"/>
            </w:tcBorders>
            <w:shd w:val="clear" w:color="000000" w:fill="FFFFFF"/>
            <w:noWrap/>
            <w:vAlign w:val="center"/>
            <w:hideMark/>
          </w:tcPr>
          <w:p w14:paraId="587D7CF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w:t>
            </w:r>
          </w:p>
        </w:tc>
        <w:tc>
          <w:tcPr>
            <w:tcW w:w="0" w:type="auto"/>
            <w:tcBorders>
              <w:top w:val="nil"/>
              <w:left w:val="nil"/>
              <w:bottom w:val="single" w:sz="4" w:space="0" w:color="auto"/>
              <w:right w:val="single" w:sz="4" w:space="0" w:color="auto"/>
            </w:tcBorders>
            <w:shd w:val="clear" w:color="000000" w:fill="FFFFFF"/>
            <w:noWrap/>
            <w:vAlign w:val="center"/>
            <w:hideMark/>
          </w:tcPr>
          <w:p w14:paraId="6130247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0EF3B21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Estuche de Cirugía Menor</w:t>
            </w:r>
          </w:p>
        </w:tc>
        <w:tc>
          <w:tcPr>
            <w:tcW w:w="0" w:type="auto"/>
            <w:tcBorders>
              <w:top w:val="nil"/>
              <w:left w:val="nil"/>
              <w:bottom w:val="single" w:sz="4" w:space="0" w:color="auto"/>
              <w:right w:val="single" w:sz="4" w:space="0" w:color="auto"/>
            </w:tcBorders>
            <w:shd w:val="clear" w:color="000000" w:fill="FFFFFF"/>
            <w:vAlign w:val="center"/>
            <w:hideMark/>
          </w:tcPr>
          <w:p w14:paraId="3602D89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Estuche de Cirugía Menor</w:t>
            </w:r>
          </w:p>
        </w:tc>
        <w:tc>
          <w:tcPr>
            <w:tcW w:w="0" w:type="auto"/>
            <w:tcBorders>
              <w:top w:val="nil"/>
              <w:left w:val="nil"/>
              <w:bottom w:val="single" w:sz="4" w:space="0" w:color="auto"/>
              <w:right w:val="single" w:sz="4" w:space="0" w:color="auto"/>
            </w:tcBorders>
            <w:shd w:val="clear" w:color="000000" w:fill="FFFFFF"/>
            <w:vAlign w:val="center"/>
            <w:hideMark/>
          </w:tcPr>
          <w:p w14:paraId="263B1AD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Estuche</w:t>
            </w:r>
          </w:p>
        </w:tc>
      </w:tr>
      <w:tr w:rsidR="00C5694D" w:rsidRPr="00C5694D" w14:paraId="4EF076D3"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2373D5A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75</w:t>
            </w:r>
          </w:p>
        </w:tc>
        <w:tc>
          <w:tcPr>
            <w:tcW w:w="0" w:type="auto"/>
            <w:tcBorders>
              <w:top w:val="nil"/>
              <w:left w:val="nil"/>
              <w:bottom w:val="single" w:sz="4" w:space="0" w:color="auto"/>
              <w:right w:val="single" w:sz="4" w:space="0" w:color="auto"/>
            </w:tcBorders>
            <w:shd w:val="clear" w:color="000000" w:fill="FFFFFF"/>
            <w:noWrap/>
            <w:vAlign w:val="center"/>
            <w:hideMark/>
          </w:tcPr>
          <w:p w14:paraId="2DD770E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40</w:t>
            </w:r>
          </w:p>
        </w:tc>
        <w:tc>
          <w:tcPr>
            <w:tcW w:w="0" w:type="auto"/>
            <w:tcBorders>
              <w:top w:val="nil"/>
              <w:left w:val="nil"/>
              <w:bottom w:val="single" w:sz="4" w:space="0" w:color="auto"/>
              <w:right w:val="single" w:sz="4" w:space="0" w:color="auto"/>
            </w:tcBorders>
            <w:shd w:val="clear" w:color="000000" w:fill="FFFFFF"/>
            <w:noWrap/>
            <w:vAlign w:val="center"/>
            <w:hideMark/>
          </w:tcPr>
          <w:p w14:paraId="3D1351F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293B665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Eterocoxib</w:t>
            </w:r>
            <w:proofErr w:type="spellEnd"/>
            <w:r w:rsidRPr="00C5694D">
              <w:rPr>
                <w:rFonts w:ascii="Tw Cen MT" w:eastAsia="Times New Roman" w:hAnsi="Tw Cen MT" w:cs="Arial"/>
                <w:color w:val="000000"/>
                <w:sz w:val="16"/>
                <w:szCs w:val="16"/>
                <w:lang w:eastAsia="es-MX"/>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14:paraId="66D1DEA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Comprimidos 90 mg </w:t>
            </w:r>
          </w:p>
        </w:tc>
        <w:tc>
          <w:tcPr>
            <w:tcW w:w="0" w:type="auto"/>
            <w:tcBorders>
              <w:top w:val="nil"/>
              <w:left w:val="nil"/>
              <w:bottom w:val="single" w:sz="4" w:space="0" w:color="auto"/>
              <w:right w:val="single" w:sz="4" w:space="0" w:color="auto"/>
            </w:tcBorders>
            <w:shd w:val="clear" w:color="000000" w:fill="FFFFFF"/>
            <w:vAlign w:val="center"/>
            <w:hideMark/>
          </w:tcPr>
          <w:p w14:paraId="1C56F48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28 tabletas</w:t>
            </w:r>
          </w:p>
        </w:tc>
      </w:tr>
      <w:tr w:rsidR="00C5694D" w:rsidRPr="00C5694D" w14:paraId="38E16E03" w14:textId="77777777" w:rsidTr="002606FE">
        <w:trPr>
          <w:trHeight w:val="816"/>
        </w:trPr>
        <w:tc>
          <w:tcPr>
            <w:tcW w:w="0" w:type="auto"/>
            <w:tcBorders>
              <w:top w:val="nil"/>
              <w:left w:val="single" w:sz="4" w:space="0" w:color="auto"/>
              <w:bottom w:val="single" w:sz="4" w:space="0" w:color="auto"/>
              <w:right w:val="single" w:sz="4" w:space="0" w:color="auto"/>
            </w:tcBorders>
            <w:noWrap/>
            <w:vAlign w:val="center"/>
            <w:hideMark/>
          </w:tcPr>
          <w:p w14:paraId="7A0B5FE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76</w:t>
            </w:r>
          </w:p>
        </w:tc>
        <w:tc>
          <w:tcPr>
            <w:tcW w:w="0" w:type="auto"/>
            <w:tcBorders>
              <w:top w:val="nil"/>
              <w:left w:val="nil"/>
              <w:bottom w:val="single" w:sz="4" w:space="0" w:color="auto"/>
              <w:right w:val="single" w:sz="4" w:space="0" w:color="auto"/>
            </w:tcBorders>
            <w:shd w:val="clear" w:color="000000" w:fill="FFFFFF"/>
            <w:noWrap/>
            <w:vAlign w:val="center"/>
            <w:hideMark/>
          </w:tcPr>
          <w:p w14:paraId="216C212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40</w:t>
            </w:r>
          </w:p>
        </w:tc>
        <w:tc>
          <w:tcPr>
            <w:tcW w:w="0" w:type="auto"/>
            <w:tcBorders>
              <w:top w:val="nil"/>
              <w:left w:val="nil"/>
              <w:bottom w:val="single" w:sz="4" w:space="0" w:color="auto"/>
              <w:right w:val="single" w:sz="4" w:space="0" w:color="auto"/>
            </w:tcBorders>
            <w:shd w:val="clear" w:color="000000" w:fill="FFFFFF"/>
            <w:noWrap/>
            <w:vAlign w:val="center"/>
            <w:hideMark/>
          </w:tcPr>
          <w:p w14:paraId="4C409A0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6561D59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Faboterápico</w:t>
            </w:r>
            <w:proofErr w:type="spellEnd"/>
            <w:r w:rsidRPr="00C5694D">
              <w:rPr>
                <w:rFonts w:ascii="Tw Cen MT" w:eastAsia="Times New Roman" w:hAnsi="Tw Cen MT" w:cs="Arial"/>
                <w:color w:val="000000"/>
                <w:sz w:val="16"/>
                <w:szCs w:val="16"/>
                <w:lang w:eastAsia="es-MX"/>
              </w:rPr>
              <w:t xml:space="preserve"> Polivalente </w:t>
            </w:r>
            <w:proofErr w:type="spellStart"/>
            <w:r w:rsidRPr="00C5694D">
              <w:rPr>
                <w:rFonts w:ascii="Tw Cen MT" w:eastAsia="Times New Roman" w:hAnsi="Tw Cen MT" w:cs="Arial"/>
                <w:color w:val="000000"/>
                <w:sz w:val="16"/>
                <w:szCs w:val="16"/>
                <w:lang w:eastAsia="es-MX"/>
              </w:rPr>
              <w:t>Antialacrán</w:t>
            </w:r>
            <w:proofErr w:type="spellEnd"/>
          </w:p>
        </w:tc>
        <w:tc>
          <w:tcPr>
            <w:tcW w:w="0" w:type="auto"/>
            <w:tcBorders>
              <w:top w:val="nil"/>
              <w:left w:val="nil"/>
              <w:bottom w:val="single" w:sz="4" w:space="0" w:color="auto"/>
              <w:right w:val="single" w:sz="4" w:space="0" w:color="auto"/>
            </w:tcBorders>
            <w:shd w:val="clear" w:color="000000" w:fill="FFFFFF"/>
            <w:vAlign w:val="center"/>
            <w:hideMark/>
          </w:tcPr>
          <w:p w14:paraId="754C9E0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ámpula solución inyectable de 150 DL50</w:t>
            </w:r>
          </w:p>
        </w:tc>
        <w:tc>
          <w:tcPr>
            <w:tcW w:w="0" w:type="auto"/>
            <w:tcBorders>
              <w:top w:val="nil"/>
              <w:left w:val="nil"/>
              <w:bottom w:val="single" w:sz="4" w:space="0" w:color="auto"/>
              <w:right w:val="single" w:sz="4" w:space="0" w:color="auto"/>
            </w:tcBorders>
            <w:shd w:val="clear" w:color="000000" w:fill="FFFFFF"/>
            <w:vAlign w:val="center"/>
            <w:hideMark/>
          </w:tcPr>
          <w:p w14:paraId="17587DD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frasco ámpula</w:t>
            </w:r>
          </w:p>
        </w:tc>
      </w:tr>
      <w:tr w:rsidR="00C5694D" w:rsidRPr="00C5694D" w14:paraId="2FEE33CE"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3B46440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77</w:t>
            </w:r>
          </w:p>
        </w:tc>
        <w:tc>
          <w:tcPr>
            <w:tcW w:w="0" w:type="auto"/>
            <w:tcBorders>
              <w:top w:val="nil"/>
              <w:left w:val="nil"/>
              <w:bottom w:val="single" w:sz="4" w:space="0" w:color="auto"/>
              <w:right w:val="single" w:sz="4" w:space="0" w:color="auto"/>
            </w:tcBorders>
            <w:shd w:val="clear" w:color="000000" w:fill="FFFFFF"/>
            <w:noWrap/>
            <w:vAlign w:val="center"/>
            <w:hideMark/>
          </w:tcPr>
          <w:p w14:paraId="11AD943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250</w:t>
            </w:r>
          </w:p>
        </w:tc>
        <w:tc>
          <w:tcPr>
            <w:tcW w:w="0" w:type="auto"/>
            <w:tcBorders>
              <w:top w:val="nil"/>
              <w:left w:val="nil"/>
              <w:bottom w:val="single" w:sz="4" w:space="0" w:color="auto"/>
              <w:right w:val="single" w:sz="4" w:space="0" w:color="auto"/>
            </w:tcBorders>
            <w:shd w:val="clear" w:color="000000" w:fill="FFFFFF"/>
            <w:noWrap/>
            <w:vAlign w:val="center"/>
            <w:hideMark/>
          </w:tcPr>
          <w:p w14:paraId="4B1B041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66792D4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Fenazopiridina</w:t>
            </w:r>
          </w:p>
        </w:tc>
        <w:tc>
          <w:tcPr>
            <w:tcW w:w="0" w:type="auto"/>
            <w:tcBorders>
              <w:top w:val="nil"/>
              <w:left w:val="nil"/>
              <w:bottom w:val="single" w:sz="4" w:space="0" w:color="auto"/>
              <w:right w:val="single" w:sz="4" w:space="0" w:color="auto"/>
            </w:tcBorders>
            <w:shd w:val="clear" w:color="000000" w:fill="FFFFFF"/>
            <w:vAlign w:val="center"/>
            <w:hideMark/>
          </w:tcPr>
          <w:p w14:paraId="51CB538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10 mg</w:t>
            </w:r>
          </w:p>
        </w:tc>
        <w:tc>
          <w:tcPr>
            <w:tcW w:w="0" w:type="auto"/>
            <w:tcBorders>
              <w:top w:val="nil"/>
              <w:left w:val="nil"/>
              <w:bottom w:val="single" w:sz="4" w:space="0" w:color="auto"/>
              <w:right w:val="single" w:sz="4" w:space="0" w:color="auto"/>
            </w:tcBorders>
            <w:shd w:val="clear" w:color="000000" w:fill="FFFFFF"/>
            <w:vAlign w:val="center"/>
            <w:hideMark/>
          </w:tcPr>
          <w:p w14:paraId="00509EF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20 tabletas</w:t>
            </w:r>
          </w:p>
        </w:tc>
      </w:tr>
      <w:tr w:rsidR="00C5694D" w:rsidRPr="00C5694D" w14:paraId="4FAD1791" w14:textId="77777777" w:rsidTr="002606FE">
        <w:trPr>
          <w:trHeight w:val="612"/>
        </w:trPr>
        <w:tc>
          <w:tcPr>
            <w:tcW w:w="0" w:type="auto"/>
            <w:tcBorders>
              <w:top w:val="nil"/>
              <w:left w:val="single" w:sz="4" w:space="0" w:color="auto"/>
              <w:bottom w:val="single" w:sz="4" w:space="0" w:color="auto"/>
              <w:right w:val="single" w:sz="4" w:space="0" w:color="auto"/>
            </w:tcBorders>
            <w:noWrap/>
            <w:vAlign w:val="center"/>
            <w:hideMark/>
          </w:tcPr>
          <w:p w14:paraId="60463EC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78</w:t>
            </w:r>
          </w:p>
        </w:tc>
        <w:tc>
          <w:tcPr>
            <w:tcW w:w="0" w:type="auto"/>
            <w:tcBorders>
              <w:top w:val="nil"/>
              <w:left w:val="nil"/>
              <w:bottom w:val="single" w:sz="4" w:space="0" w:color="auto"/>
              <w:right w:val="single" w:sz="4" w:space="0" w:color="auto"/>
            </w:tcBorders>
            <w:shd w:val="clear" w:color="000000" w:fill="FFFFFF"/>
            <w:noWrap/>
            <w:vAlign w:val="center"/>
            <w:hideMark/>
          </w:tcPr>
          <w:p w14:paraId="01E3317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50</w:t>
            </w:r>
          </w:p>
        </w:tc>
        <w:tc>
          <w:tcPr>
            <w:tcW w:w="0" w:type="auto"/>
            <w:tcBorders>
              <w:top w:val="nil"/>
              <w:left w:val="nil"/>
              <w:bottom w:val="single" w:sz="4" w:space="0" w:color="auto"/>
              <w:right w:val="single" w:sz="4" w:space="0" w:color="auto"/>
            </w:tcBorders>
            <w:shd w:val="clear" w:color="000000" w:fill="FFFFFF"/>
            <w:noWrap/>
            <w:vAlign w:val="center"/>
            <w:hideMark/>
          </w:tcPr>
          <w:p w14:paraId="03ED353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3E1E4A8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Fenilefrina, Dexametasona y Neomicina</w:t>
            </w:r>
          </w:p>
        </w:tc>
        <w:tc>
          <w:tcPr>
            <w:tcW w:w="0" w:type="auto"/>
            <w:tcBorders>
              <w:top w:val="nil"/>
              <w:left w:val="nil"/>
              <w:bottom w:val="single" w:sz="4" w:space="0" w:color="auto"/>
              <w:right w:val="single" w:sz="4" w:space="0" w:color="auto"/>
            </w:tcBorders>
            <w:shd w:val="clear" w:color="000000" w:fill="FFFFFF"/>
            <w:vAlign w:val="center"/>
            <w:hideMark/>
          </w:tcPr>
          <w:p w14:paraId="2B1F0B6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gotero solución nasal</w:t>
            </w:r>
          </w:p>
        </w:tc>
        <w:tc>
          <w:tcPr>
            <w:tcW w:w="0" w:type="auto"/>
            <w:tcBorders>
              <w:top w:val="nil"/>
              <w:left w:val="nil"/>
              <w:bottom w:val="single" w:sz="4" w:space="0" w:color="auto"/>
              <w:right w:val="single" w:sz="4" w:space="0" w:color="auto"/>
            </w:tcBorders>
            <w:shd w:val="clear" w:color="000000" w:fill="FFFFFF"/>
            <w:vAlign w:val="center"/>
            <w:hideMark/>
          </w:tcPr>
          <w:p w14:paraId="6106746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frasco gotero con 10 ml</w:t>
            </w:r>
          </w:p>
        </w:tc>
      </w:tr>
      <w:tr w:rsidR="00C5694D" w:rsidRPr="00C5694D" w14:paraId="41FAE009"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3E6E08B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79</w:t>
            </w:r>
          </w:p>
        </w:tc>
        <w:tc>
          <w:tcPr>
            <w:tcW w:w="0" w:type="auto"/>
            <w:tcBorders>
              <w:top w:val="nil"/>
              <w:left w:val="nil"/>
              <w:bottom w:val="single" w:sz="4" w:space="0" w:color="auto"/>
              <w:right w:val="single" w:sz="4" w:space="0" w:color="auto"/>
            </w:tcBorders>
            <w:shd w:val="clear" w:color="000000" w:fill="FFFFFF"/>
            <w:noWrap/>
            <w:vAlign w:val="center"/>
            <w:hideMark/>
          </w:tcPr>
          <w:p w14:paraId="1E50412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w:t>
            </w:r>
          </w:p>
        </w:tc>
        <w:tc>
          <w:tcPr>
            <w:tcW w:w="0" w:type="auto"/>
            <w:tcBorders>
              <w:top w:val="nil"/>
              <w:left w:val="nil"/>
              <w:bottom w:val="single" w:sz="4" w:space="0" w:color="auto"/>
              <w:right w:val="single" w:sz="4" w:space="0" w:color="auto"/>
            </w:tcBorders>
            <w:shd w:val="clear" w:color="000000" w:fill="FFFFFF"/>
            <w:noWrap/>
            <w:vAlign w:val="center"/>
            <w:hideMark/>
          </w:tcPr>
          <w:p w14:paraId="07E10AC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5F674D4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Fenitoína sódica</w:t>
            </w:r>
          </w:p>
        </w:tc>
        <w:tc>
          <w:tcPr>
            <w:tcW w:w="0" w:type="auto"/>
            <w:tcBorders>
              <w:top w:val="nil"/>
              <w:left w:val="nil"/>
              <w:bottom w:val="single" w:sz="4" w:space="0" w:color="auto"/>
              <w:right w:val="single" w:sz="4" w:space="0" w:color="auto"/>
            </w:tcBorders>
            <w:shd w:val="clear" w:color="000000" w:fill="FFFFFF"/>
            <w:vAlign w:val="center"/>
            <w:hideMark/>
          </w:tcPr>
          <w:p w14:paraId="190DA17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Ampolletas de 250 mg/5 ml</w:t>
            </w:r>
          </w:p>
        </w:tc>
        <w:tc>
          <w:tcPr>
            <w:tcW w:w="0" w:type="auto"/>
            <w:tcBorders>
              <w:top w:val="nil"/>
              <w:left w:val="nil"/>
              <w:bottom w:val="single" w:sz="4" w:space="0" w:color="auto"/>
              <w:right w:val="single" w:sz="4" w:space="0" w:color="auto"/>
            </w:tcBorders>
            <w:shd w:val="clear" w:color="000000" w:fill="FFFFFF"/>
            <w:vAlign w:val="center"/>
            <w:hideMark/>
          </w:tcPr>
          <w:p w14:paraId="3AF772C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5 ampolletas</w:t>
            </w:r>
          </w:p>
        </w:tc>
      </w:tr>
      <w:tr w:rsidR="00C5694D" w:rsidRPr="00C5694D" w14:paraId="1027C9B8"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5071856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80</w:t>
            </w:r>
          </w:p>
        </w:tc>
        <w:tc>
          <w:tcPr>
            <w:tcW w:w="0" w:type="auto"/>
            <w:tcBorders>
              <w:top w:val="nil"/>
              <w:left w:val="nil"/>
              <w:bottom w:val="single" w:sz="4" w:space="0" w:color="auto"/>
              <w:right w:val="single" w:sz="4" w:space="0" w:color="auto"/>
            </w:tcBorders>
            <w:shd w:val="clear" w:color="000000" w:fill="FFFFFF"/>
            <w:noWrap/>
            <w:vAlign w:val="center"/>
            <w:hideMark/>
          </w:tcPr>
          <w:p w14:paraId="2E17628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w:t>
            </w:r>
          </w:p>
        </w:tc>
        <w:tc>
          <w:tcPr>
            <w:tcW w:w="0" w:type="auto"/>
            <w:tcBorders>
              <w:top w:val="nil"/>
              <w:left w:val="nil"/>
              <w:bottom w:val="single" w:sz="4" w:space="0" w:color="auto"/>
              <w:right w:val="single" w:sz="4" w:space="0" w:color="auto"/>
            </w:tcBorders>
            <w:shd w:val="clear" w:color="000000" w:fill="FFFFFF"/>
            <w:noWrap/>
            <w:vAlign w:val="center"/>
            <w:hideMark/>
          </w:tcPr>
          <w:p w14:paraId="522B07D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57D9A60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Fenitoína sódica</w:t>
            </w:r>
          </w:p>
        </w:tc>
        <w:tc>
          <w:tcPr>
            <w:tcW w:w="0" w:type="auto"/>
            <w:tcBorders>
              <w:top w:val="nil"/>
              <w:left w:val="nil"/>
              <w:bottom w:val="single" w:sz="4" w:space="0" w:color="auto"/>
              <w:right w:val="single" w:sz="4" w:space="0" w:color="auto"/>
            </w:tcBorders>
            <w:shd w:val="clear" w:color="000000" w:fill="FFFFFF"/>
            <w:vAlign w:val="center"/>
            <w:hideMark/>
          </w:tcPr>
          <w:p w14:paraId="53C3B80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100 mg</w:t>
            </w:r>
          </w:p>
        </w:tc>
        <w:tc>
          <w:tcPr>
            <w:tcW w:w="0" w:type="auto"/>
            <w:tcBorders>
              <w:top w:val="nil"/>
              <w:left w:val="nil"/>
              <w:bottom w:val="single" w:sz="4" w:space="0" w:color="auto"/>
              <w:right w:val="single" w:sz="4" w:space="0" w:color="auto"/>
            </w:tcBorders>
            <w:shd w:val="clear" w:color="000000" w:fill="FFFFFF"/>
            <w:vAlign w:val="center"/>
            <w:hideMark/>
          </w:tcPr>
          <w:p w14:paraId="1677E20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50 tabletas</w:t>
            </w:r>
          </w:p>
        </w:tc>
      </w:tr>
      <w:tr w:rsidR="00C5694D" w:rsidRPr="00C5694D" w14:paraId="7615D385"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617245C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81</w:t>
            </w:r>
          </w:p>
        </w:tc>
        <w:tc>
          <w:tcPr>
            <w:tcW w:w="0" w:type="auto"/>
            <w:tcBorders>
              <w:top w:val="nil"/>
              <w:left w:val="nil"/>
              <w:bottom w:val="single" w:sz="4" w:space="0" w:color="auto"/>
              <w:right w:val="single" w:sz="4" w:space="0" w:color="auto"/>
            </w:tcBorders>
            <w:shd w:val="clear" w:color="000000" w:fill="FFFFFF"/>
            <w:noWrap/>
            <w:vAlign w:val="center"/>
            <w:hideMark/>
          </w:tcPr>
          <w:p w14:paraId="77EBA40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60</w:t>
            </w:r>
          </w:p>
        </w:tc>
        <w:tc>
          <w:tcPr>
            <w:tcW w:w="0" w:type="auto"/>
            <w:tcBorders>
              <w:top w:val="nil"/>
              <w:left w:val="nil"/>
              <w:bottom w:val="single" w:sz="4" w:space="0" w:color="auto"/>
              <w:right w:val="single" w:sz="4" w:space="0" w:color="auto"/>
            </w:tcBorders>
            <w:shd w:val="clear" w:color="000000" w:fill="FFFFFF"/>
            <w:noWrap/>
            <w:vAlign w:val="center"/>
            <w:hideMark/>
          </w:tcPr>
          <w:p w14:paraId="26009E5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00C7954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Fenotrina</w:t>
            </w:r>
          </w:p>
        </w:tc>
        <w:tc>
          <w:tcPr>
            <w:tcW w:w="0" w:type="auto"/>
            <w:tcBorders>
              <w:top w:val="nil"/>
              <w:left w:val="nil"/>
              <w:bottom w:val="single" w:sz="4" w:space="0" w:color="auto"/>
              <w:right w:val="single" w:sz="4" w:space="0" w:color="auto"/>
            </w:tcBorders>
            <w:shd w:val="clear" w:color="000000" w:fill="FFFFFF"/>
            <w:vAlign w:val="center"/>
            <w:hideMark/>
          </w:tcPr>
          <w:p w14:paraId="03B6693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Solución 0.2%</w:t>
            </w:r>
          </w:p>
        </w:tc>
        <w:tc>
          <w:tcPr>
            <w:tcW w:w="0" w:type="auto"/>
            <w:tcBorders>
              <w:top w:val="nil"/>
              <w:left w:val="nil"/>
              <w:bottom w:val="single" w:sz="4" w:space="0" w:color="auto"/>
              <w:right w:val="single" w:sz="4" w:space="0" w:color="auto"/>
            </w:tcBorders>
            <w:shd w:val="clear" w:color="000000" w:fill="FFFFFF"/>
            <w:vAlign w:val="center"/>
            <w:hideMark/>
          </w:tcPr>
          <w:p w14:paraId="07EEFAB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Caja con frasco con 120 </w:t>
            </w:r>
            <w:proofErr w:type="spellStart"/>
            <w:r w:rsidRPr="00C5694D">
              <w:rPr>
                <w:rFonts w:ascii="Tw Cen MT" w:eastAsia="Times New Roman" w:hAnsi="Tw Cen MT" w:cs="Arial"/>
                <w:color w:val="000000"/>
                <w:sz w:val="16"/>
                <w:szCs w:val="16"/>
                <w:lang w:eastAsia="es-MX"/>
              </w:rPr>
              <w:t>mL</w:t>
            </w:r>
            <w:proofErr w:type="spellEnd"/>
          </w:p>
        </w:tc>
      </w:tr>
      <w:tr w:rsidR="00C5694D" w:rsidRPr="00C5694D" w14:paraId="68C94C2D"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3E60925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82</w:t>
            </w:r>
          </w:p>
        </w:tc>
        <w:tc>
          <w:tcPr>
            <w:tcW w:w="0" w:type="auto"/>
            <w:tcBorders>
              <w:top w:val="nil"/>
              <w:left w:val="nil"/>
              <w:bottom w:val="single" w:sz="4" w:space="0" w:color="auto"/>
              <w:right w:val="single" w:sz="4" w:space="0" w:color="auto"/>
            </w:tcBorders>
            <w:shd w:val="clear" w:color="000000" w:fill="FFFFFF"/>
            <w:noWrap/>
            <w:vAlign w:val="center"/>
            <w:hideMark/>
          </w:tcPr>
          <w:p w14:paraId="19DB6E7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13</w:t>
            </w:r>
          </w:p>
        </w:tc>
        <w:tc>
          <w:tcPr>
            <w:tcW w:w="0" w:type="auto"/>
            <w:tcBorders>
              <w:top w:val="nil"/>
              <w:left w:val="nil"/>
              <w:bottom w:val="single" w:sz="4" w:space="0" w:color="auto"/>
              <w:right w:val="single" w:sz="4" w:space="0" w:color="auto"/>
            </w:tcBorders>
            <w:shd w:val="clear" w:color="000000" w:fill="FFFFFF"/>
            <w:noWrap/>
            <w:vAlign w:val="center"/>
            <w:hideMark/>
          </w:tcPr>
          <w:p w14:paraId="1229E16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6BB86D1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Finasterida</w:t>
            </w:r>
            <w:proofErr w:type="spellEnd"/>
          </w:p>
        </w:tc>
        <w:tc>
          <w:tcPr>
            <w:tcW w:w="0" w:type="auto"/>
            <w:tcBorders>
              <w:top w:val="nil"/>
              <w:left w:val="nil"/>
              <w:bottom w:val="single" w:sz="4" w:space="0" w:color="auto"/>
              <w:right w:val="single" w:sz="4" w:space="0" w:color="auto"/>
            </w:tcBorders>
            <w:shd w:val="clear" w:color="000000" w:fill="FFFFFF"/>
            <w:vAlign w:val="center"/>
            <w:hideMark/>
          </w:tcPr>
          <w:p w14:paraId="1D3E6BF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5 mg.</w:t>
            </w:r>
          </w:p>
        </w:tc>
        <w:tc>
          <w:tcPr>
            <w:tcW w:w="0" w:type="auto"/>
            <w:tcBorders>
              <w:top w:val="nil"/>
              <w:left w:val="nil"/>
              <w:bottom w:val="single" w:sz="4" w:space="0" w:color="auto"/>
              <w:right w:val="single" w:sz="4" w:space="0" w:color="auto"/>
            </w:tcBorders>
            <w:shd w:val="clear" w:color="000000" w:fill="FFFFFF"/>
            <w:vAlign w:val="center"/>
            <w:hideMark/>
          </w:tcPr>
          <w:p w14:paraId="7EC1B85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30 tabletas</w:t>
            </w:r>
          </w:p>
        </w:tc>
      </w:tr>
      <w:tr w:rsidR="00C5694D" w:rsidRPr="00C5694D" w14:paraId="3DDC7589"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0D7C364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83</w:t>
            </w:r>
          </w:p>
        </w:tc>
        <w:tc>
          <w:tcPr>
            <w:tcW w:w="0" w:type="auto"/>
            <w:tcBorders>
              <w:top w:val="nil"/>
              <w:left w:val="nil"/>
              <w:bottom w:val="single" w:sz="4" w:space="0" w:color="auto"/>
              <w:right w:val="single" w:sz="4" w:space="0" w:color="auto"/>
            </w:tcBorders>
            <w:shd w:val="clear" w:color="000000" w:fill="FFFFFF"/>
            <w:noWrap/>
            <w:vAlign w:val="center"/>
            <w:hideMark/>
          </w:tcPr>
          <w:p w14:paraId="713B637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950</w:t>
            </w:r>
          </w:p>
        </w:tc>
        <w:tc>
          <w:tcPr>
            <w:tcW w:w="0" w:type="auto"/>
            <w:tcBorders>
              <w:top w:val="nil"/>
              <w:left w:val="nil"/>
              <w:bottom w:val="single" w:sz="4" w:space="0" w:color="auto"/>
              <w:right w:val="single" w:sz="4" w:space="0" w:color="auto"/>
            </w:tcBorders>
            <w:shd w:val="clear" w:color="000000" w:fill="FFFFFF"/>
            <w:noWrap/>
            <w:vAlign w:val="center"/>
            <w:hideMark/>
          </w:tcPr>
          <w:p w14:paraId="0E648B8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4248864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Fluoxetina</w:t>
            </w:r>
          </w:p>
        </w:tc>
        <w:tc>
          <w:tcPr>
            <w:tcW w:w="0" w:type="auto"/>
            <w:tcBorders>
              <w:top w:val="nil"/>
              <w:left w:val="nil"/>
              <w:bottom w:val="single" w:sz="4" w:space="0" w:color="auto"/>
              <w:right w:val="single" w:sz="4" w:space="0" w:color="auto"/>
            </w:tcBorders>
            <w:shd w:val="clear" w:color="000000" w:fill="FFFFFF"/>
            <w:vAlign w:val="center"/>
            <w:hideMark/>
          </w:tcPr>
          <w:p w14:paraId="7354A81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Cápsulas de 20 mg</w:t>
            </w:r>
          </w:p>
        </w:tc>
        <w:tc>
          <w:tcPr>
            <w:tcW w:w="0" w:type="auto"/>
            <w:tcBorders>
              <w:top w:val="nil"/>
              <w:left w:val="nil"/>
              <w:bottom w:val="single" w:sz="4" w:space="0" w:color="auto"/>
              <w:right w:val="single" w:sz="4" w:space="0" w:color="auto"/>
            </w:tcBorders>
            <w:shd w:val="clear" w:color="000000" w:fill="FFFFFF"/>
            <w:vAlign w:val="center"/>
            <w:hideMark/>
          </w:tcPr>
          <w:p w14:paraId="11C140B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14 cápsulas</w:t>
            </w:r>
          </w:p>
        </w:tc>
      </w:tr>
      <w:tr w:rsidR="00C5694D" w:rsidRPr="00C5694D" w14:paraId="06099B40" w14:textId="77777777" w:rsidTr="002606FE">
        <w:trPr>
          <w:trHeight w:val="612"/>
        </w:trPr>
        <w:tc>
          <w:tcPr>
            <w:tcW w:w="0" w:type="auto"/>
            <w:tcBorders>
              <w:top w:val="nil"/>
              <w:left w:val="single" w:sz="4" w:space="0" w:color="auto"/>
              <w:bottom w:val="single" w:sz="4" w:space="0" w:color="auto"/>
              <w:right w:val="single" w:sz="4" w:space="0" w:color="auto"/>
            </w:tcBorders>
            <w:noWrap/>
            <w:vAlign w:val="center"/>
            <w:hideMark/>
          </w:tcPr>
          <w:p w14:paraId="4D95E66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84</w:t>
            </w:r>
          </w:p>
        </w:tc>
        <w:tc>
          <w:tcPr>
            <w:tcW w:w="0" w:type="auto"/>
            <w:tcBorders>
              <w:top w:val="nil"/>
              <w:left w:val="nil"/>
              <w:bottom w:val="single" w:sz="4" w:space="0" w:color="auto"/>
              <w:right w:val="single" w:sz="4" w:space="0" w:color="auto"/>
            </w:tcBorders>
            <w:shd w:val="clear" w:color="000000" w:fill="FFFFFF"/>
            <w:noWrap/>
            <w:vAlign w:val="center"/>
            <w:hideMark/>
          </w:tcPr>
          <w:p w14:paraId="0AB5E5C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w:t>
            </w:r>
          </w:p>
        </w:tc>
        <w:tc>
          <w:tcPr>
            <w:tcW w:w="0" w:type="auto"/>
            <w:tcBorders>
              <w:top w:val="nil"/>
              <w:left w:val="nil"/>
              <w:bottom w:val="single" w:sz="4" w:space="0" w:color="auto"/>
              <w:right w:val="single" w:sz="4" w:space="0" w:color="auto"/>
            </w:tcBorders>
            <w:shd w:val="clear" w:color="000000" w:fill="FFFFFF"/>
            <w:noWrap/>
            <w:vAlign w:val="center"/>
            <w:hideMark/>
          </w:tcPr>
          <w:p w14:paraId="7F3BBDC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31EC82F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Flupentixol (</w:t>
            </w:r>
            <w:proofErr w:type="spellStart"/>
            <w:r w:rsidRPr="00C5694D">
              <w:rPr>
                <w:rFonts w:ascii="Tw Cen MT" w:eastAsia="Times New Roman" w:hAnsi="Tw Cen MT" w:cs="Arial"/>
                <w:color w:val="000000"/>
                <w:sz w:val="16"/>
                <w:szCs w:val="16"/>
                <w:lang w:eastAsia="es-MX"/>
              </w:rPr>
              <w:t>Fluanxol</w:t>
            </w:r>
            <w:proofErr w:type="spellEnd"/>
            <w:r w:rsidRPr="00C5694D">
              <w:rPr>
                <w:rFonts w:ascii="Tw Cen MT" w:eastAsia="Times New Roman" w:hAnsi="Tw Cen MT" w:cs="Arial"/>
                <w:color w:val="000000"/>
                <w:sz w:val="16"/>
                <w:szCs w:val="16"/>
                <w:lang w:eastAsia="es-MX"/>
              </w:rPr>
              <w:t>® Depot)</w:t>
            </w:r>
          </w:p>
        </w:tc>
        <w:tc>
          <w:tcPr>
            <w:tcW w:w="0" w:type="auto"/>
            <w:tcBorders>
              <w:top w:val="nil"/>
              <w:left w:val="nil"/>
              <w:bottom w:val="single" w:sz="4" w:space="0" w:color="auto"/>
              <w:right w:val="single" w:sz="4" w:space="0" w:color="auto"/>
            </w:tcBorders>
            <w:shd w:val="clear" w:color="000000" w:fill="FFFFFF"/>
            <w:vAlign w:val="center"/>
            <w:hideMark/>
          </w:tcPr>
          <w:p w14:paraId="5969FBF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Ampolleta de 20 mg/ml</w:t>
            </w:r>
          </w:p>
        </w:tc>
        <w:tc>
          <w:tcPr>
            <w:tcW w:w="0" w:type="auto"/>
            <w:tcBorders>
              <w:top w:val="nil"/>
              <w:left w:val="nil"/>
              <w:bottom w:val="single" w:sz="4" w:space="0" w:color="auto"/>
              <w:right w:val="single" w:sz="4" w:space="0" w:color="auto"/>
            </w:tcBorders>
            <w:shd w:val="clear" w:color="000000" w:fill="FFFFFF"/>
            <w:vAlign w:val="center"/>
            <w:hideMark/>
          </w:tcPr>
          <w:p w14:paraId="51F3838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 ampolleta</w:t>
            </w:r>
          </w:p>
        </w:tc>
      </w:tr>
      <w:tr w:rsidR="00C5694D" w:rsidRPr="00C5694D" w14:paraId="602E1017"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3995AB7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85</w:t>
            </w:r>
          </w:p>
        </w:tc>
        <w:tc>
          <w:tcPr>
            <w:tcW w:w="0" w:type="auto"/>
            <w:tcBorders>
              <w:top w:val="nil"/>
              <w:left w:val="nil"/>
              <w:bottom w:val="single" w:sz="4" w:space="0" w:color="auto"/>
              <w:right w:val="single" w:sz="4" w:space="0" w:color="auto"/>
            </w:tcBorders>
            <w:shd w:val="clear" w:color="000000" w:fill="FFFFFF"/>
            <w:noWrap/>
            <w:vAlign w:val="center"/>
            <w:hideMark/>
          </w:tcPr>
          <w:p w14:paraId="3DE0879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30</w:t>
            </w:r>
          </w:p>
        </w:tc>
        <w:tc>
          <w:tcPr>
            <w:tcW w:w="0" w:type="auto"/>
            <w:tcBorders>
              <w:top w:val="nil"/>
              <w:left w:val="nil"/>
              <w:bottom w:val="single" w:sz="4" w:space="0" w:color="auto"/>
              <w:right w:val="single" w:sz="4" w:space="0" w:color="auto"/>
            </w:tcBorders>
            <w:shd w:val="clear" w:color="000000" w:fill="FFFFFF"/>
            <w:noWrap/>
            <w:vAlign w:val="center"/>
            <w:hideMark/>
          </w:tcPr>
          <w:p w14:paraId="69BE99F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5026CC4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Fumarato ferroso</w:t>
            </w:r>
          </w:p>
        </w:tc>
        <w:tc>
          <w:tcPr>
            <w:tcW w:w="0" w:type="auto"/>
            <w:tcBorders>
              <w:top w:val="nil"/>
              <w:left w:val="nil"/>
              <w:bottom w:val="single" w:sz="4" w:space="0" w:color="auto"/>
              <w:right w:val="single" w:sz="4" w:space="0" w:color="auto"/>
            </w:tcBorders>
            <w:shd w:val="clear" w:color="000000" w:fill="FFFFFF"/>
            <w:vAlign w:val="center"/>
            <w:hideMark/>
          </w:tcPr>
          <w:p w14:paraId="7B78080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200 mg</w:t>
            </w:r>
          </w:p>
        </w:tc>
        <w:tc>
          <w:tcPr>
            <w:tcW w:w="0" w:type="auto"/>
            <w:tcBorders>
              <w:top w:val="nil"/>
              <w:left w:val="nil"/>
              <w:bottom w:val="single" w:sz="4" w:space="0" w:color="auto"/>
              <w:right w:val="single" w:sz="4" w:space="0" w:color="auto"/>
            </w:tcBorders>
            <w:shd w:val="clear" w:color="000000" w:fill="FFFFFF"/>
            <w:vAlign w:val="center"/>
            <w:hideMark/>
          </w:tcPr>
          <w:p w14:paraId="46D7CF0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50 tabletas</w:t>
            </w:r>
          </w:p>
        </w:tc>
      </w:tr>
      <w:tr w:rsidR="00C5694D" w:rsidRPr="00C5694D" w14:paraId="7EF5BDFA" w14:textId="77777777" w:rsidTr="002606FE">
        <w:trPr>
          <w:trHeight w:val="612"/>
        </w:trPr>
        <w:tc>
          <w:tcPr>
            <w:tcW w:w="0" w:type="auto"/>
            <w:tcBorders>
              <w:top w:val="nil"/>
              <w:left w:val="single" w:sz="4" w:space="0" w:color="auto"/>
              <w:bottom w:val="single" w:sz="4" w:space="0" w:color="auto"/>
              <w:right w:val="single" w:sz="4" w:space="0" w:color="auto"/>
            </w:tcBorders>
            <w:noWrap/>
            <w:vAlign w:val="center"/>
            <w:hideMark/>
          </w:tcPr>
          <w:p w14:paraId="622C264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86</w:t>
            </w:r>
          </w:p>
        </w:tc>
        <w:tc>
          <w:tcPr>
            <w:tcW w:w="0" w:type="auto"/>
            <w:tcBorders>
              <w:top w:val="nil"/>
              <w:left w:val="nil"/>
              <w:bottom w:val="single" w:sz="4" w:space="0" w:color="auto"/>
              <w:right w:val="single" w:sz="4" w:space="0" w:color="auto"/>
            </w:tcBorders>
            <w:shd w:val="clear" w:color="000000" w:fill="FFFFFF"/>
            <w:noWrap/>
            <w:vAlign w:val="center"/>
            <w:hideMark/>
          </w:tcPr>
          <w:p w14:paraId="52C68A6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35</w:t>
            </w:r>
          </w:p>
        </w:tc>
        <w:tc>
          <w:tcPr>
            <w:tcW w:w="0" w:type="auto"/>
            <w:tcBorders>
              <w:top w:val="nil"/>
              <w:left w:val="nil"/>
              <w:bottom w:val="single" w:sz="4" w:space="0" w:color="auto"/>
              <w:right w:val="single" w:sz="4" w:space="0" w:color="auto"/>
            </w:tcBorders>
            <w:shd w:val="clear" w:color="000000" w:fill="FFFFFF"/>
            <w:noWrap/>
            <w:vAlign w:val="center"/>
            <w:hideMark/>
          </w:tcPr>
          <w:p w14:paraId="25B7716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098523F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Furosemida</w:t>
            </w:r>
          </w:p>
        </w:tc>
        <w:tc>
          <w:tcPr>
            <w:tcW w:w="0" w:type="auto"/>
            <w:tcBorders>
              <w:top w:val="nil"/>
              <w:left w:val="nil"/>
              <w:bottom w:val="single" w:sz="4" w:space="0" w:color="auto"/>
              <w:right w:val="single" w:sz="4" w:space="0" w:color="auto"/>
            </w:tcBorders>
            <w:shd w:val="clear" w:color="000000" w:fill="FFFFFF"/>
            <w:vAlign w:val="center"/>
            <w:hideMark/>
          </w:tcPr>
          <w:p w14:paraId="53C1045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Ampolletas de 20 mg</w:t>
            </w:r>
          </w:p>
        </w:tc>
        <w:tc>
          <w:tcPr>
            <w:tcW w:w="0" w:type="auto"/>
            <w:tcBorders>
              <w:top w:val="nil"/>
              <w:left w:val="nil"/>
              <w:bottom w:val="single" w:sz="4" w:space="0" w:color="auto"/>
              <w:right w:val="single" w:sz="4" w:space="0" w:color="auto"/>
            </w:tcBorders>
            <w:shd w:val="clear" w:color="000000" w:fill="FFFFFF"/>
            <w:vAlign w:val="center"/>
            <w:hideMark/>
          </w:tcPr>
          <w:p w14:paraId="2ED00FA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5 ampolletas de 2 ml</w:t>
            </w:r>
          </w:p>
        </w:tc>
      </w:tr>
      <w:tr w:rsidR="00C5694D" w:rsidRPr="00C5694D" w14:paraId="7A3E43B4" w14:textId="77777777" w:rsidTr="002606FE">
        <w:trPr>
          <w:trHeight w:val="612"/>
        </w:trPr>
        <w:tc>
          <w:tcPr>
            <w:tcW w:w="0" w:type="auto"/>
            <w:tcBorders>
              <w:top w:val="nil"/>
              <w:left w:val="single" w:sz="4" w:space="0" w:color="auto"/>
              <w:bottom w:val="single" w:sz="4" w:space="0" w:color="auto"/>
              <w:right w:val="single" w:sz="4" w:space="0" w:color="auto"/>
            </w:tcBorders>
            <w:noWrap/>
            <w:vAlign w:val="center"/>
            <w:hideMark/>
          </w:tcPr>
          <w:p w14:paraId="34861C2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87</w:t>
            </w:r>
          </w:p>
        </w:tc>
        <w:tc>
          <w:tcPr>
            <w:tcW w:w="0" w:type="auto"/>
            <w:tcBorders>
              <w:top w:val="nil"/>
              <w:left w:val="nil"/>
              <w:bottom w:val="single" w:sz="4" w:space="0" w:color="auto"/>
              <w:right w:val="single" w:sz="4" w:space="0" w:color="auto"/>
            </w:tcBorders>
            <w:shd w:val="clear" w:color="000000" w:fill="FFFFFF"/>
            <w:noWrap/>
            <w:vAlign w:val="center"/>
            <w:hideMark/>
          </w:tcPr>
          <w:p w14:paraId="17F1DEA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15</w:t>
            </w:r>
          </w:p>
        </w:tc>
        <w:tc>
          <w:tcPr>
            <w:tcW w:w="0" w:type="auto"/>
            <w:tcBorders>
              <w:top w:val="nil"/>
              <w:left w:val="nil"/>
              <w:bottom w:val="single" w:sz="4" w:space="0" w:color="auto"/>
              <w:right w:val="single" w:sz="4" w:space="0" w:color="auto"/>
            </w:tcBorders>
            <w:shd w:val="clear" w:color="000000" w:fill="FFFFFF"/>
            <w:noWrap/>
            <w:vAlign w:val="center"/>
            <w:hideMark/>
          </w:tcPr>
          <w:p w14:paraId="34F77D2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1588AB1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Gasa seca cortada de algodón estéril</w:t>
            </w:r>
          </w:p>
        </w:tc>
        <w:tc>
          <w:tcPr>
            <w:tcW w:w="0" w:type="auto"/>
            <w:tcBorders>
              <w:top w:val="nil"/>
              <w:left w:val="nil"/>
              <w:bottom w:val="single" w:sz="4" w:space="0" w:color="auto"/>
              <w:right w:val="single" w:sz="4" w:space="0" w:color="auto"/>
            </w:tcBorders>
            <w:shd w:val="clear" w:color="000000" w:fill="FFFFFF"/>
            <w:vAlign w:val="center"/>
            <w:hideMark/>
          </w:tcPr>
          <w:p w14:paraId="37176E9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Gasa de 10 X 10 cm</w:t>
            </w:r>
          </w:p>
        </w:tc>
        <w:tc>
          <w:tcPr>
            <w:tcW w:w="0" w:type="auto"/>
            <w:tcBorders>
              <w:top w:val="nil"/>
              <w:left w:val="nil"/>
              <w:bottom w:val="single" w:sz="4" w:space="0" w:color="auto"/>
              <w:right w:val="single" w:sz="4" w:space="0" w:color="auto"/>
            </w:tcBorders>
            <w:shd w:val="clear" w:color="000000" w:fill="FFFFFF"/>
            <w:vAlign w:val="center"/>
            <w:hideMark/>
          </w:tcPr>
          <w:p w14:paraId="18FB42C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Paquete con 100 piezas en sobre</w:t>
            </w:r>
          </w:p>
        </w:tc>
      </w:tr>
      <w:tr w:rsidR="00C5694D" w:rsidRPr="00C5694D" w14:paraId="52285489"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41B8480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88</w:t>
            </w:r>
          </w:p>
        </w:tc>
        <w:tc>
          <w:tcPr>
            <w:tcW w:w="0" w:type="auto"/>
            <w:tcBorders>
              <w:top w:val="nil"/>
              <w:left w:val="nil"/>
              <w:bottom w:val="single" w:sz="4" w:space="0" w:color="auto"/>
              <w:right w:val="single" w:sz="4" w:space="0" w:color="auto"/>
            </w:tcBorders>
            <w:shd w:val="clear" w:color="000000" w:fill="FFFFFF"/>
            <w:noWrap/>
            <w:vAlign w:val="center"/>
            <w:hideMark/>
          </w:tcPr>
          <w:p w14:paraId="55B0F7B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45</w:t>
            </w:r>
          </w:p>
        </w:tc>
        <w:tc>
          <w:tcPr>
            <w:tcW w:w="0" w:type="auto"/>
            <w:tcBorders>
              <w:top w:val="nil"/>
              <w:left w:val="nil"/>
              <w:bottom w:val="single" w:sz="4" w:space="0" w:color="auto"/>
              <w:right w:val="single" w:sz="4" w:space="0" w:color="auto"/>
            </w:tcBorders>
            <w:shd w:val="clear" w:color="000000" w:fill="FFFFFF"/>
            <w:noWrap/>
            <w:vAlign w:val="center"/>
            <w:hideMark/>
          </w:tcPr>
          <w:p w14:paraId="011BC48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2150415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Glibenclamida</w:t>
            </w:r>
          </w:p>
        </w:tc>
        <w:tc>
          <w:tcPr>
            <w:tcW w:w="0" w:type="auto"/>
            <w:tcBorders>
              <w:top w:val="nil"/>
              <w:left w:val="nil"/>
              <w:bottom w:val="single" w:sz="4" w:space="0" w:color="auto"/>
              <w:right w:val="single" w:sz="4" w:space="0" w:color="auto"/>
            </w:tcBorders>
            <w:shd w:val="clear" w:color="000000" w:fill="FFFFFF"/>
            <w:vAlign w:val="center"/>
            <w:hideMark/>
          </w:tcPr>
          <w:p w14:paraId="1EE7AAE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5 mg</w:t>
            </w:r>
          </w:p>
        </w:tc>
        <w:tc>
          <w:tcPr>
            <w:tcW w:w="0" w:type="auto"/>
            <w:tcBorders>
              <w:top w:val="nil"/>
              <w:left w:val="nil"/>
              <w:bottom w:val="single" w:sz="4" w:space="0" w:color="auto"/>
              <w:right w:val="single" w:sz="4" w:space="0" w:color="auto"/>
            </w:tcBorders>
            <w:shd w:val="clear" w:color="000000" w:fill="FFFFFF"/>
            <w:vAlign w:val="center"/>
            <w:hideMark/>
          </w:tcPr>
          <w:p w14:paraId="3895494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50 tabletas</w:t>
            </w:r>
          </w:p>
        </w:tc>
      </w:tr>
      <w:tr w:rsidR="00C5694D" w:rsidRPr="00C5694D" w14:paraId="466DDF28"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703FEEF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89</w:t>
            </w:r>
          </w:p>
        </w:tc>
        <w:tc>
          <w:tcPr>
            <w:tcW w:w="0" w:type="auto"/>
            <w:tcBorders>
              <w:top w:val="nil"/>
              <w:left w:val="nil"/>
              <w:bottom w:val="single" w:sz="4" w:space="0" w:color="auto"/>
              <w:right w:val="single" w:sz="4" w:space="0" w:color="auto"/>
            </w:tcBorders>
            <w:shd w:val="clear" w:color="000000" w:fill="FFFFFF"/>
            <w:noWrap/>
            <w:vAlign w:val="center"/>
            <w:hideMark/>
          </w:tcPr>
          <w:p w14:paraId="5FBFB32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210</w:t>
            </w:r>
          </w:p>
        </w:tc>
        <w:tc>
          <w:tcPr>
            <w:tcW w:w="0" w:type="auto"/>
            <w:tcBorders>
              <w:top w:val="nil"/>
              <w:left w:val="nil"/>
              <w:bottom w:val="single" w:sz="4" w:space="0" w:color="auto"/>
              <w:right w:val="single" w:sz="4" w:space="0" w:color="auto"/>
            </w:tcBorders>
            <w:shd w:val="clear" w:color="000000" w:fill="FFFFFF"/>
            <w:noWrap/>
            <w:vAlign w:val="center"/>
            <w:hideMark/>
          </w:tcPr>
          <w:p w14:paraId="5849B4C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1EA8A0D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Glucosamida</w:t>
            </w:r>
            <w:proofErr w:type="spellEnd"/>
            <w:r w:rsidRPr="00C5694D">
              <w:rPr>
                <w:rFonts w:ascii="Tw Cen MT" w:eastAsia="Times New Roman" w:hAnsi="Tw Cen MT" w:cs="Arial"/>
                <w:color w:val="000000"/>
                <w:sz w:val="16"/>
                <w:szCs w:val="16"/>
                <w:lang w:eastAsia="es-MX"/>
              </w:rPr>
              <w:t xml:space="preserve">/ </w:t>
            </w:r>
            <w:proofErr w:type="spellStart"/>
            <w:r w:rsidRPr="00C5694D">
              <w:rPr>
                <w:rFonts w:ascii="Tw Cen MT" w:eastAsia="Times New Roman" w:hAnsi="Tw Cen MT" w:cs="Arial"/>
                <w:color w:val="000000"/>
                <w:sz w:val="16"/>
                <w:szCs w:val="16"/>
                <w:lang w:eastAsia="es-MX"/>
              </w:rPr>
              <w:t>Condoitrina</w:t>
            </w:r>
            <w:proofErr w:type="spellEnd"/>
          </w:p>
        </w:tc>
        <w:tc>
          <w:tcPr>
            <w:tcW w:w="0" w:type="auto"/>
            <w:tcBorders>
              <w:top w:val="nil"/>
              <w:left w:val="nil"/>
              <w:bottom w:val="single" w:sz="4" w:space="0" w:color="auto"/>
              <w:right w:val="single" w:sz="4" w:space="0" w:color="auto"/>
            </w:tcBorders>
            <w:shd w:val="clear" w:color="000000" w:fill="FFFFFF"/>
            <w:vAlign w:val="center"/>
            <w:hideMark/>
          </w:tcPr>
          <w:p w14:paraId="46301A1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w:t>
            </w:r>
          </w:p>
        </w:tc>
        <w:tc>
          <w:tcPr>
            <w:tcW w:w="0" w:type="auto"/>
            <w:tcBorders>
              <w:top w:val="nil"/>
              <w:left w:val="nil"/>
              <w:bottom w:val="single" w:sz="4" w:space="0" w:color="auto"/>
              <w:right w:val="single" w:sz="4" w:space="0" w:color="auto"/>
            </w:tcBorders>
            <w:shd w:val="clear" w:color="000000" w:fill="FFFFFF"/>
            <w:vAlign w:val="center"/>
            <w:hideMark/>
          </w:tcPr>
          <w:p w14:paraId="3E6511E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con 30 tabletas</w:t>
            </w:r>
          </w:p>
        </w:tc>
      </w:tr>
      <w:tr w:rsidR="00C5694D" w:rsidRPr="00C5694D" w14:paraId="60B341A5" w14:textId="77777777" w:rsidTr="002606FE">
        <w:trPr>
          <w:trHeight w:val="612"/>
        </w:trPr>
        <w:tc>
          <w:tcPr>
            <w:tcW w:w="0" w:type="auto"/>
            <w:tcBorders>
              <w:top w:val="nil"/>
              <w:left w:val="single" w:sz="4" w:space="0" w:color="auto"/>
              <w:bottom w:val="single" w:sz="4" w:space="0" w:color="auto"/>
              <w:right w:val="single" w:sz="4" w:space="0" w:color="auto"/>
            </w:tcBorders>
            <w:noWrap/>
            <w:vAlign w:val="center"/>
            <w:hideMark/>
          </w:tcPr>
          <w:p w14:paraId="0016D98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90</w:t>
            </w:r>
          </w:p>
        </w:tc>
        <w:tc>
          <w:tcPr>
            <w:tcW w:w="0" w:type="auto"/>
            <w:tcBorders>
              <w:top w:val="nil"/>
              <w:left w:val="nil"/>
              <w:bottom w:val="single" w:sz="4" w:space="0" w:color="auto"/>
              <w:right w:val="single" w:sz="4" w:space="0" w:color="auto"/>
            </w:tcBorders>
            <w:shd w:val="clear" w:color="000000" w:fill="FFFFFF"/>
            <w:noWrap/>
            <w:vAlign w:val="center"/>
            <w:hideMark/>
          </w:tcPr>
          <w:p w14:paraId="07A2C06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10</w:t>
            </w:r>
          </w:p>
        </w:tc>
        <w:tc>
          <w:tcPr>
            <w:tcW w:w="0" w:type="auto"/>
            <w:tcBorders>
              <w:top w:val="nil"/>
              <w:left w:val="nil"/>
              <w:bottom w:val="single" w:sz="4" w:space="0" w:color="auto"/>
              <w:right w:val="single" w:sz="4" w:space="0" w:color="auto"/>
            </w:tcBorders>
            <w:shd w:val="clear" w:color="000000" w:fill="FFFFFF"/>
            <w:noWrap/>
            <w:vAlign w:val="center"/>
            <w:hideMark/>
          </w:tcPr>
          <w:p w14:paraId="09BC963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22DAF50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Guantes de Látex estéril para Exploración</w:t>
            </w:r>
          </w:p>
        </w:tc>
        <w:tc>
          <w:tcPr>
            <w:tcW w:w="0" w:type="auto"/>
            <w:tcBorders>
              <w:top w:val="nil"/>
              <w:left w:val="nil"/>
              <w:bottom w:val="single" w:sz="4" w:space="0" w:color="auto"/>
              <w:right w:val="single" w:sz="4" w:space="0" w:color="auto"/>
            </w:tcBorders>
            <w:shd w:val="clear" w:color="000000" w:fill="FFFFFF"/>
            <w:vAlign w:val="center"/>
            <w:hideMark/>
          </w:tcPr>
          <w:p w14:paraId="44F7787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Tamaño Mediano</w:t>
            </w:r>
          </w:p>
        </w:tc>
        <w:tc>
          <w:tcPr>
            <w:tcW w:w="0" w:type="auto"/>
            <w:tcBorders>
              <w:top w:val="nil"/>
              <w:left w:val="nil"/>
              <w:bottom w:val="single" w:sz="4" w:space="0" w:color="auto"/>
              <w:right w:val="single" w:sz="4" w:space="0" w:color="auto"/>
            </w:tcBorders>
            <w:shd w:val="clear" w:color="000000" w:fill="FFFFFF"/>
            <w:vAlign w:val="center"/>
            <w:hideMark/>
          </w:tcPr>
          <w:p w14:paraId="64D529D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100 piezas</w:t>
            </w:r>
          </w:p>
        </w:tc>
      </w:tr>
      <w:tr w:rsidR="00C5694D" w:rsidRPr="00C5694D" w14:paraId="11E27177" w14:textId="77777777" w:rsidTr="002606FE">
        <w:trPr>
          <w:trHeight w:val="612"/>
        </w:trPr>
        <w:tc>
          <w:tcPr>
            <w:tcW w:w="0" w:type="auto"/>
            <w:tcBorders>
              <w:top w:val="nil"/>
              <w:left w:val="single" w:sz="4" w:space="0" w:color="auto"/>
              <w:bottom w:val="single" w:sz="4" w:space="0" w:color="auto"/>
              <w:right w:val="single" w:sz="4" w:space="0" w:color="auto"/>
            </w:tcBorders>
            <w:noWrap/>
            <w:vAlign w:val="center"/>
            <w:hideMark/>
          </w:tcPr>
          <w:p w14:paraId="57EA52A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91</w:t>
            </w:r>
          </w:p>
        </w:tc>
        <w:tc>
          <w:tcPr>
            <w:tcW w:w="0" w:type="auto"/>
            <w:tcBorders>
              <w:top w:val="nil"/>
              <w:left w:val="nil"/>
              <w:bottom w:val="single" w:sz="4" w:space="0" w:color="auto"/>
              <w:right w:val="single" w:sz="4" w:space="0" w:color="auto"/>
            </w:tcBorders>
            <w:shd w:val="clear" w:color="000000" w:fill="FFFFFF"/>
            <w:noWrap/>
            <w:vAlign w:val="center"/>
            <w:hideMark/>
          </w:tcPr>
          <w:p w14:paraId="53717FD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w:t>
            </w:r>
          </w:p>
        </w:tc>
        <w:tc>
          <w:tcPr>
            <w:tcW w:w="0" w:type="auto"/>
            <w:tcBorders>
              <w:top w:val="nil"/>
              <w:left w:val="nil"/>
              <w:bottom w:val="single" w:sz="4" w:space="0" w:color="auto"/>
              <w:right w:val="single" w:sz="4" w:space="0" w:color="auto"/>
            </w:tcBorders>
            <w:shd w:val="clear" w:color="000000" w:fill="FFFFFF"/>
            <w:noWrap/>
            <w:vAlign w:val="center"/>
            <w:hideMark/>
          </w:tcPr>
          <w:p w14:paraId="4443787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6B720B2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Guante de Nitrilo no estéril para exploración</w:t>
            </w:r>
          </w:p>
        </w:tc>
        <w:tc>
          <w:tcPr>
            <w:tcW w:w="0" w:type="auto"/>
            <w:tcBorders>
              <w:top w:val="nil"/>
              <w:left w:val="nil"/>
              <w:bottom w:val="single" w:sz="4" w:space="0" w:color="auto"/>
              <w:right w:val="single" w:sz="4" w:space="0" w:color="auto"/>
            </w:tcBorders>
            <w:shd w:val="clear" w:color="000000" w:fill="FFFFFF"/>
            <w:vAlign w:val="center"/>
            <w:hideMark/>
          </w:tcPr>
          <w:p w14:paraId="1122DCC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Tamaño Mediano</w:t>
            </w:r>
          </w:p>
        </w:tc>
        <w:tc>
          <w:tcPr>
            <w:tcW w:w="0" w:type="auto"/>
            <w:tcBorders>
              <w:top w:val="nil"/>
              <w:left w:val="nil"/>
              <w:bottom w:val="single" w:sz="4" w:space="0" w:color="auto"/>
              <w:right w:val="single" w:sz="4" w:space="0" w:color="auto"/>
            </w:tcBorders>
            <w:shd w:val="clear" w:color="000000" w:fill="FFFFFF"/>
            <w:vAlign w:val="center"/>
            <w:hideMark/>
          </w:tcPr>
          <w:p w14:paraId="017C1FF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100 piezas</w:t>
            </w:r>
          </w:p>
        </w:tc>
      </w:tr>
      <w:tr w:rsidR="00C5694D" w:rsidRPr="00C5694D" w14:paraId="3F86008B"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3727A0F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92</w:t>
            </w:r>
          </w:p>
        </w:tc>
        <w:tc>
          <w:tcPr>
            <w:tcW w:w="0" w:type="auto"/>
            <w:tcBorders>
              <w:top w:val="nil"/>
              <w:left w:val="nil"/>
              <w:bottom w:val="single" w:sz="4" w:space="0" w:color="auto"/>
              <w:right w:val="single" w:sz="4" w:space="0" w:color="auto"/>
            </w:tcBorders>
            <w:shd w:val="clear" w:color="000000" w:fill="FFFFFF"/>
            <w:noWrap/>
            <w:vAlign w:val="center"/>
            <w:hideMark/>
          </w:tcPr>
          <w:p w14:paraId="06564A8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7</w:t>
            </w:r>
          </w:p>
        </w:tc>
        <w:tc>
          <w:tcPr>
            <w:tcW w:w="0" w:type="auto"/>
            <w:tcBorders>
              <w:top w:val="nil"/>
              <w:left w:val="nil"/>
              <w:bottom w:val="single" w:sz="4" w:space="0" w:color="auto"/>
              <w:right w:val="single" w:sz="4" w:space="0" w:color="auto"/>
            </w:tcBorders>
            <w:shd w:val="clear" w:color="000000" w:fill="FFFFFF"/>
            <w:noWrap/>
            <w:vAlign w:val="center"/>
            <w:hideMark/>
          </w:tcPr>
          <w:p w14:paraId="377600B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45059CD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Haloperidol</w:t>
            </w:r>
          </w:p>
        </w:tc>
        <w:tc>
          <w:tcPr>
            <w:tcW w:w="0" w:type="auto"/>
            <w:tcBorders>
              <w:top w:val="nil"/>
              <w:left w:val="nil"/>
              <w:bottom w:val="single" w:sz="4" w:space="0" w:color="auto"/>
              <w:right w:val="single" w:sz="4" w:space="0" w:color="auto"/>
            </w:tcBorders>
            <w:shd w:val="clear" w:color="000000" w:fill="FFFFFF"/>
            <w:vAlign w:val="center"/>
            <w:hideMark/>
          </w:tcPr>
          <w:p w14:paraId="035E6E0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Ampolletas de 5 mg/ml</w:t>
            </w:r>
          </w:p>
        </w:tc>
        <w:tc>
          <w:tcPr>
            <w:tcW w:w="0" w:type="auto"/>
            <w:tcBorders>
              <w:top w:val="nil"/>
              <w:left w:val="nil"/>
              <w:bottom w:val="single" w:sz="4" w:space="0" w:color="auto"/>
              <w:right w:val="single" w:sz="4" w:space="0" w:color="auto"/>
            </w:tcBorders>
            <w:shd w:val="clear" w:color="000000" w:fill="FFFFFF"/>
            <w:vAlign w:val="center"/>
            <w:hideMark/>
          </w:tcPr>
          <w:p w14:paraId="58AEA89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6 ampolletas</w:t>
            </w:r>
          </w:p>
        </w:tc>
      </w:tr>
      <w:tr w:rsidR="00C5694D" w:rsidRPr="00C5694D" w14:paraId="1FF1900B" w14:textId="77777777" w:rsidTr="002606FE">
        <w:trPr>
          <w:trHeight w:val="612"/>
        </w:trPr>
        <w:tc>
          <w:tcPr>
            <w:tcW w:w="0" w:type="auto"/>
            <w:tcBorders>
              <w:top w:val="nil"/>
              <w:left w:val="single" w:sz="4" w:space="0" w:color="auto"/>
              <w:bottom w:val="single" w:sz="4" w:space="0" w:color="auto"/>
              <w:right w:val="single" w:sz="4" w:space="0" w:color="auto"/>
            </w:tcBorders>
            <w:noWrap/>
            <w:vAlign w:val="center"/>
            <w:hideMark/>
          </w:tcPr>
          <w:p w14:paraId="12CFB8F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93</w:t>
            </w:r>
          </w:p>
        </w:tc>
        <w:tc>
          <w:tcPr>
            <w:tcW w:w="0" w:type="auto"/>
            <w:tcBorders>
              <w:top w:val="nil"/>
              <w:left w:val="nil"/>
              <w:bottom w:val="single" w:sz="4" w:space="0" w:color="auto"/>
              <w:right w:val="single" w:sz="4" w:space="0" w:color="auto"/>
            </w:tcBorders>
            <w:shd w:val="clear" w:color="000000" w:fill="FFFFFF"/>
            <w:noWrap/>
            <w:vAlign w:val="center"/>
            <w:hideMark/>
          </w:tcPr>
          <w:p w14:paraId="45F8188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13</w:t>
            </w:r>
          </w:p>
        </w:tc>
        <w:tc>
          <w:tcPr>
            <w:tcW w:w="0" w:type="auto"/>
            <w:tcBorders>
              <w:top w:val="nil"/>
              <w:left w:val="nil"/>
              <w:bottom w:val="single" w:sz="4" w:space="0" w:color="auto"/>
              <w:right w:val="single" w:sz="4" w:space="0" w:color="auto"/>
            </w:tcBorders>
            <w:shd w:val="clear" w:color="000000" w:fill="FFFFFF"/>
            <w:noWrap/>
            <w:vAlign w:val="center"/>
            <w:hideMark/>
          </w:tcPr>
          <w:p w14:paraId="59D2A8D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01A5501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Haloperidol (Haldol® </w:t>
            </w:r>
            <w:proofErr w:type="spellStart"/>
            <w:r w:rsidRPr="00C5694D">
              <w:rPr>
                <w:rFonts w:ascii="Tw Cen MT" w:eastAsia="Times New Roman" w:hAnsi="Tw Cen MT" w:cs="Arial"/>
                <w:color w:val="000000"/>
                <w:sz w:val="16"/>
                <w:szCs w:val="16"/>
                <w:lang w:eastAsia="es-MX"/>
              </w:rPr>
              <w:t>decanoas</w:t>
            </w:r>
            <w:proofErr w:type="spellEnd"/>
            <w:r w:rsidRPr="00C5694D">
              <w:rPr>
                <w:rFonts w:ascii="Tw Cen MT" w:eastAsia="Times New Roman" w:hAnsi="Tw Cen MT" w:cs="Arial"/>
                <w:color w:val="000000"/>
                <w:sz w:val="16"/>
                <w:szCs w:val="16"/>
                <w:lang w:eastAsia="es-MX"/>
              </w:rPr>
              <w:t>)</w:t>
            </w:r>
          </w:p>
        </w:tc>
        <w:tc>
          <w:tcPr>
            <w:tcW w:w="0" w:type="auto"/>
            <w:tcBorders>
              <w:top w:val="nil"/>
              <w:left w:val="nil"/>
              <w:bottom w:val="single" w:sz="4" w:space="0" w:color="auto"/>
              <w:right w:val="single" w:sz="4" w:space="0" w:color="auto"/>
            </w:tcBorders>
            <w:shd w:val="clear" w:color="000000" w:fill="FFFFFF"/>
            <w:vAlign w:val="center"/>
            <w:hideMark/>
          </w:tcPr>
          <w:p w14:paraId="3DFDB34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Ampolleta de 50 mg/ml</w:t>
            </w:r>
          </w:p>
        </w:tc>
        <w:tc>
          <w:tcPr>
            <w:tcW w:w="0" w:type="auto"/>
            <w:tcBorders>
              <w:top w:val="nil"/>
              <w:left w:val="nil"/>
              <w:bottom w:val="single" w:sz="4" w:space="0" w:color="auto"/>
              <w:right w:val="single" w:sz="4" w:space="0" w:color="auto"/>
            </w:tcBorders>
            <w:shd w:val="clear" w:color="000000" w:fill="FFFFFF"/>
            <w:vAlign w:val="center"/>
            <w:hideMark/>
          </w:tcPr>
          <w:p w14:paraId="48D49F5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 ampolleta</w:t>
            </w:r>
          </w:p>
        </w:tc>
      </w:tr>
      <w:tr w:rsidR="00C5694D" w:rsidRPr="00C5694D" w14:paraId="4C63C4D8" w14:textId="77777777" w:rsidTr="002606FE">
        <w:trPr>
          <w:trHeight w:val="612"/>
        </w:trPr>
        <w:tc>
          <w:tcPr>
            <w:tcW w:w="0" w:type="auto"/>
            <w:tcBorders>
              <w:top w:val="nil"/>
              <w:left w:val="single" w:sz="4" w:space="0" w:color="auto"/>
              <w:bottom w:val="single" w:sz="4" w:space="0" w:color="auto"/>
              <w:right w:val="single" w:sz="4" w:space="0" w:color="auto"/>
            </w:tcBorders>
            <w:noWrap/>
            <w:vAlign w:val="center"/>
            <w:hideMark/>
          </w:tcPr>
          <w:p w14:paraId="112FBBC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lastRenderedPageBreak/>
              <w:t>94</w:t>
            </w:r>
          </w:p>
        </w:tc>
        <w:tc>
          <w:tcPr>
            <w:tcW w:w="0" w:type="auto"/>
            <w:tcBorders>
              <w:top w:val="nil"/>
              <w:left w:val="nil"/>
              <w:bottom w:val="single" w:sz="4" w:space="0" w:color="auto"/>
              <w:right w:val="single" w:sz="4" w:space="0" w:color="auto"/>
            </w:tcBorders>
            <w:shd w:val="clear" w:color="000000" w:fill="FFFFFF"/>
            <w:noWrap/>
            <w:vAlign w:val="center"/>
            <w:hideMark/>
          </w:tcPr>
          <w:p w14:paraId="6F42B91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w:t>
            </w:r>
          </w:p>
        </w:tc>
        <w:tc>
          <w:tcPr>
            <w:tcW w:w="0" w:type="auto"/>
            <w:tcBorders>
              <w:top w:val="nil"/>
              <w:left w:val="nil"/>
              <w:bottom w:val="single" w:sz="4" w:space="0" w:color="auto"/>
              <w:right w:val="single" w:sz="4" w:space="0" w:color="auto"/>
            </w:tcBorders>
            <w:shd w:val="clear" w:color="000000" w:fill="FFFFFF"/>
            <w:noWrap/>
            <w:vAlign w:val="center"/>
            <w:hideMark/>
          </w:tcPr>
          <w:p w14:paraId="6DC2DF3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67F9848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Hemosin</w:t>
            </w:r>
            <w:proofErr w:type="spellEnd"/>
            <w:r w:rsidRPr="00C5694D">
              <w:rPr>
                <w:rFonts w:ascii="Tw Cen MT" w:eastAsia="Times New Roman" w:hAnsi="Tw Cen MT" w:cs="Arial"/>
                <w:color w:val="000000"/>
                <w:sz w:val="16"/>
                <w:szCs w:val="16"/>
                <w:lang w:eastAsia="es-MX"/>
              </w:rPr>
              <w:t>®-K oral (</w:t>
            </w:r>
            <w:proofErr w:type="spellStart"/>
            <w:r w:rsidRPr="00C5694D">
              <w:rPr>
                <w:rFonts w:ascii="Tw Cen MT" w:eastAsia="Times New Roman" w:hAnsi="Tw Cen MT" w:cs="Arial"/>
                <w:color w:val="000000"/>
                <w:sz w:val="16"/>
                <w:szCs w:val="16"/>
                <w:lang w:eastAsia="es-MX"/>
              </w:rPr>
              <w:t>Carbazocromo</w:t>
            </w:r>
            <w:proofErr w:type="spellEnd"/>
            <w:r w:rsidRPr="00C5694D">
              <w:rPr>
                <w:rFonts w:ascii="Tw Cen MT" w:eastAsia="Times New Roman" w:hAnsi="Tw Cen MT" w:cs="Arial"/>
                <w:color w:val="000000"/>
                <w:sz w:val="16"/>
                <w:szCs w:val="16"/>
                <w:lang w:eastAsia="es-MX"/>
              </w:rPr>
              <w:t xml:space="preserve"> y Vitamina K)</w:t>
            </w:r>
          </w:p>
        </w:tc>
        <w:tc>
          <w:tcPr>
            <w:tcW w:w="0" w:type="auto"/>
            <w:tcBorders>
              <w:top w:val="nil"/>
              <w:left w:val="nil"/>
              <w:bottom w:val="single" w:sz="4" w:space="0" w:color="auto"/>
              <w:right w:val="single" w:sz="4" w:space="0" w:color="auto"/>
            </w:tcBorders>
            <w:shd w:val="clear" w:color="000000" w:fill="FFFFFF"/>
            <w:vAlign w:val="center"/>
            <w:hideMark/>
          </w:tcPr>
          <w:p w14:paraId="6A5D7F7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25 mg / 5 mg</w:t>
            </w:r>
          </w:p>
        </w:tc>
        <w:tc>
          <w:tcPr>
            <w:tcW w:w="0" w:type="auto"/>
            <w:tcBorders>
              <w:top w:val="nil"/>
              <w:left w:val="nil"/>
              <w:bottom w:val="single" w:sz="4" w:space="0" w:color="auto"/>
              <w:right w:val="single" w:sz="4" w:space="0" w:color="auto"/>
            </w:tcBorders>
            <w:shd w:val="clear" w:color="000000" w:fill="FFFFFF"/>
            <w:vAlign w:val="center"/>
            <w:hideMark/>
          </w:tcPr>
          <w:p w14:paraId="1FEFC4F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32 tabletas</w:t>
            </w:r>
          </w:p>
        </w:tc>
      </w:tr>
      <w:tr w:rsidR="00C5694D" w:rsidRPr="00C5694D" w14:paraId="6BDDFB32"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2A83642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95</w:t>
            </w:r>
          </w:p>
        </w:tc>
        <w:tc>
          <w:tcPr>
            <w:tcW w:w="0" w:type="auto"/>
            <w:tcBorders>
              <w:top w:val="nil"/>
              <w:left w:val="nil"/>
              <w:bottom w:val="single" w:sz="4" w:space="0" w:color="auto"/>
              <w:right w:val="single" w:sz="4" w:space="0" w:color="auto"/>
            </w:tcBorders>
            <w:shd w:val="clear" w:color="000000" w:fill="FFFFFF"/>
            <w:noWrap/>
            <w:vAlign w:val="center"/>
            <w:hideMark/>
          </w:tcPr>
          <w:p w14:paraId="0DA5927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830</w:t>
            </w:r>
          </w:p>
        </w:tc>
        <w:tc>
          <w:tcPr>
            <w:tcW w:w="0" w:type="auto"/>
            <w:tcBorders>
              <w:top w:val="nil"/>
              <w:left w:val="nil"/>
              <w:bottom w:val="single" w:sz="4" w:space="0" w:color="auto"/>
              <w:right w:val="single" w:sz="4" w:space="0" w:color="auto"/>
            </w:tcBorders>
            <w:shd w:val="clear" w:color="000000" w:fill="FFFFFF"/>
            <w:noWrap/>
            <w:vAlign w:val="center"/>
            <w:hideMark/>
          </w:tcPr>
          <w:p w14:paraId="23F0D3D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68FAEB0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Hidroclorotiazida</w:t>
            </w:r>
          </w:p>
        </w:tc>
        <w:tc>
          <w:tcPr>
            <w:tcW w:w="0" w:type="auto"/>
            <w:tcBorders>
              <w:top w:val="nil"/>
              <w:left w:val="nil"/>
              <w:bottom w:val="single" w:sz="4" w:space="0" w:color="auto"/>
              <w:right w:val="single" w:sz="4" w:space="0" w:color="auto"/>
            </w:tcBorders>
            <w:shd w:val="clear" w:color="000000" w:fill="FFFFFF"/>
            <w:vAlign w:val="center"/>
            <w:hideMark/>
          </w:tcPr>
          <w:p w14:paraId="7D17D0F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25 mg</w:t>
            </w:r>
          </w:p>
        </w:tc>
        <w:tc>
          <w:tcPr>
            <w:tcW w:w="0" w:type="auto"/>
            <w:tcBorders>
              <w:top w:val="nil"/>
              <w:left w:val="nil"/>
              <w:bottom w:val="single" w:sz="4" w:space="0" w:color="auto"/>
              <w:right w:val="single" w:sz="4" w:space="0" w:color="auto"/>
            </w:tcBorders>
            <w:shd w:val="clear" w:color="000000" w:fill="FFFFFF"/>
            <w:vAlign w:val="center"/>
            <w:hideMark/>
          </w:tcPr>
          <w:p w14:paraId="15B8C15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20 tabletas</w:t>
            </w:r>
          </w:p>
        </w:tc>
      </w:tr>
      <w:tr w:rsidR="00C5694D" w:rsidRPr="00C5694D" w14:paraId="2A001C24"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3DFAB02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96</w:t>
            </w:r>
          </w:p>
        </w:tc>
        <w:tc>
          <w:tcPr>
            <w:tcW w:w="0" w:type="auto"/>
            <w:tcBorders>
              <w:top w:val="nil"/>
              <w:left w:val="nil"/>
              <w:bottom w:val="single" w:sz="4" w:space="0" w:color="auto"/>
              <w:right w:val="single" w:sz="4" w:space="0" w:color="auto"/>
            </w:tcBorders>
            <w:shd w:val="clear" w:color="000000" w:fill="FFFFFF"/>
            <w:noWrap/>
            <w:vAlign w:val="center"/>
            <w:hideMark/>
          </w:tcPr>
          <w:p w14:paraId="55441C0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145</w:t>
            </w:r>
          </w:p>
        </w:tc>
        <w:tc>
          <w:tcPr>
            <w:tcW w:w="0" w:type="auto"/>
            <w:tcBorders>
              <w:top w:val="nil"/>
              <w:left w:val="nil"/>
              <w:bottom w:val="single" w:sz="4" w:space="0" w:color="auto"/>
              <w:right w:val="single" w:sz="4" w:space="0" w:color="auto"/>
            </w:tcBorders>
            <w:shd w:val="clear" w:color="000000" w:fill="FFFFFF"/>
            <w:noWrap/>
            <w:vAlign w:val="center"/>
            <w:hideMark/>
          </w:tcPr>
          <w:p w14:paraId="30F45FA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2A05A5F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Hidrocortisona</w:t>
            </w:r>
          </w:p>
        </w:tc>
        <w:tc>
          <w:tcPr>
            <w:tcW w:w="0" w:type="auto"/>
            <w:tcBorders>
              <w:top w:val="nil"/>
              <w:left w:val="nil"/>
              <w:bottom w:val="single" w:sz="4" w:space="0" w:color="auto"/>
              <w:right w:val="single" w:sz="4" w:space="0" w:color="auto"/>
            </w:tcBorders>
            <w:shd w:val="clear" w:color="000000" w:fill="FFFFFF"/>
            <w:vAlign w:val="center"/>
            <w:hideMark/>
          </w:tcPr>
          <w:p w14:paraId="35BBCB1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ámpula de 500 mg/4 ml</w:t>
            </w:r>
          </w:p>
        </w:tc>
        <w:tc>
          <w:tcPr>
            <w:tcW w:w="0" w:type="auto"/>
            <w:tcBorders>
              <w:top w:val="nil"/>
              <w:left w:val="nil"/>
              <w:bottom w:val="single" w:sz="4" w:space="0" w:color="auto"/>
              <w:right w:val="single" w:sz="4" w:space="0" w:color="auto"/>
            </w:tcBorders>
            <w:shd w:val="clear" w:color="000000" w:fill="FFFFFF"/>
            <w:vAlign w:val="center"/>
            <w:hideMark/>
          </w:tcPr>
          <w:p w14:paraId="006B289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frasco ámpula</w:t>
            </w:r>
          </w:p>
        </w:tc>
      </w:tr>
      <w:tr w:rsidR="00C5694D" w:rsidRPr="00C5694D" w14:paraId="29719213" w14:textId="77777777" w:rsidTr="002606FE">
        <w:trPr>
          <w:trHeight w:val="1020"/>
        </w:trPr>
        <w:tc>
          <w:tcPr>
            <w:tcW w:w="0" w:type="auto"/>
            <w:tcBorders>
              <w:top w:val="nil"/>
              <w:left w:val="single" w:sz="4" w:space="0" w:color="auto"/>
              <w:bottom w:val="single" w:sz="4" w:space="0" w:color="auto"/>
              <w:right w:val="single" w:sz="4" w:space="0" w:color="auto"/>
            </w:tcBorders>
            <w:noWrap/>
            <w:vAlign w:val="center"/>
            <w:hideMark/>
          </w:tcPr>
          <w:p w14:paraId="6144664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97</w:t>
            </w:r>
          </w:p>
        </w:tc>
        <w:tc>
          <w:tcPr>
            <w:tcW w:w="0" w:type="auto"/>
            <w:tcBorders>
              <w:top w:val="nil"/>
              <w:left w:val="nil"/>
              <w:bottom w:val="single" w:sz="4" w:space="0" w:color="auto"/>
              <w:right w:val="single" w:sz="4" w:space="0" w:color="auto"/>
            </w:tcBorders>
            <w:shd w:val="clear" w:color="000000" w:fill="FFFFFF"/>
            <w:noWrap/>
            <w:vAlign w:val="center"/>
            <w:hideMark/>
          </w:tcPr>
          <w:p w14:paraId="18145E9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370</w:t>
            </w:r>
          </w:p>
        </w:tc>
        <w:tc>
          <w:tcPr>
            <w:tcW w:w="0" w:type="auto"/>
            <w:tcBorders>
              <w:top w:val="nil"/>
              <w:left w:val="nil"/>
              <w:bottom w:val="single" w:sz="4" w:space="0" w:color="auto"/>
              <w:right w:val="single" w:sz="4" w:space="0" w:color="auto"/>
            </w:tcBorders>
            <w:shd w:val="clear" w:color="000000" w:fill="FFFFFF"/>
            <w:noWrap/>
            <w:vAlign w:val="center"/>
            <w:hideMark/>
          </w:tcPr>
          <w:p w14:paraId="607C954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26778BE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Hidróxido de Aluminio, Hidróxido de Magnesio y </w:t>
            </w:r>
            <w:proofErr w:type="spellStart"/>
            <w:r w:rsidRPr="00C5694D">
              <w:rPr>
                <w:rFonts w:ascii="Tw Cen MT" w:eastAsia="Times New Roman" w:hAnsi="Tw Cen MT" w:cs="Arial"/>
                <w:color w:val="000000"/>
                <w:sz w:val="16"/>
                <w:szCs w:val="16"/>
                <w:lang w:eastAsia="es-MX"/>
              </w:rPr>
              <w:t>Dimeticona</w:t>
            </w:r>
            <w:proofErr w:type="spellEnd"/>
          </w:p>
        </w:tc>
        <w:tc>
          <w:tcPr>
            <w:tcW w:w="0" w:type="auto"/>
            <w:tcBorders>
              <w:top w:val="nil"/>
              <w:left w:val="nil"/>
              <w:bottom w:val="single" w:sz="4" w:space="0" w:color="auto"/>
              <w:right w:val="single" w:sz="4" w:space="0" w:color="auto"/>
            </w:tcBorders>
            <w:shd w:val="clear" w:color="000000" w:fill="FFFFFF"/>
            <w:vAlign w:val="center"/>
            <w:hideMark/>
          </w:tcPr>
          <w:p w14:paraId="533EDED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masticables de 200 mg/200 mg/20 mg</w:t>
            </w:r>
          </w:p>
        </w:tc>
        <w:tc>
          <w:tcPr>
            <w:tcW w:w="0" w:type="auto"/>
            <w:tcBorders>
              <w:top w:val="nil"/>
              <w:left w:val="nil"/>
              <w:bottom w:val="single" w:sz="4" w:space="0" w:color="auto"/>
              <w:right w:val="single" w:sz="4" w:space="0" w:color="auto"/>
            </w:tcBorders>
            <w:shd w:val="clear" w:color="000000" w:fill="FFFFFF"/>
            <w:vAlign w:val="center"/>
            <w:hideMark/>
          </w:tcPr>
          <w:p w14:paraId="2DF84B6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con 50 tabletas masticables</w:t>
            </w:r>
          </w:p>
        </w:tc>
      </w:tr>
      <w:tr w:rsidR="00C5694D" w:rsidRPr="00C5694D" w14:paraId="41DF0987"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04FDACB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98</w:t>
            </w:r>
          </w:p>
        </w:tc>
        <w:tc>
          <w:tcPr>
            <w:tcW w:w="0" w:type="auto"/>
            <w:tcBorders>
              <w:top w:val="nil"/>
              <w:left w:val="nil"/>
              <w:bottom w:val="single" w:sz="4" w:space="0" w:color="auto"/>
              <w:right w:val="single" w:sz="4" w:space="0" w:color="auto"/>
            </w:tcBorders>
            <w:shd w:val="clear" w:color="000000" w:fill="FFFFFF"/>
            <w:noWrap/>
            <w:vAlign w:val="center"/>
            <w:hideMark/>
          </w:tcPr>
          <w:p w14:paraId="12D7726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6</w:t>
            </w:r>
          </w:p>
        </w:tc>
        <w:tc>
          <w:tcPr>
            <w:tcW w:w="0" w:type="auto"/>
            <w:tcBorders>
              <w:top w:val="nil"/>
              <w:left w:val="nil"/>
              <w:bottom w:val="single" w:sz="4" w:space="0" w:color="auto"/>
              <w:right w:val="single" w:sz="4" w:space="0" w:color="auto"/>
            </w:tcBorders>
            <w:shd w:val="clear" w:color="000000" w:fill="FFFFFF"/>
            <w:noWrap/>
            <w:vAlign w:val="center"/>
            <w:hideMark/>
          </w:tcPr>
          <w:p w14:paraId="6E4B7F7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61654FE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Hierro Dextrano al 5%</w:t>
            </w:r>
          </w:p>
        </w:tc>
        <w:tc>
          <w:tcPr>
            <w:tcW w:w="0" w:type="auto"/>
            <w:tcBorders>
              <w:top w:val="nil"/>
              <w:left w:val="nil"/>
              <w:bottom w:val="single" w:sz="4" w:space="0" w:color="auto"/>
              <w:right w:val="single" w:sz="4" w:space="0" w:color="auto"/>
            </w:tcBorders>
            <w:shd w:val="clear" w:color="000000" w:fill="FFFFFF"/>
            <w:vAlign w:val="center"/>
            <w:hideMark/>
          </w:tcPr>
          <w:p w14:paraId="06B7CF0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Ampolletas de 100 mg/2 ml</w:t>
            </w:r>
          </w:p>
        </w:tc>
        <w:tc>
          <w:tcPr>
            <w:tcW w:w="0" w:type="auto"/>
            <w:tcBorders>
              <w:top w:val="nil"/>
              <w:left w:val="nil"/>
              <w:bottom w:val="single" w:sz="4" w:space="0" w:color="auto"/>
              <w:right w:val="single" w:sz="4" w:space="0" w:color="auto"/>
            </w:tcBorders>
            <w:shd w:val="clear" w:color="000000" w:fill="FFFFFF"/>
            <w:vAlign w:val="center"/>
            <w:hideMark/>
          </w:tcPr>
          <w:p w14:paraId="548D0AA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4 ampolletas</w:t>
            </w:r>
          </w:p>
        </w:tc>
      </w:tr>
      <w:tr w:rsidR="00C5694D" w:rsidRPr="00C5694D" w14:paraId="6166D7E8"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247D5DD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99</w:t>
            </w:r>
          </w:p>
        </w:tc>
        <w:tc>
          <w:tcPr>
            <w:tcW w:w="0" w:type="auto"/>
            <w:tcBorders>
              <w:top w:val="nil"/>
              <w:left w:val="nil"/>
              <w:bottom w:val="single" w:sz="4" w:space="0" w:color="auto"/>
              <w:right w:val="single" w:sz="4" w:space="0" w:color="auto"/>
            </w:tcBorders>
            <w:shd w:val="clear" w:color="000000" w:fill="FFFFFF"/>
            <w:noWrap/>
            <w:vAlign w:val="center"/>
            <w:hideMark/>
          </w:tcPr>
          <w:p w14:paraId="78865DE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1,100</w:t>
            </w:r>
          </w:p>
        </w:tc>
        <w:tc>
          <w:tcPr>
            <w:tcW w:w="0" w:type="auto"/>
            <w:tcBorders>
              <w:top w:val="nil"/>
              <w:left w:val="nil"/>
              <w:bottom w:val="single" w:sz="4" w:space="0" w:color="auto"/>
              <w:right w:val="single" w:sz="4" w:space="0" w:color="auto"/>
            </w:tcBorders>
            <w:shd w:val="clear" w:color="000000" w:fill="FFFFFF"/>
            <w:noWrap/>
            <w:vAlign w:val="center"/>
            <w:hideMark/>
          </w:tcPr>
          <w:p w14:paraId="55CDE58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56EB27E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Ibuprofeno</w:t>
            </w:r>
          </w:p>
        </w:tc>
        <w:tc>
          <w:tcPr>
            <w:tcW w:w="0" w:type="auto"/>
            <w:tcBorders>
              <w:top w:val="nil"/>
              <w:left w:val="nil"/>
              <w:bottom w:val="single" w:sz="4" w:space="0" w:color="auto"/>
              <w:right w:val="single" w:sz="4" w:space="0" w:color="auto"/>
            </w:tcBorders>
            <w:shd w:val="clear" w:color="000000" w:fill="FFFFFF"/>
            <w:vAlign w:val="center"/>
            <w:hideMark/>
          </w:tcPr>
          <w:p w14:paraId="1666F48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Cápsulas de 800 mg</w:t>
            </w:r>
          </w:p>
        </w:tc>
        <w:tc>
          <w:tcPr>
            <w:tcW w:w="0" w:type="auto"/>
            <w:tcBorders>
              <w:top w:val="nil"/>
              <w:left w:val="nil"/>
              <w:bottom w:val="single" w:sz="4" w:space="0" w:color="auto"/>
              <w:right w:val="single" w:sz="4" w:space="0" w:color="auto"/>
            </w:tcBorders>
            <w:shd w:val="clear" w:color="000000" w:fill="FFFFFF"/>
            <w:vAlign w:val="center"/>
            <w:hideMark/>
          </w:tcPr>
          <w:p w14:paraId="06BED10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20 tabletas</w:t>
            </w:r>
          </w:p>
        </w:tc>
      </w:tr>
      <w:tr w:rsidR="00C5694D" w:rsidRPr="00C5694D" w14:paraId="227047F3"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4175C69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100</w:t>
            </w:r>
          </w:p>
        </w:tc>
        <w:tc>
          <w:tcPr>
            <w:tcW w:w="0" w:type="auto"/>
            <w:tcBorders>
              <w:top w:val="nil"/>
              <w:left w:val="nil"/>
              <w:bottom w:val="single" w:sz="4" w:space="0" w:color="auto"/>
              <w:right w:val="single" w:sz="4" w:space="0" w:color="auto"/>
            </w:tcBorders>
            <w:shd w:val="clear" w:color="000000" w:fill="FFFFFF"/>
            <w:noWrap/>
            <w:vAlign w:val="center"/>
            <w:hideMark/>
          </w:tcPr>
          <w:p w14:paraId="5E5114A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270</w:t>
            </w:r>
          </w:p>
        </w:tc>
        <w:tc>
          <w:tcPr>
            <w:tcW w:w="0" w:type="auto"/>
            <w:tcBorders>
              <w:top w:val="nil"/>
              <w:left w:val="nil"/>
              <w:bottom w:val="single" w:sz="4" w:space="0" w:color="auto"/>
              <w:right w:val="single" w:sz="4" w:space="0" w:color="auto"/>
            </w:tcBorders>
            <w:shd w:val="clear" w:color="000000" w:fill="FFFFFF"/>
            <w:noWrap/>
            <w:vAlign w:val="center"/>
            <w:hideMark/>
          </w:tcPr>
          <w:p w14:paraId="67923D8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704F75B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Indometacina</w:t>
            </w:r>
          </w:p>
        </w:tc>
        <w:tc>
          <w:tcPr>
            <w:tcW w:w="0" w:type="auto"/>
            <w:tcBorders>
              <w:top w:val="nil"/>
              <w:left w:val="nil"/>
              <w:bottom w:val="single" w:sz="4" w:space="0" w:color="auto"/>
              <w:right w:val="single" w:sz="4" w:space="0" w:color="auto"/>
            </w:tcBorders>
            <w:shd w:val="clear" w:color="000000" w:fill="FFFFFF"/>
            <w:vAlign w:val="center"/>
            <w:hideMark/>
          </w:tcPr>
          <w:p w14:paraId="3363586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Cápsulas de 25 mg</w:t>
            </w:r>
          </w:p>
        </w:tc>
        <w:tc>
          <w:tcPr>
            <w:tcW w:w="0" w:type="auto"/>
            <w:tcBorders>
              <w:top w:val="nil"/>
              <w:left w:val="nil"/>
              <w:bottom w:val="single" w:sz="4" w:space="0" w:color="auto"/>
              <w:right w:val="single" w:sz="4" w:space="0" w:color="auto"/>
            </w:tcBorders>
            <w:shd w:val="clear" w:color="000000" w:fill="FFFFFF"/>
            <w:vAlign w:val="center"/>
            <w:hideMark/>
          </w:tcPr>
          <w:p w14:paraId="054425F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20 cápsulas</w:t>
            </w:r>
          </w:p>
        </w:tc>
      </w:tr>
      <w:tr w:rsidR="00C5694D" w:rsidRPr="00C5694D" w14:paraId="7A68F1AF" w14:textId="77777777" w:rsidTr="002606FE">
        <w:trPr>
          <w:trHeight w:val="1020"/>
        </w:trPr>
        <w:tc>
          <w:tcPr>
            <w:tcW w:w="0" w:type="auto"/>
            <w:tcBorders>
              <w:top w:val="nil"/>
              <w:left w:val="single" w:sz="4" w:space="0" w:color="auto"/>
              <w:bottom w:val="single" w:sz="4" w:space="0" w:color="auto"/>
              <w:right w:val="single" w:sz="4" w:space="0" w:color="auto"/>
            </w:tcBorders>
            <w:noWrap/>
            <w:vAlign w:val="center"/>
            <w:hideMark/>
          </w:tcPr>
          <w:p w14:paraId="4884EDF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101</w:t>
            </w:r>
          </w:p>
        </w:tc>
        <w:tc>
          <w:tcPr>
            <w:tcW w:w="0" w:type="auto"/>
            <w:tcBorders>
              <w:top w:val="nil"/>
              <w:left w:val="nil"/>
              <w:bottom w:val="single" w:sz="4" w:space="0" w:color="auto"/>
              <w:right w:val="single" w:sz="4" w:space="0" w:color="auto"/>
            </w:tcBorders>
            <w:shd w:val="clear" w:color="000000" w:fill="FFFFFF"/>
            <w:noWrap/>
            <w:vAlign w:val="center"/>
            <w:hideMark/>
          </w:tcPr>
          <w:p w14:paraId="2EAB3CB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80</w:t>
            </w:r>
          </w:p>
        </w:tc>
        <w:tc>
          <w:tcPr>
            <w:tcW w:w="0" w:type="auto"/>
            <w:tcBorders>
              <w:top w:val="nil"/>
              <w:left w:val="nil"/>
              <w:bottom w:val="single" w:sz="4" w:space="0" w:color="auto"/>
              <w:right w:val="single" w:sz="4" w:space="0" w:color="auto"/>
            </w:tcBorders>
            <w:shd w:val="clear" w:color="000000" w:fill="FFFFFF"/>
            <w:noWrap/>
            <w:vAlign w:val="center"/>
            <w:hideMark/>
          </w:tcPr>
          <w:p w14:paraId="7A45BDC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608D7D9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Insulina NPH (Insulina Humana Recombinante </w:t>
            </w:r>
            <w:proofErr w:type="spellStart"/>
            <w:r w:rsidRPr="00C5694D">
              <w:rPr>
                <w:rFonts w:ascii="Tw Cen MT" w:eastAsia="Times New Roman" w:hAnsi="Tw Cen MT" w:cs="Arial"/>
                <w:color w:val="000000"/>
                <w:sz w:val="16"/>
                <w:szCs w:val="16"/>
                <w:lang w:eastAsia="es-MX"/>
              </w:rPr>
              <w:t>Isófana</w:t>
            </w:r>
            <w:proofErr w:type="spellEnd"/>
            <w:r w:rsidRPr="00C5694D">
              <w:rPr>
                <w:rFonts w:ascii="Tw Cen MT" w:eastAsia="Times New Roman" w:hAnsi="Tw Cen MT" w:cs="Arial"/>
                <w:color w:val="000000"/>
                <w:sz w:val="16"/>
                <w:szCs w:val="16"/>
                <w:lang w:eastAsia="es-MX"/>
              </w:rPr>
              <w:t xml:space="preserve"> de Acción Intermedia)</w:t>
            </w:r>
          </w:p>
        </w:tc>
        <w:tc>
          <w:tcPr>
            <w:tcW w:w="0" w:type="auto"/>
            <w:tcBorders>
              <w:top w:val="nil"/>
              <w:left w:val="nil"/>
              <w:bottom w:val="single" w:sz="4" w:space="0" w:color="auto"/>
              <w:right w:val="single" w:sz="4" w:space="0" w:color="auto"/>
            </w:tcBorders>
            <w:shd w:val="clear" w:color="000000" w:fill="FFFFFF"/>
            <w:vAlign w:val="center"/>
            <w:hideMark/>
          </w:tcPr>
          <w:p w14:paraId="2F16DF3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ámpula con solución inyectable de 100 UI/ ml</w:t>
            </w:r>
          </w:p>
        </w:tc>
        <w:tc>
          <w:tcPr>
            <w:tcW w:w="0" w:type="auto"/>
            <w:tcBorders>
              <w:top w:val="nil"/>
              <w:left w:val="nil"/>
              <w:bottom w:val="single" w:sz="4" w:space="0" w:color="auto"/>
              <w:right w:val="single" w:sz="4" w:space="0" w:color="auto"/>
            </w:tcBorders>
            <w:shd w:val="clear" w:color="000000" w:fill="FFFFFF"/>
            <w:vAlign w:val="center"/>
            <w:hideMark/>
          </w:tcPr>
          <w:p w14:paraId="1B7F36E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frasco ámpula con 10 ml</w:t>
            </w:r>
          </w:p>
        </w:tc>
      </w:tr>
      <w:tr w:rsidR="00C5694D" w:rsidRPr="00C5694D" w14:paraId="27ABCE11" w14:textId="77777777" w:rsidTr="002606FE">
        <w:trPr>
          <w:trHeight w:val="612"/>
        </w:trPr>
        <w:tc>
          <w:tcPr>
            <w:tcW w:w="0" w:type="auto"/>
            <w:tcBorders>
              <w:top w:val="nil"/>
              <w:left w:val="single" w:sz="4" w:space="0" w:color="auto"/>
              <w:bottom w:val="single" w:sz="4" w:space="0" w:color="auto"/>
              <w:right w:val="single" w:sz="4" w:space="0" w:color="auto"/>
            </w:tcBorders>
            <w:noWrap/>
            <w:vAlign w:val="center"/>
            <w:hideMark/>
          </w:tcPr>
          <w:p w14:paraId="270CBD4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102</w:t>
            </w:r>
          </w:p>
        </w:tc>
        <w:tc>
          <w:tcPr>
            <w:tcW w:w="0" w:type="auto"/>
            <w:tcBorders>
              <w:top w:val="nil"/>
              <w:left w:val="nil"/>
              <w:bottom w:val="single" w:sz="4" w:space="0" w:color="auto"/>
              <w:right w:val="single" w:sz="4" w:space="0" w:color="auto"/>
            </w:tcBorders>
            <w:shd w:val="clear" w:color="000000" w:fill="FFFFFF"/>
            <w:noWrap/>
            <w:vAlign w:val="center"/>
            <w:hideMark/>
          </w:tcPr>
          <w:p w14:paraId="2EC5826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80</w:t>
            </w:r>
          </w:p>
        </w:tc>
        <w:tc>
          <w:tcPr>
            <w:tcW w:w="0" w:type="auto"/>
            <w:tcBorders>
              <w:top w:val="nil"/>
              <w:left w:val="nil"/>
              <w:bottom w:val="single" w:sz="4" w:space="0" w:color="auto"/>
              <w:right w:val="single" w:sz="4" w:space="0" w:color="auto"/>
            </w:tcBorders>
            <w:shd w:val="clear" w:color="000000" w:fill="FFFFFF"/>
            <w:noWrap/>
            <w:vAlign w:val="center"/>
            <w:hideMark/>
          </w:tcPr>
          <w:p w14:paraId="6A28020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1BE1CBB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Italdermol</w:t>
            </w:r>
            <w:proofErr w:type="spellEnd"/>
            <w:r w:rsidRPr="00C5694D">
              <w:rPr>
                <w:rFonts w:ascii="Tw Cen MT" w:eastAsia="Times New Roman" w:hAnsi="Tw Cen MT" w:cs="Arial"/>
                <w:color w:val="000000"/>
                <w:sz w:val="16"/>
                <w:szCs w:val="16"/>
                <w:lang w:eastAsia="es-MX"/>
              </w:rPr>
              <w:t xml:space="preserve">® (Triticum </w:t>
            </w:r>
            <w:proofErr w:type="spellStart"/>
            <w:r w:rsidRPr="00C5694D">
              <w:rPr>
                <w:rFonts w:ascii="Tw Cen MT" w:eastAsia="Times New Roman" w:hAnsi="Tw Cen MT" w:cs="Arial"/>
                <w:color w:val="000000"/>
                <w:sz w:val="16"/>
                <w:szCs w:val="16"/>
                <w:lang w:eastAsia="es-MX"/>
              </w:rPr>
              <w:t>vulgare</w:t>
            </w:r>
            <w:proofErr w:type="spellEnd"/>
            <w:r w:rsidRPr="00C5694D">
              <w:rPr>
                <w:rFonts w:ascii="Tw Cen MT" w:eastAsia="Times New Roman" w:hAnsi="Tw Cen MT" w:cs="Arial"/>
                <w:color w:val="000000"/>
                <w:sz w:val="16"/>
                <w:szCs w:val="16"/>
                <w:lang w:eastAsia="es-MX"/>
              </w:rPr>
              <w:t xml:space="preserve"> y 2-Fenoxietanol)</w:t>
            </w:r>
          </w:p>
        </w:tc>
        <w:tc>
          <w:tcPr>
            <w:tcW w:w="0" w:type="auto"/>
            <w:tcBorders>
              <w:top w:val="nil"/>
              <w:left w:val="nil"/>
              <w:bottom w:val="single" w:sz="4" w:space="0" w:color="auto"/>
              <w:right w:val="single" w:sz="4" w:space="0" w:color="auto"/>
            </w:tcBorders>
            <w:shd w:val="clear" w:color="000000" w:fill="FFFFFF"/>
            <w:vAlign w:val="center"/>
            <w:hideMark/>
          </w:tcPr>
          <w:p w14:paraId="4051D04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Crema</w:t>
            </w:r>
          </w:p>
        </w:tc>
        <w:tc>
          <w:tcPr>
            <w:tcW w:w="0" w:type="auto"/>
            <w:tcBorders>
              <w:top w:val="nil"/>
              <w:left w:val="nil"/>
              <w:bottom w:val="single" w:sz="4" w:space="0" w:color="auto"/>
              <w:right w:val="single" w:sz="4" w:space="0" w:color="auto"/>
            </w:tcBorders>
            <w:shd w:val="clear" w:color="000000" w:fill="FFFFFF"/>
            <w:vAlign w:val="center"/>
            <w:hideMark/>
          </w:tcPr>
          <w:p w14:paraId="1DB0EE1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tubo con 30 g</w:t>
            </w:r>
          </w:p>
        </w:tc>
      </w:tr>
      <w:tr w:rsidR="00C5694D" w:rsidRPr="00C5694D" w14:paraId="7C543561" w14:textId="77777777" w:rsidTr="002606FE">
        <w:trPr>
          <w:trHeight w:val="612"/>
        </w:trPr>
        <w:tc>
          <w:tcPr>
            <w:tcW w:w="0" w:type="auto"/>
            <w:tcBorders>
              <w:top w:val="nil"/>
              <w:left w:val="single" w:sz="4" w:space="0" w:color="auto"/>
              <w:bottom w:val="single" w:sz="4" w:space="0" w:color="auto"/>
              <w:right w:val="single" w:sz="4" w:space="0" w:color="auto"/>
            </w:tcBorders>
            <w:noWrap/>
            <w:vAlign w:val="center"/>
            <w:hideMark/>
          </w:tcPr>
          <w:p w14:paraId="050D1B8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103</w:t>
            </w:r>
          </w:p>
        </w:tc>
        <w:tc>
          <w:tcPr>
            <w:tcW w:w="0" w:type="auto"/>
            <w:tcBorders>
              <w:top w:val="nil"/>
              <w:left w:val="nil"/>
              <w:bottom w:val="single" w:sz="4" w:space="0" w:color="auto"/>
              <w:right w:val="single" w:sz="4" w:space="0" w:color="auto"/>
            </w:tcBorders>
            <w:shd w:val="clear" w:color="000000" w:fill="FFFFFF"/>
            <w:noWrap/>
            <w:vAlign w:val="center"/>
            <w:hideMark/>
          </w:tcPr>
          <w:p w14:paraId="62E4AF4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25</w:t>
            </w:r>
          </w:p>
        </w:tc>
        <w:tc>
          <w:tcPr>
            <w:tcW w:w="0" w:type="auto"/>
            <w:tcBorders>
              <w:top w:val="nil"/>
              <w:left w:val="nil"/>
              <w:bottom w:val="single" w:sz="4" w:space="0" w:color="auto"/>
              <w:right w:val="single" w:sz="4" w:space="0" w:color="auto"/>
            </w:tcBorders>
            <w:shd w:val="clear" w:color="000000" w:fill="FFFFFF"/>
            <w:noWrap/>
            <w:vAlign w:val="center"/>
            <w:hideMark/>
          </w:tcPr>
          <w:p w14:paraId="7A241B7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563E8FA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Italdermol</w:t>
            </w:r>
            <w:proofErr w:type="spellEnd"/>
            <w:r w:rsidRPr="00C5694D">
              <w:rPr>
                <w:rFonts w:ascii="Tw Cen MT" w:eastAsia="Times New Roman" w:hAnsi="Tw Cen MT" w:cs="Arial"/>
                <w:color w:val="000000"/>
                <w:sz w:val="16"/>
                <w:szCs w:val="16"/>
                <w:lang w:eastAsia="es-MX"/>
              </w:rPr>
              <w:t xml:space="preserve">® (Triticum </w:t>
            </w:r>
            <w:proofErr w:type="spellStart"/>
            <w:r w:rsidRPr="00C5694D">
              <w:rPr>
                <w:rFonts w:ascii="Tw Cen MT" w:eastAsia="Times New Roman" w:hAnsi="Tw Cen MT" w:cs="Arial"/>
                <w:color w:val="000000"/>
                <w:sz w:val="16"/>
                <w:szCs w:val="16"/>
                <w:lang w:eastAsia="es-MX"/>
              </w:rPr>
              <w:t>vulgare</w:t>
            </w:r>
            <w:proofErr w:type="spellEnd"/>
            <w:r w:rsidRPr="00C5694D">
              <w:rPr>
                <w:rFonts w:ascii="Tw Cen MT" w:eastAsia="Times New Roman" w:hAnsi="Tw Cen MT" w:cs="Arial"/>
                <w:color w:val="000000"/>
                <w:sz w:val="16"/>
                <w:szCs w:val="16"/>
                <w:lang w:eastAsia="es-MX"/>
              </w:rPr>
              <w:t xml:space="preserve"> y 2-Fenoxietanol)</w:t>
            </w:r>
          </w:p>
        </w:tc>
        <w:tc>
          <w:tcPr>
            <w:tcW w:w="0" w:type="auto"/>
            <w:tcBorders>
              <w:top w:val="nil"/>
              <w:left w:val="nil"/>
              <w:bottom w:val="single" w:sz="4" w:space="0" w:color="auto"/>
              <w:right w:val="single" w:sz="4" w:space="0" w:color="auto"/>
            </w:tcBorders>
            <w:shd w:val="clear" w:color="000000" w:fill="FFFFFF"/>
            <w:vAlign w:val="center"/>
            <w:hideMark/>
          </w:tcPr>
          <w:p w14:paraId="391ACBF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Óvulos</w:t>
            </w:r>
          </w:p>
        </w:tc>
        <w:tc>
          <w:tcPr>
            <w:tcW w:w="0" w:type="auto"/>
            <w:tcBorders>
              <w:top w:val="nil"/>
              <w:left w:val="nil"/>
              <w:bottom w:val="single" w:sz="4" w:space="0" w:color="auto"/>
              <w:right w:val="single" w:sz="4" w:space="0" w:color="auto"/>
            </w:tcBorders>
            <w:shd w:val="clear" w:color="000000" w:fill="FFFFFF"/>
            <w:vAlign w:val="center"/>
            <w:hideMark/>
          </w:tcPr>
          <w:p w14:paraId="540FC70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6 óvulos</w:t>
            </w:r>
          </w:p>
        </w:tc>
      </w:tr>
      <w:tr w:rsidR="00C5694D" w:rsidRPr="00C5694D" w14:paraId="0A7A639E"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4590CD8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104</w:t>
            </w:r>
          </w:p>
        </w:tc>
        <w:tc>
          <w:tcPr>
            <w:tcW w:w="0" w:type="auto"/>
            <w:tcBorders>
              <w:top w:val="nil"/>
              <w:left w:val="nil"/>
              <w:bottom w:val="single" w:sz="4" w:space="0" w:color="auto"/>
              <w:right w:val="single" w:sz="4" w:space="0" w:color="auto"/>
            </w:tcBorders>
            <w:shd w:val="clear" w:color="000000" w:fill="FFFFFF"/>
            <w:noWrap/>
            <w:vAlign w:val="center"/>
            <w:hideMark/>
          </w:tcPr>
          <w:p w14:paraId="5F28FD6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w:t>
            </w:r>
          </w:p>
        </w:tc>
        <w:tc>
          <w:tcPr>
            <w:tcW w:w="0" w:type="auto"/>
            <w:tcBorders>
              <w:top w:val="nil"/>
              <w:left w:val="nil"/>
              <w:bottom w:val="single" w:sz="4" w:space="0" w:color="auto"/>
              <w:right w:val="single" w:sz="4" w:space="0" w:color="auto"/>
            </w:tcBorders>
            <w:shd w:val="clear" w:color="000000" w:fill="FFFFFF"/>
            <w:noWrap/>
            <w:vAlign w:val="center"/>
            <w:hideMark/>
          </w:tcPr>
          <w:p w14:paraId="428EE21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7E85501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Isotretinoina</w:t>
            </w:r>
            <w:proofErr w:type="spellEnd"/>
          </w:p>
        </w:tc>
        <w:tc>
          <w:tcPr>
            <w:tcW w:w="0" w:type="auto"/>
            <w:tcBorders>
              <w:top w:val="nil"/>
              <w:left w:val="nil"/>
              <w:bottom w:val="single" w:sz="4" w:space="0" w:color="auto"/>
              <w:right w:val="single" w:sz="4" w:space="0" w:color="auto"/>
            </w:tcBorders>
            <w:shd w:val="clear" w:color="000000" w:fill="FFFFFF"/>
            <w:vAlign w:val="center"/>
            <w:hideMark/>
          </w:tcPr>
          <w:p w14:paraId="5B5F8A1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20 mg</w:t>
            </w:r>
          </w:p>
        </w:tc>
        <w:tc>
          <w:tcPr>
            <w:tcW w:w="0" w:type="auto"/>
            <w:tcBorders>
              <w:top w:val="nil"/>
              <w:left w:val="nil"/>
              <w:bottom w:val="single" w:sz="4" w:space="0" w:color="auto"/>
              <w:right w:val="single" w:sz="4" w:space="0" w:color="auto"/>
            </w:tcBorders>
            <w:shd w:val="clear" w:color="000000" w:fill="FFFFFF"/>
            <w:vAlign w:val="center"/>
            <w:hideMark/>
          </w:tcPr>
          <w:p w14:paraId="7B4112C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30 tabletas</w:t>
            </w:r>
          </w:p>
        </w:tc>
      </w:tr>
      <w:tr w:rsidR="00C5694D" w:rsidRPr="00C5694D" w14:paraId="5FFFA0FA"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144C59A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105</w:t>
            </w:r>
          </w:p>
        </w:tc>
        <w:tc>
          <w:tcPr>
            <w:tcW w:w="0" w:type="auto"/>
            <w:tcBorders>
              <w:top w:val="nil"/>
              <w:left w:val="nil"/>
              <w:bottom w:val="single" w:sz="4" w:space="0" w:color="auto"/>
              <w:right w:val="single" w:sz="4" w:space="0" w:color="auto"/>
            </w:tcBorders>
            <w:shd w:val="clear" w:color="000000" w:fill="FFFFFF"/>
            <w:noWrap/>
            <w:vAlign w:val="center"/>
            <w:hideMark/>
          </w:tcPr>
          <w:p w14:paraId="5018FAF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430</w:t>
            </w:r>
          </w:p>
        </w:tc>
        <w:tc>
          <w:tcPr>
            <w:tcW w:w="0" w:type="auto"/>
            <w:tcBorders>
              <w:top w:val="nil"/>
              <w:left w:val="nil"/>
              <w:bottom w:val="single" w:sz="4" w:space="0" w:color="auto"/>
              <w:right w:val="single" w:sz="4" w:space="0" w:color="auto"/>
            </w:tcBorders>
            <w:shd w:val="clear" w:color="000000" w:fill="FFFFFF"/>
            <w:noWrap/>
            <w:vAlign w:val="center"/>
            <w:hideMark/>
          </w:tcPr>
          <w:p w14:paraId="695FD91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1D1977D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Itraconazol</w:t>
            </w:r>
          </w:p>
        </w:tc>
        <w:tc>
          <w:tcPr>
            <w:tcW w:w="0" w:type="auto"/>
            <w:tcBorders>
              <w:top w:val="nil"/>
              <w:left w:val="nil"/>
              <w:bottom w:val="single" w:sz="4" w:space="0" w:color="auto"/>
              <w:right w:val="single" w:sz="4" w:space="0" w:color="auto"/>
            </w:tcBorders>
            <w:shd w:val="clear" w:color="000000" w:fill="FFFFFF"/>
            <w:vAlign w:val="center"/>
            <w:hideMark/>
          </w:tcPr>
          <w:p w14:paraId="75175D6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Cápsulas de 100 mg</w:t>
            </w:r>
          </w:p>
        </w:tc>
        <w:tc>
          <w:tcPr>
            <w:tcW w:w="0" w:type="auto"/>
            <w:tcBorders>
              <w:top w:val="nil"/>
              <w:left w:val="nil"/>
              <w:bottom w:val="single" w:sz="4" w:space="0" w:color="auto"/>
              <w:right w:val="single" w:sz="4" w:space="0" w:color="auto"/>
            </w:tcBorders>
            <w:shd w:val="clear" w:color="000000" w:fill="FFFFFF"/>
            <w:vAlign w:val="center"/>
            <w:hideMark/>
          </w:tcPr>
          <w:p w14:paraId="1C68152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15 cápsulas</w:t>
            </w:r>
          </w:p>
        </w:tc>
      </w:tr>
      <w:tr w:rsidR="00C5694D" w:rsidRPr="00C5694D" w14:paraId="0704D0DA"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6CCF78A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106</w:t>
            </w:r>
          </w:p>
        </w:tc>
        <w:tc>
          <w:tcPr>
            <w:tcW w:w="0" w:type="auto"/>
            <w:tcBorders>
              <w:top w:val="nil"/>
              <w:left w:val="nil"/>
              <w:bottom w:val="single" w:sz="4" w:space="0" w:color="auto"/>
              <w:right w:val="single" w:sz="4" w:space="0" w:color="auto"/>
            </w:tcBorders>
            <w:shd w:val="clear" w:color="000000" w:fill="FFFFFF"/>
            <w:noWrap/>
            <w:vAlign w:val="center"/>
            <w:hideMark/>
          </w:tcPr>
          <w:p w14:paraId="6E55673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55</w:t>
            </w:r>
          </w:p>
        </w:tc>
        <w:tc>
          <w:tcPr>
            <w:tcW w:w="0" w:type="auto"/>
            <w:tcBorders>
              <w:top w:val="nil"/>
              <w:left w:val="nil"/>
              <w:bottom w:val="single" w:sz="4" w:space="0" w:color="auto"/>
              <w:right w:val="single" w:sz="4" w:space="0" w:color="auto"/>
            </w:tcBorders>
            <w:shd w:val="clear" w:color="000000" w:fill="FFFFFF"/>
            <w:noWrap/>
            <w:vAlign w:val="center"/>
            <w:hideMark/>
          </w:tcPr>
          <w:p w14:paraId="5D6608F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2E71DC8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Ivermectina</w:t>
            </w:r>
          </w:p>
        </w:tc>
        <w:tc>
          <w:tcPr>
            <w:tcW w:w="0" w:type="auto"/>
            <w:tcBorders>
              <w:top w:val="nil"/>
              <w:left w:val="nil"/>
              <w:bottom w:val="single" w:sz="4" w:space="0" w:color="auto"/>
              <w:right w:val="single" w:sz="4" w:space="0" w:color="auto"/>
            </w:tcBorders>
            <w:shd w:val="clear" w:color="000000" w:fill="FFFFFF"/>
            <w:vAlign w:val="center"/>
            <w:hideMark/>
          </w:tcPr>
          <w:p w14:paraId="612695E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6 mg</w:t>
            </w:r>
          </w:p>
        </w:tc>
        <w:tc>
          <w:tcPr>
            <w:tcW w:w="0" w:type="auto"/>
            <w:tcBorders>
              <w:top w:val="nil"/>
              <w:left w:val="nil"/>
              <w:bottom w:val="single" w:sz="4" w:space="0" w:color="auto"/>
              <w:right w:val="single" w:sz="4" w:space="0" w:color="auto"/>
            </w:tcBorders>
            <w:shd w:val="clear" w:color="000000" w:fill="FFFFFF"/>
            <w:vAlign w:val="center"/>
            <w:hideMark/>
          </w:tcPr>
          <w:p w14:paraId="20520E8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4 tabletas</w:t>
            </w:r>
          </w:p>
        </w:tc>
      </w:tr>
      <w:tr w:rsidR="00C5694D" w:rsidRPr="00C5694D" w14:paraId="5170F0D2" w14:textId="77777777" w:rsidTr="002606FE">
        <w:trPr>
          <w:trHeight w:val="612"/>
        </w:trPr>
        <w:tc>
          <w:tcPr>
            <w:tcW w:w="0" w:type="auto"/>
            <w:tcBorders>
              <w:top w:val="nil"/>
              <w:left w:val="single" w:sz="4" w:space="0" w:color="auto"/>
              <w:bottom w:val="single" w:sz="4" w:space="0" w:color="auto"/>
              <w:right w:val="single" w:sz="4" w:space="0" w:color="auto"/>
            </w:tcBorders>
            <w:noWrap/>
            <w:vAlign w:val="center"/>
            <w:hideMark/>
          </w:tcPr>
          <w:p w14:paraId="5ECCF35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107</w:t>
            </w:r>
          </w:p>
        </w:tc>
        <w:tc>
          <w:tcPr>
            <w:tcW w:w="0" w:type="auto"/>
            <w:tcBorders>
              <w:top w:val="nil"/>
              <w:left w:val="nil"/>
              <w:bottom w:val="single" w:sz="4" w:space="0" w:color="auto"/>
              <w:right w:val="single" w:sz="4" w:space="0" w:color="auto"/>
            </w:tcBorders>
            <w:shd w:val="clear" w:color="000000" w:fill="FFFFFF"/>
            <w:noWrap/>
            <w:vAlign w:val="center"/>
            <w:hideMark/>
          </w:tcPr>
          <w:p w14:paraId="779F462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6</w:t>
            </w:r>
          </w:p>
        </w:tc>
        <w:tc>
          <w:tcPr>
            <w:tcW w:w="0" w:type="auto"/>
            <w:tcBorders>
              <w:top w:val="nil"/>
              <w:left w:val="nil"/>
              <w:bottom w:val="single" w:sz="4" w:space="0" w:color="auto"/>
              <w:right w:val="single" w:sz="4" w:space="0" w:color="auto"/>
            </w:tcBorders>
            <w:shd w:val="clear" w:color="000000" w:fill="FFFFFF"/>
            <w:noWrap/>
            <w:vAlign w:val="center"/>
            <w:hideMark/>
          </w:tcPr>
          <w:p w14:paraId="3452932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5EE3B19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Jalea lubricante aséptica (Cloruro de Benzalconio)</w:t>
            </w:r>
          </w:p>
        </w:tc>
        <w:tc>
          <w:tcPr>
            <w:tcW w:w="0" w:type="auto"/>
            <w:tcBorders>
              <w:top w:val="nil"/>
              <w:left w:val="nil"/>
              <w:bottom w:val="single" w:sz="4" w:space="0" w:color="auto"/>
              <w:right w:val="single" w:sz="4" w:space="0" w:color="auto"/>
            </w:tcBorders>
            <w:shd w:val="clear" w:color="000000" w:fill="FFFFFF"/>
            <w:vAlign w:val="center"/>
            <w:hideMark/>
          </w:tcPr>
          <w:p w14:paraId="602165D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Jalea de 0.10 g/ 100 g </w:t>
            </w:r>
          </w:p>
        </w:tc>
        <w:tc>
          <w:tcPr>
            <w:tcW w:w="0" w:type="auto"/>
            <w:tcBorders>
              <w:top w:val="nil"/>
              <w:left w:val="nil"/>
              <w:bottom w:val="single" w:sz="4" w:space="0" w:color="auto"/>
              <w:right w:val="single" w:sz="4" w:space="0" w:color="auto"/>
            </w:tcBorders>
            <w:shd w:val="clear" w:color="000000" w:fill="FFFFFF"/>
            <w:vAlign w:val="center"/>
            <w:hideMark/>
          </w:tcPr>
          <w:p w14:paraId="7C4DD85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tubo con 135 g</w:t>
            </w:r>
          </w:p>
        </w:tc>
      </w:tr>
      <w:tr w:rsidR="00C5694D" w:rsidRPr="00C5694D" w14:paraId="52E0A51F" w14:textId="77777777" w:rsidTr="002606FE">
        <w:trPr>
          <w:trHeight w:val="1020"/>
        </w:trPr>
        <w:tc>
          <w:tcPr>
            <w:tcW w:w="0" w:type="auto"/>
            <w:tcBorders>
              <w:top w:val="nil"/>
              <w:left w:val="single" w:sz="4" w:space="0" w:color="auto"/>
              <w:bottom w:val="single" w:sz="4" w:space="0" w:color="auto"/>
              <w:right w:val="single" w:sz="4" w:space="0" w:color="auto"/>
            </w:tcBorders>
            <w:noWrap/>
            <w:vAlign w:val="center"/>
            <w:hideMark/>
          </w:tcPr>
          <w:p w14:paraId="74D38E1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108</w:t>
            </w:r>
          </w:p>
        </w:tc>
        <w:tc>
          <w:tcPr>
            <w:tcW w:w="0" w:type="auto"/>
            <w:tcBorders>
              <w:top w:val="nil"/>
              <w:left w:val="nil"/>
              <w:bottom w:val="single" w:sz="4" w:space="0" w:color="auto"/>
              <w:right w:val="single" w:sz="4" w:space="0" w:color="auto"/>
            </w:tcBorders>
            <w:shd w:val="clear" w:color="000000" w:fill="FFFFFF"/>
            <w:noWrap/>
            <w:vAlign w:val="center"/>
            <w:hideMark/>
          </w:tcPr>
          <w:p w14:paraId="72FFE8F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50</w:t>
            </w:r>
          </w:p>
        </w:tc>
        <w:tc>
          <w:tcPr>
            <w:tcW w:w="0" w:type="auto"/>
            <w:tcBorders>
              <w:top w:val="nil"/>
              <w:left w:val="nil"/>
              <w:bottom w:val="single" w:sz="4" w:space="0" w:color="auto"/>
              <w:right w:val="single" w:sz="4" w:space="0" w:color="auto"/>
            </w:tcBorders>
            <w:shd w:val="clear" w:color="000000" w:fill="FFFFFF"/>
            <w:noWrap/>
            <w:vAlign w:val="center"/>
            <w:hideMark/>
          </w:tcPr>
          <w:p w14:paraId="5E99447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38E36E8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Jeringa Estéril de Plástico con Aguja hipodérmica (para administrar Insulina)</w:t>
            </w:r>
          </w:p>
        </w:tc>
        <w:tc>
          <w:tcPr>
            <w:tcW w:w="0" w:type="auto"/>
            <w:tcBorders>
              <w:top w:val="nil"/>
              <w:left w:val="nil"/>
              <w:bottom w:val="single" w:sz="4" w:space="0" w:color="auto"/>
              <w:right w:val="single" w:sz="4" w:space="0" w:color="auto"/>
            </w:tcBorders>
            <w:shd w:val="clear" w:color="000000" w:fill="FFFFFF"/>
            <w:vAlign w:val="center"/>
            <w:hideMark/>
          </w:tcPr>
          <w:p w14:paraId="0813215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Jeringa de 1 ml con aguja hipodérmica</w:t>
            </w:r>
          </w:p>
        </w:tc>
        <w:tc>
          <w:tcPr>
            <w:tcW w:w="0" w:type="auto"/>
            <w:tcBorders>
              <w:top w:val="nil"/>
              <w:left w:val="nil"/>
              <w:bottom w:val="single" w:sz="4" w:space="0" w:color="auto"/>
              <w:right w:val="single" w:sz="4" w:space="0" w:color="auto"/>
            </w:tcBorders>
            <w:shd w:val="clear" w:color="000000" w:fill="FFFFFF"/>
            <w:vAlign w:val="center"/>
            <w:hideMark/>
          </w:tcPr>
          <w:p w14:paraId="60F284E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100 piezas</w:t>
            </w:r>
          </w:p>
        </w:tc>
      </w:tr>
      <w:tr w:rsidR="00C5694D" w:rsidRPr="00C5694D" w14:paraId="5E5B2F2C" w14:textId="77777777" w:rsidTr="002606FE">
        <w:trPr>
          <w:trHeight w:val="816"/>
        </w:trPr>
        <w:tc>
          <w:tcPr>
            <w:tcW w:w="0" w:type="auto"/>
            <w:tcBorders>
              <w:top w:val="nil"/>
              <w:left w:val="single" w:sz="4" w:space="0" w:color="auto"/>
              <w:bottom w:val="single" w:sz="4" w:space="0" w:color="auto"/>
              <w:right w:val="single" w:sz="4" w:space="0" w:color="auto"/>
            </w:tcBorders>
            <w:noWrap/>
            <w:vAlign w:val="center"/>
            <w:hideMark/>
          </w:tcPr>
          <w:p w14:paraId="0F2B79F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109</w:t>
            </w:r>
          </w:p>
        </w:tc>
        <w:tc>
          <w:tcPr>
            <w:tcW w:w="0" w:type="auto"/>
            <w:tcBorders>
              <w:top w:val="nil"/>
              <w:left w:val="nil"/>
              <w:bottom w:val="single" w:sz="4" w:space="0" w:color="auto"/>
              <w:right w:val="single" w:sz="4" w:space="0" w:color="auto"/>
            </w:tcBorders>
            <w:shd w:val="clear" w:color="000000" w:fill="FFFFFF"/>
            <w:noWrap/>
            <w:vAlign w:val="center"/>
            <w:hideMark/>
          </w:tcPr>
          <w:p w14:paraId="11F3D60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20</w:t>
            </w:r>
          </w:p>
        </w:tc>
        <w:tc>
          <w:tcPr>
            <w:tcW w:w="0" w:type="auto"/>
            <w:tcBorders>
              <w:top w:val="nil"/>
              <w:left w:val="nil"/>
              <w:bottom w:val="single" w:sz="4" w:space="0" w:color="auto"/>
              <w:right w:val="single" w:sz="4" w:space="0" w:color="auto"/>
            </w:tcBorders>
            <w:shd w:val="clear" w:color="000000" w:fill="FFFFFF"/>
            <w:noWrap/>
            <w:vAlign w:val="center"/>
            <w:hideMark/>
          </w:tcPr>
          <w:p w14:paraId="52675CD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626216D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Jeringa Estéril de Plástico con Aguja</w:t>
            </w:r>
          </w:p>
        </w:tc>
        <w:tc>
          <w:tcPr>
            <w:tcW w:w="0" w:type="auto"/>
            <w:tcBorders>
              <w:top w:val="nil"/>
              <w:left w:val="nil"/>
              <w:bottom w:val="single" w:sz="4" w:space="0" w:color="auto"/>
              <w:right w:val="single" w:sz="4" w:space="0" w:color="auto"/>
            </w:tcBorders>
            <w:shd w:val="clear" w:color="000000" w:fill="FFFFFF"/>
            <w:vAlign w:val="center"/>
            <w:hideMark/>
          </w:tcPr>
          <w:p w14:paraId="681456A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Jeringa de 3 ml con aguja de 21G x 32 mm (verde)</w:t>
            </w:r>
          </w:p>
        </w:tc>
        <w:tc>
          <w:tcPr>
            <w:tcW w:w="0" w:type="auto"/>
            <w:tcBorders>
              <w:top w:val="nil"/>
              <w:left w:val="nil"/>
              <w:bottom w:val="single" w:sz="4" w:space="0" w:color="auto"/>
              <w:right w:val="single" w:sz="4" w:space="0" w:color="auto"/>
            </w:tcBorders>
            <w:shd w:val="clear" w:color="000000" w:fill="FFFFFF"/>
            <w:vAlign w:val="center"/>
            <w:hideMark/>
          </w:tcPr>
          <w:p w14:paraId="6F4C54B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100 piezas</w:t>
            </w:r>
          </w:p>
        </w:tc>
      </w:tr>
      <w:tr w:rsidR="00C5694D" w:rsidRPr="00C5694D" w14:paraId="66DEDA90" w14:textId="77777777" w:rsidTr="002606FE">
        <w:trPr>
          <w:trHeight w:val="816"/>
        </w:trPr>
        <w:tc>
          <w:tcPr>
            <w:tcW w:w="0" w:type="auto"/>
            <w:tcBorders>
              <w:top w:val="nil"/>
              <w:left w:val="single" w:sz="4" w:space="0" w:color="auto"/>
              <w:bottom w:val="single" w:sz="4" w:space="0" w:color="auto"/>
              <w:right w:val="single" w:sz="4" w:space="0" w:color="auto"/>
            </w:tcBorders>
            <w:noWrap/>
            <w:vAlign w:val="center"/>
            <w:hideMark/>
          </w:tcPr>
          <w:p w14:paraId="6B2D8F7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110</w:t>
            </w:r>
          </w:p>
        </w:tc>
        <w:tc>
          <w:tcPr>
            <w:tcW w:w="0" w:type="auto"/>
            <w:tcBorders>
              <w:top w:val="nil"/>
              <w:left w:val="nil"/>
              <w:bottom w:val="single" w:sz="4" w:space="0" w:color="auto"/>
              <w:right w:val="single" w:sz="4" w:space="0" w:color="auto"/>
            </w:tcBorders>
            <w:shd w:val="clear" w:color="000000" w:fill="FFFFFF"/>
            <w:noWrap/>
            <w:vAlign w:val="center"/>
            <w:hideMark/>
          </w:tcPr>
          <w:p w14:paraId="4DE591F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w:t>
            </w:r>
          </w:p>
        </w:tc>
        <w:tc>
          <w:tcPr>
            <w:tcW w:w="0" w:type="auto"/>
            <w:tcBorders>
              <w:top w:val="nil"/>
              <w:left w:val="nil"/>
              <w:bottom w:val="single" w:sz="4" w:space="0" w:color="auto"/>
              <w:right w:val="single" w:sz="4" w:space="0" w:color="auto"/>
            </w:tcBorders>
            <w:shd w:val="clear" w:color="000000" w:fill="FFFFFF"/>
            <w:noWrap/>
            <w:vAlign w:val="center"/>
            <w:hideMark/>
          </w:tcPr>
          <w:p w14:paraId="7B1D5A0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3013288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Jeringa Estéril de Plástico con Aguja</w:t>
            </w:r>
          </w:p>
        </w:tc>
        <w:tc>
          <w:tcPr>
            <w:tcW w:w="0" w:type="auto"/>
            <w:tcBorders>
              <w:top w:val="nil"/>
              <w:left w:val="nil"/>
              <w:bottom w:val="single" w:sz="4" w:space="0" w:color="auto"/>
              <w:right w:val="single" w:sz="4" w:space="0" w:color="auto"/>
            </w:tcBorders>
            <w:shd w:val="clear" w:color="000000" w:fill="FFFFFF"/>
            <w:vAlign w:val="center"/>
            <w:hideMark/>
          </w:tcPr>
          <w:p w14:paraId="6A061A8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Jeringa de 5 ml con aguja de 21G x 32 mm (verde)</w:t>
            </w:r>
          </w:p>
        </w:tc>
        <w:tc>
          <w:tcPr>
            <w:tcW w:w="0" w:type="auto"/>
            <w:tcBorders>
              <w:top w:val="nil"/>
              <w:left w:val="nil"/>
              <w:bottom w:val="single" w:sz="4" w:space="0" w:color="auto"/>
              <w:right w:val="single" w:sz="4" w:space="0" w:color="auto"/>
            </w:tcBorders>
            <w:shd w:val="clear" w:color="000000" w:fill="FFFFFF"/>
            <w:vAlign w:val="center"/>
            <w:hideMark/>
          </w:tcPr>
          <w:p w14:paraId="0733BCC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100 piezas</w:t>
            </w:r>
          </w:p>
        </w:tc>
      </w:tr>
      <w:tr w:rsidR="00C5694D" w:rsidRPr="00C5694D" w14:paraId="5FC353D0" w14:textId="77777777" w:rsidTr="002606FE">
        <w:trPr>
          <w:trHeight w:val="816"/>
        </w:trPr>
        <w:tc>
          <w:tcPr>
            <w:tcW w:w="0" w:type="auto"/>
            <w:tcBorders>
              <w:top w:val="nil"/>
              <w:left w:val="single" w:sz="4" w:space="0" w:color="auto"/>
              <w:bottom w:val="single" w:sz="4" w:space="0" w:color="auto"/>
              <w:right w:val="single" w:sz="4" w:space="0" w:color="auto"/>
            </w:tcBorders>
            <w:noWrap/>
            <w:vAlign w:val="center"/>
            <w:hideMark/>
          </w:tcPr>
          <w:p w14:paraId="0E73BB3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111</w:t>
            </w:r>
          </w:p>
        </w:tc>
        <w:tc>
          <w:tcPr>
            <w:tcW w:w="0" w:type="auto"/>
            <w:tcBorders>
              <w:top w:val="nil"/>
              <w:left w:val="nil"/>
              <w:bottom w:val="single" w:sz="4" w:space="0" w:color="auto"/>
              <w:right w:val="single" w:sz="4" w:space="0" w:color="auto"/>
            </w:tcBorders>
            <w:shd w:val="clear" w:color="000000" w:fill="FFFFFF"/>
            <w:noWrap/>
            <w:vAlign w:val="center"/>
            <w:hideMark/>
          </w:tcPr>
          <w:p w14:paraId="08E17B2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w:t>
            </w:r>
          </w:p>
        </w:tc>
        <w:tc>
          <w:tcPr>
            <w:tcW w:w="0" w:type="auto"/>
            <w:tcBorders>
              <w:top w:val="nil"/>
              <w:left w:val="nil"/>
              <w:bottom w:val="single" w:sz="4" w:space="0" w:color="auto"/>
              <w:right w:val="single" w:sz="4" w:space="0" w:color="auto"/>
            </w:tcBorders>
            <w:shd w:val="clear" w:color="000000" w:fill="FFFFFF"/>
            <w:noWrap/>
            <w:vAlign w:val="center"/>
            <w:hideMark/>
          </w:tcPr>
          <w:p w14:paraId="4D3E690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6E4FED8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Jeringa Estéril de Plástico con Aguja</w:t>
            </w:r>
          </w:p>
        </w:tc>
        <w:tc>
          <w:tcPr>
            <w:tcW w:w="0" w:type="auto"/>
            <w:tcBorders>
              <w:top w:val="nil"/>
              <w:left w:val="nil"/>
              <w:bottom w:val="single" w:sz="4" w:space="0" w:color="auto"/>
              <w:right w:val="single" w:sz="4" w:space="0" w:color="auto"/>
            </w:tcBorders>
            <w:shd w:val="clear" w:color="000000" w:fill="FFFFFF"/>
            <w:vAlign w:val="center"/>
            <w:hideMark/>
          </w:tcPr>
          <w:p w14:paraId="0B5973C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Jeringa de 10 ml con aguja de 21G x 32 mm (verde)</w:t>
            </w:r>
          </w:p>
        </w:tc>
        <w:tc>
          <w:tcPr>
            <w:tcW w:w="0" w:type="auto"/>
            <w:tcBorders>
              <w:top w:val="nil"/>
              <w:left w:val="nil"/>
              <w:bottom w:val="single" w:sz="4" w:space="0" w:color="auto"/>
              <w:right w:val="single" w:sz="4" w:space="0" w:color="auto"/>
            </w:tcBorders>
            <w:shd w:val="clear" w:color="000000" w:fill="FFFFFF"/>
            <w:vAlign w:val="center"/>
            <w:hideMark/>
          </w:tcPr>
          <w:p w14:paraId="01BA365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100 piezas</w:t>
            </w:r>
          </w:p>
        </w:tc>
      </w:tr>
      <w:tr w:rsidR="00C5694D" w:rsidRPr="00C5694D" w14:paraId="4743D7DD"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637332D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lastRenderedPageBreak/>
              <w:t>112</w:t>
            </w:r>
          </w:p>
        </w:tc>
        <w:tc>
          <w:tcPr>
            <w:tcW w:w="0" w:type="auto"/>
            <w:tcBorders>
              <w:top w:val="nil"/>
              <w:left w:val="nil"/>
              <w:bottom w:val="single" w:sz="4" w:space="0" w:color="auto"/>
              <w:right w:val="single" w:sz="4" w:space="0" w:color="auto"/>
            </w:tcBorders>
            <w:shd w:val="clear" w:color="000000" w:fill="FFFFFF"/>
            <w:noWrap/>
            <w:vAlign w:val="center"/>
            <w:hideMark/>
          </w:tcPr>
          <w:p w14:paraId="557288F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w:t>
            </w:r>
          </w:p>
        </w:tc>
        <w:tc>
          <w:tcPr>
            <w:tcW w:w="0" w:type="auto"/>
            <w:tcBorders>
              <w:top w:val="nil"/>
              <w:left w:val="nil"/>
              <w:bottom w:val="single" w:sz="4" w:space="0" w:color="auto"/>
              <w:right w:val="single" w:sz="4" w:space="0" w:color="auto"/>
            </w:tcBorders>
            <w:shd w:val="clear" w:color="000000" w:fill="FFFFFF"/>
            <w:noWrap/>
            <w:vAlign w:val="center"/>
            <w:hideMark/>
          </w:tcPr>
          <w:p w14:paraId="25FD7FA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09167F7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Jeringa Estéril de Plástico sin aguja</w:t>
            </w:r>
          </w:p>
        </w:tc>
        <w:tc>
          <w:tcPr>
            <w:tcW w:w="0" w:type="auto"/>
            <w:tcBorders>
              <w:top w:val="nil"/>
              <w:left w:val="nil"/>
              <w:bottom w:val="single" w:sz="4" w:space="0" w:color="auto"/>
              <w:right w:val="single" w:sz="4" w:space="0" w:color="auto"/>
            </w:tcBorders>
            <w:shd w:val="clear" w:color="000000" w:fill="FFFFFF"/>
            <w:vAlign w:val="center"/>
            <w:hideMark/>
          </w:tcPr>
          <w:p w14:paraId="3F2587C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Jeringa de 20 ml sin aguja</w:t>
            </w:r>
          </w:p>
        </w:tc>
        <w:tc>
          <w:tcPr>
            <w:tcW w:w="0" w:type="auto"/>
            <w:tcBorders>
              <w:top w:val="nil"/>
              <w:left w:val="nil"/>
              <w:bottom w:val="single" w:sz="4" w:space="0" w:color="auto"/>
              <w:right w:val="single" w:sz="4" w:space="0" w:color="auto"/>
            </w:tcBorders>
            <w:shd w:val="clear" w:color="000000" w:fill="FFFFFF"/>
            <w:vAlign w:val="center"/>
            <w:hideMark/>
          </w:tcPr>
          <w:p w14:paraId="1DD6749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50 piezas</w:t>
            </w:r>
          </w:p>
        </w:tc>
      </w:tr>
      <w:tr w:rsidR="00C5694D" w:rsidRPr="00C5694D" w14:paraId="232D8456"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10BD21A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113</w:t>
            </w:r>
          </w:p>
        </w:tc>
        <w:tc>
          <w:tcPr>
            <w:tcW w:w="0" w:type="auto"/>
            <w:tcBorders>
              <w:top w:val="nil"/>
              <w:left w:val="nil"/>
              <w:bottom w:val="single" w:sz="4" w:space="0" w:color="auto"/>
              <w:right w:val="single" w:sz="4" w:space="0" w:color="auto"/>
            </w:tcBorders>
            <w:shd w:val="clear" w:color="000000" w:fill="FFFFFF"/>
            <w:noWrap/>
            <w:vAlign w:val="center"/>
            <w:hideMark/>
          </w:tcPr>
          <w:p w14:paraId="42C12B3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750</w:t>
            </w:r>
          </w:p>
        </w:tc>
        <w:tc>
          <w:tcPr>
            <w:tcW w:w="0" w:type="auto"/>
            <w:tcBorders>
              <w:top w:val="nil"/>
              <w:left w:val="nil"/>
              <w:bottom w:val="single" w:sz="4" w:space="0" w:color="auto"/>
              <w:right w:val="single" w:sz="4" w:space="0" w:color="auto"/>
            </w:tcBorders>
            <w:shd w:val="clear" w:color="000000" w:fill="FFFFFF"/>
            <w:noWrap/>
            <w:vAlign w:val="center"/>
            <w:hideMark/>
          </w:tcPr>
          <w:p w14:paraId="07A36FC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2404629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Ketoconazol</w:t>
            </w:r>
          </w:p>
        </w:tc>
        <w:tc>
          <w:tcPr>
            <w:tcW w:w="0" w:type="auto"/>
            <w:tcBorders>
              <w:top w:val="nil"/>
              <w:left w:val="nil"/>
              <w:bottom w:val="single" w:sz="4" w:space="0" w:color="auto"/>
              <w:right w:val="single" w:sz="4" w:space="0" w:color="auto"/>
            </w:tcBorders>
            <w:shd w:val="clear" w:color="000000" w:fill="FFFFFF"/>
            <w:vAlign w:val="center"/>
            <w:hideMark/>
          </w:tcPr>
          <w:p w14:paraId="5746016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Crema al 2%</w:t>
            </w:r>
          </w:p>
        </w:tc>
        <w:tc>
          <w:tcPr>
            <w:tcW w:w="0" w:type="auto"/>
            <w:tcBorders>
              <w:top w:val="nil"/>
              <w:left w:val="nil"/>
              <w:bottom w:val="single" w:sz="4" w:space="0" w:color="auto"/>
              <w:right w:val="single" w:sz="4" w:space="0" w:color="auto"/>
            </w:tcBorders>
            <w:shd w:val="clear" w:color="000000" w:fill="FFFFFF"/>
            <w:vAlign w:val="center"/>
            <w:hideMark/>
          </w:tcPr>
          <w:p w14:paraId="33B0DD7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tubo con 30 g</w:t>
            </w:r>
          </w:p>
        </w:tc>
      </w:tr>
      <w:tr w:rsidR="00C5694D" w:rsidRPr="00C5694D" w14:paraId="6ACE94EE"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243AAA1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114</w:t>
            </w:r>
          </w:p>
        </w:tc>
        <w:tc>
          <w:tcPr>
            <w:tcW w:w="0" w:type="auto"/>
            <w:tcBorders>
              <w:top w:val="nil"/>
              <w:left w:val="nil"/>
              <w:bottom w:val="single" w:sz="4" w:space="0" w:color="auto"/>
              <w:right w:val="single" w:sz="4" w:space="0" w:color="auto"/>
            </w:tcBorders>
            <w:shd w:val="clear" w:color="000000" w:fill="FFFFFF"/>
            <w:noWrap/>
            <w:vAlign w:val="center"/>
            <w:hideMark/>
          </w:tcPr>
          <w:p w14:paraId="799CF05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700</w:t>
            </w:r>
          </w:p>
        </w:tc>
        <w:tc>
          <w:tcPr>
            <w:tcW w:w="0" w:type="auto"/>
            <w:tcBorders>
              <w:top w:val="nil"/>
              <w:left w:val="nil"/>
              <w:bottom w:val="single" w:sz="4" w:space="0" w:color="auto"/>
              <w:right w:val="single" w:sz="4" w:space="0" w:color="auto"/>
            </w:tcBorders>
            <w:shd w:val="clear" w:color="000000" w:fill="FFFFFF"/>
            <w:noWrap/>
            <w:vAlign w:val="center"/>
            <w:hideMark/>
          </w:tcPr>
          <w:p w14:paraId="14BC9F8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2340F62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Ketoconazol</w:t>
            </w:r>
          </w:p>
        </w:tc>
        <w:tc>
          <w:tcPr>
            <w:tcW w:w="0" w:type="auto"/>
            <w:tcBorders>
              <w:top w:val="nil"/>
              <w:left w:val="nil"/>
              <w:bottom w:val="single" w:sz="4" w:space="0" w:color="auto"/>
              <w:right w:val="single" w:sz="4" w:space="0" w:color="auto"/>
            </w:tcBorders>
            <w:shd w:val="clear" w:color="000000" w:fill="FFFFFF"/>
            <w:vAlign w:val="center"/>
            <w:hideMark/>
          </w:tcPr>
          <w:p w14:paraId="0E30168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200 mg</w:t>
            </w:r>
          </w:p>
        </w:tc>
        <w:tc>
          <w:tcPr>
            <w:tcW w:w="0" w:type="auto"/>
            <w:tcBorders>
              <w:top w:val="nil"/>
              <w:left w:val="nil"/>
              <w:bottom w:val="single" w:sz="4" w:space="0" w:color="auto"/>
              <w:right w:val="single" w:sz="4" w:space="0" w:color="auto"/>
            </w:tcBorders>
            <w:shd w:val="clear" w:color="000000" w:fill="FFFFFF"/>
            <w:vAlign w:val="center"/>
            <w:hideMark/>
          </w:tcPr>
          <w:p w14:paraId="65DD032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10 tabletas</w:t>
            </w:r>
          </w:p>
        </w:tc>
      </w:tr>
      <w:tr w:rsidR="00C5694D" w:rsidRPr="00C5694D" w14:paraId="475EB653"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12345D4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115</w:t>
            </w:r>
          </w:p>
        </w:tc>
        <w:tc>
          <w:tcPr>
            <w:tcW w:w="0" w:type="auto"/>
            <w:tcBorders>
              <w:top w:val="nil"/>
              <w:left w:val="nil"/>
              <w:bottom w:val="single" w:sz="4" w:space="0" w:color="auto"/>
              <w:right w:val="single" w:sz="4" w:space="0" w:color="auto"/>
            </w:tcBorders>
            <w:shd w:val="clear" w:color="000000" w:fill="FFFFFF"/>
            <w:noWrap/>
            <w:vAlign w:val="center"/>
            <w:hideMark/>
          </w:tcPr>
          <w:p w14:paraId="7DEB5F8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2,300</w:t>
            </w:r>
          </w:p>
        </w:tc>
        <w:tc>
          <w:tcPr>
            <w:tcW w:w="0" w:type="auto"/>
            <w:tcBorders>
              <w:top w:val="nil"/>
              <w:left w:val="nil"/>
              <w:bottom w:val="single" w:sz="4" w:space="0" w:color="auto"/>
              <w:right w:val="single" w:sz="4" w:space="0" w:color="auto"/>
            </w:tcBorders>
            <w:shd w:val="clear" w:color="000000" w:fill="FFFFFF"/>
            <w:noWrap/>
            <w:vAlign w:val="center"/>
            <w:hideMark/>
          </w:tcPr>
          <w:p w14:paraId="49BBDB9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46E3EFE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Ketorolaco </w:t>
            </w:r>
            <w:proofErr w:type="spellStart"/>
            <w:r w:rsidRPr="00C5694D">
              <w:rPr>
                <w:rFonts w:ascii="Tw Cen MT" w:eastAsia="Times New Roman" w:hAnsi="Tw Cen MT" w:cs="Arial"/>
                <w:color w:val="000000"/>
                <w:sz w:val="16"/>
                <w:szCs w:val="16"/>
                <w:lang w:eastAsia="es-MX"/>
              </w:rPr>
              <w:t>trometamina</w:t>
            </w:r>
            <w:proofErr w:type="spellEnd"/>
          </w:p>
        </w:tc>
        <w:tc>
          <w:tcPr>
            <w:tcW w:w="0" w:type="auto"/>
            <w:tcBorders>
              <w:top w:val="nil"/>
              <w:left w:val="nil"/>
              <w:bottom w:val="single" w:sz="4" w:space="0" w:color="auto"/>
              <w:right w:val="single" w:sz="4" w:space="0" w:color="auto"/>
            </w:tcBorders>
            <w:shd w:val="clear" w:color="000000" w:fill="FFFFFF"/>
            <w:vAlign w:val="center"/>
            <w:hideMark/>
          </w:tcPr>
          <w:p w14:paraId="3177EFD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10 mg</w:t>
            </w:r>
          </w:p>
        </w:tc>
        <w:tc>
          <w:tcPr>
            <w:tcW w:w="0" w:type="auto"/>
            <w:tcBorders>
              <w:top w:val="nil"/>
              <w:left w:val="nil"/>
              <w:bottom w:val="single" w:sz="4" w:space="0" w:color="auto"/>
              <w:right w:val="single" w:sz="4" w:space="0" w:color="auto"/>
            </w:tcBorders>
            <w:shd w:val="clear" w:color="000000" w:fill="FFFFFF"/>
            <w:vAlign w:val="center"/>
            <w:hideMark/>
          </w:tcPr>
          <w:p w14:paraId="6138493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10 tabletas</w:t>
            </w:r>
          </w:p>
        </w:tc>
      </w:tr>
      <w:tr w:rsidR="00C5694D" w:rsidRPr="00C5694D" w14:paraId="3B5BF0EF"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1785701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116</w:t>
            </w:r>
          </w:p>
        </w:tc>
        <w:tc>
          <w:tcPr>
            <w:tcW w:w="0" w:type="auto"/>
            <w:tcBorders>
              <w:top w:val="nil"/>
              <w:left w:val="nil"/>
              <w:bottom w:val="single" w:sz="4" w:space="0" w:color="auto"/>
              <w:right w:val="single" w:sz="4" w:space="0" w:color="auto"/>
            </w:tcBorders>
            <w:shd w:val="clear" w:color="000000" w:fill="FFFFFF"/>
            <w:noWrap/>
            <w:vAlign w:val="center"/>
            <w:hideMark/>
          </w:tcPr>
          <w:p w14:paraId="7529BEF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740</w:t>
            </w:r>
          </w:p>
        </w:tc>
        <w:tc>
          <w:tcPr>
            <w:tcW w:w="0" w:type="auto"/>
            <w:tcBorders>
              <w:top w:val="nil"/>
              <w:left w:val="nil"/>
              <w:bottom w:val="single" w:sz="4" w:space="0" w:color="auto"/>
              <w:right w:val="single" w:sz="4" w:space="0" w:color="auto"/>
            </w:tcBorders>
            <w:shd w:val="clear" w:color="000000" w:fill="FFFFFF"/>
            <w:noWrap/>
            <w:vAlign w:val="center"/>
            <w:hideMark/>
          </w:tcPr>
          <w:p w14:paraId="5D90657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0792898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Ketorolaco Sublingual</w:t>
            </w:r>
          </w:p>
        </w:tc>
        <w:tc>
          <w:tcPr>
            <w:tcW w:w="0" w:type="auto"/>
            <w:tcBorders>
              <w:top w:val="nil"/>
              <w:left w:val="nil"/>
              <w:bottom w:val="single" w:sz="4" w:space="0" w:color="auto"/>
              <w:right w:val="single" w:sz="4" w:space="0" w:color="auto"/>
            </w:tcBorders>
            <w:shd w:val="clear" w:color="000000" w:fill="FFFFFF"/>
            <w:vAlign w:val="center"/>
            <w:hideMark/>
          </w:tcPr>
          <w:p w14:paraId="1BB322C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 de 30 mg</w:t>
            </w:r>
          </w:p>
        </w:tc>
        <w:tc>
          <w:tcPr>
            <w:tcW w:w="0" w:type="auto"/>
            <w:tcBorders>
              <w:top w:val="nil"/>
              <w:left w:val="nil"/>
              <w:bottom w:val="single" w:sz="4" w:space="0" w:color="auto"/>
              <w:right w:val="single" w:sz="4" w:space="0" w:color="auto"/>
            </w:tcBorders>
            <w:shd w:val="clear" w:color="000000" w:fill="FFFFFF"/>
            <w:vAlign w:val="center"/>
            <w:hideMark/>
          </w:tcPr>
          <w:p w14:paraId="424A66F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4 tabletas</w:t>
            </w:r>
          </w:p>
        </w:tc>
      </w:tr>
      <w:tr w:rsidR="00C5694D" w:rsidRPr="00C5694D" w14:paraId="4A96F9C5"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5136E24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117</w:t>
            </w:r>
          </w:p>
        </w:tc>
        <w:tc>
          <w:tcPr>
            <w:tcW w:w="0" w:type="auto"/>
            <w:tcBorders>
              <w:top w:val="nil"/>
              <w:left w:val="nil"/>
              <w:bottom w:val="single" w:sz="4" w:space="0" w:color="auto"/>
              <w:right w:val="single" w:sz="4" w:space="0" w:color="auto"/>
            </w:tcBorders>
            <w:shd w:val="clear" w:color="000000" w:fill="FFFFFF"/>
            <w:noWrap/>
            <w:vAlign w:val="center"/>
            <w:hideMark/>
          </w:tcPr>
          <w:p w14:paraId="4194B03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32</w:t>
            </w:r>
          </w:p>
        </w:tc>
        <w:tc>
          <w:tcPr>
            <w:tcW w:w="0" w:type="auto"/>
            <w:tcBorders>
              <w:top w:val="nil"/>
              <w:left w:val="nil"/>
              <w:bottom w:val="single" w:sz="4" w:space="0" w:color="auto"/>
              <w:right w:val="single" w:sz="4" w:space="0" w:color="auto"/>
            </w:tcBorders>
            <w:shd w:val="clear" w:color="000000" w:fill="FFFFFF"/>
            <w:noWrap/>
            <w:vAlign w:val="center"/>
            <w:hideMark/>
          </w:tcPr>
          <w:p w14:paraId="0039EF3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499A459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Lactulosa</w:t>
            </w:r>
          </w:p>
        </w:tc>
        <w:tc>
          <w:tcPr>
            <w:tcW w:w="0" w:type="auto"/>
            <w:tcBorders>
              <w:top w:val="nil"/>
              <w:left w:val="nil"/>
              <w:bottom w:val="single" w:sz="4" w:space="0" w:color="auto"/>
              <w:right w:val="single" w:sz="4" w:space="0" w:color="auto"/>
            </w:tcBorders>
            <w:shd w:val="clear" w:color="000000" w:fill="FFFFFF"/>
            <w:vAlign w:val="center"/>
            <w:hideMark/>
          </w:tcPr>
          <w:p w14:paraId="3E6D092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Jarabe de 66.66 g en 100 ml</w:t>
            </w:r>
          </w:p>
        </w:tc>
        <w:tc>
          <w:tcPr>
            <w:tcW w:w="0" w:type="auto"/>
            <w:tcBorders>
              <w:top w:val="nil"/>
              <w:left w:val="nil"/>
              <w:bottom w:val="single" w:sz="4" w:space="0" w:color="auto"/>
              <w:right w:val="single" w:sz="4" w:space="0" w:color="auto"/>
            </w:tcBorders>
            <w:shd w:val="clear" w:color="000000" w:fill="FFFFFF"/>
            <w:vAlign w:val="center"/>
            <w:hideMark/>
          </w:tcPr>
          <w:p w14:paraId="7803F33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con 125 ml</w:t>
            </w:r>
          </w:p>
        </w:tc>
      </w:tr>
      <w:tr w:rsidR="00C5694D" w:rsidRPr="00C5694D" w14:paraId="403E67EA"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1CF8E49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118</w:t>
            </w:r>
          </w:p>
        </w:tc>
        <w:tc>
          <w:tcPr>
            <w:tcW w:w="0" w:type="auto"/>
            <w:tcBorders>
              <w:top w:val="nil"/>
              <w:left w:val="nil"/>
              <w:bottom w:val="single" w:sz="4" w:space="0" w:color="auto"/>
              <w:right w:val="single" w:sz="4" w:space="0" w:color="auto"/>
            </w:tcBorders>
            <w:shd w:val="clear" w:color="000000" w:fill="FFFFFF"/>
            <w:noWrap/>
            <w:vAlign w:val="center"/>
            <w:hideMark/>
          </w:tcPr>
          <w:p w14:paraId="13664F8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w:t>
            </w:r>
          </w:p>
        </w:tc>
        <w:tc>
          <w:tcPr>
            <w:tcW w:w="0" w:type="auto"/>
            <w:tcBorders>
              <w:top w:val="nil"/>
              <w:left w:val="nil"/>
              <w:bottom w:val="single" w:sz="4" w:space="0" w:color="auto"/>
              <w:right w:val="single" w:sz="4" w:space="0" w:color="auto"/>
            </w:tcBorders>
            <w:shd w:val="clear" w:color="000000" w:fill="FFFFFF"/>
            <w:noWrap/>
            <w:vAlign w:val="center"/>
            <w:hideMark/>
          </w:tcPr>
          <w:p w14:paraId="570572E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07164D6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levodopa/</w:t>
            </w:r>
            <w:proofErr w:type="spellStart"/>
            <w:r w:rsidRPr="00C5694D">
              <w:rPr>
                <w:rFonts w:ascii="Tw Cen MT" w:eastAsia="Times New Roman" w:hAnsi="Tw Cen MT" w:cs="Arial"/>
                <w:color w:val="000000"/>
                <w:sz w:val="16"/>
                <w:szCs w:val="16"/>
                <w:lang w:eastAsia="es-MX"/>
              </w:rPr>
              <w:t>carbidopa</w:t>
            </w:r>
            <w:proofErr w:type="spellEnd"/>
          </w:p>
        </w:tc>
        <w:tc>
          <w:tcPr>
            <w:tcW w:w="0" w:type="auto"/>
            <w:tcBorders>
              <w:top w:val="nil"/>
              <w:left w:val="nil"/>
              <w:bottom w:val="single" w:sz="4" w:space="0" w:color="auto"/>
              <w:right w:val="single" w:sz="4" w:space="0" w:color="auto"/>
            </w:tcBorders>
            <w:shd w:val="clear" w:color="000000" w:fill="FFFFFF"/>
            <w:vAlign w:val="center"/>
            <w:hideMark/>
          </w:tcPr>
          <w:p w14:paraId="7DA5474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250/25 mg</w:t>
            </w:r>
          </w:p>
        </w:tc>
        <w:tc>
          <w:tcPr>
            <w:tcW w:w="0" w:type="auto"/>
            <w:tcBorders>
              <w:top w:val="nil"/>
              <w:left w:val="nil"/>
              <w:bottom w:val="single" w:sz="4" w:space="0" w:color="auto"/>
              <w:right w:val="single" w:sz="4" w:space="0" w:color="auto"/>
            </w:tcBorders>
            <w:shd w:val="clear" w:color="000000" w:fill="FFFFFF"/>
            <w:vAlign w:val="center"/>
            <w:hideMark/>
          </w:tcPr>
          <w:p w14:paraId="48AD6D1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100 tabletas</w:t>
            </w:r>
          </w:p>
        </w:tc>
      </w:tr>
      <w:tr w:rsidR="00C5694D" w:rsidRPr="00C5694D" w14:paraId="52B86AF8"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3525591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119</w:t>
            </w:r>
          </w:p>
        </w:tc>
        <w:tc>
          <w:tcPr>
            <w:tcW w:w="0" w:type="auto"/>
            <w:tcBorders>
              <w:top w:val="nil"/>
              <w:left w:val="nil"/>
              <w:bottom w:val="single" w:sz="4" w:space="0" w:color="auto"/>
              <w:right w:val="single" w:sz="4" w:space="0" w:color="auto"/>
            </w:tcBorders>
            <w:shd w:val="clear" w:color="000000" w:fill="FFFFFF"/>
            <w:noWrap/>
            <w:vAlign w:val="center"/>
            <w:hideMark/>
          </w:tcPr>
          <w:p w14:paraId="74D6D1F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w:t>
            </w:r>
          </w:p>
        </w:tc>
        <w:tc>
          <w:tcPr>
            <w:tcW w:w="0" w:type="auto"/>
            <w:tcBorders>
              <w:top w:val="nil"/>
              <w:left w:val="nil"/>
              <w:bottom w:val="single" w:sz="4" w:space="0" w:color="auto"/>
              <w:right w:val="single" w:sz="4" w:space="0" w:color="auto"/>
            </w:tcBorders>
            <w:shd w:val="clear" w:color="000000" w:fill="FFFFFF"/>
            <w:noWrap/>
            <w:vAlign w:val="center"/>
            <w:hideMark/>
          </w:tcPr>
          <w:p w14:paraId="7040F28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06A5E99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Lidocaína en spray</w:t>
            </w:r>
          </w:p>
        </w:tc>
        <w:tc>
          <w:tcPr>
            <w:tcW w:w="0" w:type="auto"/>
            <w:tcBorders>
              <w:top w:val="nil"/>
              <w:left w:val="nil"/>
              <w:bottom w:val="single" w:sz="4" w:space="0" w:color="auto"/>
              <w:right w:val="single" w:sz="4" w:space="0" w:color="auto"/>
            </w:tcBorders>
            <w:shd w:val="clear" w:color="000000" w:fill="FFFFFF"/>
            <w:vAlign w:val="center"/>
            <w:hideMark/>
          </w:tcPr>
          <w:p w14:paraId="25FDE0C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vAlign w:val="center"/>
            <w:hideMark/>
          </w:tcPr>
          <w:p w14:paraId="17A5E7C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w:t>
            </w:r>
          </w:p>
        </w:tc>
      </w:tr>
      <w:tr w:rsidR="00C5694D" w:rsidRPr="00C5694D" w14:paraId="42C78122"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07EC8B1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120</w:t>
            </w:r>
          </w:p>
        </w:tc>
        <w:tc>
          <w:tcPr>
            <w:tcW w:w="0" w:type="auto"/>
            <w:tcBorders>
              <w:top w:val="nil"/>
              <w:left w:val="nil"/>
              <w:bottom w:val="single" w:sz="4" w:space="0" w:color="auto"/>
              <w:right w:val="single" w:sz="4" w:space="0" w:color="auto"/>
            </w:tcBorders>
            <w:shd w:val="clear" w:color="000000" w:fill="FFFFFF"/>
            <w:noWrap/>
            <w:vAlign w:val="center"/>
            <w:hideMark/>
          </w:tcPr>
          <w:p w14:paraId="18A14A9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90</w:t>
            </w:r>
          </w:p>
        </w:tc>
        <w:tc>
          <w:tcPr>
            <w:tcW w:w="0" w:type="auto"/>
            <w:tcBorders>
              <w:top w:val="nil"/>
              <w:left w:val="nil"/>
              <w:bottom w:val="single" w:sz="4" w:space="0" w:color="auto"/>
              <w:right w:val="single" w:sz="4" w:space="0" w:color="auto"/>
            </w:tcBorders>
            <w:shd w:val="clear" w:color="000000" w:fill="FFFFFF"/>
            <w:noWrap/>
            <w:vAlign w:val="center"/>
            <w:hideMark/>
          </w:tcPr>
          <w:p w14:paraId="7EB6B2F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41FD2F4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Lidocaína con Hidrocortisona</w:t>
            </w:r>
          </w:p>
        </w:tc>
        <w:tc>
          <w:tcPr>
            <w:tcW w:w="0" w:type="auto"/>
            <w:tcBorders>
              <w:top w:val="nil"/>
              <w:left w:val="nil"/>
              <w:bottom w:val="single" w:sz="4" w:space="0" w:color="auto"/>
              <w:right w:val="single" w:sz="4" w:space="0" w:color="auto"/>
            </w:tcBorders>
            <w:shd w:val="clear" w:color="000000" w:fill="FFFFFF"/>
            <w:vAlign w:val="center"/>
            <w:hideMark/>
          </w:tcPr>
          <w:p w14:paraId="290ADC5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Supositorios de 60 mg/ 5 mg</w:t>
            </w:r>
          </w:p>
        </w:tc>
        <w:tc>
          <w:tcPr>
            <w:tcW w:w="0" w:type="auto"/>
            <w:tcBorders>
              <w:top w:val="nil"/>
              <w:left w:val="nil"/>
              <w:bottom w:val="single" w:sz="4" w:space="0" w:color="auto"/>
              <w:right w:val="single" w:sz="4" w:space="0" w:color="auto"/>
            </w:tcBorders>
            <w:shd w:val="clear" w:color="000000" w:fill="FFFFFF"/>
            <w:vAlign w:val="center"/>
            <w:hideMark/>
          </w:tcPr>
          <w:p w14:paraId="20B45FA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6 supositorios</w:t>
            </w:r>
          </w:p>
        </w:tc>
      </w:tr>
      <w:tr w:rsidR="00C5694D" w:rsidRPr="00C5694D" w14:paraId="5BF73B4F"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7AB1D6E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121</w:t>
            </w:r>
          </w:p>
        </w:tc>
        <w:tc>
          <w:tcPr>
            <w:tcW w:w="0" w:type="auto"/>
            <w:tcBorders>
              <w:top w:val="nil"/>
              <w:left w:val="nil"/>
              <w:bottom w:val="single" w:sz="4" w:space="0" w:color="auto"/>
              <w:right w:val="single" w:sz="4" w:space="0" w:color="auto"/>
            </w:tcBorders>
            <w:shd w:val="clear" w:color="000000" w:fill="FFFFFF"/>
            <w:noWrap/>
            <w:vAlign w:val="center"/>
            <w:hideMark/>
          </w:tcPr>
          <w:p w14:paraId="138E6F2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370</w:t>
            </w:r>
          </w:p>
        </w:tc>
        <w:tc>
          <w:tcPr>
            <w:tcW w:w="0" w:type="auto"/>
            <w:tcBorders>
              <w:top w:val="nil"/>
              <w:left w:val="nil"/>
              <w:bottom w:val="single" w:sz="4" w:space="0" w:color="auto"/>
              <w:right w:val="single" w:sz="4" w:space="0" w:color="auto"/>
            </w:tcBorders>
            <w:shd w:val="clear" w:color="000000" w:fill="FFFFFF"/>
            <w:noWrap/>
            <w:vAlign w:val="center"/>
            <w:hideMark/>
          </w:tcPr>
          <w:p w14:paraId="5A4B022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0A9EB45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Loperamida</w:t>
            </w:r>
          </w:p>
        </w:tc>
        <w:tc>
          <w:tcPr>
            <w:tcW w:w="0" w:type="auto"/>
            <w:tcBorders>
              <w:top w:val="nil"/>
              <w:left w:val="nil"/>
              <w:bottom w:val="single" w:sz="4" w:space="0" w:color="auto"/>
              <w:right w:val="single" w:sz="4" w:space="0" w:color="auto"/>
            </w:tcBorders>
            <w:shd w:val="clear" w:color="000000" w:fill="FFFFFF"/>
            <w:vAlign w:val="center"/>
            <w:hideMark/>
          </w:tcPr>
          <w:p w14:paraId="05783D9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2 mg</w:t>
            </w:r>
          </w:p>
        </w:tc>
        <w:tc>
          <w:tcPr>
            <w:tcW w:w="0" w:type="auto"/>
            <w:tcBorders>
              <w:top w:val="nil"/>
              <w:left w:val="nil"/>
              <w:bottom w:val="single" w:sz="4" w:space="0" w:color="auto"/>
              <w:right w:val="single" w:sz="4" w:space="0" w:color="auto"/>
            </w:tcBorders>
            <w:shd w:val="clear" w:color="000000" w:fill="FFFFFF"/>
            <w:vAlign w:val="center"/>
            <w:hideMark/>
          </w:tcPr>
          <w:p w14:paraId="70DFFCE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12 tabletas</w:t>
            </w:r>
          </w:p>
        </w:tc>
      </w:tr>
      <w:tr w:rsidR="00C5694D" w:rsidRPr="00C5694D" w14:paraId="66F6C0BC"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36AB217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122</w:t>
            </w:r>
          </w:p>
        </w:tc>
        <w:tc>
          <w:tcPr>
            <w:tcW w:w="0" w:type="auto"/>
            <w:tcBorders>
              <w:top w:val="nil"/>
              <w:left w:val="nil"/>
              <w:bottom w:val="single" w:sz="4" w:space="0" w:color="auto"/>
              <w:right w:val="single" w:sz="4" w:space="0" w:color="auto"/>
            </w:tcBorders>
            <w:shd w:val="clear" w:color="000000" w:fill="FFFFFF"/>
            <w:noWrap/>
            <w:vAlign w:val="center"/>
            <w:hideMark/>
          </w:tcPr>
          <w:p w14:paraId="5E307F7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1,450</w:t>
            </w:r>
          </w:p>
        </w:tc>
        <w:tc>
          <w:tcPr>
            <w:tcW w:w="0" w:type="auto"/>
            <w:tcBorders>
              <w:top w:val="nil"/>
              <w:left w:val="nil"/>
              <w:bottom w:val="single" w:sz="4" w:space="0" w:color="auto"/>
              <w:right w:val="single" w:sz="4" w:space="0" w:color="auto"/>
            </w:tcBorders>
            <w:shd w:val="clear" w:color="000000" w:fill="FFFFFF"/>
            <w:noWrap/>
            <w:vAlign w:val="center"/>
            <w:hideMark/>
          </w:tcPr>
          <w:p w14:paraId="0595F36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64A6CE9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Loratadina</w:t>
            </w:r>
          </w:p>
        </w:tc>
        <w:tc>
          <w:tcPr>
            <w:tcW w:w="0" w:type="auto"/>
            <w:tcBorders>
              <w:top w:val="nil"/>
              <w:left w:val="nil"/>
              <w:bottom w:val="single" w:sz="4" w:space="0" w:color="auto"/>
              <w:right w:val="single" w:sz="4" w:space="0" w:color="auto"/>
            </w:tcBorders>
            <w:shd w:val="clear" w:color="000000" w:fill="FFFFFF"/>
            <w:vAlign w:val="center"/>
            <w:hideMark/>
          </w:tcPr>
          <w:p w14:paraId="6E4F73F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10 mg</w:t>
            </w:r>
          </w:p>
        </w:tc>
        <w:tc>
          <w:tcPr>
            <w:tcW w:w="0" w:type="auto"/>
            <w:tcBorders>
              <w:top w:val="nil"/>
              <w:left w:val="nil"/>
              <w:bottom w:val="single" w:sz="4" w:space="0" w:color="auto"/>
              <w:right w:val="single" w:sz="4" w:space="0" w:color="auto"/>
            </w:tcBorders>
            <w:shd w:val="clear" w:color="000000" w:fill="FFFFFF"/>
            <w:vAlign w:val="center"/>
            <w:hideMark/>
          </w:tcPr>
          <w:p w14:paraId="79204B5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10 tabletas</w:t>
            </w:r>
          </w:p>
        </w:tc>
      </w:tr>
      <w:tr w:rsidR="00C5694D" w:rsidRPr="00C5694D" w14:paraId="2E131B30"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234CE9C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123</w:t>
            </w:r>
          </w:p>
        </w:tc>
        <w:tc>
          <w:tcPr>
            <w:tcW w:w="0" w:type="auto"/>
            <w:tcBorders>
              <w:top w:val="nil"/>
              <w:left w:val="nil"/>
              <w:bottom w:val="single" w:sz="4" w:space="0" w:color="auto"/>
              <w:right w:val="single" w:sz="4" w:space="0" w:color="auto"/>
            </w:tcBorders>
            <w:shd w:val="clear" w:color="000000" w:fill="FFFFFF"/>
            <w:noWrap/>
            <w:vAlign w:val="center"/>
            <w:hideMark/>
          </w:tcPr>
          <w:p w14:paraId="58B240D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w:t>
            </w:r>
          </w:p>
        </w:tc>
        <w:tc>
          <w:tcPr>
            <w:tcW w:w="0" w:type="auto"/>
            <w:tcBorders>
              <w:top w:val="nil"/>
              <w:left w:val="nil"/>
              <w:bottom w:val="single" w:sz="4" w:space="0" w:color="auto"/>
              <w:right w:val="single" w:sz="4" w:space="0" w:color="auto"/>
            </w:tcBorders>
            <w:shd w:val="clear" w:color="000000" w:fill="FFFFFF"/>
            <w:noWrap/>
            <w:vAlign w:val="center"/>
            <w:hideMark/>
          </w:tcPr>
          <w:p w14:paraId="496DD94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163692C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Loratadina</w:t>
            </w:r>
          </w:p>
        </w:tc>
        <w:tc>
          <w:tcPr>
            <w:tcW w:w="0" w:type="auto"/>
            <w:tcBorders>
              <w:top w:val="nil"/>
              <w:left w:val="nil"/>
              <w:bottom w:val="single" w:sz="4" w:space="0" w:color="auto"/>
              <w:right w:val="single" w:sz="4" w:space="0" w:color="auto"/>
            </w:tcBorders>
            <w:shd w:val="clear" w:color="000000" w:fill="FFFFFF"/>
            <w:vAlign w:val="center"/>
            <w:hideMark/>
          </w:tcPr>
          <w:p w14:paraId="46AA99E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 jarabe infantil 100mg/100 ml</w:t>
            </w:r>
          </w:p>
        </w:tc>
        <w:tc>
          <w:tcPr>
            <w:tcW w:w="0" w:type="auto"/>
            <w:tcBorders>
              <w:top w:val="nil"/>
              <w:left w:val="nil"/>
              <w:bottom w:val="single" w:sz="4" w:space="0" w:color="auto"/>
              <w:right w:val="single" w:sz="4" w:space="0" w:color="auto"/>
            </w:tcBorders>
            <w:shd w:val="clear" w:color="000000" w:fill="FFFFFF"/>
            <w:vAlign w:val="center"/>
            <w:hideMark/>
          </w:tcPr>
          <w:p w14:paraId="19DF7EE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w:t>
            </w:r>
          </w:p>
        </w:tc>
      </w:tr>
      <w:tr w:rsidR="00C5694D" w:rsidRPr="00C5694D" w14:paraId="44329886"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2E06C2A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124</w:t>
            </w:r>
          </w:p>
        </w:tc>
        <w:tc>
          <w:tcPr>
            <w:tcW w:w="0" w:type="auto"/>
            <w:tcBorders>
              <w:top w:val="nil"/>
              <w:left w:val="nil"/>
              <w:bottom w:val="single" w:sz="4" w:space="0" w:color="auto"/>
              <w:right w:val="single" w:sz="4" w:space="0" w:color="auto"/>
            </w:tcBorders>
            <w:shd w:val="clear" w:color="000000" w:fill="FFFFFF"/>
            <w:noWrap/>
            <w:vAlign w:val="center"/>
            <w:hideMark/>
          </w:tcPr>
          <w:p w14:paraId="5467303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335</w:t>
            </w:r>
          </w:p>
        </w:tc>
        <w:tc>
          <w:tcPr>
            <w:tcW w:w="0" w:type="auto"/>
            <w:tcBorders>
              <w:top w:val="nil"/>
              <w:left w:val="nil"/>
              <w:bottom w:val="single" w:sz="4" w:space="0" w:color="auto"/>
              <w:right w:val="single" w:sz="4" w:space="0" w:color="auto"/>
            </w:tcBorders>
            <w:shd w:val="clear" w:color="000000" w:fill="FFFFFF"/>
            <w:noWrap/>
            <w:vAlign w:val="center"/>
            <w:hideMark/>
          </w:tcPr>
          <w:p w14:paraId="15B10E1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4475471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Loratadina/Ambroxol</w:t>
            </w:r>
          </w:p>
        </w:tc>
        <w:tc>
          <w:tcPr>
            <w:tcW w:w="0" w:type="auto"/>
            <w:tcBorders>
              <w:top w:val="nil"/>
              <w:left w:val="nil"/>
              <w:bottom w:val="single" w:sz="4" w:space="0" w:color="auto"/>
              <w:right w:val="single" w:sz="4" w:space="0" w:color="auto"/>
            </w:tcBorders>
            <w:shd w:val="clear" w:color="000000" w:fill="FFFFFF"/>
            <w:vAlign w:val="center"/>
            <w:hideMark/>
          </w:tcPr>
          <w:p w14:paraId="6236126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5 mg/30 mg</w:t>
            </w:r>
          </w:p>
        </w:tc>
        <w:tc>
          <w:tcPr>
            <w:tcW w:w="0" w:type="auto"/>
            <w:tcBorders>
              <w:top w:val="nil"/>
              <w:left w:val="nil"/>
              <w:bottom w:val="single" w:sz="4" w:space="0" w:color="auto"/>
              <w:right w:val="single" w:sz="4" w:space="0" w:color="auto"/>
            </w:tcBorders>
            <w:shd w:val="clear" w:color="000000" w:fill="FFFFFF"/>
            <w:vAlign w:val="center"/>
            <w:hideMark/>
          </w:tcPr>
          <w:p w14:paraId="4F6DD93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20 tabletas</w:t>
            </w:r>
          </w:p>
        </w:tc>
      </w:tr>
      <w:tr w:rsidR="00C5694D" w:rsidRPr="00C5694D" w14:paraId="34DC51EC"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6412377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125</w:t>
            </w:r>
          </w:p>
        </w:tc>
        <w:tc>
          <w:tcPr>
            <w:tcW w:w="0" w:type="auto"/>
            <w:tcBorders>
              <w:top w:val="nil"/>
              <w:left w:val="nil"/>
              <w:bottom w:val="single" w:sz="4" w:space="0" w:color="auto"/>
              <w:right w:val="single" w:sz="4" w:space="0" w:color="auto"/>
            </w:tcBorders>
            <w:shd w:val="clear" w:color="000000" w:fill="FFFFFF"/>
            <w:noWrap/>
            <w:vAlign w:val="center"/>
            <w:hideMark/>
          </w:tcPr>
          <w:p w14:paraId="29E630C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w:t>
            </w:r>
          </w:p>
        </w:tc>
        <w:tc>
          <w:tcPr>
            <w:tcW w:w="0" w:type="auto"/>
            <w:tcBorders>
              <w:top w:val="nil"/>
              <w:left w:val="nil"/>
              <w:bottom w:val="single" w:sz="4" w:space="0" w:color="auto"/>
              <w:right w:val="single" w:sz="4" w:space="0" w:color="auto"/>
            </w:tcBorders>
            <w:shd w:val="clear" w:color="000000" w:fill="FFFFFF"/>
            <w:noWrap/>
            <w:vAlign w:val="center"/>
            <w:hideMark/>
          </w:tcPr>
          <w:p w14:paraId="7EE9779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5D9DB20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Mascrilla</w:t>
            </w:r>
            <w:proofErr w:type="spellEnd"/>
            <w:r w:rsidRPr="00C5694D">
              <w:rPr>
                <w:rFonts w:ascii="Tw Cen MT" w:eastAsia="Times New Roman" w:hAnsi="Tw Cen MT" w:cs="Arial"/>
                <w:color w:val="000000"/>
                <w:sz w:val="16"/>
                <w:szCs w:val="16"/>
                <w:lang w:eastAsia="es-MX"/>
              </w:rPr>
              <w:t xml:space="preserve"> con reservorio </w:t>
            </w:r>
          </w:p>
        </w:tc>
        <w:tc>
          <w:tcPr>
            <w:tcW w:w="0" w:type="auto"/>
            <w:tcBorders>
              <w:top w:val="nil"/>
              <w:left w:val="nil"/>
              <w:bottom w:val="single" w:sz="4" w:space="0" w:color="auto"/>
              <w:right w:val="single" w:sz="4" w:space="0" w:color="auto"/>
            </w:tcBorders>
            <w:shd w:val="clear" w:color="000000" w:fill="FFFFFF"/>
            <w:vAlign w:val="center"/>
            <w:hideMark/>
          </w:tcPr>
          <w:p w14:paraId="05C365D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vAlign w:val="center"/>
            <w:hideMark/>
          </w:tcPr>
          <w:p w14:paraId="34261AB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w:t>
            </w:r>
          </w:p>
        </w:tc>
      </w:tr>
      <w:tr w:rsidR="00C5694D" w:rsidRPr="00C5694D" w14:paraId="50E284BE" w14:textId="77777777" w:rsidTr="002606FE">
        <w:trPr>
          <w:trHeight w:val="612"/>
        </w:trPr>
        <w:tc>
          <w:tcPr>
            <w:tcW w:w="0" w:type="auto"/>
            <w:tcBorders>
              <w:top w:val="nil"/>
              <w:left w:val="single" w:sz="4" w:space="0" w:color="auto"/>
              <w:bottom w:val="single" w:sz="4" w:space="0" w:color="auto"/>
              <w:right w:val="single" w:sz="4" w:space="0" w:color="auto"/>
            </w:tcBorders>
            <w:noWrap/>
            <w:vAlign w:val="center"/>
            <w:hideMark/>
          </w:tcPr>
          <w:p w14:paraId="033FAA5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126</w:t>
            </w:r>
          </w:p>
        </w:tc>
        <w:tc>
          <w:tcPr>
            <w:tcW w:w="0" w:type="auto"/>
            <w:tcBorders>
              <w:top w:val="nil"/>
              <w:left w:val="nil"/>
              <w:bottom w:val="single" w:sz="4" w:space="0" w:color="auto"/>
              <w:right w:val="single" w:sz="4" w:space="0" w:color="auto"/>
            </w:tcBorders>
            <w:shd w:val="clear" w:color="000000" w:fill="FFFFFF"/>
            <w:noWrap/>
            <w:vAlign w:val="center"/>
            <w:hideMark/>
          </w:tcPr>
          <w:p w14:paraId="3C76C31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55</w:t>
            </w:r>
          </w:p>
        </w:tc>
        <w:tc>
          <w:tcPr>
            <w:tcW w:w="0" w:type="auto"/>
            <w:tcBorders>
              <w:top w:val="nil"/>
              <w:left w:val="nil"/>
              <w:bottom w:val="single" w:sz="4" w:space="0" w:color="auto"/>
              <w:right w:val="single" w:sz="4" w:space="0" w:color="auto"/>
            </w:tcBorders>
            <w:shd w:val="clear" w:color="000000" w:fill="FFFFFF"/>
            <w:noWrap/>
            <w:vAlign w:val="center"/>
            <w:hideMark/>
          </w:tcPr>
          <w:p w14:paraId="332824E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261B811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Meclizina</w:t>
            </w:r>
            <w:proofErr w:type="spellEnd"/>
            <w:r w:rsidRPr="00C5694D">
              <w:rPr>
                <w:rFonts w:ascii="Tw Cen MT" w:eastAsia="Times New Roman" w:hAnsi="Tw Cen MT" w:cs="Arial"/>
                <w:color w:val="000000"/>
                <w:sz w:val="16"/>
                <w:szCs w:val="16"/>
                <w:lang w:eastAsia="es-MX"/>
              </w:rPr>
              <w:t>/Piridoxina</w:t>
            </w:r>
          </w:p>
        </w:tc>
        <w:tc>
          <w:tcPr>
            <w:tcW w:w="0" w:type="auto"/>
            <w:tcBorders>
              <w:top w:val="nil"/>
              <w:left w:val="nil"/>
              <w:bottom w:val="single" w:sz="4" w:space="0" w:color="auto"/>
              <w:right w:val="single" w:sz="4" w:space="0" w:color="auto"/>
            </w:tcBorders>
            <w:shd w:val="clear" w:color="000000" w:fill="FFFFFF"/>
            <w:vAlign w:val="center"/>
            <w:hideMark/>
          </w:tcPr>
          <w:p w14:paraId="08340F6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Ampolletas de 25 mg/50 mg/ml</w:t>
            </w:r>
          </w:p>
        </w:tc>
        <w:tc>
          <w:tcPr>
            <w:tcW w:w="0" w:type="auto"/>
            <w:tcBorders>
              <w:top w:val="nil"/>
              <w:left w:val="nil"/>
              <w:bottom w:val="single" w:sz="4" w:space="0" w:color="auto"/>
              <w:right w:val="single" w:sz="4" w:space="0" w:color="auto"/>
            </w:tcBorders>
            <w:shd w:val="clear" w:color="000000" w:fill="FFFFFF"/>
            <w:vAlign w:val="center"/>
            <w:hideMark/>
          </w:tcPr>
          <w:p w14:paraId="5040615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5 ampolletas de 1 ml</w:t>
            </w:r>
          </w:p>
        </w:tc>
      </w:tr>
      <w:tr w:rsidR="00C5694D" w:rsidRPr="00C5694D" w14:paraId="45575E8C"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1D0B53D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127</w:t>
            </w:r>
          </w:p>
        </w:tc>
        <w:tc>
          <w:tcPr>
            <w:tcW w:w="0" w:type="auto"/>
            <w:tcBorders>
              <w:top w:val="nil"/>
              <w:left w:val="nil"/>
              <w:bottom w:val="single" w:sz="4" w:space="0" w:color="auto"/>
              <w:right w:val="single" w:sz="4" w:space="0" w:color="auto"/>
            </w:tcBorders>
            <w:shd w:val="clear" w:color="000000" w:fill="FFFFFF"/>
            <w:noWrap/>
            <w:vAlign w:val="center"/>
            <w:hideMark/>
          </w:tcPr>
          <w:p w14:paraId="569BA79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55</w:t>
            </w:r>
          </w:p>
        </w:tc>
        <w:tc>
          <w:tcPr>
            <w:tcW w:w="0" w:type="auto"/>
            <w:tcBorders>
              <w:top w:val="nil"/>
              <w:left w:val="nil"/>
              <w:bottom w:val="single" w:sz="4" w:space="0" w:color="auto"/>
              <w:right w:val="single" w:sz="4" w:space="0" w:color="auto"/>
            </w:tcBorders>
            <w:shd w:val="clear" w:color="000000" w:fill="FFFFFF"/>
            <w:noWrap/>
            <w:vAlign w:val="center"/>
            <w:hideMark/>
          </w:tcPr>
          <w:p w14:paraId="2C78E87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357B78F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Meclizina</w:t>
            </w:r>
            <w:proofErr w:type="spellEnd"/>
            <w:r w:rsidRPr="00C5694D">
              <w:rPr>
                <w:rFonts w:ascii="Tw Cen MT" w:eastAsia="Times New Roman" w:hAnsi="Tw Cen MT" w:cs="Arial"/>
                <w:color w:val="000000"/>
                <w:sz w:val="16"/>
                <w:szCs w:val="16"/>
                <w:lang w:eastAsia="es-MX"/>
              </w:rPr>
              <w:t>/Piridoxina</w:t>
            </w:r>
          </w:p>
        </w:tc>
        <w:tc>
          <w:tcPr>
            <w:tcW w:w="0" w:type="auto"/>
            <w:tcBorders>
              <w:top w:val="nil"/>
              <w:left w:val="nil"/>
              <w:bottom w:val="single" w:sz="4" w:space="0" w:color="auto"/>
              <w:right w:val="single" w:sz="4" w:space="0" w:color="auto"/>
            </w:tcBorders>
            <w:shd w:val="clear" w:color="000000" w:fill="FFFFFF"/>
            <w:vAlign w:val="center"/>
            <w:hideMark/>
          </w:tcPr>
          <w:p w14:paraId="5CDD9EF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25 mg/50 mg</w:t>
            </w:r>
          </w:p>
        </w:tc>
        <w:tc>
          <w:tcPr>
            <w:tcW w:w="0" w:type="auto"/>
            <w:tcBorders>
              <w:top w:val="nil"/>
              <w:left w:val="nil"/>
              <w:bottom w:val="single" w:sz="4" w:space="0" w:color="auto"/>
              <w:right w:val="single" w:sz="4" w:space="0" w:color="auto"/>
            </w:tcBorders>
            <w:shd w:val="clear" w:color="000000" w:fill="FFFFFF"/>
            <w:vAlign w:val="center"/>
            <w:hideMark/>
          </w:tcPr>
          <w:p w14:paraId="3D28126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12 tabletas</w:t>
            </w:r>
          </w:p>
        </w:tc>
      </w:tr>
      <w:tr w:rsidR="00C5694D" w:rsidRPr="00C5694D" w14:paraId="1B1597DF"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43D30C3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128</w:t>
            </w:r>
          </w:p>
        </w:tc>
        <w:tc>
          <w:tcPr>
            <w:tcW w:w="0" w:type="auto"/>
            <w:tcBorders>
              <w:top w:val="nil"/>
              <w:left w:val="nil"/>
              <w:bottom w:val="single" w:sz="4" w:space="0" w:color="auto"/>
              <w:right w:val="single" w:sz="4" w:space="0" w:color="auto"/>
            </w:tcBorders>
            <w:shd w:val="clear" w:color="000000" w:fill="FFFFFF"/>
            <w:noWrap/>
            <w:vAlign w:val="center"/>
            <w:hideMark/>
          </w:tcPr>
          <w:p w14:paraId="1289187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140</w:t>
            </w:r>
          </w:p>
        </w:tc>
        <w:tc>
          <w:tcPr>
            <w:tcW w:w="0" w:type="auto"/>
            <w:tcBorders>
              <w:top w:val="nil"/>
              <w:left w:val="nil"/>
              <w:bottom w:val="single" w:sz="4" w:space="0" w:color="auto"/>
              <w:right w:val="single" w:sz="4" w:space="0" w:color="auto"/>
            </w:tcBorders>
            <w:shd w:val="clear" w:color="000000" w:fill="FFFFFF"/>
            <w:noWrap/>
            <w:vAlign w:val="center"/>
            <w:hideMark/>
          </w:tcPr>
          <w:p w14:paraId="307B54D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0672488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Meloxicam</w:t>
            </w:r>
          </w:p>
        </w:tc>
        <w:tc>
          <w:tcPr>
            <w:tcW w:w="0" w:type="auto"/>
            <w:tcBorders>
              <w:top w:val="nil"/>
              <w:left w:val="nil"/>
              <w:bottom w:val="single" w:sz="4" w:space="0" w:color="auto"/>
              <w:right w:val="single" w:sz="4" w:space="0" w:color="auto"/>
            </w:tcBorders>
            <w:shd w:val="clear" w:color="000000" w:fill="FFFFFF"/>
            <w:vAlign w:val="center"/>
            <w:hideMark/>
          </w:tcPr>
          <w:p w14:paraId="6955DC2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15 mg</w:t>
            </w:r>
          </w:p>
        </w:tc>
        <w:tc>
          <w:tcPr>
            <w:tcW w:w="0" w:type="auto"/>
            <w:tcBorders>
              <w:top w:val="nil"/>
              <w:left w:val="nil"/>
              <w:bottom w:val="single" w:sz="4" w:space="0" w:color="auto"/>
              <w:right w:val="single" w:sz="4" w:space="0" w:color="auto"/>
            </w:tcBorders>
            <w:shd w:val="clear" w:color="000000" w:fill="FFFFFF"/>
            <w:vAlign w:val="center"/>
            <w:hideMark/>
          </w:tcPr>
          <w:p w14:paraId="1DECA8D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10 tabletas</w:t>
            </w:r>
          </w:p>
        </w:tc>
      </w:tr>
      <w:tr w:rsidR="00C5694D" w:rsidRPr="00C5694D" w14:paraId="0BBBC3A5"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26700B1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129</w:t>
            </w:r>
          </w:p>
        </w:tc>
        <w:tc>
          <w:tcPr>
            <w:tcW w:w="0" w:type="auto"/>
            <w:tcBorders>
              <w:top w:val="nil"/>
              <w:left w:val="nil"/>
              <w:bottom w:val="single" w:sz="4" w:space="0" w:color="auto"/>
              <w:right w:val="single" w:sz="4" w:space="0" w:color="auto"/>
            </w:tcBorders>
            <w:shd w:val="clear" w:color="000000" w:fill="FFFFFF"/>
            <w:noWrap/>
            <w:vAlign w:val="center"/>
            <w:hideMark/>
          </w:tcPr>
          <w:p w14:paraId="336683B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620</w:t>
            </w:r>
          </w:p>
        </w:tc>
        <w:tc>
          <w:tcPr>
            <w:tcW w:w="0" w:type="auto"/>
            <w:tcBorders>
              <w:top w:val="nil"/>
              <w:left w:val="nil"/>
              <w:bottom w:val="single" w:sz="4" w:space="0" w:color="auto"/>
              <w:right w:val="single" w:sz="4" w:space="0" w:color="auto"/>
            </w:tcBorders>
            <w:shd w:val="clear" w:color="000000" w:fill="FFFFFF"/>
            <w:noWrap/>
            <w:vAlign w:val="center"/>
            <w:hideMark/>
          </w:tcPr>
          <w:p w14:paraId="7ED6ED5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165B62B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Meloxicam/ Metocarbamol</w:t>
            </w:r>
          </w:p>
        </w:tc>
        <w:tc>
          <w:tcPr>
            <w:tcW w:w="0" w:type="auto"/>
            <w:tcBorders>
              <w:top w:val="nil"/>
              <w:left w:val="nil"/>
              <w:bottom w:val="single" w:sz="4" w:space="0" w:color="auto"/>
              <w:right w:val="single" w:sz="4" w:space="0" w:color="auto"/>
            </w:tcBorders>
            <w:shd w:val="clear" w:color="000000" w:fill="FFFFFF"/>
            <w:vAlign w:val="center"/>
            <w:hideMark/>
          </w:tcPr>
          <w:p w14:paraId="4AE5FC8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Cápsulas de 7.5 mg/ 215 mg</w:t>
            </w:r>
          </w:p>
        </w:tc>
        <w:tc>
          <w:tcPr>
            <w:tcW w:w="0" w:type="auto"/>
            <w:tcBorders>
              <w:top w:val="nil"/>
              <w:left w:val="nil"/>
              <w:bottom w:val="single" w:sz="4" w:space="0" w:color="auto"/>
              <w:right w:val="single" w:sz="4" w:space="0" w:color="auto"/>
            </w:tcBorders>
            <w:shd w:val="clear" w:color="000000" w:fill="FFFFFF"/>
            <w:vAlign w:val="center"/>
            <w:hideMark/>
          </w:tcPr>
          <w:p w14:paraId="7416049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20 cápsulas</w:t>
            </w:r>
          </w:p>
        </w:tc>
      </w:tr>
      <w:tr w:rsidR="00C5694D" w:rsidRPr="00C5694D" w14:paraId="220927A0"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3D4D44D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130</w:t>
            </w:r>
          </w:p>
        </w:tc>
        <w:tc>
          <w:tcPr>
            <w:tcW w:w="0" w:type="auto"/>
            <w:tcBorders>
              <w:top w:val="nil"/>
              <w:left w:val="nil"/>
              <w:bottom w:val="single" w:sz="4" w:space="0" w:color="auto"/>
              <w:right w:val="single" w:sz="4" w:space="0" w:color="auto"/>
            </w:tcBorders>
            <w:shd w:val="clear" w:color="000000" w:fill="FFFFFF"/>
            <w:noWrap/>
            <w:vAlign w:val="center"/>
            <w:hideMark/>
          </w:tcPr>
          <w:p w14:paraId="5857CDC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640</w:t>
            </w:r>
          </w:p>
        </w:tc>
        <w:tc>
          <w:tcPr>
            <w:tcW w:w="0" w:type="auto"/>
            <w:tcBorders>
              <w:top w:val="nil"/>
              <w:left w:val="nil"/>
              <w:bottom w:val="single" w:sz="4" w:space="0" w:color="auto"/>
              <w:right w:val="single" w:sz="4" w:space="0" w:color="auto"/>
            </w:tcBorders>
            <w:shd w:val="clear" w:color="000000" w:fill="FFFFFF"/>
            <w:noWrap/>
            <w:vAlign w:val="center"/>
            <w:hideMark/>
          </w:tcPr>
          <w:p w14:paraId="3B7DBF3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621E0AE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Metamizol sódico</w:t>
            </w:r>
          </w:p>
        </w:tc>
        <w:tc>
          <w:tcPr>
            <w:tcW w:w="0" w:type="auto"/>
            <w:tcBorders>
              <w:top w:val="nil"/>
              <w:left w:val="nil"/>
              <w:bottom w:val="single" w:sz="4" w:space="0" w:color="auto"/>
              <w:right w:val="single" w:sz="4" w:space="0" w:color="auto"/>
            </w:tcBorders>
            <w:shd w:val="clear" w:color="000000" w:fill="FFFFFF"/>
            <w:vAlign w:val="center"/>
            <w:hideMark/>
          </w:tcPr>
          <w:p w14:paraId="3595434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500 mg</w:t>
            </w:r>
          </w:p>
        </w:tc>
        <w:tc>
          <w:tcPr>
            <w:tcW w:w="0" w:type="auto"/>
            <w:tcBorders>
              <w:top w:val="nil"/>
              <w:left w:val="nil"/>
              <w:bottom w:val="single" w:sz="4" w:space="0" w:color="auto"/>
              <w:right w:val="single" w:sz="4" w:space="0" w:color="auto"/>
            </w:tcBorders>
            <w:shd w:val="clear" w:color="000000" w:fill="FFFFFF"/>
            <w:vAlign w:val="center"/>
            <w:hideMark/>
          </w:tcPr>
          <w:p w14:paraId="3A42718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con 10 tabletas</w:t>
            </w:r>
          </w:p>
        </w:tc>
      </w:tr>
      <w:tr w:rsidR="00C5694D" w:rsidRPr="00C5694D" w14:paraId="17B597C8"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5441DCB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131</w:t>
            </w:r>
          </w:p>
        </w:tc>
        <w:tc>
          <w:tcPr>
            <w:tcW w:w="0" w:type="auto"/>
            <w:tcBorders>
              <w:top w:val="nil"/>
              <w:left w:val="nil"/>
              <w:bottom w:val="single" w:sz="4" w:space="0" w:color="auto"/>
              <w:right w:val="single" w:sz="4" w:space="0" w:color="auto"/>
            </w:tcBorders>
            <w:shd w:val="clear" w:color="000000" w:fill="FFFFFF"/>
            <w:noWrap/>
            <w:vAlign w:val="center"/>
            <w:hideMark/>
          </w:tcPr>
          <w:p w14:paraId="7DBD768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w:t>
            </w:r>
          </w:p>
        </w:tc>
        <w:tc>
          <w:tcPr>
            <w:tcW w:w="0" w:type="auto"/>
            <w:tcBorders>
              <w:top w:val="nil"/>
              <w:left w:val="nil"/>
              <w:bottom w:val="single" w:sz="4" w:space="0" w:color="auto"/>
              <w:right w:val="single" w:sz="4" w:space="0" w:color="auto"/>
            </w:tcBorders>
            <w:shd w:val="clear" w:color="000000" w:fill="FFFFFF"/>
            <w:noWrap/>
            <w:vAlign w:val="center"/>
            <w:hideMark/>
          </w:tcPr>
          <w:p w14:paraId="68780FC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610201C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Metamizol</w:t>
            </w:r>
          </w:p>
        </w:tc>
        <w:tc>
          <w:tcPr>
            <w:tcW w:w="0" w:type="auto"/>
            <w:tcBorders>
              <w:top w:val="nil"/>
              <w:left w:val="nil"/>
              <w:bottom w:val="single" w:sz="4" w:space="0" w:color="auto"/>
              <w:right w:val="single" w:sz="4" w:space="0" w:color="auto"/>
            </w:tcBorders>
            <w:shd w:val="clear" w:color="000000" w:fill="FFFFFF"/>
            <w:vAlign w:val="center"/>
            <w:hideMark/>
          </w:tcPr>
          <w:p w14:paraId="250A5FB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Jarabe infantil 250mg/5ml </w:t>
            </w:r>
          </w:p>
        </w:tc>
        <w:tc>
          <w:tcPr>
            <w:tcW w:w="0" w:type="auto"/>
            <w:tcBorders>
              <w:top w:val="nil"/>
              <w:left w:val="nil"/>
              <w:bottom w:val="single" w:sz="4" w:space="0" w:color="auto"/>
              <w:right w:val="single" w:sz="4" w:space="0" w:color="auto"/>
            </w:tcBorders>
            <w:shd w:val="clear" w:color="000000" w:fill="FFFFFF"/>
            <w:vAlign w:val="center"/>
            <w:hideMark/>
          </w:tcPr>
          <w:p w14:paraId="1A06F36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w:t>
            </w:r>
          </w:p>
        </w:tc>
      </w:tr>
      <w:tr w:rsidR="00C5694D" w:rsidRPr="00C5694D" w14:paraId="6D9F0B5F"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2C8C9ED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132</w:t>
            </w:r>
          </w:p>
        </w:tc>
        <w:tc>
          <w:tcPr>
            <w:tcW w:w="0" w:type="auto"/>
            <w:tcBorders>
              <w:top w:val="nil"/>
              <w:left w:val="nil"/>
              <w:bottom w:val="single" w:sz="4" w:space="0" w:color="auto"/>
              <w:right w:val="single" w:sz="4" w:space="0" w:color="auto"/>
            </w:tcBorders>
            <w:shd w:val="clear" w:color="000000" w:fill="FFFFFF"/>
            <w:noWrap/>
            <w:vAlign w:val="center"/>
            <w:hideMark/>
          </w:tcPr>
          <w:p w14:paraId="29B54C2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1,500</w:t>
            </w:r>
          </w:p>
        </w:tc>
        <w:tc>
          <w:tcPr>
            <w:tcW w:w="0" w:type="auto"/>
            <w:tcBorders>
              <w:top w:val="nil"/>
              <w:left w:val="nil"/>
              <w:bottom w:val="single" w:sz="4" w:space="0" w:color="auto"/>
              <w:right w:val="single" w:sz="4" w:space="0" w:color="auto"/>
            </w:tcBorders>
            <w:shd w:val="clear" w:color="000000" w:fill="FFFFFF"/>
            <w:noWrap/>
            <w:vAlign w:val="center"/>
            <w:hideMark/>
          </w:tcPr>
          <w:p w14:paraId="2B37760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09B76F5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Metformina</w:t>
            </w:r>
          </w:p>
        </w:tc>
        <w:tc>
          <w:tcPr>
            <w:tcW w:w="0" w:type="auto"/>
            <w:tcBorders>
              <w:top w:val="nil"/>
              <w:left w:val="nil"/>
              <w:bottom w:val="single" w:sz="4" w:space="0" w:color="auto"/>
              <w:right w:val="single" w:sz="4" w:space="0" w:color="auto"/>
            </w:tcBorders>
            <w:shd w:val="clear" w:color="000000" w:fill="FFFFFF"/>
            <w:vAlign w:val="center"/>
            <w:hideMark/>
          </w:tcPr>
          <w:p w14:paraId="5D37280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850 mg</w:t>
            </w:r>
          </w:p>
        </w:tc>
        <w:tc>
          <w:tcPr>
            <w:tcW w:w="0" w:type="auto"/>
            <w:tcBorders>
              <w:top w:val="nil"/>
              <w:left w:val="nil"/>
              <w:bottom w:val="single" w:sz="4" w:space="0" w:color="auto"/>
              <w:right w:val="single" w:sz="4" w:space="0" w:color="auto"/>
            </w:tcBorders>
            <w:shd w:val="clear" w:color="000000" w:fill="FFFFFF"/>
            <w:vAlign w:val="center"/>
            <w:hideMark/>
          </w:tcPr>
          <w:p w14:paraId="28089DE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30 tabletas</w:t>
            </w:r>
          </w:p>
        </w:tc>
      </w:tr>
      <w:tr w:rsidR="00C5694D" w:rsidRPr="00C5694D" w14:paraId="23F43F10"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098434E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133</w:t>
            </w:r>
          </w:p>
        </w:tc>
        <w:tc>
          <w:tcPr>
            <w:tcW w:w="0" w:type="auto"/>
            <w:tcBorders>
              <w:top w:val="nil"/>
              <w:left w:val="nil"/>
              <w:bottom w:val="single" w:sz="4" w:space="0" w:color="auto"/>
              <w:right w:val="single" w:sz="4" w:space="0" w:color="auto"/>
            </w:tcBorders>
            <w:shd w:val="clear" w:color="000000" w:fill="FFFFFF"/>
            <w:noWrap/>
            <w:vAlign w:val="center"/>
            <w:hideMark/>
          </w:tcPr>
          <w:p w14:paraId="2FEE18E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65</w:t>
            </w:r>
          </w:p>
        </w:tc>
        <w:tc>
          <w:tcPr>
            <w:tcW w:w="0" w:type="auto"/>
            <w:tcBorders>
              <w:top w:val="nil"/>
              <w:left w:val="nil"/>
              <w:bottom w:val="single" w:sz="4" w:space="0" w:color="auto"/>
              <w:right w:val="single" w:sz="4" w:space="0" w:color="auto"/>
            </w:tcBorders>
            <w:shd w:val="clear" w:color="000000" w:fill="FFFFFF"/>
            <w:noWrap/>
            <w:vAlign w:val="center"/>
            <w:hideMark/>
          </w:tcPr>
          <w:p w14:paraId="5C3EE68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741DDBB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Metformina/Glibenclamida</w:t>
            </w:r>
          </w:p>
        </w:tc>
        <w:tc>
          <w:tcPr>
            <w:tcW w:w="0" w:type="auto"/>
            <w:tcBorders>
              <w:top w:val="nil"/>
              <w:left w:val="nil"/>
              <w:bottom w:val="single" w:sz="4" w:space="0" w:color="auto"/>
              <w:right w:val="single" w:sz="4" w:space="0" w:color="auto"/>
            </w:tcBorders>
            <w:shd w:val="clear" w:color="000000" w:fill="FFFFFF"/>
            <w:vAlign w:val="center"/>
            <w:hideMark/>
          </w:tcPr>
          <w:p w14:paraId="3883218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500 mg / 5 mg</w:t>
            </w:r>
          </w:p>
        </w:tc>
        <w:tc>
          <w:tcPr>
            <w:tcW w:w="0" w:type="auto"/>
            <w:tcBorders>
              <w:top w:val="nil"/>
              <w:left w:val="nil"/>
              <w:bottom w:val="single" w:sz="4" w:space="0" w:color="auto"/>
              <w:right w:val="single" w:sz="4" w:space="0" w:color="auto"/>
            </w:tcBorders>
            <w:shd w:val="clear" w:color="000000" w:fill="FFFFFF"/>
            <w:vAlign w:val="center"/>
            <w:hideMark/>
          </w:tcPr>
          <w:p w14:paraId="19A9D8F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60 tabletas</w:t>
            </w:r>
          </w:p>
        </w:tc>
      </w:tr>
      <w:tr w:rsidR="00C5694D" w:rsidRPr="00C5694D" w14:paraId="52DE7D35"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6C24146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134</w:t>
            </w:r>
          </w:p>
        </w:tc>
        <w:tc>
          <w:tcPr>
            <w:tcW w:w="0" w:type="auto"/>
            <w:tcBorders>
              <w:top w:val="nil"/>
              <w:left w:val="nil"/>
              <w:bottom w:val="single" w:sz="4" w:space="0" w:color="auto"/>
              <w:right w:val="single" w:sz="4" w:space="0" w:color="auto"/>
            </w:tcBorders>
            <w:shd w:val="clear" w:color="000000" w:fill="FFFFFF"/>
            <w:noWrap/>
            <w:vAlign w:val="center"/>
            <w:hideMark/>
          </w:tcPr>
          <w:p w14:paraId="3F300AE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25</w:t>
            </w:r>
          </w:p>
        </w:tc>
        <w:tc>
          <w:tcPr>
            <w:tcW w:w="0" w:type="auto"/>
            <w:tcBorders>
              <w:top w:val="nil"/>
              <w:left w:val="nil"/>
              <w:bottom w:val="single" w:sz="4" w:space="0" w:color="auto"/>
              <w:right w:val="single" w:sz="4" w:space="0" w:color="auto"/>
            </w:tcBorders>
            <w:shd w:val="clear" w:color="000000" w:fill="FFFFFF"/>
            <w:noWrap/>
            <w:vAlign w:val="center"/>
            <w:hideMark/>
          </w:tcPr>
          <w:p w14:paraId="311F75C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1EF5DA5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Metformina /</w:t>
            </w:r>
            <w:proofErr w:type="spellStart"/>
            <w:r w:rsidRPr="00C5694D">
              <w:rPr>
                <w:rFonts w:ascii="Tw Cen MT" w:eastAsia="Times New Roman" w:hAnsi="Tw Cen MT" w:cs="Arial"/>
                <w:color w:val="000000"/>
                <w:sz w:val="16"/>
                <w:szCs w:val="16"/>
                <w:lang w:eastAsia="es-MX"/>
              </w:rPr>
              <w:t>sitigliptina</w:t>
            </w:r>
            <w:proofErr w:type="spellEnd"/>
          </w:p>
        </w:tc>
        <w:tc>
          <w:tcPr>
            <w:tcW w:w="0" w:type="auto"/>
            <w:tcBorders>
              <w:top w:val="nil"/>
              <w:left w:val="nil"/>
              <w:bottom w:val="single" w:sz="4" w:space="0" w:color="auto"/>
              <w:right w:val="single" w:sz="4" w:space="0" w:color="auto"/>
            </w:tcBorders>
            <w:shd w:val="clear" w:color="000000" w:fill="FFFFFF"/>
            <w:vAlign w:val="center"/>
            <w:hideMark/>
          </w:tcPr>
          <w:p w14:paraId="58C5F1E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50/850 mg</w:t>
            </w:r>
          </w:p>
        </w:tc>
        <w:tc>
          <w:tcPr>
            <w:tcW w:w="0" w:type="auto"/>
            <w:tcBorders>
              <w:top w:val="nil"/>
              <w:left w:val="nil"/>
              <w:bottom w:val="single" w:sz="4" w:space="0" w:color="auto"/>
              <w:right w:val="single" w:sz="4" w:space="0" w:color="auto"/>
            </w:tcBorders>
            <w:shd w:val="clear" w:color="000000" w:fill="FFFFFF"/>
            <w:vAlign w:val="center"/>
            <w:hideMark/>
          </w:tcPr>
          <w:p w14:paraId="3CDF056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Frasco con 56 tabletas </w:t>
            </w:r>
          </w:p>
        </w:tc>
      </w:tr>
      <w:tr w:rsidR="00C5694D" w:rsidRPr="00C5694D" w14:paraId="10464DE4"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3C7636B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135</w:t>
            </w:r>
          </w:p>
        </w:tc>
        <w:tc>
          <w:tcPr>
            <w:tcW w:w="0" w:type="auto"/>
            <w:tcBorders>
              <w:top w:val="nil"/>
              <w:left w:val="nil"/>
              <w:bottom w:val="single" w:sz="4" w:space="0" w:color="auto"/>
              <w:right w:val="single" w:sz="4" w:space="0" w:color="auto"/>
            </w:tcBorders>
            <w:shd w:val="clear" w:color="000000" w:fill="FFFFFF"/>
            <w:noWrap/>
            <w:vAlign w:val="center"/>
            <w:hideMark/>
          </w:tcPr>
          <w:p w14:paraId="1E1DE9D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220</w:t>
            </w:r>
          </w:p>
        </w:tc>
        <w:tc>
          <w:tcPr>
            <w:tcW w:w="0" w:type="auto"/>
            <w:tcBorders>
              <w:top w:val="nil"/>
              <w:left w:val="nil"/>
              <w:bottom w:val="single" w:sz="4" w:space="0" w:color="auto"/>
              <w:right w:val="single" w:sz="4" w:space="0" w:color="auto"/>
            </w:tcBorders>
            <w:shd w:val="clear" w:color="000000" w:fill="FFFFFF"/>
            <w:noWrap/>
            <w:vAlign w:val="center"/>
            <w:hideMark/>
          </w:tcPr>
          <w:p w14:paraId="7CA1A5E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6065F72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Metoprolol</w:t>
            </w:r>
          </w:p>
        </w:tc>
        <w:tc>
          <w:tcPr>
            <w:tcW w:w="0" w:type="auto"/>
            <w:tcBorders>
              <w:top w:val="nil"/>
              <w:left w:val="nil"/>
              <w:bottom w:val="single" w:sz="4" w:space="0" w:color="auto"/>
              <w:right w:val="single" w:sz="4" w:space="0" w:color="auto"/>
            </w:tcBorders>
            <w:shd w:val="clear" w:color="000000" w:fill="FFFFFF"/>
            <w:vAlign w:val="center"/>
            <w:hideMark/>
          </w:tcPr>
          <w:p w14:paraId="42C7F04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100 mg</w:t>
            </w:r>
          </w:p>
        </w:tc>
        <w:tc>
          <w:tcPr>
            <w:tcW w:w="0" w:type="auto"/>
            <w:tcBorders>
              <w:top w:val="nil"/>
              <w:left w:val="nil"/>
              <w:bottom w:val="single" w:sz="4" w:space="0" w:color="auto"/>
              <w:right w:val="single" w:sz="4" w:space="0" w:color="auto"/>
            </w:tcBorders>
            <w:shd w:val="clear" w:color="000000" w:fill="FFFFFF"/>
            <w:vAlign w:val="center"/>
            <w:hideMark/>
          </w:tcPr>
          <w:p w14:paraId="0B59D4D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20 tabletas</w:t>
            </w:r>
          </w:p>
        </w:tc>
      </w:tr>
      <w:tr w:rsidR="00C5694D" w:rsidRPr="00C5694D" w14:paraId="03ADF6F2" w14:textId="77777777" w:rsidTr="002606FE">
        <w:trPr>
          <w:trHeight w:val="816"/>
        </w:trPr>
        <w:tc>
          <w:tcPr>
            <w:tcW w:w="0" w:type="auto"/>
            <w:tcBorders>
              <w:top w:val="nil"/>
              <w:left w:val="single" w:sz="4" w:space="0" w:color="auto"/>
              <w:bottom w:val="single" w:sz="4" w:space="0" w:color="auto"/>
              <w:right w:val="single" w:sz="4" w:space="0" w:color="auto"/>
            </w:tcBorders>
            <w:noWrap/>
            <w:vAlign w:val="center"/>
            <w:hideMark/>
          </w:tcPr>
          <w:p w14:paraId="7426CFE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136</w:t>
            </w:r>
          </w:p>
        </w:tc>
        <w:tc>
          <w:tcPr>
            <w:tcW w:w="0" w:type="auto"/>
            <w:tcBorders>
              <w:top w:val="nil"/>
              <w:left w:val="nil"/>
              <w:bottom w:val="single" w:sz="4" w:space="0" w:color="auto"/>
              <w:right w:val="single" w:sz="4" w:space="0" w:color="auto"/>
            </w:tcBorders>
            <w:shd w:val="clear" w:color="000000" w:fill="FFFFFF"/>
            <w:noWrap/>
            <w:vAlign w:val="center"/>
            <w:hideMark/>
          </w:tcPr>
          <w:p w14:paraId="100209D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25</w:t>
            </w:r>
          </w:p>
        </w:tc>
        <w:tc>
          <w:tcPr>
            <w:tcW w:w="0" w:type="auto"/>
            <w:tcBorders>
              <w:top w:val="nil"/>
              <w:left w:val="nil"/>
              <w:bottom w:val="single" w:sz="4" w:space="0" w:color="auto"/>
              <w:right w:val="single" w:sz="4" w:space="0" w:color="auto"/>
            </w:tcBorders>
            <w:shd w:val="clear" w:color="000000" w:fill="FFFFFF"/>
            <w:noWrap/>
            <w:vAlign w:val="center"/>
            <w:hideMark/>
          </w:tcPr>
          <w:p w14:paraId="393F3C0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49EE3BE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proofErr w:type="gramStart"/>
            <w:r w:rsidRPr="00C5694D">
              <w:rPr>
                <w:rFonts w:ascii="Tw Cen MT" w:eastAsia="Times New Roman" w:hAnsi="Tw Cen MT" w:cs="Arial"/>
                <w:color w:val="000000"/>
                <w:sz w:val="16"/>
                <w:szCs w:val="16"/>
                <w:lang w:eastAsia="es-MX"/>
              </w:rPr>
              <w:t>Metronizado,con</w:t>
            </w:r>
            <w:proofErr w:type="spellEnd"/>
            <w:proofErr w:type="gramEnd"/>
            <w:r w:rsidRPr="00C5694D">
              <w:rPr>
                <w:rFonts w:ascii="Tw Cen MT" w:eastAsia="Times New Roman" w:hAnsi="Tw Cen MT" w:cs="Arial"/>
                <w:color w:val="000000"/>
                <w:sz w:val="16"/>
                <w:szCs w:val="16"/>
                <w:lang w:eastAsia="es-MX"/>
              </w:rPr>
              <w:t xml:space="preserve"> </w:t>
            </w:r>
            <w:proofErr w:type="gramStart"/>
            <w:r w:rsidRPr="00C5694D">
              <w:rPr>
                <w:rFonts w:ascii="Tw Cen MT" w:eastAsia="Times New Roman" w:hAnsi="Tw Cen MT" w:cs="Arial"/>
                <w:color w:val="000000"/>
                <w:sz w:val="16"/>
                <w:szCs w:val="16"/>
                <w:lang w:eastAsia="es-MX"/>
              </w:rPr>
              <w:t>nistatina  500</w:t>
            </w:r>
            <w:proofErr w:type="gramEnd"/>
            <w:r w:rsidRPr="00C5694D">
              <w:rPr>
                <w:rFonts w:ascii="Tw Cen MT" w:eastAsia="Times New Roman" w:hAnsi="Tw Cen MT" w:cs="Arial"/>
                <w:color w:val="000000"/>
                <w:sz w:val="16"/>
                <w:szCs w:val="16"/>
                <w:lang w:eastAsia="es-MX"/>
              </w:rPr>
              <w:t xml:space="preserve">mg 100000u caja con 12 </w:t>
            </w:r>
            <w:proofErr w:type="spellStart"/>
            <w:r w:rsidRPr="00C5694D">
              <w:rPr>
                <w:rFonts w:ascii="Tw Cen MT" w:eastAsia="Times New Roman" w:hAnsi="Tw Cen MT" w:cs="Arial"/>
                <w:color w:val="000000"/>
                <w:sz w:val="16"/>
                <w:szCs w:val="16"/>
                <w:lang w:eastAsia="es-MX"/>
              </w:rPr>
              <w:t>ovulos</w:t>
            </w:r>
            <w:proofErr w:type="spellEnd"/>
          </w:p>
        </w:tc>
        <w:tc>
          <w:tcPr>
            <w:tcW w:w="0" w:type="auto"/>
            <w:tcBorders>
              <w:top w:val="nil"/>
              <w:left w:val="nil"/>
              <w:bottom w:val="single" w:sz="4" w:space="0" w:color="auto"/>
              <w:right w:val="single" w:sz="4" w:space="0" w:color="auto"/>
            </w:tcBorders>
            <w:shd w:val="clear" w:color="000000" w:fill="FFFFFF"/>
            <w:vAlign w:val="center"/>
            <w:hideMark/>
          </w:tcPr>
          <w:p w14:paraId="537D97B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De 500mg 100000u </w:t>
            </w:r>
          </w:p>
        </w:tc>
        <w:tc>
          <w:tcPr>
            <w:tcW w:w="0" w:type="auto"/>
            <w:tcBorders>
              <w:top w:val="nil"/>
              <w:left w:val="nil"/>
              <w:bottom w:val="single" w:sz="4" w:space="0" w:color="auto"/>
              <w:right w:val="single" w:sz="4" w:space="0" w:color="auto"/>
            </w:tcBorders>
            <w:shd w:val="clear" w:color="000000" w:fill="FFFFFF"/>
            <w:vAlign w:val="center"/>
            <w:hideMark/>
          </w:tcPr>
          <w:p w14:paraId="143300A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Caja con 12 </w:t>
            </w:r>
            <w:proofErr w:type="spellStart"/>
            <w:r w:rsidRPr="00C5694D">
              <w:rPr>
                <w:rFonts w:ascii="Tw Cen MT" w:eastAsia="Times New Roman" w:hAnsi="Tw Cen MT" w:cs="Arial"/>
                <w:color w:val="000000"/>
                <w:sz w:val="16"/>
                <w:szCs w:val="16"/>
                <w:lang w:eastAsia="es-MX"/>
              </w:rPr>
              <w:t>ovulos</w:t>
            </w:r>
            <w:proofErr w:type="spellEnd"/>
          </w:p>
        </w:tc>
      </w:tr>
      <w:tr w:rsidR="00C5694D" w:rsidRPr="00C5694D" w14:paraId="11373637"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43E74C5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137</w:t>
            </w:r>
          </w:p>
        </w:tc>
        <w:tc>
          <w:tcPr>
            <w:tcW w:w="0" w:type="auto"/>
            <w:tcBorders>
              <w:top w:val="nil"/>
              <w:left w:val="nil"/>
              <w:bottom w:val="single" w:sz="4" w:space="0" w:color="auto"/>
              <w:right w:val="single" w:sz="4" w:space="0" w:color="auto"/>
            </w:tcBorders>
            <w:shd w:val="clear" w:color="000000" w:fill="FFFFFF"/>
            <w:noWrap/>
            <w:vAlign w:val="center"/>
            <w:hideMark/>
          </w:tcPr>
          <w:p w14:paraId="1B67DEA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135</w:t>
            </w:r>
          </w:p>
        </w:tc>
        <w:tc>
          <w:tcPr>
            <w:tcW w:w="0" w:type="auto"/>
            <w:tcBorders>
              <w:top w:val="nil"/>
              <w:left w:val="nil"/>
              <w:bottom w:val="single" w:sz="4" w:space="0" w:color="auto"/>
              <w:right w:val="single" w:sz="4" w:space="0" w:color="auto"/>
            </w:tcBorders>
            <w:shd w:val="clear" w:color="000000" w:fill="FFFFFF"/>
            <w:noWrap/>
            <w:vAlign w:val="center"/>
            <w:hideMark/>
          </w:tcPr>
          <w:p w14:paraId="7AD55F9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66C21E0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Metronidazol</w:t>
            </w:r>
          </w:p>
        </w:tc>
        <w:tc>
          <w:tcPr>
            <w:tcW w:w="0" w:type="auto"/>
            <w:tcBorders>
              <w:top w:val="nil"/>
              <w:left w:val="nil"/>
              <w:bottom w:val="single" w:sz="4" w:space="0" w:color="auto"/>
              <w:right w:val="single" w:sz="4" w:space="0" w:color="auto"/>
            </w:tcBorders>
            <w:shd w:val="clear" w:color="000000" w:fill="FFFFFF"/>
            <w:vAlign w:val="center"/>
            <w:hideMark/>
          </w:tcPr>
          <w:p w14:paraId="400675C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500 mg</w:t>
            </w:r>
          </w:p>
        </w:tc>
        <w:tc>
          <w:tcPr>
            <w:tcW w:w="0" w:type="auto"/>
            <w:tcBorders>
              <w:top w:val="nil"/>
              <w:left w:val="nil"/>
              <w:bottom w:val="single" w:sz="4" w:space="0" w:color="auto"/>
              <w:right w:val="single" w:sz="4" w:space="0" w:color="auto"/>
            </w:tcBorders>
            <w:shd w:val="clear" w:color="000000" w:fill="FFFFFF"/>
            <w:vAlign w:val="center"/>
            <w:hideMark/>
          </w:tcPr>
          <w:p w14:paraId="52E0B2C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30 tabletas</w:t>
            </w:r>
          </w:p>
        </w:tc>
      </w:tr>
      <w:tr w:rsidR="00C5694D" w:rsidRPr="00C5694D" w14:paraId="73B3A709" w14:textId="77777777" w:rsidTr="002606FE">
        <w:trPr>
          <w:trHeight w:val="816"/>
        </w:trPr>
        <w:tc>
          <w:tcPr>
            <w:tcW w:w="0" w:type="auto"/>
            <w:tcBorders>
              <w:top w:val="nil"/>
              <w:left w:val="single" w:sz="4" w:space="0" w:color="auto"/>
              <w:bottom w:val="single" w:sz="4" w:space="0" w:color="auto"/>
              <w:right w:val="single" w:sz="4" w:space="0" w:color="auto"/>
            </w:tcBorders>
            <w:noWrap/>
            <w:vAlign w:val="center"/>
            <w:hideMark/>
          </w:tcPr>
          <w:p w14:paraId="0E279F1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lastRenderedPageBreak/>
              <w:t>138</w:t>
            </w:r>
          </w:p>
        </w:tc>
        <w:tc>
          <w:tcPr>
            <w:tcW w:w="0" w:type="auto"/>
            <w:tcBorders>
              <w:top w:val="nil"/>
              <w:left w:val="nil"/>
              <w:bottom w:val="single" w:sz="4" w:space="0" w:color="auto"/>
              <w:right w:val="single" w:sz="4" w:space="0" w:color="auto"/>
            </w:tcBorders>
            <w:shd w:val="clear" w:color="000000" w:fill="FFFFFF"/>
            <w:noWrap/>
            <w:vAlign w:val="center"/>
            <w:hideMark/>
          </w:tcPr>
          <w:p w14:paraId="2110122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9</w:t>
            </w:r>
          </w:p>
        </w:tc>
        <w:tc>
          <w:tcPr>
            <w:tcW w:w="0" w:type="auto"/>
            <w:tcBorders>
              <w:top w:val="nil"/>
              <w:left w:val="nil"/>
              <w:bottom w:val="single" w:sz="4" w:space="0" w:color="auto"/>
              <w:right w:val="single" w:sz="4" w:space="0" w:color="auto"/>
            </w:tcBorders>
            <w:shd w:val="clear" w:color="000000" w:fill="FFFFFF"/>
            <w:noWrap/>
            <w:vAlign w:val="center"/>
            <w:hideMark/>
          </w:tcPr>
          <w:p w14:paraId="009503E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6FC2EB4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Microdacyn®60</w:t>
            </w:r>
          </w:p>
        </w:tc>
        <w:tc>
          <w:tcPr>
            <w:tcW w:w="0" w:type="auto"/>
            <w:tcBorders>
              <w:top w:val="nil"/>
              <w:left w:val="nil"/>
              <w:bottom w:val="single" w:sz="4" w:space="0" w:color="auto"/>
              <w:right w:val="single" w:sz="4" w:space="0" w:color="auto"/>
            </w:tcBorders>
            <w:shd w:val="clear" w:color="000000" w:fill="FFFFFF"/>
            <w:vAlign w:val="center"/>
            <w:hideMark/>
          </w:tcPr>
          <w:p w14:paraId="23C8545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Solución esterilizante y antiséptica de </w:t>
            </w:r>
            <w:proofErr w:type="spellStart"/>
            <w:r w:rsidRPr="00C5694D">
              <w:rPr>
                <w:rFonts w:ascii="Tw Cen MT" w:eastAsia="Times New Roman" w:hAnsi="Tw Cen MT" w:cs="Arial"/>
                <w:color w:val="000000"/>
                <w:sz w:val="16"/>
                <w:szCs w:val="16"/>
                <w:lang w:eastAsia="es-MX"/>
              </w:rPr>
              <w:t>superoxidación</w:t>
            </w:r>
            <w:proofErr w:type="spellEnd"/>
          </w:p>
        </w:tc>
        <w:tc>
          <w:tcPr>
            <w:tcW w:w="0" w:type="auto"/>
            <w:tcBorders>
              <w:top w:val="nil"/>
              <w:left w:val="nil"/>
              <w:bottom w:val="single" w:sz="4" w:space="0" w:color="auto"/>
              <w:right w:val="single" w:sz="4" w:space="0" w:color="auto"/>
            </w:tcBorders>
            <w:shd w:val="clear" w:color="000000" w:fill="FFFFFF"/>
            <w:vAlign w:val="center"/>
            <w:hideMark/>
          </w:tcPr>
          <w:p w14:paraId="57585B4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recipiente con 5.0 litros</w:t>
            </w:r>
          </w:p>
        </w:tc>
      </w:tr>
      <w:tr w:rsidR="00C5694D" w:rsidRPr="00C5694D" w14:paraId="162ADAC8" w14:textId="77777777" w:rsidTr="002606FE">
        <w:trPr>
          <w:trHeight w:val="1224"/>
        </w:trPr>
        <w:tc>
          <w:tcPr>
            <w:tcW w:w="0" w:type="auto"/>
            <w:tcBorders>
              <w:top w:val="nil"/>
              <w:left w:val="single" w:sz="4" w:space="0" w:color="auto"/>
              <w:bottom w:val="single" w:sz="4" w:space="0" w:color="auto"/>
              <w:right w:val="single" w:sz="4" w:space="0" w:color="auto"/>
            </w:tcBorders>
            <w:noWrap/>
            <w:vAlign w:val="center"/>
            <w:hideMark/>
          </w:tcPr>
          <w:p w14:paraId="4E1BED1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139</w:t>
            </w:r>
          </w:p>
        </w:tc>
        <w:tc>
          <w:tcPr>
            <w:tcW w:w="0" w:type="auto"/>
            <w:tcBorders>
              <w:top w:val="nil"/>
              <w:left w:val="nil"/>
              <w:bottom w:val="single" w:sz="4" w:space="0" w:color="auto"/>
              <w:right w:val="single" w:sz="4" w:space="0" w:color="auto"/>
            </w:tcBorders>
            <w:shd w:val="clear" w:color="000000" w:fill="FFFFFF"/>
            <w:noWrap/>
            <w:vAlign w:val="center"/>
            <w:hideMark/>
          </w:tcPr>
          <w:p w14:paraId="2063900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w:t>
            </w:r>
          </w:p>
        </w:tc>
        <w:tc>
          <w:tcPr>
            <w:tcW w:w="0" w:type="auto"/>
            <w:tcBorders>
              <w:top w:val="nil"/>
              <w:left w:val="nil"/>
              <w:bottom w:val="single" w:sz="4" w:space="0" w:color="auto"/>
              <w:right w:val="single" w:sz="4" w:space="0" w:color="auto"/>
            </w:tcBorders>
            <w:shd w:val="clear" w:color="000000" w:fill="FFFFFF"/>
            <w:noWrap/>
            <w:vAlign w:val="center"/>
            <w:hideMark/>
          </w:tcPr>
          <w:p w14:paraId="269A36D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0537849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Microlax</w:t>
            </w:r>
            <w:proofErr w:type="spellEnd"/>
            <w:r w:rsidRPr="00C5694D">
              <w:rPr>
                <w:rFonts w:ascii="Tw Cen MT" w:eastAsia="Times New Roman" w:hAnsi="Tw Cen MT" w:cs="Arial"/>
                <w:color w:val="000000"/>
                <w:sz w:val="16"/>
                <w:szCs w:val="16"/>
                <w:lang w:eastAsia="es-MX"/>
              </w:rPr>
              <w:t xml:space="preserve">® (Citrato de Sodio y </w:t>
            </w:r>
            <w:proofErr w:type="spellStart"/>
            <w:r w:rsidRPr="00C5694D">
              <w:rPr>
                <w:rFonts w:ascii="Tw Cen MT" w:eastAsia="Times New Roman" w:hAnsi="Tw Cen MT" w:cs="Arial"/>
                <w:color w:val="000000"/>
                <w:sz w:val="16"/>
                <w:szCs w:val="16"/>
                <w:lang w:eastAsia="es-MX"/>
              </w:rPr>
              <w:t>Laurilsulfato</w:t>
            </w:r>
            <w:proofErr w:type="spellEnd"/>
            <w:r w:rsidRPr="00C5694D">
              <w:rPr>
                <w:rFonts w:ascii="Tw Cen MT" w:eastAsia="Times New Roman" w:hAnsi="Tw Cen MT" w:cs="Arial"/>
                <w:color w:val="000000"/>
                <w:sz w:val="16"/>
                <w:szCs w:val="16"/>
                <w:lang w:eastAsia="es-MX"/>
              </w:rPr>
              <w:t>) Enema en aplicador desechable</w:t>
            </w:r>
          </w:p>
        </w:tc>
        <w:tc>
          <w:tcPr>
            <w:tcW w:w="0" w:type="auto"/>
            <w:tcBorders>
              <w:top w:val="nil"/>
              <w:left w:val="nil"/>
              <w:bottom w:val="single" w:sz="4" w:space="0" w:color="auto"/>
              <w:right w:val="single" w:sz="4" w:space="0" w:color="auto"/>
            </w:tcBorders>
            <w:shd w:val="clear" w:color="000000" w:fill="FFFFFF"/>
            <w:vAlign w:val="center"/>
            <w:hideMark/>
          </w:tcPr>
          <w:p w14:paraId="3DE6798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Enemas con 90 mg/ 9 mg/ml</w:t>
            </w:r>
          </w:p>
        </w:tc>
        <w:tc>
          <w:tcPr>
            <w:tcW w:w="0" w:type="auto"/>
            <w:tcBorders>
              <w:top w:val="nil"/>
              <w:left w:val="nil"/>
              <w:bottom w:val="single" w:sz="4" w:space="0" w:color="auto"/>
              <w:right w:val="single" w:sz="4" w:space="0" w:color="auto"/>
            </w:tcBorders>
            <w:shd w:val="clear" w:color="000000" w:fill="FFFFFF"/>
            <w:vAlign w:val="center"/>
            <w:hideMark/>
          </w:tcPr>
          <w:p w14:paraId="4DD2419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4 enemas de 5 ml</w:t>
            </w:r>
          </w:p>
        </w:tc>
      </w:tr>
      <w:tr w:rsidR="00C5694D" w:rsidRPr="00C5694D" w14:paraId="26D06489" w14:textId="77777777" w:rsidTr="002606FE">
        <w:trPr>
          <w:trHeight w:val="1224"/>
        </w:trPr>
        <w:tc>
          <w:tcPr>
            <w:tcW w:w="0" w:type="auto"/>
            <w:tcBorders>
              <w:top w:val="nil"/>
              <w:left w:val="single" w:sz="4" w:space="0" w:color="auto"/>
              <w:bottom w:val="single" w:sz="4" w:space="0" w:color="auto"/>
              <w:right w:val="single" w:sz="4" w:space="0" w:color="auto"/>
            </w:tcBorders>
            <w:noWrap/>
            <w:vAlign w:val="center"/>
            <w:hideMark/>
          </w:tcPr>
          <w:p w14:paraId="0517E27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140</w:t>
            </w:r>
          </w:p>
        </w:tc>
        <w:tc>
          <w:tcPr>
            <w:tcW w:w="0" w:type="auto"/>
            <w:tcBorders>
              <w:top w:val="nil"/>
              <w:left w:val="nil"/>
              <w:bottom w:val="single" w:sz="4" w:space="0" w:color="auto"/>
              <w:right w:val="single" w:sz="4" w:space="0" w:color="auto"/>
            </w:tcBorders>
            <w:shd w:val="clear" w:color="000000" w:fill="FFFFFF"/>
            <w:noWrap/>
            <w:vAlign w:val="center"/>
            <w:hideMark/>
          </w:tcPr>
          <w:p w14:paraId="0058488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15</w:t>
            </w:r>
          </w:p>
        </w:tc>
        <w:tc>
          <w:tcPr>
            <w:tcW w:w="0" w:type="auto"/>
            <w:tcBorders>
              <w:top w:val="nil"/>
              <w:left w:val="nil"/>
              <w:bottom w:val="single" w:sz="4" w:space="0" w:color="auto"/>
              <w:right w:val="single" w:sz="4" w:space="0" w:color="auto"/>
            </w:tcBorders>
            <w:shd w:val="clear" w:color="000000" w:fill="FFFFFF"/>
            <w:noWrap/>
            <w:vAlign w:val="center"/>
            <w:hideMark/>
          </w:tcPr>
          <w:p w14:paraId="55E30D3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027F4E0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Miniset</w:t>
            </w:r>
            <w:proofErr w:type="spellEnd"/>
            <w:r w:rsidRPr="00C5694D">
              <w:rPr>
                <w:rFonts w:ascii="Tw Cen MT" w:eastAsia="Times New Roman" w:hAnsi="Tw Cen MT" w:cs="Arial"/>
                <w:color w:val="000000"/>
                <w:sz w:val="16"/>
                <w:szCs w:val="16"/>
                <w:lang w:eastAsia="es-MX"/>
              </w:rPr>
              <w:t xml:space="preserve"> para venoclisis</w:t>
            </w:r>
          </w:p>
        </w:tc>
        <w:tc>
          <w:tcPr>
            <w:tcW w:w="0" w:type="auto"/>
            <w:tcBorders>
              <w:top w:val="nil"/>
              <w:left w:val="nil"/>
              <w:bottom w:val="single" w:sz="4" w:space="0" w:color="auto"/>
              <w:right w:val="single" w:sz="4" w:space="0" w:color="auto"/>
            </w:tcBorders>
            <w:shd w:val="clear" w:color="000000" w:fill="FFFFFF"/>
            <w:vAlign w:val="center"/>
            <w:hideMark/>
          </w:tcPr>
          <w:p w14:paraId="68E1303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Miniset</w:t>
            </w:r>
            <w:proofErr w:type="spellEnd"/>
            <w:r w:rsidRPr="00C5694D">
              <w:rPr>
                <w:rFonts w:ascii="Tw Cen MT" w:eastAsia="Times New Roman" w:hAnsi="Tw Cen MT" w:cs="Arial"/>
                <w:color w:val="000000"/>
                <w:sz w:val="16"/>
                <w:szCs w:val="16"/>
                <w:lang w:eastAsia="es-MX"/>
              </w:rPr>
              <w:t xml:space="preserve"> con aguja con “alas de mariposa”, estéril, desechable, atóxico y libre de pirógenos</w:t>
            </w:r>
          </w:p>
        </w:tc>
        <w:tc>
          <w:tcPr>
            <w:tcW w:w="0" w:type="auto"/>
            <w:tcBorders>
              <w:top w:val="nil"/>
              <w:left w:val="nil"/>
              <w:bottom w:val="single" w:sz="4" w:space="0" w:color="auto"/>
              <w:right w:val="single" w:sz="4" w:space="0" w:color="auto"/>
            </w:tcBorders>
            <w:shd w:val="clear" w:color="000000" w:fill="FFFFFF"/>
            <w:vAlign w:val="center"/>
            <w:hideMark/>
          </w:tcPr>
          <w:p w14:paraId="2204A23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Calibre 21 G X ¾” (código color Verde)</w:t>
            </w:r>
          </w:p>
        </w:tc>
      </w:tr>
      <w:tr w:rsidR="00C5694D" w:rsidRPr="00C5694D" w14:paraId="02EDAE8F" w14:textId="77777777" w:rsidTr="002606FE">
        <w:trPr>
          <w:trHeight w:val="816"/>
        </w:trPr>
        <w:tc>
          <w:tcPr>
            <w:tcW w:w="0" w:type="auto"/>
            <w:tcBorders>
              <w:top w:val="nil"/>
              <w:left w:val="single" w:sz="4" w:space="0" w:color="auto"/>
              <w:bottom w:val="single" w:sz="4" w:space="0" w:color="auto"/>
              <w:right w:val="single" w:sz="4" w:space="0" w:color="auto"/>
            </w:tcBorders>
            <w:noWrap/>
            <w:vAlign w:val="center"/>
            <w:hideMark/>
          </w:tcPr>
          <w:p w14:paraId="23ADB0F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141</w:t>
            </w:r>
          </w:p>
        </w:tc>
        <w:tc>
          <w:tcPr>
            <w:tcW w:w="0" w:type="auto"/>
            <w:tcBorders>
              <w:top w:val="nil"/>
              <w:left w:val="nil"/>
              <w:bottom w:val="single" w:sz="4" w:space="0" w:color="auto"/>
              <w:right w:val="single" w:sz="4" w:space="0" w:color="auto"/>
            </w:tcBorders>
            <w:shd w:val="clear" w:color="000000" w:fill="FFFFFF"/>
            <w:noWrap/>
            <w:vAlign w:val="center"/>
            <w:hideMark/>
          </w:tcPr>
          <w:p w14:paraId="596ABB5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35</w:t>
            </w:r>
          </w:p>
        </w:tc>
        <w:tc>
          <w:tcPr>
            <w:tcW w:w="0" w:type="auto"/>
            <w:tcBorders>
              <w:top w:val="nil"/>
              <w:left w:val="nil"/>
              <w:bottom w:val="single" w:sz="4" w:space="0" w:color="auto"/>
              <w:right w:val="single" w:sz="4" w:space="0" w:color="auto"/>
            </w:tcBorders>
            <w:shd w:val="clear" w:color="000000" w:fill="FFFFFF"/>
            <w:noWrap/>
            <w:vAlign w:val="center"/>
            <w:hideMark/>
          </w:tcPr>
          <w:p w14:paraId="6EA2AB2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718C3B1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Multivitamínico para Infusión Intravenosa</w:t>
            </w:r>
          </w:p>
        </w:tc>
        <w:tc>
          <w:tcPr>
            <w:tcW w:w="0" w:type="auto"/>
            <w:tcBorders>
              <w:top w:val="nil"/>
              <w:left w:val="nil"/>
              <w:bottom w:val="single" w:sz="4" w:space="0" w:color="auto"/>
              <w:right w:val="single" w:sz="4" w:space="0" w:color="auto"/>
            </w:tcBorders>
            <w:shd w:val="clear" w:color="000000" w:fill="FFFFFF"/>
            <w:vAlign w:val="center"/>
            <w:hideMark/>
          </w:tcPr>
          <w:p w14:paraId="2BC32E5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ámpula y ampolleta con diluyente</w:t>
            </w:r>
          </w:p>
        </w:tc>
        <w:tc>
          <w:tcPr>
            <w:tcW w:w="0" w:type="auto"/>
            <w:tcBorders>
              <w:top w:val="nil"/>
              <w:left w:val="nil"/>
              <w:bottom w:val="single" w:sz="4" w:space="0" w:color="auto"/>
              <w:right w:val="single" w:sz="4" w:space="0" w:color="auto"/>
            </w:tcBorders>
            <w:shd w:val="clear" w:color="000000" w:fill="FFFFFF"/>
            <w:vAlign w:val="center"/>
            <w:hideMark/>
          </w:tcPr>
          <w:p w14:paraId="79D5320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frasco ámpula y ampolleta con diluyente de 5 ml</w:t>
            </w:r>
          </w:p>
        </w:tc>
      </w:tr>
      <w:tr w:rsidR="00C5694D" w:rsidRPr="00C5694D" w14:paraId="0860523B"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734E606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142</w:t>
            </w:r>
          </w:p>
        </w:tc>
        <w:tc>
          <w:tcPr>
            <w:tcW w:w="0" w:type="auto"/>
            <w:tcBorders>
              <w:top w:val="nil"/>
              <w:left w:val="nil"/>
              <w:bottom w:val="single" w:sz="4" w:space="0" w:color="auto"/>
              <w:right w:val="single" w:sz="4" w:space="0" w:color="auto"/>
            </w:tcBorders>
            <w:shd w:val="clear" w:color="000000" w:fill="FFFFFF"/>
            <w:noWrap/>
            <w:vAlign w:val="center"/>
            <w:hideMark/>
          </w:tcPr>
          <w:p w14:paraId="20D5B2C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450</w:t>
            </w:r>
          </w:p>
        </w:tc>
        <w:tc>
          <w:tcPr>
            <w:tcW w:w="0" w:type="auto"/>
            <w:tcBorders>
              <w:top w:val="nil"/>
              <w:left w:val="nil"/>
              <w:bottom w:val="single" w:sz="4" w:space="0" w:color="auto"/>
              <w:right w:val="single" w:sz="4" w:space="0" w:color="auto"/>
            </w:tcBorders>
            <w:shd w:val="clear" w:color="000000" w:fill="FFFFFF"/>
            <w:noWrap/>
            <w:vAlign w:val="center"/>
            <w:hideMark/>
          </w:tcPr>
          <w:p w14:paraId="4137646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0514093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Mupirocina</w:t>
            </w:r>
            <w:proofErr w:type="spellEnd"/>
            <w:r w:rsidRPr="00C5694D">
              <w:rPr>
                <w:rFonts w:ascii="Tw Cen MT" w:eastAsia="Times New Roman" w:hAnsi="Tw Cen MT" w:cs="Arial"/>
                <w:color w:val="000000"/>
                <w:sz w:val="16"/>
                <w:szCs w:val="16"/>
                <w:lang w:eastAsia="es-MX"/>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14:paraId="6CB2E44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Ungüento al 2 %</w:t>
            </w:r>
          </w:p>
        </w:tc>
        <w:tc>
          <w:tcPr>
            <w:tcW w:w="0" w:type="auto"/>
            <w:tcBorders>
              <w:top w:val="nil"/>
              <w:left w:val="nil"/>
              <w:bottom w:val="single" w:sz="4" w:space="0" w:color="auto"/>
              <w:right w:val="single" w:sz="4" w:space="0" w:color="auto"/>
            </w:tcBorders>
            <w:shd w:val="clear" w:color="000000" w:fill="FFFFFF"/>
            <w:vAlign w:val="center"/>
            <w:hideMark/>
          </w:tcPr>
          <w:p w14:paraId="25ECCC2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 tubo con 15 g</w:t>
            </w:r>
          </w:p>
        </w:tc>
      </w:tr>
      <w:tr w:rsidR="00C5694D" w:rsidRPr="00C5694D" w14:paraId="4A01ED51"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723F4A0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143</w:t>
            </w:r>
          </w:p>
        </w:tc>
        <w:tc>
          <w:tcPr>
            <w:tcW w:w="0" w:type="auto"/>
            <w:tcBorders>
              <w:top w:val="nil"/>
              <w:left w:val="nil"/>
              <w:bottom w:val="single" w:sz="4" w:space="0" w:color="auto"/>
              <w:right w:val="single" w:sz="4" w:space="0" w:color="auto"/>
            </w:tcBorders>
            <w:shd w:val="clear" w:color="000000" w:fill="FFFFFF"/>
            <w:noWrap/>
            <w:vAlign w:val="center"/>
            <w:hideMark/>
          </w:tcPr>
          <w:p w14:paraId="0108731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145</w:t>
            </w:r>
          </w:p>
        </w:tc>
        <w:tc>
          <w:tcPr>
            <w:tcW w:w="0" w:type="auto"/>
            <w:tcBorders>
              <w:top w:val="nil"/>
              <w:left w:val="nil"/>
              <w:bottom w:val="single" w:sz="4" w:space="0" w:color="auto"/>
              <w:right w:val="single" w:sz="4" w:space="0" w:color="auto"/>
            </w:tcBorders>
            <w:shd w:val="clear" w:color="000000" w:fill="FFFFFF"/>
            <w:noWrap/>
            <w:vAlign w:val="center"/>
            <w:hideMark/>
          </w:tcPr>
          <w:p w14:paraId="3C3342B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15945EA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Nafazolina</w:t>
            </w:r>
            <w:proofErr w:type="spellEnd"/>
            <w:r w:rsidRPr="00C5694D">
              <w:rPr>
                <w:rFonts w:ascii="Tw Cen MT" w:eastAsia="Times New Roman" w:hAnsi="Tw Cen MT" w:cs="Arial"/>
                <w:color w:val="000000"/>
                <w:sz w:val="16"/>
                <w:szCs w:val="16"/>
                <w:lang w:eastAsia="es-MX"/>
              </w:rPr>
              <w:t>/</w:t>
            </w:r>
            <w:proofErr w:type="spellStart"/>
            <w:r w:rsidRPr="00C5694D">
              <w:rPr>
                <w:rFonts w:ascii="Tw Cen MT" w:eastAsia="Times New Roman" w:hAnsi="Tw Cen MT" w:cs="Arial"/>
                <w:color w:val="000000"/>
                <w:sz w:val="16"/>
                <w:szCs w:val="16"/>
                <w:lang w:eastAsia="es-MX"/>
              </w:rPr>
              <w:t>Feniramina</w:t>
            </w:r>
            <w:proofErr w:type="spellEnd"/>
          </w:p>
        </w:tc>
        <w:tc>
          <w:tcPr>
            <w:tcW w:w="0" w:type="auto"/>
            <w:tcBorders>
              <w:top w:val="nil"/>
              <w:left w:val="nil"/>
              <w:bottom w:val="single" w:sz="4" w:space="0" w:color="auto"/>
              <w:right w:val="single" w:sz="4" w:space="0" w:color="auto"/>
            </w:tcBorders>
            <w:shd w:val="clear" w:color="000000" w:fill="FFFFFF"/>
            <w:vAlign w:val="center"/>
            <w:hideMark/>
          </w:tcPr>
          <w:p w14:paraId="77FED8C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gotero solución oftálmica</w:t>
            </w:r>
          </w:p>
        </w:tc>
        <w:tc>
          <w:tcPr>
            <w:tcW w:w="0" w:type="auto"/>
            <w:tcBorders>
              <w:top w:val="nil"/>
              <w:left w:val="nil"/>
              <w:bottom w:val="single" w:sz="4" w:space="0" w:color="auto"/>
              <w:right w:val="single" w:sz="4" w:space="0" w:color="auto"/>
            </w:tcBorders>
            <w:shd w:val="clear" w:color="000000" w:fill="FFFFFF"/>
            <w:vAlign w:val="center"/>
            <w:hideMark/>
          </w:tcPr>
          <w:p w14:paraId="06CEE3B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Cajas con frasco gotero con 15 ml</w:t>
            </w:r>
          </w:p>
        </w:tc>
      </w:tr>
      <w:tr w:rsidR="00C5694D" w:rsidRPr="00C5694D" w14:paraId="1D9AE09A"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46FA2B7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144</w:t>
            </w:r>
          </w:p>
        </w:tc>
        <w:tc>
          <w:tcPr>
            <w:tcW w:w="0" w:type="auto"/>
            <w:tcBorders>
              <w:top w:val="nil"/>
              <w:left w:val="nil"/>
              <w:bottom w:val="single" w:sz="4" w:space="0" w:color="auto"/>
              <w:right w:val="single" w:sz="4" w:space="0" w:color="auto"/>
            </w:tcBorders>
            <w:shd w:val="clear" w:color="000000" w:fill="FFFFFF"/>
            <w:noWrap/>
            <w:vAlign w:val="center"/>
            <w:hideMark/>
          </w:tcPr>
          <w:p w14:paraId="06627BC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280</w:t>
            </w:r>
          </w:p>
        </w:tc>
        <w:tc>
          <w:tcPr>
            <w:tcW w:w="0" w:type="auto"/>
            <w:tcBorders>
              <w:top w:val="nil"/>
              <w:left w:val="nil"/>
              <w:bottom w:val="single" w:sz="4" w:space="0" w:color="auto"/>
              <w:right w:val="single" w:sz="4" w:space="0" w:color="auto"/>
            </w:tcBorders>
            <w:shd w:val="clear" w:color="000000" w:fill="FFFFFF"/>
            <w:noWrap/>
            <w:vAlign w:val="center"/>
            <w:hideMark/>
          </w:tcPr>
          <w:p w14:paraId="0B334B5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49DD745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Naproxeno/</w:t>
            </w:r>
            <w:proofErr w:type="spellStart"/>
            <w:r w:rsidRPr="00C5694D">
              <w:rPr>
                <w:rFonts w:ascii="Tw Cen MT" w:eastAsia="Times New Roman" w:hAnsi="Tw Cen MT" w:cs="Arial"/>
                <w:color w:val="000000"/>
                <w:sz w:val="16"/>
                <w:szCs w:val="16"/>
                <w:lang w:eastAsia="es-MX"/>
              </w:rPr>
              <w:t>Carisoprodol</w:t>
            </w:r>
            <w:proofErr w:type="spellEnd"/>
          </w:p>
        </w:tc>
        <w:tc>
          <w:tcPr>
            <w:tcW w:w="0" w:type="auto"/>
            <w:tcBorders>
              <w:top w:val="nil"/>
              <w:left w:val="nil"/>
              <w:bottom w:val="single" w:sz="4" w:space="0" w:color="auto"/>
              <w:right w:val="single" w:sz="4" w:space="0" w:color="auto"/>
            </w:tcBorders>
            <w:shd w:val="clear" w:color="000000" w:fill="FFFFFF"/>
            <w:vAlign w:val="center"/>
            <w:hideMark/>
          </w:tcPr>
          <w:p w14:paraId="4FC3EDA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Cápsulas 250 mg/ 200 mg</w:t>
            </w:r>
          </w:p>
        </w:tc>
        <w:tc>
          <w:tcPr>
            <w:tcW w:w="0" w:type="auto"/>
            <w:tcBorders>
              <w:top w:val="nil"/>
              <w:left w:val="nil"/>
              <w:bottom w:val="single" w:sz="4" w:space="0" w:color="auto"/>
              <w:right w:val="single" w:sz="4" w:space="0" w:color="auto"/>
            </w:tcBorders>
            <w:shd w:val="clear" w:color="000000" w:fill="FFFFFF"/>
            <w:vAlign w:val="center"/>
            <w:hideMark/>
          </w:tcPr>
          <w:p w14:paraId="2A80787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30 cápsulas</w:t>
            </w:r>
          </w:p>
        </w:tc>
      </w:tr>
      <w:tr w:rsidR="00C5694D" w:rsidRPr="00C5694D" w14:paraId="1A49EF9A" w14:textId="77777777" w:rsidTr="002606FE">
        <w:trPr>
          <w:trHeight w:val="612"/>
        </w:trPr>
        <w:tc>
          <w:tcPr>
            <w:tcW w:w="0" w:type="auto"/>
            <w:tcBorders>
              <w:top w:val="nil"/>
              <w:left w:val="single" w:sz="4" w:space="0" w:color="auto"/>
              <w:bottom w:val="single" w:sz="4" w:space="0" w:color="auto"/>
              <w:right w:val="single" w:sz="4" w:space="0" w:color="auto"/>
            </w:tcBorders>
            <w:noWrap/>
            <w:vAlign w:val="center"/>
            <w:hideMark/>
          </w:tcPr>
          <w:p w14:paraId="59A7263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145</w:t>
            </w:r>
          </w:p>
        </w:tc>
        <w:tc>
          <w:tcPr>
            <w:tcW w:w="0" w:type="auto"/>
            <w:tcBorders>
              <w:top w:val="nil"/>
              <w:left w:val="nil"/>
              <w:bottom w:val="single" w:sz="4" w:space="0" w:color="auto"/>
              <w:right w:val="single" w:sz="4" w:space="0" w:color="auto"/>
            </w:tcBorders>
            <w:shd w:val="clear" w:color="000000" w:fill="FFFFFF"/>
            <w:noWrap/>
            <w:vAlign w:val="center"/>
            <w:hideMark/>
          </w:tcPr>
          <w:p w14:paraId="7C722DF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380</w:t>
            </w:r>
          </w:p>
        </w:tc>
        <w:tc>
          <w:tcPr>
            <w:tcW w:w="0" w:type="auto"/>
            <w:tcBorders>
              <w:top w:val="nil"/>
              <w:left w:val="nil"/>
              <w:bottom w:val="single" w:sz="4" w:space="0" w:color="auto"/>
              <w:right w:val="single" w:sz="4" w:space="0" w:color="auto"/>
            </w:tcBorders>
            <w:shd w:val="clear" w:color="000000" w:fill="FFFFFF"/>
            <w:noWrap/>
            <w:vAlign w:val="center"/>
            <w:hideMark/>
          </w:tcPr>
          <w:p w14:paraId="435A9E6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067C5D8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Neomicina, Caolín y Pectina</w:t>
            </w:r>
          </w:p>
        </w:tc>
        <w:tc>
          <w:tcPr>
            <w:tcW w:w="0" w:type="auto"/>
            <w:tcBorders>
              <w:top w:val="nil"/>
              <w:left w:val="nil"/>
              <w:bottom w:val="single" w:sz="4" w:space="0" w:color="auto"/>
              <w:right w:val="single" w:sz="4" w:space="0" w:color="auto"/>
            </w:tcBorders>
            <w:shd w:val="clear" w:color="000000" w:fill="FFFFFF"/>
            <w:vAlign w:val="center"/>
            <w:hideMark/>
          </w:tcPr>
          <w:p w14:paraId="6C1D5BD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129 mg/280 mg/30 mg</w:t>
            </w:r>
          </w:p>
        </w:tc>
        <w:tc>
          <w:tcPr>
            <w:tcW w:w="0" w:type="auto"/>
            <w:tcBorders>
              <w:top w:val="nil"/>
              <w:left w:val="nil"/>
              <w:bottom w:val="single" w:sz="4" w:space="0" w:color="auto"/>
              <w:right w:val="single" w:sz="4" w:space="0" w:color="auto"/>
            </w:tcBorders>
            <w:shd w:val="clear" w:color="000000" w:fill="FFFFFF"/>
            <w:vAlign w:val="center"/>
            <w:hideMark/>
          </w:tcPr>
          <w:p w14:paraId="3D58FF6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20 tabletas</w:t>
            </w:r>
          </w:p>
        </w:tc>
      </w:tr>
      <w:tr w:rsidR="00C5694D" w:rsidRPr="00C5694D" w14:paraId="21843431" w14:textId="77777777" w:rsidTr="002606FE">
        <w:trPr>
          <w:trHeight w:val="612"/>
        </w:trPr>
        <w:tc>
          <w:tcPr>
            <w:tcW w:w="0" w:type="auto"/>
            <w:tcBorders>
              <w:top w:val="nil"/>
              <w:left w:val="single" w:sz="4" w:space="0" w:color="auto"/>
              <w:bottom w:val="single" w:sz="4" w:space="0" w:color="auto"/>
              <w:right w:val="single" w:sz="4" w:space="0" w:color="auto"/>
            </w:tcBorders>
            <w:noWrap/>
            <w:vAlign w:val="center"/>
            <w:hideMark/>
          </w:tcPr>
          <w:p w14:paraId="2179A5B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146</w:t>
            </w:r>
          </w:p>
        </w:tc>
        <w:tc>
          <w:tcPr>
            <w:tcW w:w="0" w:type="auto"/>
            <w:tcBorders>
              <w:top w:val="nil"/>
              <w:left w:val="nil"/>
              <w:bottom w:val="single" w:sz="4" w:space="0" w:color="auto"/>
              <w:right w:val="single" w:sz="4" w:space="0" w:color="auto"/>
            </w:tcBorders>
            <w:shd w:val="clear" w:color="000000" w:fill="FFFFFF"/>
            <w:noWrap/>
            <w:vAlign w:val="center"/>
            <w:hideMark/>
          </w:tcPr>
          <w:p w14:paraId="52D7FF6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25</w:t>
            </w:r>
          </w:p>
        </w:tc>
        <w:tc>
          <w:tcPr>
            <w:tcW w:w="0" w:type="auto"/>
            <w:tcBorders>
              <w:top w:val="nil"/>
              <w:left w:val="nil"/>
              <w:bottom w:val="single" w:sz="4" w:space="0" w:color="auto"/>
              <w:right w:val="single" w:sz="4" w:space="0" w:color="auto"/>
            </w:tcBorders>
            <w:shd w:val="clear" w:color="000000" w:fill="FFFFFF"/>
            <w:noWrap/>
            <w:vAlign w:val="center"/>
            <w:hideMark/>
          </w:tcPr>
          <w:p w14:paraId="436CFD2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4738EE5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Neomicina, Polimixina B y </w:t>
            </w:r>
            <w:proofErr w:type="spellStart"/>
            <w:r w:rsidRPr="00C5694D">
              <w:rPr>
                <w:rFonts w:ascii="Tw Cen MT" w:eastAsia="Times New Roman" w:hAnsi="Tw Cen MT" w:cs="Arial"/>
                <w:color w:val="000000"/>
                <w:sz w:val="16"/>
                <w:szCs w:val="16"/>
                <w:lang w:eastAsia="es-MX"/>
              </w:rPr>
              <w:t>Gramicidina</w:t>
            </w:r>
            <w:proofErr w:type="spellEnd"/>
          </w:p>
        </w:tc>
        <w:tc>
          <w:tcPr>
            <w:tcW w:w="0" w:type="auto"/>
            <w:tcBorders>
              <w:top w:val="nil"/>
              <w:left w:val="nil"/>
              <w:bottom w:val="single" w:sz="4" w:space="0" w:color="auto"/>
              <w:right w:val="single" w:sz="4" w:space="0" w:color="auto"/>
            </w:tcBorders>
            <w:shd w:val="clear" w:color="000000" w:fill="FFFFFF"/>
            <w:vAlign w:val="center"/>
            <w:hideMark/>
          </w:tcPr>
          <w:p w14:paraId="6E1BDD9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gotero solución oftálmica</w:t>
            </w:r>
          </w:p>
        </w:tc>
        <w:tc>
          <w:tcPr>
            <w:tcW w:w="0" w:type="auto"/>
            <w:tcBorders>
              <w:top w:val="nil"/>
              <w:left w:val="nil"/>
              <w:bottom w:val="single" w:sz="4" w:space="0" w:color="auto"/>
              <w:right w:val="single" w:sz="4" w:space="0" w:color="auto"/>
            </w:tcBorders>
            <w:shd w:val="clear" w:color="000000" w:fill="FFFFFF"/>
            <w:vAlign w:val="center"/>
            <w:hideMark/>
          </w:tcPr>
          <w:p w14:paraId="3E10B1D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frasco gotero con 15 ml</w:t>
            </w:r>
          </w:p>
        </w:tc>
      </w:tr>
      <w:tr w:rsidR="00C5694D" w:rsidRPr="00C5694D" w14:paraId="57481069"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67D30B8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147</w:t>
            </w:r>
          </w:p>
        </w:tc>
        <w:tc>
          <w:tcPr>
            <w:tcW w:w="0" w:type="auto"/>
            <w:tcBorders>
              <w:top w:val="nil"/>
              <w:left w:val="nil"/>
              <w:bottom w:val="single" w:sz="4" w:space="0" w:color="auto"/>
              <w:right w:val="single" w:sz="4" w:space="0" w:color="auto"/>
            </w:tcBorders>
            <w:shd w:val="clear" w:color="000000" w:fill="FFFFFF"/>
            <w:noWrap/>
            <w:vAlign w:val="center"/>
            <w:hideMark/>
          </w:tcPr>
          <w:p w14:paraId="266DF7B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90</w:t>
            </w:r>
          </w:p>
        </w:tc>
        <w:tc>
          <w:tcPr>
            <w:tcW w:w="0" w:type="auto"/>
            <w:tcBorders>
              <w:top w:val="nil"/>
              <w:left w:val="nil"/>
              <w:bottom w:val="single" w:sz="4" w:space="0" w:color="auto"/>
              <w:right w:val="single" w:sz="4" w:space="0" w:color="auto"/>
            </w:tcBorders>
            <w:shd w:val="clear" w:color="000000" w:fill="FFFFFF"/>
            <w:noWrap/>
            <w:vAlign w:val="center"/>
            <w:hideMark/>
          </w:tcPr>
          <w:p w14:paraId="63C4C76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0F227C6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Nifedipino</w:t>
            </w:r>
            <w:proofErr w:type="spellEnd"/>
          </w:p>
        </w:tc>
        <w:tc>
          <w:tcPr>
            <w:tcW w:w="0" w:type="auto"/>
            <w:tcBorders>
              <w:top w:val="nil"/>
              <w:left w:val="nil"/>
              <w:bottom w:val="single" w:sz="4" w:space="0" w:color="auto"/>
              <w:right w:val="single" w:sz="4" w:space="0" w:color="auto"/>
            </w:tcBorders>
            <w:shd w:val="clear" w:color="000000" w:fill="FFFFFF"/>
            <w:vAlign w:val="center"/>
            <w:hideMark/>
          </w:tcPr>
          <w:p w14:paraId="390C62C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Cápsulas de 10 mg</w:t>
            </w:r>
          </w:p>
        </w:tc>
        <w:tc>
          <w:tcPr>
            <w:tcW w:w="0" w:type="auto"/>
            <w:tcBorders>
              <w:top w:val="nil"/>
              <w:left w:val="nil"/>
              <w:bottom w:val="single" w:sz="4" w:space="0" w:color="auto"/>
              <w:right w:val="single" w:sz="4" w:space="0" w:color="auto"/>
            </w:tcBorders>
            <w:shd w:val="clear" w:color="000000" w:fill="FFFFFF"/>
            <w:vAlign w:val="center"/>
            <w:hideMark/>
          </w:tcPr>
          <w:p w14:paraId="2B36257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20 cápsulas</w:t>
            </w:r>
          </w:p>
        </w:tc>
      </w:tr>
      <w:tr w:rsidR="00C5694D" w:rsidRPr="00C5694D" w14:paraId="4ABEC818"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02AA5F3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148</w:t>
            </w:r>
          </w:p>
        </w:tc>
        <w:tc>
          <w:tcPr>
            <w:tcW w:w="0" w:type="auto"/>
            <w:tcBorders>
              <w:top w:val="nil"/>
              <w:left w:val="nil"/>
              <w:bottom w:val="single" w:sz="4" w:space="0" w:color="auto"/>
              <w:right w:val="single" w:sz="4" w:space="0" w:color="auto"/>
            </w:tcBorders>
            <w:shd w:val="clear" w:color="000000" w:fill="FFFFFF"/>
            <w:noWrap/>
            <w:vAlign w:val="center"/>
            <w:hideMark/>
          </w:tcPr>
          <w:p w14:paraId="5D1491D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200</w:t>
            </w:r>
          </w:p>
        </w:tc>
        <w:tc>
          <w:tcPr>
            <w:tcW w:w="0" w:type="auto"/>
            <w:tcBorders>
              <w:top w:val="nil"/>
              <w:left w:val="nil"/>
              <w:bottom w:val="single" w:sz="4" w:space="0" w:color="auto"/>
              <w:right w:val="single" w:sz="4" w:space="0" w:color="auto"/>
            </w:tcBorders>
            <w:shd w:val="clear" w:color="000000" w:fill="FFFFFF"/>
            <w:noWrap/>
            <w:vAlign w:val="center"/>
            <w:hideMark/>
          </w:tcPr>
          <w:p w14:paraId="792C719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390DFE4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Nifedipino</w:t>
            </w:r>
            <w:proofErr w:type="spellEnd"/>
          </w:p>
        </w:tc>
        <w:tc>
          <w:tcPr>
            <w:tcW w:w="0" w:type="auto"/>
            <w:tcBorders>
              <w:top w:val="nil"/>
              <w:left w:val="nil"/>
              <w:bottom w:val="single" w:sz="4" w:space="0" w:color="auto"/>
              <w:right w:val="single" w:sz="4" w:space="0" w:color="auto"/>
            </w:tcBorders>
            <w:shd w:val="clear" w:color="000000" w:fill="FFFFFF"/>
            <w:vAlign w:val="center"/>
            <w:hideMark/>
          </w:tcPr>
          <w:p w14:paraId="68E0B69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30 mg</w:t>
            </w:r>
          </w:p>
        </w:tc>
        <w:tc>
          <w:tcPr>
            <w:tcW w:w="0" w:type="auto"/>
            <w:tcBorders>
              <w:top w:val="nil"/>
              <w:left w:val="nil"/>
              <w:bottom w:val="single" w:sz="4" w:space="0" w:color="auto"/>
              <w:right w:val="single" w:sz="4" w:space="0" w:color="auto"/>
            </w:tcBorders>
            <w:shd w:val="clear" w:color="000000" w:fill="FFFFFF"/>
            <w:vAlign w:val="center"/>
            <w:hideMark/>
          </w:tcPr>
          <w:p w14:paraId="0FC9C60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30 tabletas</w:t>
            </w:r>
          </w:p>
        </w:tc>
      </w:tr>
      <w:tr w:rsidR="00C5694D" w:rsidRPr="00C5694D" w14:paraId="2C17100F"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140F1A7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149</w:t>
            </w:r>
          </w:p>
        </w:tc>
        <w:tc>
          <w:tcPr>
            <w:tcW w:w="0" w:type="auto"/>
            <w:tcBorders>
              <w:top w:val="nil"/>
              <w:left w:val="nil"/>
              <w:bottom w:val="single" w:sz="4" w:space="0" w:color="auto"/>
              <w:right w:val="single" w:sz="4" w:space="0" w:color="auto"/>
            </w:tcBorders>
            <w:shd w:val="clear" w:color="000000" w:fill="FFFFFF"/>
            <w:noWrap/>
            <w:vAlign w:val="center"/>
            <w:hideMark/>
          </w:tcPr>
          <w:p w14:paraId="2277D1C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50</w:t>
            </w:r>
          </w:p>
        </w:tc>
        <w:tc>
          <w:tcPr>
            <w:tcW w:w="0" w:type="auto"/>
            <w:tcBorders>
              <w:top w:val="nil"/>
              <w:left w:val="nil"/>
              <w:bottom w:val="single" w:sz="4" w:space="0" w:color="auto"/>
              <w:right w:val="single" w:sz="4" w:space="0" w:color="auto"/>
            </w:tcBorders>
            <w:shd w:val="clear" w:color="000000" w:fill="FFFFFF"/>
            <w:noWrap/>
            <w:vAlign w:val="center"/>
            <w:hideMark/>
          </w:tcPr>
          <w:p w14:paraId="69B6904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1BC9283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Nitazoxanida</w:t>
            </w:r>
            <w:proofErr w:type="spellEnd"/>
          </w:p>
        </w:tc>
        <w:tc>
          <w:tcPr>
            <w:tcW w:w="0" w:type="auto"/>
            <w:tcBorders>
              <w:top w:val="nil"/>
              <w:left w:val="nil"/>
              <w:bottom w:val="single" w:sz="4" w:space="0" w:color="auto"/>
              <w:right w:val="single" w:sz="4" w:space="0" w:color="auto"/>
            </w:tcBorders>
            <w:shd w:val="clear" w:color="000000" w:fill="FFFFFF"/>
            <w:vAlign w:val="center"/>
            <w:hideMark/>
          </w:tcPr>
          <w:p w14:paraId="0F17AF1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500 mg</w:t>
            </w:r>
          </w:p>
        </w:tc>
        <w:tc>
          <w:tcPr>
            <w:tcW w:w="0" w:type="auto"/>
            <w:tcBorders>
              <w:top w:val="nil"/>
              <w:left w:val="nil"/>
              <w:bottom w:val="single" w:sz="4" w:space="0" w:color="auto"/>
              <w:right w:val="single" w:sz="4" w:space="0" w:color="auto"/>
            </w:tcBorders>
            <w:shd w:val="clear" w:color="000000" w:fill="FFFFFF"/>
            <w:vAlign w:val="center"/>
            <w:hideMark/>
          </w:tcPr>
          <w:p w14:paraId="1AA44C7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7 tabletas</w:t>
            </w:r>
          </w:p>
        </w:tc>
      </w:tr>
      <w:tr w:rsidR="00C5694D" w:rsidRPr="00C5694D" w14:paraId="1BE9BAB9"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0BCFCF3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150</w:t>
            </w:r>
          </w:p>
        </w:tc>
        <w:tc>
          <w:tcPr>
            <w:tcW w:w="0" w:type="auto"/>
            <w:tcBorders>
              <w:top w:val="nil"/>
              <w:left w:val="nil"/>
              <w:bottom w:val="single" w:sz="4" w:space="0" w:color="auto"/>
              <w:right w:val="single" w:sz="4" w:space="0" w:color="auto"/>
            </w:tcBorders>
            <w:shd w:val="clear" w:color="000000" w:fill="FFFFFF"/>
            <w:noWrap/>
            <w:vAlign w:val="center"/>
            <w:hideMark/>
          </w:tcPr>
          <w:p w14:paraId="3E4D3A8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50</w:t>
            </w:r>
          </w:p>
        </w:tc>
        <w:tc>
          <w:tcPr>
            <w:tcW w:w="0" w:type="auto"/>
            <w:tcBorders>
              <w:top w:val="nil"/>
              <w:left w:val="nil"/>
              <w:bottom w:val="single" w:sz="4" w:space="0" w:color="auto"/>
              <w:right w:val="single" w:sz="4" w:space="0" w:color="auto"/>
            </w:tcBorders>
            <w:shd w:val="clear" w:color="000000" w:fill="FFFFFF"/>
            <w:noWrap/>
            <w:vAlign w:val="center"/>
            <w:hideMark/>
          </w:tcPr>
          <w:p w14:paraId="33CC680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43BF937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Nitrofurantoína</w:t>
            </w:r>
          </w:p>
        </w:tc>
        <w:tc>
          <w:tcPr>
            <w:tcW w:w="0" w:type="auto"/>
            <w:tcBorders>
              <w:top w:val="nil"/>
              <w:left w:val="nil"/>
              <w:bottom w:val="single" w:sz="4" w:space="0" w:color="auto"/>
              <w:right w:val="single" w:sz="4" w:space="0" w:color="auto"/>
            </w:tcBorders>
            <w:shd w:val="clear" w:color="000000" w:fill="FFFFFF"/>
            <w:vAlign w:val="center"/>
            <w:hideMark/>
          </w:tcPr>
          <w:p w14:paraId="2789C5B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Cápsulas de 100 mg</w:t>
            </w:r>
          </w:p>
        </w:tc>
        <w:tc>
          <w:tcPr>
            <w:tcW w:w="0" w:type="auto"/>
            <w:tcBorders>
              <w:top w:val="nil"/>
              <w:left w:val="nil"/>
              <w:bottom w:val="single" w:sz="4" w:space="0" w:color="auto"/>
              <w:right w:val="single" w:sz="4" w:space="0" w:color="auto"/>
            </w:tcBorders>
            <w:shd w:val="clear" w:color="000000" w:fill="FFFFFF"/>
            <w:vAlign w:val="center"/>
            <w:hideMark/>
          </w:tcPr>
          <w:p w14:paraId="6B72531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40 cápsulas</w:t>
            </w:r>
          </w:p>
        </w:tc>
      </w:tr>
      <w:tr w:rsidR="00C5694D" w:rsidRPr="00C5694D" w14:paraId="330BC5FC" w14:textId="77777777" w:rsidTr="002606FE">
        <w:trPr>
          <w:trHeight w:val="264"/>
        </w:trPr>
        <w:tc>
          <w:tcPr>
            <w:tcW w:w="0" w:type="auto"/>
            <w:tcBorders>
              <w:top w:val="nil"/>
              <w:left w:val="single" w:sz="4" w:space="0" w:color="auto"/>
              <w:bottom w:val="single" w:sz="4" w:space="0" w:color="auto"/>
              <w:right w:val="single" w:sz="4" w:space="0" w:color="auto"/>
            </w:tcBorders>
            <w:noWrap/>
            <w:vAlign w:val="center"/>
            <w:hideMark/>
          </w:tcPr>
          <w:p w14:paraId="70AD154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151</w:t>
            </w:r>
          </w:p>
        </w:tc>
        <w:tc>
          <w:tcPr>
            <w:tcW w:w="0" w:type="auto"/>
            <w:tcBorders>
              <w:top w:val="nil"/>
              <w:left w:val="nil"/>
              <w:bottom w:val="single" w:sz="4" w:space="0" w:color="auto"/>
              <w:right w:val="single" w:sz="4" w:space="0" w:color="auto"/>
            </w:tcBorders>
            <w:shd w:val="clear" w:color="000000" w:fill="FFFFFF"/>
            <w:noWrap/>
            <w:vAlign w:val="center"/>
            <w:hideMark/>
          </w:tcPr>
          <w:p w14:paraId="3B176A3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85</w:t>
            </w:r>
          </w:p>
        </w:tc>
        <w:tc>
          <w:tcPr>
            <w:tcW w:w="0" w:type="auto"/>
            <w:tcBorders>
              <w:top w:val="nil"/>
              <w:left w:val="nil"/>
              <w:bottom w:val="single" w:sz="4" w:space="0" w:color="auto"/>
              <w:right w:val="single" w:sz="4" w:space="0" w:color="auto"/>
            </w:tcBorders>
            <w:shd w:val="clear" w:color="000000" w:fill="FFFFFF"/>
            <w:noWrap/>
            <w:vAlign w:val="center"/>
            <w:hideMark/>
          </w:tcPr>
          <w:p w14:paraId="0C51A24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32CA8A4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Óxido de Zinc</w:t>
            </w:r>
          </w:p>
        </w:tc>
        <w:tc>
          <w:tcPr>
            <w:tcW w:w="0" w:type="auto"/>
            <w:tcBorders>
              <w:top w:val="nil"/>
              <w:left w:val="nil"/>
              <w:bottom w:val="single" w:sz="4" w:space="0" w:color="auto"/>
              <w:right w:val="single" w:sz="4" w:space="0" w:color="auto"/>
            </w:tcBorders>
            <w:shd w:val="clear" w:color="000000" w:fill="FFFFFF"/>
            <w:vAlign w:val="center"/>
            <w:hideMark/>
          </w:tcPr>
          <w:p w14:paraId="1F26B60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Pasta al 25%</w:t>
            </w:r>
          </w:p>
        </w:tc>
        <w:tc>
          <w:tcPr>
            <w:tcW w:w="0" w:type="auto"/>
            <w:tcBorders>
              <w:top w:val="nil"/>
              <w:left w:val="nil"/>
              <w:bottom w:val="single" w:sz="4" w:space="0" w:color="auto"/>
              <w:right w:val="single" w:sz="4" w:space="0" w:color="auto"/>
            </w:tcBorders>
            <w:shd w:val="clear" w:color="000000" w:fill="FFFFFF"/>
            <w:vAlign w:val="center"/>
            <w:hideMark/>
          </w:tcPr>
          <w:p w14:paraId="2B212EC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Tarro con 30 mg</w:t>
            </w:r>
          </w:p>
        </w:tc>
      </w:tr>
      <w:tr w:rsidR="00C5694D" w:rsidRPr="00C5694D" w14:paraId="53A10472" w14:textId="77777777" w:rsidTr="002606FE">
        <w:trPr>
          <w:trHeight w:val="612"/>
        </w:trPr>
        <w:tc>
          <w:tcPr>
            <w:tcW w:w="0" w:type="auto"/>
            <w:tcBorders>
              <w:top w:val="nil"/>
              <w:left w:val="single" w:sz="4" w:space="0" w:color="auto"/>
              <w:bottom w:val="single" w:sz="4" w:space="0" w:color="auto"/>
              <w:right w:val="single" w:sz="4" w:space="0" w:color="auto"/>
            </w:tcBorders>
            <w:noWrap/>
            <w:vAlign w:val="center"/>
            <w:hideMark/>
          </w:tcPr>
          <w:p w14:paraId="65B7118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152</w:t>
            </w:r>
          </w:p>
        </w:tc>
        <w:tc>
          <w:tcPr>
            <w:tcW w:w="0" w:type="auto"/>
            <w:tcBorders>
              <w:top w:val="nil"/>
              <w:left w:val="nil"/>
              <w:bottom w:val="single" w:sz="4" w:space="0" w:color="auto"/>
              <w:right w:val="single" w:sz="4" w:space="0" w:color="auto"/>
            </w:tcBorders>
            <w:shd w:val="clear" w:color="000000" w:fill="FFFFFF"/>
            <w:noWrap/>
            <w:vAlign w:val="center"/>
            <w:hideMark/>
          </w:tcPr>
          <w:p w14:paraId="3B28AF6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w:t>
            </w:r>
          </w:p>
        </w:tc>
        <w:tc>
          <w:tcPr>
            <w:tcW w:w="0" w:type="auto"/>
            <w:tcBorders>
              <w:top w:val="nil"/>
              <w:left w:val="nil"/>
              <w:bottom w:val="single" w:sz="4" w:space="0" w:color="auto"/>
              <w:right w:val="single" w:sz="4" w:space="0" w:color="auto"/>
            </w:tcBorders>
            <w:shd w:val="clear" w:color="000000" w:fill="FFFFFF"/>
            <w:noWrap/>
            <w:vAlign w:val="center"/>
            <w:hideMark/>
          </w:tcPr>
          <w:p w14:paraId="22DECFB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58D2DD7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Oxímetro de Pulso (para Pulsioximetría)</w:t>
            </w:r>
          </w:p>
        </w:tc>
        <w:tc>
          <w:tcPr>
            <w:tcW w:w="0" w:type="auto"/>
            <w:tcBorders>
              <w:top w:val="nil"/>
              <w:left w:val="nil"/>
              <w:bottom w:val="single" w:sz="4" w:space="0" w:color="auto"/>
              <w:right w:val="single" w:sz="4" w:space="0" w:color="auto"/>
            </w:tcBorders>
            <w:shd w:val="clear" w:color="000000" w:fill="FFFFFF"/>
            <w:vAlign w:val="center"/>
            <w:hideMark/>
          </w:tcPr>
          <w:p w14:paraId="2C871D7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Oxímetro de Pulso</w:t>
            </w:r>
          </w:p>
        </w:tc>
        <w:tc>
          <w:tcPr>
            <w:tcW w:w="0" w:type="auto"/>
            <w:tcBorders>
              <w:top w:val="nil"/>
              <w:left w:val="nil"/>
              <w:bottom w:val="single" w:sz="4" w:space="0" w:color="auto"/>
              <w:right w:val="single" w:sz="4" w:space="0" w:color="auto"/>
            </w:tcBorders>
            <w:shd w:val="clear" w:color="000000" w:fill="FFFFFF"/>
            <w:vAlign w:val="center"/>
            <w:hideMark/>
          </w:tcPr>
          <w:p w14:paraId="5681FBA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Oxímetro de Pulso</w:t>
            </w:r>
          </w:p>
        </w:tc>
      </w:tr>
      <w:tr w:rsidR="00C5694D" w:rsidRPr="00C5694D" w14:paraId="33C47F32"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6334792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153</w:t>
            </w:r>
          </w:p>
        </w:tc>
        <w:tc>
          <w:tcPr>
            <w:tcW w:w="0" w:type="auto"/>
            <w:tcBorders>
              <w:top w:val="nil"/>
              <w:left w:val="nil"/>
              <w:bottom w:val="single" w:sz="4" w:space="0" w:color="auto"/>
              <w:right w:val="single" w:sz="4" w:space="0" w:color="auto"/>
            </w:tcBorders>
            <w:shd w:val="clear" w:color="000000" w:fill="FFFFFF"/>
            <w:noWrap/>
            <w:vAlign w:val="center"/>
            <w:hideMark/>
          </w:tcPr>
          <w:p w14:paraId="6F17E08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130</w:t>
            </w:r>
          </w:p>
        </w:tc>
        <w:tc>
          <w:tcPr>
            <w:tcW w:w="0" w:type="auto"/>
            <w:tcBorders>
              <w:top w:val="nil"/>
              <w:left w:val="nil"/>
              <w:bottom w:val="single" w:sz="4" w:space="0" w:color="auto"/>
              <w:right w:val="single" w:sz="4" w:space="0" w:color="auto"/>
            </w:tcBorders>
            <w:shd w:val="clear" w:color="000000" w:fill="FFFFFF"/>
            <w:noWrap/>
            <w:vAlign w:val="center"/>
            <w:hideMark/>
          </w:tcPr>
          <w:p w14:paraId="020D3FF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515C6F2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Oximetazolina</w:t>
            </w:r>
          </w:p>
        </w:tc>
        <w:tc>
          <w:tcPr>
            <w:tcW w:w="0" w:type="auto"/>
            <w:tcBorders>
              <w:top w:val="nil"/>
              <w:left w:val="nil"/>
              <w:bottom w:val="single" w:sz="4" w:space="0" w:color="auto"/>
              <w:right w:val="single" w:sz="4" w:space="0" w:color="auto"/>
            </w:tcBorders>
            <w:shd w:val="clear" w:color="000000" w:fill="FFFFFF"/>
            <w:vAlign w:val="center"/>
            <w:hideMark/>
          </w:tcPr>
          <w:p w14:paraId="6221056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Solución nasal de 50 mg / 100 ml</w:t>
            </w:r>
          </w:p>
        </w:tc>
        <w:tc>
          <w:tcPr>
            <w:tcW w:w="0" w:type="auto"/>
            <w:tcBorders>
              <w:top w:val="nil"/>
              <w:left w:val="nil"/>
              <w:bottom w:val="single" w:sz="4" w:space="0" w:color="auto"/>
              <w:right w:val="single" w:sz="4" w:space="0" w:color="auto"/>
            </w:tcBorders>
            <w:shd w:val="clear" w:color="000000" w:fill="FFFFFF"/>
            <w:vAlign w:val="center"/>
            <w:hideMark/>
          </w:tcPr>
          <w:p w14:paraId="27D865C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frasco con 20 ml</w:t>
            </w:r>
          </w:p>
        </w:tc>
      </w:tr>
      <w:tr w:rsidR="00C5694D" w:rsidRPr="00C5694D" w14:paraId="0F1834FC"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1450721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154</w:t>
            </w:r>
          </w:p>
        </w:tc>
        <w:tc>
          <w:tcPr>
            <w:tcW w:w="0" w:type="auto"/>
            <w:tcBorders>
              <w:top w:val="nil"/>
              <w:left w:val="nil"/>
              <w:bottom w:val="single" w:sz="4" w:space="0" w:color="auto"/>
              <w:right w:val="single" w:sz="4" w:space="0" w:color="auto"/>
            </w:tcBorders>
            <w:shd w:val="clear" w:color="000000" w:fill="FFFFFF"/>
            <w:noWrap/>
            <w:vAlign w:val="center"/>
            <w:hideMark/>
          </w:tcPr>
          <w:p w14:paraId="6D35966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5,500</w:t>
            </w:r>
          </w:p>
        </w:tc>
        <w:tc>
          <w:tcPr>
            <w:tcW w:w="0" w:type="auto"/>
            <w:tcBorders>
              <w:top w:val="nil"/>
              <w:left w:val="nil"/>
              <w:bottom w:val="single" w:sz="4" w:space="0" w:color="auto"/>
              <w:right w:val="single" w:sz="4" w:space="0" w:color="auto"/>
            </w:tcBorders>
            <w:shd w:val="clear" w:color="000000" w:fill="FFFFFF"/>
            <w:noWrap/>
            <w:vAlign w:val="center"/>
            <w:hideMark/>
          </w:tcPr>
          <w:p w14:paraId="3BD8A4A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013222A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Paracetamol</w:t>
            </w:r>
          </w:p>
        </w:tc>
        <w:tc>
          <w:tcPr>
            <w:tcW w:w="0" w:type="auto"/>
            <w:tcBorders>
              <w:top w:val="nil"/>
              <w:left w:val="nil"/>
              <w:bottom w:val="single" w:sz="4" w:space="0" w:color="auto"/>
              <w:right w:val="single" w:sz="4" w:space="0" w:color="auto"/>
            </w:tcBorders>
            <w:shd w:val="clear" w:color="000000" w:fill="FFFFFF"/>
            <w:vAlign w:val="center"/>
            <w:hideMark/>
          </w:tcPr>
          <w:p w14:paraId="7B67C45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500 mg</w:t>
            </w:r>
          </w:p>
        </w:tc>
        <w:tc>
          <w:tcPr>
            <w:tcW w:w="0" w:type="auto"/>
            <w:tcBorders>
              <w:top w:val="nil"/>
              <w:left w:val="nil"/>
              <w:bottom w:val="single" w:sz="4" w:space="0" w:color="auto"/>
              <w:right w:val="single" w:sz="4" w:space="0" w:color="auto"/>
            </w:tcBorders>
            <w:shd w:val="clear" w:color="000000" w:fill="FFFFFF"/>
            <w:vAlign w:val="center"/>
            <w:hideMark/>
          </w:tcPr>
          <w:p w14:paraId="56E44AD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10 tabletas</w:t>
            </w:r>
          </w:p>
        </w:tc>
      </w:tr>
      <w:tr w:rsidR="00C5694D" w:rsidRPr="00C5694D" w14:paraId="7BF74C8F"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2EB56C5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155</w:t>
            </w:r>
          </w:p>
        </w:tc>
        <w:tc>
          <w:tcPr>
            <w:tcW w:w="0" w:type="auto"/>
            <w:tcBorders>
              <w:top w:val="nil"/>
              <w:left w:val="nil"/>
              <w:bottom w:val="single" w:sz="4" w:space="0" w:color="auto"/>
              <w:right w:val="single" w:sz="4" w:space="0" w:color="auto"/>
            </w:tcBorders>
            <w:shd w:val="clear" w:color="000000" w:fill="FFFFFF"/>
            <w:noWrap/>
            <w:vAlign w:val="center"/>
            <w:hideMark/>
          </w:tcPr>
          <w:p w14:paraId="0109C8F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25</w:t>
            </w:r>
          </w:p>
        </w:tc>
        <w:tc>
          <w:tcPr>
            <w:tcW w:w="0" w:type="auto"/>
            <w:tcBorders>
              <w:top w:val="nil"/>
              <w:left w:val="nil"/>
              <w:bottom w:val="single" w:sz="4" w:space="0" w:color="auto"/>
              <w:right w:val="single" w:sz="4" w:space="0" w:color="auto"/>
            </w:tcBorders>
            <w:shd w:val="clear" w:color="000000" w:fill="FFFFFF"/>
            <w:noWrap/>
            <w:vAlign w:val="center"/>
            <w:hideMark/>
          </w:tcPr>
          <w:p w14:paraId="6F6FFF5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36A3118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Paracetamol </w:t>
            </w:r>
          </w:p>
        </w:tc>
        <w:tc>
          <w:tcPr>
            <w:tcW w:w="0" w:type="auto"/>
            <w:tcBorders>
              <w:top w:val="nil"/>
              <w:left w:val="nil"/>
              <w:bottom w:val="single" w:sz="4" w:space="0" w:color="auto"/>
              <w:right w:val="single" w:sz="4" w:space="0" w:color="auto"/>
            </w:tcBorders>
            <w:shd w:val="clear" w:color="000000" w:fill="FFFFFF"/>
            <w:vAlign w:val="center"/>
            <w:hideMark/>
          </w:tcPr>
          <w:p w14:paraId="28E56A7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solucion</w:t>
            </w:r>
            <w:proofErr w:type="spellEnd"/>
            <w:r w:rsidRPr="00C5694D">
              <w:rPr>
                <w:rFonts w:ascii="Tw Cen MT" w:eastAsia="Times New Roman" w:hAnsi="Tw Cen MT" w:cs="Arial"/>
                <w:color w:val="000000"/>
                <w:sz w:val="16"/>
                <w:szCs w:val="16"/>
                <w:lang w:eastAsia="es-MX"/>
              </w:rPr>
              <w:t xml:space="preserve"> infantil 100mg/ml </w:t>
            </w:r>
          </w:p>
        </w:tc>
        <w:tc>
          <w:tcPr>
            <w:tcW w:w="0" w:type="auto"/>
            <w:tcBorders>
              <w:top w:val="nil"/>
              <w:left w:val="nil"/>
              <w:bottom w:val="single" w:sz="4" w:space="0" w:color="auto"/>
              <w:right w:val="single" w:sz="4" w:space="0" w:color="auto"/>
            </w:tcBorders>
            <w:shd w:val="clear" w:color="000000" w:fill="FFFFFF"/>
            <w:vAlign w:val="center"/>
            <w:hideMark/>
          </w:tcPr>
          <w:p w14:paraId="04318CE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w:t>
            </w:r>
          </w:p>
        </w:tc>
      </w:tr>
      <w:tr w:rsidR="00C5694D" w:rsidRPr="00C5694D" w14:paraId="35FE9784" w14:textId="77777777" w:rsidTr="002606FE">
        <w:trPr>
          <w:trHeight w:val="612"/>
        </w:trPr>
        <w:tc>
          <w:tcPr>
            <w:tcW w:w="0" w:type="auto"/>
            <w:tcBorders>
              <w:top w:val="nil"/>
              <w:left w:val="single" w:sz="4" w:space="0" w:color="auto"/>
              <w:bottom w:val="single" w:sz="4" w:space="0" w:color="auto"/>
              <w:right w:val="single" w:sz="4" w:space="0" w:color="auto"/>
            </w:tcBorders>
            <w:noWrap/>
            <w:vAlign w:val="center"/>
            <w:hideMark/>
          </w:tcPr>
          <w:p w14:paraId="5941179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156</w:t>
            </w:r>
          </w:p>
        </w:tc>
        <w:tc>
          <w:tcPr>
            <w:tcW w:w="0" w:type="auto"/>
            <w:tcBorders>
              <w:top w:val="nil"/>
              <w:left w:val="nil"/>
              <w:bottom w:val="single" w:sz="4" w:space="0" w:color="auto"/>
              <w:right w:val="single" w:sz="4" w:space="0" w:color="auto"/>
            </w:tcBorders>
            <w:shd w:val="clear" w:color="000000" w:fill="FFFFFF"/>
            <w:noWrap/>
            <w:vAlign w:val="center"/>
            <w:hideMark/>
          </w:tcPr>
          <w:p w14:paraId="3131D4D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25</w:t>
            </w:r>
          </w:p>
        </w:tc>
        <w:tc>
          <w:tcPr>
            <w:tcW w:w="0" w:type="auto"/>
            <w:tcBorders>
              <w:top w:val="nil"/>
              <w:left w:val="nil"/>
              <w:bottom w:val="single" w:sz="4" w:space="0" w:color="auto"/>
              <w:right w:val="single" w:sz="4" w:space="0" w:color="auto"/>
            </w:tcBorders>
            <w:shd w:val="clear" w:color="000000" w:fill="FFFFFF"/>
            <w:noWrap/>
            <w:vAlign w:val="center"/>
            <w:hideMark/>
          </w:tcPr>
          <w:p w14:paraId="5FBF1AA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416ECE7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Paracetamol, amantadina y </w:t>
            </w:r>
            <w:proofErr w:type="spellStart"/>
            <w:r w:rsidRPr="00C5694D">
              <w:rPr>
                <w:rFonts w:ascii="Tw Cen MT" w:eastAsia="Times New Roman" w:hAnsi="Tw Cen MT" w:cs="Arial"/>
                <w:color w:val="000000"/>
                <w:sz w:val="16"/>
                <w:szCs w:val="16"/>
                <w:lang w:eastAsia="es-MX"/>
              </w:rPr>
              <w:t>clofenamina</w:t>
            </w:r>
            <w:proofErr w:type="spellEnd"/>
          </w:p>
        </w:tc>
        <w:tc>
          <w:tcPr>
            <w:tcW w:w="0" w:type="auto"/>
            <w:tcBorders>
              <w:top w:val="nil"/>
              <w:left w:val="nil"/>
              <w:bottom w:val="single" w:sz="4" w:space="0" w:color="auto"/>
              <w:right w:val="single" w:sz="4" w:space="0" w:color="auto"/>
            </w:tcBorders>
            <w:shd w:val="clear" w:color="000000" w:fill="FFFFFF"/>
            <w:vAlign w:val="center"/>
            <w:hideMark/>
          </w:tcPr>
          <w:p w14:paraId="52F280F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Solucion</w:t>
            </w:r>
            <w:proofErr w:type="spellEnd"/>
            <w:r w:rsidRPr="00C5694D">
              <w:rPr>
                <w:rFonts w:ascii="Tw Cen MT" w:eastAsia="Times New Roman" w:hAnsi="Tw Cen MT" w:cs="Arial"/>
                <w:color w:val="000000"/>
                <w:sz w:val="16"/>
                <w:szCs w:val="16"/>
                <w:lang w:eastAsia="es-MX"/>
              </w:rPr>
              <w:t xml:space="preserve"> infantil con 60 ml</w:t>
            </w:r>
          </w:p>
        </w:tc>
        <w:tc>
          <w:tcPr>
            <w:tcW w:w="0" w:type="auto"/>
            <w:tcBorders>
              <w:top w:val="nil"/>
              <w:left w:val="nil"/>
              <w:bottom w:val="single" w:sz="4" w:space="0" w:color="auto"/>
              <w:right w:val="single" w:sz="4" w:space="0" w:color="auto"/>
            </w:tcBorders>
            <w:shd w:val="clear" w:color="000000" w:fill="FFFFFF"/>
            <w:vAlign w:val="center"/>
            <w:hideMark/>
          </w:tcPr>
          <w:p w14:paraId="3C4B761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Frasco </w:t>
            </w:r>
          </w:p>
        </w:tc>
      </w:tr>
      <w:tr w:rsidR="00C5694D" w:rsidRPr="00C5694D" w14:paraId="10A9C692" w14:textId="77777777" w:rsidTr="002606FE">
        <w:trPr>
          <w:trHeight w:val="1224"/>
        </w:trPr>
        <w:tc>
          <w:tcPr>
            <w:tcW w:w="0" w:type="auto"/>
            <w:tcBorders>
              <w:top w:val="nil"/>
              <w:left w:val="single" w:sz="4" w:space="0" w:color="auto"/>
              <w:bottom w:val="single" w:sz="4" w:space="0" w:color="auto"/>
              <w:right w:val="single" w:sz="4" w:space="0" w:color="auto"/>
            </w:tcBorders>
            <w:noWrap/>
            <w:vAlign w:val="center"/>
            <w:hideMark/>
          </w:tcPr>
          <w:p w14:paraId="0307752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lastRenderedPageBreak/>
              <w:t>157</w:t>
            </w:r>
          </w:p>
        </w:tc>
        <w:tc>
          <w:tcPr>
            <w:tcW w:w="0" w:type="auto"/>
            <w:tcBorders>
              <w:top w:val="nil"/>
              <w:left w:val="nil"/>
              <w:bottom w:val="single" w:sz="4" w:space="0" w:color="auto"/>
              <w:right w:val="single" w:sz="4" w:space="0" w:color="auto"/>
            </w:tcBorders>
            <w:shd w:val="clear" w:color="000000" w:fill="FFFFFF"/>
            <w:noWrap/>
            <w:vAlign w:val="center"/>
            <w:hideMark/>
          </w:tcPr>
          <w:p w14:paraId="5026169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w:t>
            </w:r>
          </w:p>
        </w:tc>
        <w:tc>
          <w:tcPr>
            <w:tcW w:w="0" w:type="auto"/>
            <w:tcBorders>
              <w:top w:val="nil"/>
              <w:left w:val="nil"/>
              <w:bottom w:val="single" w:sz="4" w:space="0" w:color="auto"/>
              <w:right w:val="single" w:sz="4" w:space="0" w:color="auto"/>
            </w:tcBorders>
            <w:shd w:val="clear" w:color="000000" w:fill="FFFFFF"/>
            <w:noWrap/>
            <w:vAlign w:val="center"/>
            <w:hideMark/>
          </w:tcPr>
          <w:p w14:paraId="603E366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4DBA65E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Lámina elástica autoadhesiva HYPAFIX® (parches transparentes)</w:t>
            </w:r>
          </w:p>
        </w:tc>
        <w:tc>
          <w:tcPr>
            <w:tcW w:w="0" w:type="auto"/>
            <w:tcBorders>
              <w:top w:val="nil"/>
              <w:left w:val="nil"/>
              <w:bottom w:val="single" w:sz="4" w:space="0" w:color="auto"/>
              <w:right w:val="single" w:sz="4" w:space="0" w:color="auto"/>
            </w:tcBorders>
            <w:shd w:val="clear" w:color="000000" w:fill="FFFFFF"/>
            <w:vAlign w:val="center"/>
            <w:hideMark/>
          </w:tcPr>
          <w:p w14:paraId="02E3861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Rollo de Lámina elástica autoadhesiva (parches trasparentes) de 10 cm X 10 m</w:t>
            </w:r>
          </w:p>
        </w:tc>
        <w:tc>
          <w:tcPr>
            <w:tcW w:w="0" w:type="auto"/>
            <w:tcBorders>
              <w:top w:val="nil"/>
              <w:left w:val="nil"/>
              <w:bottom w:val="single" w:sz="4" w:space="0" w:color="auto"/>
              <w:right w:val="single" w:sz="4" w:space="0" w:color="auto"/>
            </w:tcBorders>
            <w:shd w:val="clear" w:color="000000" w:fill="FFFFFF"/>
            <w:vAlign w:val="center"/>
            <w:hideMark/>
          </w:tcPr>
          <w:p w14:paraId="6D9BE4E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 rollo</w:t>
            </w:r>
          </w:p>
        </w:tc>
      </w:tr>
      <w:tr w:rsidR="00C5694D" w:rsidRPr="00C5694D" w14:paraId="0F878EDD" w14:textId="77777777" w:rsidTr="002606FE">
        <w:trPr>
          <w:trHeight w:val="612"/>
        </w:trPr>
        <w:tc>
          <w:tcPr>
            <w:tcW w:w="0" w:type="auto"/>
            <w:tcBorders>
              <w:top w:val="nil"/>
              <w:left w:val="single" w:sz="4" w:space="0" w:color="auto"/>
              <w:bottom w:val="single" w:sz="4" w:space="0" w:color="auto"/>
              <w:right w:val="single" w:sz="4" w:space="0" w:color="auto"/>
            </w:tcBorders>
            <w:noWrap/>
            <w:vAlign w:val="center"/>
            <w:hideMark/>
          </w:tcPr>
          <w:p w14:paraId="5C33864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158</w:t>
            </w:r>
          </w:p>
        </w:tc>
        <w:tc>
          <w:tcPr>
            <w:tcW w:w="0" w:type="auto"/>
            <w:tcBorders>
              <w:top w:val="nil"/>
              <w:left w:val="nil"/>
              <w:bottom w:val="single" w:sz="4" w:space="0" w:color="auto"/>
              <w:right w:val="single" w:sz="4" w:space="0" w:color="auto"/>
            </w:tcBorders>
            <w:shd w:val="clear" w:color="000000" w:fill="FFFFFF"/>
            <w:noWrap/>
            <w:vAlign w:val="center"/>
            <w:hideMark/>
          </w:tcPr>
          <w:p w14:paraId="3FB28D2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80</w:t>
            </w:r>
          </w:p>
        </w:tc>
        <w:tc>
          <w:tcPr>
            <w:tcW w:w="0" w:type="auto"/>
            <w:tcBorders>
              <w:top w:val="nil"/>
              <w:left w:val="nil"/>
              <w:bottom w:val="single" w:sz="4" w:space="0" w:color="auto"/>
              <w:right w:val="single" w:sz="4" w:space="0" w:color="auto"/>
            </w:tcBorders>
            <w:shd w:val="clear" w:color="000000" w:fill="FFFFFF"/>
            <w:noWrap/>
            <w:vAlign w:val="center"/>
            <w:hideMark/>
          </w:tcPr>
          <w:p w14:paraId="3FDE290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48D9925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Pentoxifilina</w:t>
            </w:r>
          </w:p>
        </w:tc>
        <w:tc>
          <w:tcPr>
            <w:tcW w:w="0" w:type="auto"/>
            <w:tcBorders>
              <w:top w:val="nil"/>
              <w:left w:val="nil"/>
              <w:bottom w:val="single" w:sz="4" w:space="0" w:color="auto"/>
              <w:right w:val="single" w:sz="4" w:space="0" w:color="auto"/>
            </w:tcBorders>
            <w:shd w:val="clear" w:color="000000" w:fill="FFFFFF"/>
            <w:vAlign w:val="center"/>
            <w:hideMark/>
          </w:tcPr>
          <w:p w14:paraId="5DCF08E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Grageas de 400 mg de liberación prolongada</w:t>
            </w:r>
          </w:p>
        </w:tc>
        <w:tc>
          <w:tcPr>
            <w:tcW w:w="0" w:type="auto"/>
            <w:tcBorders>
              <w:top w:val="nil"/>
              <w:left w:val="nil"/>
              <w:bottom w:val="single" w:sz="4" w:space="0" w:color="auto"/>
              <w:right w:val="single" w:sz="4" w:space="0" w:color="auto"/>
            </w:tcBorders>
            <w:shd w:val="clear" w:color="000000" w:fill="FFFFFF"/>
            <w:vAlign w:val="center"/>
            <w:hideMark/>
          </w:tcPr>
          <w:p w14:paraId="6A95CA8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30 grageas</w:t>
            </w:r>
          </w:p>
        </w:tc>
      </w:tr>
      <w:tr w:rsidR="00C5694D" w:rsidRPr="00C5694D" w14:paraId="6454D356"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5E80646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159</w:t>
            </w:r>
          </w:p>
        </w:tc>
        <w:tc>
          <w:tcPr>
            <w:tcW w:w="0" w:type="auto"/>
            <w:tcBorders>
              <w:top w:val="nil"/>
              <w:left w:val="nil"/>
              <w:bottom w:val="single" w:sz="4" w:space="0" w:color="auto"/>
              <w:right w:val="single" w:sz="4" w:space="0" w:color="auto"/>
            </w:tcBorders>
            <w:shd w:val="clear" w:color="000000" w:fill="FFFFFF"/>
            <w:noWrap/>
            <w:vAlign w:val="center"/>
            <w:hideMark/>
          </w:tcPr>
          <w:p w14:paraId="7E981B5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150</w:t>
            </w:r>
          </w:p>
        </w:tc>
        <w:tc>
          <w:tcPr>
            <w:tcW w:w="0" w:type="auto"/>
            <w:tcBorders>
              <w:top w:val="nil"/>
              <w:left w:val="nil"/>
              <w:bottom w:val="single" w:sz="4" w:space="0" w:color="auto"/>
              <w:right w:val="single" w:sz="4" w:space="0" w:color="auto"/>
            </w:tcBorders>
            <w:shd w:val="clear" w:color="000000" w:fill="FFFFFF"/>
            <w:noWrap/>
            <w:vAlign w:val="center"/>
            <w:hideMark/>
          </w:tcPr>
          <w:p w14:paraId="2C5D5EE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150E814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Pico Sulfato de sodio </w:t>
            </w:r>
          </w:p>
        </w:tc>
        <w:tc>
          <w:tcPr>
            <w:tcW w:w="0" w:type="auto"/>
            <w:tcBorders>
              <w:top w:val="nil"/>
              <w:left w:val="nil"/>
              <w:bottom w:val="single" w:sz="4" w:space="0" w:color="auto"/>
              <w:right w:val="single" w:sz="4" w:space="0" w:color="auto"/>
            </w:tcBorders>
            <w:shd w:val="clear" w:color="000000" w:fill="FFFFFF"/>
            <w:vAlign w:val="center"/>
            <w:hideMark/>
          </w:tcPr>
          <w:p w14:paraId="68829E4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gotero de 7.5 mg/ml</w:t>
            </w:r>
          </w:p>
        </w:tc>
        <w:tc>
          <w:tcPr>
            <w:tcW w:w="0" w:type="auto"/>
            <w:tcBorders>
              <w:top w:val="nil"/>
              <w:left w:val="nil"/>
              <w:bottom w:val="single" w:sz="4" w:space="0" w:color="auto"/>
              <w:right w:val="single" w:sz="4" w:space="0" w:color="auto"/>
            </w:tcBorders>
            <w:shd w:val="clear" w:color="000000" w:fill="FFFFFF"/>
            <w:vAlign w:val="center"/>
            <w:hideMark/>
          </w:tcPr>
          <w:p w14:paraId="75FF75B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frasco gotero de 30 ml</w:t>
            </w:r>
          </w:p>
        </w:tc>
      </w:tr>
      <w:tr w:rsidR="00C5694D" w:rsidRPr="00C5694D" w14:paraId="08590714"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253C77D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160</w:t>
            </w:r>
          </w:p>
        </w:tc>
        <w:tc>
          <w:tcPr>
            <w:tcW w:w="0" w:type="auto"/>
            <w:tcBorders>
              <w:top w:val="nil"/>
              <w:left w:val="nil"/>
              <w:bottom w:val="single" w:sz="4" w:space="0" w:color="auto"/>
              <w:right w:val="single" w:sz="4" w:space="0" w:color="auto"/>
            </w:tcBorders>
            <w:shd w:val="clear" w:color="000000" w:fill="FFFFFF"/>
            <w:noWrap/>
            <w:vAlign w:val="center"/>
            <w:hideMark/>
          </w:tcPr>
          <w:p w14:paraId="1BCF292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65</w:t>
            </w:r>
          </w:p>
        </w:tc>
        <w:tc>
          <w:tcPr>
            <w:tcW w:w="0" w:type="auto"/>
            <w:tcBorders>
              <w:top w:val="nil"/>
              <w:left w:val="nil"/>
              <w:bottom w:val="single" w:sz="4" w:space="0" w:color="auto"/>
              <w:right w:val="single" w:sz="4" w:space="0" w:color="auto"/>
            </w:tcBorders>
            <w:shd w:val="clear" w:color="000000" w:fill="FFFFFF"/>
            <w:noWrap/>
            <w:vAlign w:val="center"/>
            <w:hideMark/>
          </w:tcPr>
          <w:p w14:paraId="756AD57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1E8D4D8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Prednisona</w:t>
            </w:r>
          </w:p>
        </w:tc>
        <w:tc>
          <w:tcPr>
            <w:tcW w:w="0" w:type="auto"/>
            <w:tcBorders>
              <w:top w:val="nil"/>
              <w:left w:val="nil"/>
              <w:bottom w:val="single" w:sz="4" w:space="0" w:color="auto"/>
              <w:right w:val="single" w:sz="4" w:space="0" w:color="auto"/>
            </w:tcBorders>
            <w:shd w:val="clear" w:color="000000" w:fill="FFFFFF"/>
            <w:vAlign w:val="center"/>
            <w:hideMark/>
          </w:tcPr>
          <w:p w14:paraId="2DE4904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5 mg</w:t>
            </w:r>
          </w:p>
        </w:tc>
        <w:tc>
          <w:tcPr>
            <w:tcW w:w="0" w:type="auto"/>
            <w:tcBorders>
              <w:top w:val="nil"/>
              <w:left w:val="nil"/>
              <w:bottom w:val="single" w:sz="4" w:space="0" w:color="auto"/>
              <w:right w:val="single" w:sz="4" w:space="0" w:color="auto"/>
            </w:tcBorders>
            <w:shd w:val="clear" w:color="000000" w:fill="FFFFFF"/>
            <w:vAlign w:val="center"/>
            <w:hideMark/>
          </w:tcPr>
          <w:p w14:paraId="347F07B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20 tabletas</w:t>
            </w:r>
          </w:p>
        </w:tc>
      </w:tr>
      <w:tr w:rsidR="00C5694D" w:rsidRPr="00C5694D" w14:paraId="0CDF173F"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5A7131D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161</w:t>
            </w:r>
          </w:p>
        </w:tc>
        <w:tc>
          <w:tcPr>
            <w:tcW w:w="0" w:type="auto"/>
            <w:tcBorders>
              <w:top w:val="nil"/>
              <w:left w:val="nil"/>
              <w:bottom w:val="single" w:sz="4" w:space="0" w:color="auto"/>
              <w:right w:val="single" w:sz="4" w:space="0" w:color="auto"/>
            </w:tcBorders>
            <w:shd w:val="clear" w:color="000000" w:fill="FFFFFF"/>
            <w:noWrap/>
            <w:vAlign w:val="center"/>
            <w:hideMark/>
          </w:tcPr>
          <w:p w14:paraId="4391684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20</w:t>
            </w:r>
          </w:p>
        </w:tc>
        <w:tc>
          <w:tcPr>
            <w:tcW w:w="0" w:type="auto"/>
            <w:tcBorders>
              <w:top w:val="nil"/>
              <w:left w:val="nil"/>
              <w:bottom w:val="single" w:sz="4" w:space="0" w:color="auto"/>
              <w:right w:val="single" w:sz="4" w:space="0" w:color="auto"/>
            </w:tcBorders>
            <w:shd w:val="clear" w:color="000000" w:fill="FFFFFF"/>
            <w:noWrap/>
            <w:vAlign w:val="center"/>
            <w:hideMark/>
          </w:tcPr>
          <w:p w14:paraId="3C59887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51D4101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Prednisona</w:t>
            </w:r>
          </w:p>
        </w:tc>
        <w:tc>
          <w:tcPr>
            <w:tcW w:w="0" w:type="auto"/>
            <w:tcBorders>
              <w:top w:val="nil"/>
              <w:left w:val="nil"/>
              <w:bottom w:val="single" w:sz="4" w:space="0" w:color="auto"/>
              <w:right w:val="single" w:sz="4" w:space="0" w:color="auto"/>
            </w:tcBorders>
            <w:shd w:val="clear" w:color="000000" w:fill="FFFFFF"/>
            <w:vAlign w:val="center"/>
            <w:hideMark/>
          </w:tcPr>
          <w:p w14:paraId="4F79652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50 mg</w:t>
            </w:r>
          </w:p>
        </w:tc>
        <w:tc>
          <w:tcPr>
            <w:tcW w:w="0" w:type="auto"/>
            <w:tcBorders>
              <w:top w:val="nil"/>
              <w:left w:val="nil"/>
              <w:bottom w:val="single" w:sz="4" w:space="0" w:color="auto"/>
              <w:right w:val="single" w:sz="4" w:space="0" w:color="auto"/>
            </w:tcBorders>
            <w:shd w:val="clear" w:color="000000" w:fill="FFFFFF"/>
            <w:vAlign w:val="center"/>
            <w:hideMark/>
          </w:tcPr>
          <w:p w14:paraId="7F2A17C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20 tabletas</w:t>
            </w:r>
          </w:p>
        </w:tc>
      </w:tr>
      <w:tr w:rsidR="00C5694D" w:rsidRPr="00C5694D" w14:paraId="3EC2FBF9"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658B795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162</w:t>
            </w:r>
          </w:p>
        </w:tc>
        <w:tc>
          <w:tcPr>
            <w:tcW w:w="0" w:type="auto"/>
            <w:tcBorders>
              <w:top w:val="nil"/>
              <w:left w:val="nil"/>
              <w:bottom w:val="single" w:sz="4" w:space="0" w:color="auto"/>
              <w:right w:val="single" w:sz="4" w:space="0" w:color="auto"/>
            </w:tcBorders>
            <w:shd w:val="clear" w:color="000000" w:fill="FFFFFF"/>
            <w:noWrap/>
            <w:vAlign w:val="center"/>
            <w:hideMark/>
          </w:tcPr>
          <w:p w14:paraId="32BBEEC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90</w:t>
            </w:r>
          </w:p>
        </w:tc>
        <w:tc>
          <w:tcPr>
            <w:tcW w:w="0" w:type="auto"/>
            <w:tcBorders>
              <w:top w:val="nil"/>
              <w:left w:val="nil"/>
              <w:bottom w:val="single" w:sz="4" w:space="0" w:color="auto"/>
              <w:right w:val="single" w:sz="4" w:space="0" w:color="auto"/>
            </w:tcBorders>
            <w:shd w:val="clear" w:color="000000" w:fill="FFFFFF"/>
            <w:noWrap/>
            <w:vAlign w:val="center"/>
            <w:hideMark/>
          </w:tcPr>
          <w:p w14:paraId="6EC51EA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1B35503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Propanolol</w:t>
            </w:r>
          </w:p>
        </w:tc>
        <w:tc>
          <w:tcPr>
            <w:tcW w:w="0" w:type="auto"/>
            <w:tcBorders>
              <w:top w:val="nil"/>
              <w:left w:val="nil"/>
              <w:bottom w:val="single" w:sz="4" w:space="0" w:color="auto"/>
              <w:right w:val="single" w:sz="4" w:space="0" w:color="auto"/>
            </w:tcBorders>
            <w:shd w:val="clear" w:color="000000" w:fill="FFFFFF"/>
            <w:vAlign w:val="center"/>
            <w:hideMark/>
          </w:tcPr>
          <w:p w14:paraId="6752671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40 mg</w:t>
            </w:r>
          </w:p>
        </w:tc>
        <w:tc>
          <w:tcPr>
            <w:tcW w:w="0" w:type="auto"/>
            <w:tcBorders>
              <w:top w:val="nil"/>
              <w:left w:val="nil"/>
              <w:bottom w:val="single" w:sz="4" w:space="0" w:color="auto"/>
              <w:right w:val="single" w:sz="4" w:space="0" w:color="auto"/>
            </w:tcBorders>
            <w:shd w:val="clear" w:color="000000" w:fill="FFFFFF"/>
            <w:vAlign w:val="center"/>
            <w:hideMark/>
          </w:tcPr>
          <w:p w14:paraId="5F4A419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30 tabletas</w:t>
            </w:r>
          </w:p>
        </w:tc>
      </w:tr>
      <w:tr w:rsidR="00C5694D" w:rsidRPr="00C5694D" w14:paraId="1931BFDE" w14:textId="77777777" w:rsidTr="002606FE">
        <w:trPr>
          <w:trHeight w:val="816"/>
        </w:trPr>
        <w:tc>
          <w:tcPr>
            <w:tcW w:w="0" w:type="auto"/>
            <w:tcBorders>
              <w:top w:val="nil"/>
              <w:left w:val="single" w:sz="4" w:space="0" w:color="auto"/>
              <w:bottom w:val="single" w:sz="4" w:space="0" w:color="auto"/>
              <w:right w:val="single" w:sz="4" w:space="0" w:color="auto"/>
            </w:tcBorders>
            <w:noWrap/>
            <w:vAlign w:val="center"/>
            <w:hideMark/>
          </w:tcPr>
          <w:p w14:paraId="5949492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163</w:t>
            </w:r>
          </w:p>
        </w:tc>
        <w:tc>
          <w:tcPr>
            <w:tcW w:w="0" w:type="auto"/>
            <w:tcBorders>
              <w:top w:val="nil"/>
              <w:left w:val="nil"/>
              <w:bottom w:val="single" w:sz="4" w:space="0" w:color="auto"/>
              <w:right w:val="single" w:sz="4" w:space="0" w:color="auto"/>
            </w:tcBorders>
            <w:shd w:val="clear" w:color="000000" w:fill="FFFFFF"/>
            <w:noWrap/>
            <w:vAlign w:val="center"/>
            <w:hideMark/>
          </w:tcPr>
          <w:p w14:paraId="6B89861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9</w:t>
            </w:r>
          </w:p>
        </w:tc>
        <w:tc>
          <w:tcPr>
            <w:tcW w:w="0" w:type="auto"/>
            <w:tcBorders>
              <w:top w:val="nil"/>
              <w:left w:val="nil"/>
              <w:bottom w:val="single" w:sz="4" w:space="0" w:color="auto"/>
              <w:right w:val="single" w:sz="4" w:space="0" w:color="auto"/>
            </w:tcBorders>
            <w:shd w:val="clear" w:color="000000" w:fill="FFFFFF"/>
            <w:noWrap/>
            <w:vAlign w:val="center"/>
            <w:hideMark/>
          </w:tcPr>
          <w:p w14:paraId="15E9D70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46EBFEA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Pruebas Toxicológicas Antidoping de 5 elementos</w:t>
            </w:r>
          </w:p>
        </w:tc>
        <w:tc>
          <w:tcPr>
            <w:tcW w:w="0" w:type="auto"/>
            <w:tcBorders>
              <w:top w:val="nil"/>
              <w:left w:val="nil"/>
              <w:bottom w:val="single" w:sz="4" w:space="0" w:color="auto"/>
              <w:right w:val="single" w:sz="4" w:space="0" w:color="auto"/>
            </w:tcBorders>
            <w:shd w:val="clear" w:color="000000" w:fill="FFFFFF"/>
            <w:vAlign w:val="center"/>
            <w:hideMark/>
          </w:tcPr>
          <w:p w14:paraId="6694A92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25 pruebas</w:t>
            </w:r>
          </w:p>
        </w:tc>
        <w:tc>
          <w:tcPr>
            <w:tcW w:w="0" w:type="auto"/>
            <w:tcBorders>
              <w:top w:val="nil"/>
              <w:left w:val="nil"/>
              <w:bottom w:val="single" w:sz="4" w:space="0" w:color="auto"/>
              <w:right w:val="single" w:sz="4" w:space="0" w:color="auto"/>
            </w:tcBorders>
            <w:shd w:val="clear" w:color="000000" w:fill="FFFFFF"/>
            <w:vAlign w:val="center"/>
            <w:hideMark/>
          </w:tcPr>
          <w:p w14:paraId="702A134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25 pruebas</w:t>
            </w:r>
          </w:p>
        </w:tc>
      </w:tr>
      <w:tr w:rsidR="00C5694D" w:rsidRPr="00C5694D" w14:paraId="777A0ACA"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249A68E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164</w:t>
            </w:r>
          </w:p>
        </w:tc>
        <w:tc>
          <w:tcPr>
            <w:tcW w:w="0" w:type="auto"/>
            <w:tcBorders>
              <w:top w:val="nil"/>
              <w:left w:val="nil"/>
              <w:bottom w:val="single" w:sz="4" w:space="0" w:color="auto"/>
              <w:right w:val="single" w:sz="4" w:space="0" w:color="auto"/>
            </w:tcBorders>
            <w:shd w:val="clear" w:color="000000" w:fill="FFFFFF"/>
            <w:noWrap/>
            <w:vAlign w:val="center"/>
            <w:hideMark/>
          </w:tcPr>
          <w:p w14:paraId="52B7948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300</w:t>
            </w:r>
          </w:p>
        </w:tc>
        <w:tc>
          <w:tcPr>
            <w:tcW w:w="0" w:type="auto"/>
            <w:tcBorders>
              <w:top w:val="nil"/>
              <w:left w:val="nil"/>
              <w:bottom w:val="single" w:sz="4" w:space="0" w:color="auto"/>
              <w:right w:val="single" w:sz="4" w:space="0" w:color="auto"/>
            </w:tcBorders>
            <w:shd w:val="clear" w:color="000000" w:fill="FFFFFF"/>
            <w:noWrap/>
            <w:vAlign w:val="center"/>
            <w:hideMark/>
          </w:tcPr>
          <w:p w14:paraId="67C8D4E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1E9BA88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Psyllium</w:t>
            </w:r>
            <w:proofErr w:type="spellEnd"/>
            <w:r w:rsidRPr="00C5694D">
              <w:rPr>
                <w:rFonts w:ascii="Tw Cen MT" w:eastAsia="Times New Roman" w:hAnsi="Tw Cen MT" w:cs="Arial"/>
                <w:color w:val="000000"/>
                <w:sz w:val="16"/>
                <w:szCs w:val="16"/>
                <w:lang w:eastAsia="es-MX"/>
              </w:rPr>
              <w:t xml:space="preserve"> </w:t>
            </w:r>
            <w:proofErr w:type="spellStart"/>
            <w:r w:rsidRPr="00C5694D">
              <w:rPr>
                <w:rFonts w:ascii="Tw Cen MT" w:eastAsia="Times New Roman" w:hAnsi="Tw Cen MT" w:cs="Arial"/>
                <w:color w:val="000000"/>
                <w:sz w:val="16"/>
                <w:szCs w:val="16"/>
                <w:lang w:eastAsia="es-MX"/>
              </w:rPr>
              <w:t>plantago</w:t>
            </w:r>
            <w:proofErr w:type="spellEnd"/>
          </w:p>
        </w:tc>
        <w:tc>
          <w:tcPr>
            <w:tcW w:w="0" w:type="auto"/>
            <w:tcBorders>
              <w:top w:val="nil"/>
              <w:left w:val="nil"/>
              <w:bottom w:val="single" w:sz="4" w:space="0" w:color="auto"/>
              <w:right w:val="single" w:sz="4" w:space="0" w:color="auto"/>
            </w:tcBorders>
            <w:shd w:val="clear" w:color="000000" w:fill="FFFFFF"/>
            <w:vAlign w:val="center"/>
            <w:hideMark/>
          </w:tcPr>
          <w:p w14:paraId="549D5FB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Polvo de 49.7 g/100 g</w:t>
            </w:r>
          </w:p>
        </w:tc>
        <w:tc>
          <w:tcPr>
            <w:tcW w:w="0" w:type="auto"/>
            <w:tcBorders>
              <w:top w:val="nil"/>
              <w:left w:val="nil"/>
              <w:bottom w:val="single" w:sz="4" w:space="0" w:color="auto"/>
              <w:right w:val="single" w:sz="4" w:space="0" w:color="auto"/>
            </w:tcBorders>
            <w:shd w:val="clear" w:color="000000" w:fill="FFFFFF"/>
            <w:vAlign w:val="center"/>
            <w:hideMark/>
          </w:tcPr>
          <w:p w14:paraId="346DE86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con 400 g</w:t>
            </w:r>
          </w:p>
        </w:tc>
      </w:tr>
      <w:tr w:rsidR="00C5694D" w:rsidRPr="00C5694D" w14:paraId="730E172A" w14:textId="77777777" w:rsidTr="002606FE">
        <w:trPr>
          <w:trHeight w:val="264"/>
        </w:trPr>
        <w:tc>
          <w:tcPr>
            <w:tcW w:w="0" w:type="auto"/>
            <w:tcBorders>
              <w:top w:val="nil"/>
              <w:left w:val="single" w:sz="4" w:space="0" w:color="auto"/>
              <w:bottom w:val="single" w:sz="4" w:space="0" w:color="auto"/>
              <w:right w:val="single" w:sz="4" w:space="0" w:color="auto"/>
            </w:tcBorders>
            <w:noWrap/>
            <w:vAlign w:val="center"/>
            <w:hideMark/>
          </w:tcPr>
          <w:p w14:paraId="1FFCD0E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165</w:t>
            </w:r>
          </w:p>
        </w:tc>
        <w:tc>
          <w:tcPr>
            <w:tcW w:w="0" w:type="auto"/>
            <w:tcBorders>
              <w:top w:val="nil"/>
              <w:left w:val="nil"/>
              <w:bottom w:val="single" w:sz="4" w:space="0" w:color="auto"/>
              <w:right w:val="single" w:sz="4" w:space="0" w:color="auto"/>
            </w:tcBorders>
            <w:shd w:val="clear" w:color="000000" w:fill="FFFFFF"/>
            <w:noWrap/>
            <w:vAlign w:val="center"/>
            <w:hideMark/>
          </w:tcPr>
          <w:p w14:paraId="40E63E5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5BF2CAC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0C5A041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Puntas nasales </w:t>
            </w:r>
          </w:p>
        </w:tc>
        <w:tc>
          <w:tcPr>
            <w:tcW w:w="0" w:type="auto"/>
            <w:tcBorders>
              <w:top w:val="nil"/>
              <w:left w:val="nil"/>
              <w:bottom w:val="single" w:sz="4" w:space="0" w:color="auto"/>
              <w:right w:val="single" w:sz="4" w:space="0" w:color="auto"/>
            </w:tcBorders>
            <w:shd w:val="clear" w:color="000000" w:fill="FFFFFF"/>
            <w:vAlign w:val="center"/>
            <w:hideMark/>
          </w:tcPr>
          <w:p w14:paraId="745BD15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vAlign w:val="center"/>
            <w:hideMark/>
          </w:tcPr>
          <w:p w14:paraId="017B523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w:t>
            </w:r>
          </w:p>
        </w:tc>
      </w:tr>
      <w:tr w:rsidR="00C5694D" w:rsidRPr="00C5694D" w14:paraId="758189D7" w14:textId="77777777" w:rsidTr="002606FE">
        <w:trPr>
          <w:trHeight w:val="264"/>
        </w:trPr>
        <w:tc>
          <w:tcPr>
            <w:tcW w:w="0" w:type="auto"/>
            <w:tcBorders>
              <w:top w:val="nil"/>
              <w:left w:val="single" w:sz="4" w:space="0" w:color="auto"/>
              <w:bottom w:val="single" w:sz="4" w:space="0" w:color="auto"/>
              <w:right w:val="single" w:sz="4" w:space="0" w:color="auto"/>
            </w:tcBorders>
            <w:noWrap/>
            <w:vAlign w:val="center"/>
            <w:hideMark/>
          </w:tcPr>
          <w:p w14:paraId="7E9BAAE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166</w:t>
            </w:r>
          </w:p>
        </w:tc>
        <w:tc>
          <w:tcPr>
            <w:tcW w:w="0" w:type="auto"/>
            <w:tcBorders>
              <w:top w:val="nil"/>
              <w:left w:val="nil"/>
              <w:bottom w:val="single" w:sz="4" w:space="0" w:color="auto"/>
              <w:right w:val="single" w:sz="4" w:space="0" w:color="auto"/>
            </w:tcBorders>
            <w:shd w:val="clear" w:color="000000" w:fill="FFFFFF"/>
            <w:noWrap/>
            <w:vAlign w:val="center"/>
            <w:hideMark/>
          </w:tcPr>
          <w:p w14:paraId="34F7727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25</w:t>
            </w:r>
          </w:p>
        </w:tc>
        <w:tc>
          <w:tcPr>
            <w:tcW w:w="0" w:type="auto"/>
            <w:tcBorders>
              <w:top w:val="nil"/>
              <w:left w:val="nil"/>
              <w:bottom w:val="single" w:sz="4" w:space="0" w:color="auto"/>
              <w:right w:val="single" w:sz="4" w:space="0" w:color="auto"/>
            </w:tcBorders>
            <w:shd w:val="clear" w:color="000000" w:fill="FFFFFF"/>
            <w:noWrap/>
            <w:vAlign w:val="center"/>
            <w:hideMark/>
          </w:tcPr>
          <w:p w14:paraId="13EE713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3D7ABAE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Oseltamivir</w:t>
            </w:r>
          </w:p>
        </w:tc>
        <w:tc>
          <w:tcPr>
            <w:tcW w:w="0" w:type="auto"/>
            <w:tcBorders>
              <w:top w:val="nil"/>
              <w:left w:val="nil"/>
              <w:bottom w:val="single" w:sz="4" w:space="0" w:color="auto"/>
              <w:right w:val="single" w:sz="4" w:space="0" w:color="auto"/>
            </w:tcBorders>
            <w:shd w:val="clear" w:color="000000" w:fill="FFFFFF"/>
            <w:vAlign w:val="center"/>
            <w:hideMark/>
          </w:tcPr>
          <w:p w14:paraId="2860FAE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w:t>
            </w:r>
          </w:p>
        </w:tc>
        <w:tc>
          <w:tcPr>
            <w:tcW w:w="0" w:type="auto"/>
            <w:tcBorders>
              <w:top w:val="nil"/>
              <w:left w:val="nil"/>
              <w:bottom w:val="single" w:sz="4" w:space="0" w:color="auto"/>
              <w:right w:val="single" w:sz="4" w:space="0" w:color="auto"/>
            </w:tcBorders>
            <w:shd w:val="clear" w:color="000000" w:fill="FFFFFF"/>
            <w:vAlign w:val="center"/>
            <w:hideMark/>
          </w:tcPr>
          <w:p w14:paraId="2B8702C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w:t>
            </w:r>
          </w:p>
        </w:tc>
      </w:tr>
      <w:tr w:rsidR="00C5694D" w:rsidRPr="00C5694D" w14:paraId="46EDA815"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0591F43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167</w:t>
            </w:r>
          </w:p>
        </w:tc>
        <w:tc>
          <w:tcPr>
            <w:tcW w:w="0" w:type="auto"/>
            <w:tcBorders>
              <w:top w:val="nil"/>
              <w:left w:val="nil"/>
              <w:bottom w:val="single" w:sz="4" w:space="0" w:color="auto"/>
              <w:right w:val="single" w:sz="4" w:space="0" w:color="auto"/>
            </w:tcBorders>
            <w:shd w:val="clear" w:color="000000" w:fill="FFFFFF"/>
            <w:noWrap/>
            <w:vAlign w:val="center"/>
            <w:hideMark/>
          </w:tcPr>
          <w:p w14:paraId="4B53C12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180</w:t>
            </w:r>
          </w:p>
        </w:tc>
        <w:tc>
          <w:tcPr>
            <w:tcW w:w="0" w:type="auto"/>
            <w:tcBorders>
              <w:top w:val="nil"/>
              <w:left w:val="nil"/>
              <w:bottom w:val="single" w:sz="4" w:space="0" w:color="auto"/>
              <w:right w:val="single" w:sz="4" w:space="0" w:color="auto"/>
            </w:tcBorders>
            <w:shd w:val="clear" w:color="000000" w:fill="FFFFFF"/>
            <w:noWrap/>
            <w:vAlign w:val="center"/>
            <w:hideMark/>
          </w:tcPr>
          <w:p w14:paraId="672675D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4984D16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Quetiapina</w:t>
            </w:r>
          </w:p>
        </w:tc>
        <w:tc>
          <w:tcPr>
            <w:tcW w:w="0" w:type="auto"/>
            <w:tcBorders>
              <w:top w:val="nil"/>
              <w:left w:val="nil"/>
              <w:bottom w:val="single" w:sz="4" w:space="0" w:color="auto"/>
              <w:right w:val="single" w:sz="4" w:space="0" w:color="auto"/>
            </w:tcBorders>
            <w:shd w:val="clear" w:color="000000" w:fill="FFFFFF"/>
            <w:vAlign w:val="center"/>
            <w:hideMark/>
          </w:tcPr>
          <w:p w14:paraId="0761B9F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Tabletas de </w:t>
            </w:r>
            <w:proofErr w:type="gramStart"/>
            <w:r w:rsidRPr="00C5694D">
              <w:rPr>
                <w:rFonts w:ascii="Tw Cen MT" w:eastAsia="Times New Roman" w:hAnsi="Tw Cen MT" w:cs="Arial"/>
                <w:color w:val="000000"/>
                <w:sz w:val="16"/>
                <w:szCs w:val="16"/>
                <w:lang w:eastAsia="es-MX"/>
              </w:rPr>
              <w:t>100  mg</w:t>
            </w:r>
            <w:proofErr w:type="gramEnd"/>
          </w:p>
        </w:tc>
        <w:tc>
          <w:tcPr>
            <w:tcW w:w="0" w:type="auto"/>
            <w:tcBorders>
              <w:top w:val="nil"/>
              <w:left w:val="nil"/>
              <w:bottom w:val="single" w:sz="4" w:space="0" w:color="auto"/>
              <w:right w:val="single" w:sz="4" w:space="0" w:color="auto"/>
            </w:tcBorders>
            <w:shd w:val="clear" w:color="000000" w:fill="FFFFFF"/>
            <w:vAlign w:val="center"/>
            <w:hideMark/>
          </w:tcPr>
          <w:p w14:paraId="4B278A3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60 tabletas</w:t>
            </w:r>
          </w:p>
        </w:tc>
      </w:tr>
      <w:tr w:rsidR="00C5694D" w:rsidRPr="00C5694D" w14:paraId="7039EA32" w14:textId="77777777" w:rsidTr="002606FE">
        <w:trPr>
          <w:trHeight w:val="1428"/>
        </w:trPr>
        <w:tc>
          <w:tcPr>
            <w:tcW w:w="0" w:type="auto"/>
            <w:tcBorders>
              <w:top w:val="nil"/>
              <w:left w:val="single" w:sz="4" w:space="0" w:color="auto"/>
              <w:bottom w:val="single" w:sz="4" w:space="0" w:color="auto"/>
              <w:right w:val="single" w:sz="4" w:space="0" w:color="auto"/>
            </w:tcBorders>
            <w:noWrap/>
            <w:vAlign w:val="center"/>
            <w:hideMark/>
          </w:tcPr>
          <w:p w14:paraId="26561A8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168</w:t>
            </w:r>
          </w:p>
        </w:tc>
        <w:tc>
          <w:tcPr>
            <w:tcW w:w="0" w:type="auto"/>
            <w:tcBorders>
              <w:top w:val="nil"/>
              <w:left w:val="nil"/>
              <w:bottom w:val="single" w:sz="4" w:space="0" w:color="auto"/>
              <w:right w:val="single" w:sz="4" w:space="0" w:color="auto"/>
            </w:tcBorders>
            <w:shd w:val="clear" w:color="000000" w:fill="FFFFFF"/>
            <w:noWrap/>
            <w:vAlign w:val="center"/>
            <w:hideMark/>
          </w:tcPr>
          <w:p w14:paraId="5043776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w:t>
            </w:r>
          </w:p>
        </w:tc>
        <w:tc>
          <w:tcPr>
            <w:tcW w:w="0" w:type="auto"/>
            <w:tcBorders>
              <w:top w:val="nil"/>
              <w:left w:val="nil"/>
              <w:bottom w:val="single" w:sz="4" w:space="0" w:color="auto"/>
              <w:right w:val="single" w:sz="4" w:space="0" w:color="auto"/>
            </w:tcBorders>
            <w:shd w:val="clear" w:color="000000" w:fill="FFFFFF"/>
            <w:noWrap/>
            <w:vAlign w:val="center"/>
            <w:hideMark/>
          </w:tcPr>
          <w:p w14:paraId="4749125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5950B47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Recipiente recolector de R.P.B.I. de 1.5 litros de capacidad</w:t>
            </w:r>
          </w:p>
        </w:tc>
        <w:tc>
          <w:tcPr>
            <w:tcW w:w="0" w:type="auto"/>
            <w:tcBorders>
              <w:top w:val="nil"/>
              <w:left w:val="nil"/>
              <w:bottom w:val="single" w:sz="4" w:space="0" w:color="auto"/>
              <w:right w:val="single" w:sz="4" w:space="0" w:color="auto"/>
            </w:tcBorders>
            <w:shd w:val="clear" w:color="000000" w:fill="FFFFFF"/>
            <w:vAlign w:val="center"/>
            <w:hideMark/>
          </w:tcPr>
          <w:p w14:paraId="08275F6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Recipientes para recolección de Residuos Peligrosos Biológico-Infecciosos (R.P.B.I.) </w:t>
            </w:r>
          </w:p>
        </w:tc>
        <w:tc>
          <w:tcPr>
            <w:tcW w:w="0" w:type="auto"/>
            <w:tcBorders>
              <w:top w:val="nil"/>
              <w:left w:val="nil"/>
              <w:bottom w:val="single" w:sz="4" w:space="0" w:color="auto"/>
              <w:right w:val="single" w:sz="4" w:space="0" w:color="auto"/>
            </w:tcBorders>
            <w:shd w:val="clear" w:color="000000" w:fill="FFFFFF"/>
            <w:vAlign w:val="center"/>
            <w:hideMark/>
          </w:tcPr>
          <w:p w14:paraId="6983615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r>
      <w:tr w:rsidR="00C5694D" w:rsidRPr="00C5694D" w14:paraId="4C1CA5D1" w14:textId="77777777" w:rsidTr="002606FE">
        <w:trPr>
          <w:trHeight w:val="1428"/>
        </w:trPr>
        <w:tc>
          <w:tcPr>
            <w:tcW w:w="0" w:type="auto"/>
            <w:tcBorders>
              <w:top w:val="nil"/>
              <w:left w:val="single" w:sz="4" w:space="0" w:color="auto"/>
              <w:bottom w:val="single" w:sz="4" w:space="0" w:color="auto"/>
              <w:right w:val="single" w:sz="4" w:space="0" w:color="auto"/>
            </w:tcBorders>
            <w:noWrap/>
            <w:vAlign w:val="center"/>
            <w:hideMark/>
          </w:tcPr>
          <w:p w14:paraId="78DA64B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169</w:t>
            </w:r>
          </w:p>
        </w:tc>
        <w:tc>
          <w:tcPr>
            <w:tcW w:w="0" w:type="auto"/>
            <w:tcBorders>
              <w:top w:val="nil"/>
              <w:left w:val="nil"/>
              <w:bottom w:val="single" w:sz="4" w:space="0" w:color="auto"/>
              <w:right w:val="single" w:sz="4" w:space="0" w:color="auto"/>
            </w:tcBorders>
            <w:shd w:val="clear" w:color="000000" w:fill="FFFFFF"/>
            <w:noWrap/>
            <w:vAlign w:val="center"/>
            <w:hideMark/>
          </w:tcPr>
          <w:p w14:paraId="6D56B7B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w:t>
            </w:r>
          </w:p>
        </w:tc>
        <w:tc>
          <w:tcPr>
            <w:tcW w:w="0" w:type="auto"/>
            <w:tcBorders>
              <w:top w:val="nil"/>
              <w:left w:val="nil"/>
              <w:bottom w:val="single" w:sz="4" w:space="0" w:color="auto"/>
              <w:right w:val="single" w:sz="4" w:space="0" w:color="auto"/>
            </w:tcBorders>
            <w:shd w:val="clear" w:color="000000" w:fill="FFFFFF"/>
            <w:noWrap/>
            <w:vAlign w:val="center"/>
            <w:hideMark/>
          </w:tcPr>
          <w:p w14:paraId="32D1DAD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37C5465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Recipiente recolector de R.P.B.I. de 3 litros de capacidad</w:t>
            </w:r>
          </w:p>
        </w:tc>
        <w:tc>
          <w:tcPr>
            <w:tcW w:w="0" w:type="auto"/>
            <w:tcBorders>
              <w:top w:val="nil"/>
              <w:left w:val="nil"/>
              <w:bottom w:val="single" w:sz="4" w:space="0" w:color="auto"/>
              <w:right w:val="single" w:sz="4" w:space="0" w:color="auto"/>
            </w:tcBorders>
            <w:shd w:val="clear" w:color="000000" w:fill="FFFFFF"/>
            <w:vAlign w:val="center"/>
            <w:hideMark/>
          </w:tcPr>
          <w:p w14:paraId="2628687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Recipientes para recolección de Residuos Peligrosos Biológico-Infecciosos (R.P.B.I.) </w:t>
            </w:r>
          </w:p>
        </w:tc>
        <w:tc>
          <w:tcPr>
            <w:tcW w:w="0" w:type="auto"/>
            <w:tcBorders>
              <w:top w:val="nil"/>
              <w:left w:val="nil"/>
              <w:bottom w:val="single" w:sz="4" w:space="0" w:color="auto"/>
              <w:right w:val="single" w:sz="4" w:space="0" w:color="auto"/>
            </w:tcBorders>
            <w:shd w:val="clear" w:color="000000" w:fill="FFFFFF"/>
            <w:vAlign w:val="center"/>
            <w:hideMark/>
          </w:tcPr>
          <w:p w14:paraId="773BCC6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r>
      <w:tr w:rsidR="00C5694D" w:rsidRPr="00C5694D" w14:paraId="212CA5D9" w14:textId="77777777" w:rsidTr="002606FE">
        <w:trPr>
          <w:trHeight w:val="612"/>
        </w:trPr>
        <w:tc>
          <w:tcPr>
            <w:tcW w:w="0" w:type="auto"/>
            <w:tcBorders>
              <w:top w:val="nil"/>
              <w:left w:val="single" w:sz="4" w:space="0" w:color="auto"/>
              <w:bottom w:val="single" w:sz="4" w:space="0" w:color="auto"/>
              <w:right w:val="single" w:sz="4" w:space="0" w:color="auto"/>
            </w:tcBorders>
            <w:noWrap/>
            <w:vAlign w:val="center"/>
            <w:hideMark/>
          </w:tcPr>
          <w:p w14:paraId="0212111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170</w:t>
            </w:r>
          </w:p>
        </w:tc>
        <w:tc>
          <w:tcPr>
            <w:tcW w:w="0" w:type="auto"/>
            <w:tcBorders>
              <w:top w:val="nil"/>
              <w:left w:val="nil"/>
              <w:bottom w:val="single" w:sz="4" w:space="0" w:color="auto"/>
              <w:right w:val="single" w:sz="4" w:space="0" w:color="auto"/>
            </w:tcBorders>
            <w:shd w:val="clear" w:color="000000" w:fill="FFFFFF"/>
            <w:noWrap/>
            <w:vAlign w:val="center"/>
            <w:hideMark/>
          </w:tcPr>
          <w:p w14:paraId="0A25F10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13</w:t>
            </w:r>
          </w:p>
        </w:tc>
        <w:tc>
          <w:tcPr>
            <w:tcW w:w="0" w:type="auto"/>
            <w:tcBorders>
              <w:top w:val="nil"/>
              <w:left w:val="nil"/>
              <w:bottom w:val="single" w:sz="4" w:space="0" w:color="auto"/>
              <w:right w:val="single" w:sz="4" w:space="0" w:color="auto"/>
            </w:tcBorders>
            <w:shd w:val="clear" w:color="000000" w:fill="FFFFFF"/>
            <w:noWrap/>
            <w:vAlign w:val="center"/>
            <w:hideMark/>
          </w:tcPr>
          <w:p w14:paraId="6C9D4FD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6A0C22C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Resina de </w:t>
            </w:r>
            <w:proofErr w:type="spellStart"/>
            <w:r w:rsidRPr="00C5694D">
              <w:rPr>
                <w:rFonts w:ascii="Tw Cen MT" w:eastAsia="Times New Roman" w:hAnsi="Tw Cen MT" w:cs="Arial"/>
                <w:color w:val="000000"/>
                <w:sz w:val="16"/>
                <w:szCs w:val="16"/>
                <w:lang w:eastAsia="es-MX"/>
              </w:rPr>
              <w:t>Podofilina</w:t>
            </w:r>
            <w:proofErr w:type="spellEnd"/>
          </w:p>
        </w:tc>
        <w:tc>
          <w:tcPr>
            <w:tcW w:w="0" w:type="auto"/>
            <w:tcBorders>
              <w:top w:val="nil"/>
              <w:left w:val="nil"/>
              <w:bottom w:val="single" w:sz="4" w:space="0" w:color="auto"/>
              <w:right w:val="single" w:sz="4" w:space="0" w:color="auto"/>
            </w:tcBorders>
            <w:shd w:val="clear" w:color="000000" w:fill="FFFFFF"/>
            <w:vAlign w:val="center"/>
            <w:hideMark/>
          </w:tcPr>
          <w:p w14:paraId="6E9F858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Frasco con suspensión No </w:t>
            </w:r>
            <w:proofErr w:type="spellStart"/>
            <w:r w:rsidRPr="00C5694D">
              <w:rPr>
                <w:rFonts w:ascii="Tw Cen MT" w:eastAsia="Times New Roman" w:hAnsi="Tw Cen MT" w:cs="Arial"/>
                <w:color w:val="000000"/>
                <w:sz w:val="16"/>
                <w:szCs w:val="16"/>
                <w:lang w:eastAsia="es-MX"/>
              </w:rPr>
              <w:t>ingerible</w:t>
            </w:r>
            <w:proofErr w:type="spellEnd"/>
            <w:r w:rsidRPr="00C5694D">
              <w:rPr>
                <w:rFonts w:ascii="Tw Cen MT" w:eastAsia="Times New Roman" w:hAnsi="Tw Cen MT" w:cs="Arial"/>
                <w:color w:val="000000"/>
                <w:sz w:val="16"/>
                <w:szCs w:val="16"/>
                <w:lang w:eastAsia="es-MX"/>
              </w:rPr>
              <w:t xml:space="preserve"> al 25 %</w:t>
            </w:r>
          </w:p>
        </w:tc>
        <w:tc>
          <w:tcPr>
            <w:tcW w:w="0" w:type="auto"/>
            <w:tcBorders>
              <w:top w:val="nil"/>
              <w:left w:val="nil"/>
              <w:bottom w:val="single" w:sz="4" w:space="0" w:color="auto"/>
              <w:right w:val="single" w:sz="4" w:space="0" w:color="auto"/>
            </w:tcBorders>
            <w:shd w:val="clear" w:color="000000" w:fill="FFFFFF"/>
            <w:vAlign w:val="center"/>
            <w:hideMark/>
          </w:tcPr>
          <w:p w14:paraId="78D1BC2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frasco con 5 ml</w:t>
            </w:r>
          </w:p>
        </w:tc>
      </w:tr>
      <w:tr w:rsidR="00C5694D" w:rsidRPr="00C5694D" w14:paraId="3D2C757A" w14:textId="77777777" w:rsidTr="002606FE">
        <w:trPr>
          <w:trHeight w:val="612"/>
        </w:trPr>
        <w:tc>
          <w:tcPr>
            <w:tcW w:w="0" w:type="auto"/>
            <w:tcBorders>
              <w:top w:val="nil"/>
              <w:left w:val="single" w:sz="4" w:space="0" w:color="auto"/>
              <w:bottom w:val="single" w:sz="4" w:space="0" w:color="auto"/>
              <w:right w:val="single" w:sz="4" w:space="0" w:color="auto"/>
            </w:tcBorders>
            <w:noWrap/>
            <w:vAlign w:val="center"/>
            <w:hideMark/>
          </w:tcPr>
          <w:p w14:paraId="48E342C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171</w:t>
            </w:r>
          </w:p>
        </w:tc>
        <w:tc>
          <w:tcPr>
            <w:tcW w:w="0" w:type="auto"/>
            <w:tcBorders>
              <w:top w:val="nil"/>
              <w:left w:val="nil"/>
              <w:bottom w:val="single" w:sz="4" w:space="0" w:color="auto"/>
              <w:right w:val="single" w:sz="4" w:space="0" w:color="auto"/>
            </w:tcBorders>
            <w:shd w:val="clear" w:color="000000" w:fill="FFFFFF"/>
            <w:noWrap/>
            <w:vAlign w:val="center"/>
            <w:hideMark/>
          </w:tcPr>
          <w:p w14:paraId="5185E16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w:t>
            </w:r>
          </w:p>
        </w:tc>
        <w:tc>
          <w:tcPr>
            <w:tcW w:w="0" w:type="auto"/>
            <w:tcBorders>
              <w:top w:val="nil"/>
              <w:left w:val="nil"/>
              <w:bottom w:val="single" w:sz="4" w:space="0" w:color="auto"/>
              <w:right w:val="single" w:sz="4" w:space="0" w:color="auto"/>
            </w:tcBorders>
            <w:shd w:val="clear" w:color="000000" w:fill="FFFFFF"/>
            <w:noWrap/>
            <w:vAlign w:val="center"/>
            <w:hideMark/>
          </w:tcPr>
          <w:p w14:paraId="1824F1B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5C5A471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Risperidona (</w:t>
            </w:r>
            <w:proofErr w:type="spellStart"/>
            <w:r w:rsidRPr="00C5694D">
              <w:rPr>
                <w:rFonts w:ascii="Tw Cen MT" w:eastAsia="Times New Roman" w:hAnsi="Tw Cen MT" w:cs="Arial"/>
                <w:color w:val="000000"/>
                <w:sz w:val="16"/>
                <w:szCs w:val="16"/>
                <w:lang w:eastAsia="es-MX"/>
              </w:rPr>
              <w:t>Risperdal</w:t>
            </w:r>
            <w:proofErr w:type="spellEnd"/>
            <w:r w:rsidRPr="00C5694D">
              <w:rPr>
                <w:rFonts w:ascii="Tw Cen MT" w:eastAsia="Times New Roman" w:hAnsi="Tw Cen MT" w:cs="Arial"/>
                <w:color w:val="000000"/>
                <w:sz w:val="16"/>
                <w:szCs w:val="16"/>
                <w:lang w:eastAsia="es-MX"/>
              </w:rPr>
              <w:t>® Consta®)</w:t>
            </w:r>
          </w:p>
        </w:tc>
        <w:tc>
          <w:tcPr>
            <w:tcW w:w="0" w:type="auto"/>
            <w:tcBorders>
              <w:top w:val="nil"/>
              <w:left w:val="nil"/>
              <w:bottom w:val="single" w:sz="4" w:space="0" w:color="auto"/>
              <w:right w:val="single" w:sz="4" w:space="0" w:color="auto"/>
            </w:tcBorders>
            <w:shd w:val="clear" w:color="000000" w:fill="FFFFFF"/>
            <w:vAlign w:val="center"/>
            <w:hideMark/>
          </w:tcPr>
          <w:p w14:paraId="0E65DAA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ámpula de 25 mg/2 ml</w:t>
            </w:r>
          </w:p>
        </w:tc>
        <w:tc>
          <w:tcPr>
            <w:tcW w:w="0" w:type="auto"/>
            <w:tcBorders>
              <w:top w:val="nil"/>
              <w:left w:val="nil"/>
              <w:bottom w:val="single" w:sz="4" w:space="0" w:color="auto"/>
              <w:right w:val="single" w:sz="4" w:space="0" w:color="auto"/>
            </w:tcBorders>
            <w:shd w:val="clear" w:color="000000" w:fill="FFFFFF"/>
            <w:vAlign w:val="center"/>
            <w:hideMark/>
          </w:tcPr>
          <w:p w14:paraId="7482135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 frasco ámpula</w:t>
            </w:r>
          </w:p>
        </w:tc>
      </w:tr>
      <w:tr w:rsidR="00C5694D" w:rsidRPr="00C5694D" w14:paraId="27BD97FC" w14:textId="77777777" w:rsidTr="002606FE">
        <w:trPr>
          <w:trHeight w:val="816"/>
        </w:trPr>
        <w:tc>
          <w:tcPr>
            <w:tcW w:w="0" w:type="auto"/>
            <w:tcBorders>
              <w:top w:val="nil"/>
              <w:left w:val="single" w:sz="4" w:space="0" w:color="auto"/>
              <w:bottom w:val="single" w:sz="4" w:space="0" w:color="auto"/>
              <w:right w:val="single" w:sz="4" w:space="0" w:color="auto"/>
            </w:tcBorders>
            <w:noWrap/>
            <w:vAlign w:val="center"/>
            <w:hideMark/>
          </w:tcPr>
          <w:p w14:paraId="6DA39BD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172</w:t>
            </w:r>
          </w:p>
        </w:tc>
        <w:tc>
          <w:tcPr>
            <w:tcW w:w="0" w:type="auto"/>
            <w:tcBorders>
              <w:top w:val="nil"/>
              <w:left w:val="nil"/>
              <w:bottom w:val="single" w:sz="4" w:space="0" w:color="auto"/>
              <w:right w:val="single" w:sz="4" w:space="0" w:color="auto"/>
            </w:tcBorders>
            <w:shd w:val="clear" w:color="000000" w:fill="FFFFFF"/>
            <w:noWrap/>
            <w:vAlign w:val="center"/>
            <w:hideMark/>
          </w:tcPr>
          <w:p w14:paraId="389D7A3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120</w:t>
            </w:r>
          </w:p>
        </w:tc>
        <w:tc>
          <w:tcPr>
            <w:tcW w:w="0" w:type="auto"/>
            <w:tcBorders>
              <w:top w:val="nil"/>
              <w:left w:val="nil"/>
              <w:bottom w:val="single" w:sz="4" w:space="0" w:color="auto"/>
              <w:right w:val="single" w:sz="4" w:space="0" w:color="auto"/>
            </w:tcBorders>
            <w:shd w:val="clear" w:color="000000" w:fill="FFFFFF"/>
            <w:noWrap/>
            <w:vAlign w:val="center"/>
            <w:hideMark/>
          </w:tcPr>
          <w:p w14:paraId="0C6763C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756BBF8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Salbutamol</w:t>
            </w:r>
          </w:p>
        </w:tc>
        <w:tc>
          <w:tcPr>
            <w:tcW w:w="0" w:type="auto"/>
            <w:tcBorders>
              <w:top w:val="nil"/>
              <w:left w:val="nil"/>
              <w:bottom w:val="single" w:sz="4" w:space="0" w:color="auto"/>
              <w:right w:val="single" w:sz="4" w:space="0" w:color="auto"/>
            </w:tcBorders>
            <w:shd w:val="clear" w:color="000000" w:fill="FFFFFF"/>
            <w:vAlign w:val="center"/>
            <w:hideMark/>
          </w:tcPr>
          <w:p w14:paraId="419F900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inhalador en aerosol con 200 dosis de 100 µg</w:t>
            </w:r>
          </w:p>
        </w:tc>
        <w:tc>
          <w:tcPr>
            <w:tcW w:w="0" w:type="auto"/>
            <w:tcBorders>
              <w:top w:val="nil"/>
              <w:left w:val="nil"/>
              <w:bottom w:val="single" w:sz="4" w:space="0" w:color="auto"/>
              <w:right w:val="single" w:sz="4" w:space="0" w:color="auto"/>
            </w:tcBorders>
            <w:shd w:val="clear" w:color="000000" w:fill="FFFFFF"/>
            <w:vAlign w:val="center"/>
            <w:hideMark/>
          </w:tcPr>
          <w:p w14:paraId="2164813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frasco inhalador</w:t>
            </w:r>
          </w:p>
        </w:tc>
      </w:tr>
      <w:tr w:rsidR="00C5694D" w:rsidRPr="00C5694D" w14:paraId="7D34250E"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2F7C6E3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173</w:t>
            </w:r>
          </w:p>
        </w:tc>
        <w:tc>
          <w:tcPr>
            <w:tcW w:w="0" w:type="auto"/>
            <w:tcBorders>
              <w:top w:val="nil"/>
              <w:left w:val="nil"/>
              <w:bottom w:val="single" w:sz="4" w:space="0" w:color="auto"/>
              <w:right w:val="single" w:sz="4" w:space="0" w:color="auto"/>
            </w:tcBorders>
            <w:shd w:val="clear" w:color="000000" w:fill="FFFFFF"/>
            <w:noWrap/>
            <w:vAlign w:val="center"/>
            <w:hideMark/>
          </w:tcPr>
          <w:p w14:paraId="539C513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40</w:t>
            </w:r>
          </w:p>
        </w:tc>
        <w:tc>
          <w:tcPr>
            <w:tcW w:w="0" w:type="auto"/>
            <w:tcBorders>
              <w:top w:val="nil"/>
              <w:left w:val="nil"/>
              <w:bottom w:val="single" w:sz="4" w:space="0" w:color="auto"/>
              <w:right w:val="single" w:sz="4" w:space="0" w:color="auto"/>
            </w:tcBorders>
            <w:shd w:val="clear" w:color="000000" w:fill="FFFFFF"/>
            <w:noWrap/>
            <w:vAlign w:val="center"/>
            <w:hideMark/>
          </w:tcPr>
          <w:p w14:paraId="2EE4E87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1EB751F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Scabisan</w:t>
            </w:r>
            <w:proofErr w:type="spellEnd"/>
            <w:r w:rsidRPr="00C5694D">
              <w:rPr>
                <w:rFonts w:ascii="Tw Cen MT" w:eastAsia="Times New Roman" w:hAnsi="Tw Cen MT" w:cs="Arial"/>
                <w:color w:val="000000"/>
                <w:sz w:val="16"/>
                <w:szCs w:val="16"/>
                <w:lang w:eastAsia="es-MX"/>
              </w:rPr>
              <w:t>® Plus (Permetrina)</w:t>
            </w:r>
          </w:p>
        </w:tc>
        <w:tc>
          <w:tcPr>
            <w:tcW w:w="0" w:type="auto"/>
            <w:tcBorders>
              <w:top w:val="nil"/>
              <w:left w:val="nil"/>
              <w:bottom w:val="single" w:sz="4" w:space="0" w:color="auto"/>
              <w:right w:val="single" w:sz="4" w:space="0" w:color="auto"/>
            </w:tcBorders>
            <w:shd w:val="clear" w:color="000000" w:fill="FFFFFF"/>
            <w:vAlign w:val="center"/>
            <w:hideMark/>
          </w:tcPr>
          <w:p w14:paraId="79D0025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Emulsión</w:t>
            </w:r>
          </w:p>
        </w:tc>
        <w:tc>
          <w:tcPr>
            <w:tcW w:w="0" w:type="auto"/>
            <w:tcBorders>
              <w:top w:val="nil"/>
              <w:left w:val="nil"/>
              <w:bottom w:val="single" w:sz="4" w:space="0" w:color="auto"/>
              <w:right w:val="single" w:sz="4" w:space="0" w:color="auto"/>
            </w:tcBorders>
            <w:shd w:val="clear" w:color="000000" w:fill="FFFFFF"/>
            <w:vAlign w:val="center"/>
            <w:hideMark/>
          </w:tcPr>
          <w:p w14:paraId="3BF6916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con 120 ml</w:t>
            </w:r>
          </w:p>
        </w:tc>
      </w:tr>
      <w:tr w:rsidR="00C5694D" w:rsidRPr="00C5694D" w14:paraId="181D5355"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547E7CB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174</w:t>
            </w:r>
          </w:p>
        </w:tc>
        <w:tc>
          <w:tcPr>
            <w:tcW w:w="0" w:type="auto"/>
            <w:tcBorders>
              <w:top w:val="nil"/>
              <w:left w:val="nil"/>
              <w:bottom w:val="single" w:sz="4" w:space="0" w:color="auto"/>
              <w:right w:val="single" w:sz="4" w:space="0" w:color="auto"/>
            </w:tcBorders>
            <w:shd w:val="clear" w:color="000000" w:fill="FFFFFF"/>
            <w:noWrap/>
            <w:vAlign w:val="center"/>
            <w:hideMark/>
          </w:tcPr>
          <w:p w14:paraId="1383C21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870</w:t>
            </w:r>
          </w:p>
        </w:tc>
        <w:tc>
          <w:tcPr>
            <w:tcW w:w="0" w:type="auto"/>
            <w:tcBorders>
              <w:top w:val="nil"/>
              <w:left w:val="nil"/>
              <w:bottom w:val="single" w:sz="4" w:space="0" w:color="auto"/>
              <w:right w:val="single" w:sz="4" w:space="0" w:color="auto"/>
            </w:tcBorders>
            <w:shd w:val="clear" w:color="000000" w:fill="FFFFFF"/>
            <w:noWrap/>
            <w:vAlign w:val="center"/>
            <w:hideMark/>
          </w:tcPr>
          <w:p w14:paraId="40BAA48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5345DE2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Senósidos</w:t>
            </w:r>
            <w:proofErr w:type="spellEnd"/>
            <w:r w:rsidRPr="00C5694D">
              <w:rPr>
                <w:rFonts w:ascii="Tw Cen MT" w:eastAsia="Times New Roman" w:hAnsi="Tw Cen MT" w:cs="Arial"/>
                <w:color w:val="000000"/>
                <w:sz w:val="16"/>
                <w:szCs w:val="16"/>
                <w:lang w:eastAsia="es-MX"/>
              </w:rPr>
              <w:t xml:space="preserve"> AB</w:t>
            </w:r>
          </w:p>
        </w:tc>
        <w:tc>
          <w:tcPr>
            <w:tcW w:w="0" w:type="auto"/>
            <w:tcBorders>
              <w:top w:val="nil"/>
              <w:left w:val="nil"/>
              <w:bottom w:val="single" w:sz="4" w:space="0" w:color="auto"/>
              <w:right w:val="single" w:sz="4" w:space="0" w:color="auto"/>
            </w:tcBorders>
            <w:shd w:val="clear" w:color="000000" w:fill="FFFFFF"/>
            <w:vAlign w:val="center"/>
            <w:hideMark/>
          </w:tcPr>
          <w:p w14:paraId="3A6755B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8.6 mg</w:t>
            </w:r>
          </w:p>
        </w:tc>
        <w:tc>
          <w:tcPr>
            <w:tcW w:w="0" w:type="auto"/>
            <w:tcBorders>
              <w:top w:val="nil"/>
              <w:left w:val="nil"/>
              <w:bottom w:val="single" w:sz="4" w:space="0" w:color="auto"/>
              <w:right w:val="single" w:sz="4" w:space="0" w:color="auto"/>
            </w:tcBorders>
            <w:shd w:val="clear" w:color="000000" w:fill="FFFFFF"/>
            <w:vAlign w:val="center"/>
            <w:hideMark/>
          </w:tcPr>
          <w:p w14:paraId="2950B43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20 tabletas</w:t>
            </w:r>
          </w:p>
        </w:tc>
      </w:tr>
      <w:tr w:rsidR="00C5694D" w:rsidRPr="00C5694D" w14:paraId="0E5A42EA" w14:textId="77777777" w:rsidTr="002606FE">
        <w:trPr>
          <w:trHeight w:val="839"/>
        </w:trPr>
        <w:tc>
          <w:tcPr>
            <w:tcW w:w="0" w:type="auto"/>
            <w:tcBorders>
              <w:top w:val="nil"/>
              <w:left w:val="single" w:sz="4" w:space="0" w:color="auto"/>
              <w:bottom w:val="single" w:sz="4" w:space="0" w:color="auto"/>
              <w:right w:val="single" w:sz="4" w:space="0" w:color="auto"/>
            </w:tcBorders>
            <w:noWrap/>
            <w:vAlign w:val="center"/>
            <w:hideMark/>
          </w:tcPr>
          <w:p w14:paraId="381298B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lastRenderedPageBreak/>
              <w:t>175</w:t>
            </w:r>
          </w:p>
        </w:tc>
        <w:tc>
          <w:tcPr>
            <w:tcW w:w="0" w:type="auto"/>
            <w:tcBorders>
              <w:top w:val="nil"/>
              <w:left w:val="nil"/>
              <w:bottom w:val="single" w:sz="4" w:space="0" w:color="auto"/>
              <w:right w:val="single" w:sz="4" w:space="0" w:color="auto"/>
            </w:tcBorders>
            <w:shd w:val="clear" w:color="000000" w:fill="FFFFFF"/>
            <w:noWrap/>
            <w:vAlign w:val="center"/>
            <w:hideMark/>
          </w:tcPr>
          <w:p w14:paraId="3C790D6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w:t>
            </w:r>
          </w:p>
        </w:tc>
        <w:tc>
          <w:tcPr>
            <w:tcW w:w="0" w:type="auto"/>
            <w:tcBorders>
              <w:top w:val="nil"/>
              <w:left w:val="nil"/>
              <w:bottom w:val="single" w:sz="4" w:space="0" w:color="auto"/>
              <w:right w:val="single" w:sz="4" w:space="0" w:color="auto"/>
            </w:tcBorders>
            <w:shd w:val="clear" w:color="000000" w:fill="FFFFFF"/>
            <w:noWrap/>
            <w:vAlign w:val="center"/>
            <w:hideMark/>
          </w:tcPr>
          <w:p w14:paraId="0B04045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3427EC0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Sonda Foley de látex</w:t>
            </w:r>
          </w:p>
        </w:tc>
        <w:tc>
          <w:tcPr>
            <w:tcW w:w="0" w:type="auto"/>
            <w:tcBorders>
              <w:top w:val="nil"/>
              <w:left w:val="nil"/>
              <w:bottom w:val="single" w:sz="4" w:space="0" w:color="auto"/>
              <w:right w:val="single" w:sz="4" w:space="0" w:color="auto"/>
            </w:tcBorders>
            <w:shd w:val="clear" w:color="000000" w:fill="FFFFFF"/>
            <w:vAlign w:val="center"/>
            <w:hideMark/>
          </w:tcPr>
          <w:p w14:paraId="7A96A1A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Sonda Foley de látex (de 2 vías con globo de 5 ml con válvula para jeringa (estéril y desechable) de 18 Fr (French) de diámetro exterior y 40 cm de longitud)</w:t>
            </w:r>
          </w:p>
        </w:tc>
        <w:tc>
          <w:tcPr>
            <w:tcW w:w="0" w:type="auto"/>
            <w:tcBorders>
              <w:top w:val="nil"/>
              <w:left w:val="nil"/>
              <w:bottom w:val="single" w:sz="4" w:space="0" w:color="auto"/>
              <w:right w:val="single" w:sz="4" w:space="0" w:color="auto"/>
            </w:tcBorders>
            <w:shd w:val="clear" w:color="000000" w:fill="FFFFFF"/>
            <w:vAlign w:val="center"/>
            <w:hideMark/>
          </w:tcPr>
          <w:p w14:paraId="7FC39C9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w:t>
            </w:r>
          </w:p>
        </w:tc>
      </w:tr>
      <w:tr w:rsidR="00C5694D" w:rsidRPr="00C5694D" w14:paraId="244A91EE" w14:textId="77777777" w:rsidTr="002606FE">
        <w:trPr>
          <w:trHeight w:val="1324"/>
        </w:trPr>
        <w:tc>
          <w:tcPr>
            <w:tcW w:w="0" w:type="auto"/>
            <w:tcBorders>
              <w:top w:val="nil"/>
              <w:left w:val="single" w:sz="4" w:space="0" w:color="auto"/>
              <w:bottom w:val="single" w:sz="4" w:space="0" w:color="auto"/>
              <w:right w:val="single" w:sz="4" w:space="0" w:color="auto"/>
            </w:tcBorders>
            <w:noWrap/>
            <w:vAlign w:val="center"/>
            <w:hideMark/>
          </w:tcPr>
          <w:p w14:paraId="37C5D59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176</w:t>
            </w:r>
          </w:p>
        </w:tc>
        <w:tc>
          <w:tcPr>
            <w:tcW w:w="0" w:type="auto"/>
            <w:tcBorders>
              <w:top w:val="nil"/>
              <w:left w:val="nil"/>
              <w:bottom w:val="single" w:sz="4" w:space="0" w:color="auto"/>
              <w:right w:val="single" w:sz="4" w:space="0" w:color="auto"/>
            </w:tcBorders>
            <w:shd w:val="clear" w:color="000000" w:fill="FFFFFF"/>
            <w:noWrap/>
            <w:vAlign w:val="center"/>
            <w:hideMark/>
          </w:tcPr>
          <w:p w14:paraId="3B9EC4E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w:t>
            </w:r>
          </w:p>
        </w:tc>
        <w:tc>
          <w:tcPr>
            <w:tcW w:w="0" w:type="auto"/>
            <w:tcBorders>
              <w:top w:val="nil"/>
              <w:left w:val="nil"/>
              <w:bottom w:val="single" w:sz="4" w:space="0" w:color="auto"/>
              <w:right w:val="single" w:sz="4" w:space="0" w:color="auto"/>
            </w:tcBorders>
            <w:shd w:val="clear" w:color="000000" w:fill="FFFFFF"/>
            <w:noWrap/>
            <w:vAlign w:val="center"/>
            <w:hideMark/>
          </w:tcPr>
          <w:p w14:paraId="54F40E8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31DF527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Sonda Foley de látex</w:t>
            </w:r>
          </w:p>
        </w:tc>
        <w:tc>
          <w:tcPr>
            <w:tcW w:w="0" w:type="auto"/>
            <w:tcBorders>
              <w:top w:val="nil"/>
              <w:left w:val="nil"/>
              <w:bottom w:val="single" w:sz="4" w:space="0" w:color="auto"/>
              <w:right w:val="single" w:sz="4" w:space="0" w:color="auto"/>
            </w:tcBorders>
            <w:shd w:val="clear" w:color="000000" w:fill="FFFFFF"/>
            <w:vAlign w:val="center"/>
            <w:hideMark/>
          </w:tcPr>
          <w:p w14:paraId="5F6BD39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Sonda Foley de látex (de 2 vías con globo de 5 ml con válvula para jeringa (estéril y desechable) de 20 Fr (French) de diámetro exterior y 40 cm de longitud)</w:t>
            </w:r>
          </w:p>
        </w:tc>
        <w:tc>
          <w:tcPr>
            <w:tcW w:w="0" w:type="auto"/>
            <w:tcBorders>
              <w:top w:val="nil"/>
              <w:left w:val="nil"/>
              <w:bottom w:val="single" w:sz="4" w:space="0" w:color="auto"/>
              <w:right w:val="single" w:sz="4" w:space="0" w:color="auto"/>
            </w:tcBorders>
            <w:shd w:val="clear" w:color="000000" w:fill="FFFFFF"/>
            <w:vAlign w:val="center"/>
            <w:hideMark/>
          </w:tcPr>
          <w:p w14:paraId="46A0DCF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w:t>
            </w:r>
          </w:p>
        </w:tc>
      </w:tr>
      <w:tr w:rsidR="00C5694D" w:rsidRPr="00C5694D" w14:paraId="4DEE00D6" w14:textId="77777777" w:rsidTr="002606FE">
        <w:trPr>
          <w:trHeight w:val="987"/>
        </w:trPr>
        <w:tc>
          <w:tcPr>
            <w:tcW w:w="0" w:type="auto"/>
            <w:tcBorders>
              <w:top w:val="nil"/>
              <w:left w:val="single" w:sz="4" w:space="0" w:color="auto"/>
              <w:bottom w:val="single" w:sz="4" w:space="0" w:color="auto"/>
              <w:right w:val="single" w:sz="4" w:space="0" w:color="auto"/>
            </w:tcBorders>
            <w:noWrap/>
            <w:vAlign w:val="center"/>
            <w:hideMark/>
          </w:tcPr>
          <w:p w14:paraId="5BCD1DE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177</w:t>
            </w:r>
          </w:p>
        </w:tc>
        <w:tc>
          <w:tcPr>
            <w:tcW w:w="0" w:type="auto"/>
            <w:tcBorders>
              <w:top w:val="nil"/>
              <w:left w:val="nil"/>
              <w:bottom w:val="single" w:sz="4" w:space="0" w:color="auto"/>
              <w:right w:val="single" w:sz="4" w:space="0" w:color="auto"/>
            </w:tcBorders>
            <w:shd w:val="clear" w:color="000000" w:fill="FFFFFF"/>
            <w:noWrap/>
            <w:vAlign w:val="center"/>
            <w:hideMark/>
          </w:tcPr>
          <w:p w14:paraId="6700AA2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w:t>
            </w:r>
          </w:p>
        </w:tc>
        <w:tc>
          <w:tcPr>
            <w:tcW w:w="0" w:type="auto"/>
            <w:tcBorders>
              <w:top w:val="nil"/>
              <w:left w:val="nil"/>
              <w:bottom w:val="single" w:sz="4" w:space="0" w:color="auto"/>
              <w:right w:val="single" w:sz="4" w:space="0" w:color="auto"/>
            </w:tcBorders>
            <w:shd w:val="clear" w:color="000000" w:fill="FFFFFF"/>
            <w:noWrap/>
            <w:vAlign w:val="center"/>
            <w:hideMark/>
          </w:tcPr>
          <w:p w14:paraId="1F8BF9A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57F5359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Sonda Foley de látex</w:t>
            </w:r>
          </w:p>
        </w:tc>
        <w:tc>
          <w:tcPr>
            <w:tcW w:w="0" w:type="auto"/>
            <w:tcBorders>
              <w:top w:val="nil"/>
              <w:left w:val="nil"/>
              <w:bottom w:val="single" w:sz="4" w:space="0" w:color="auto"/>
              <w:right w:val="single" w:sz="4" w:space="0" w:color="auto"/>
            </w:tcBorders>
            <w:shd w:val="clear" w:color="000000" w:fill="FFFFFF"/>
            <w:vAlign w:val="center"/>
            <w:hideMark/>
          </w:tcPr>
          <w:p w14:paraId="7515A4F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Sonda Foley de látex (de 2 vías con globo de 5 ml con válvula para jeringa (estéril y desechable) de 22 Fr (French) de diámetro exterior y 40 cm de longitud)</w:t>
            </w:r>
          </w:p>
        </w:tc>
        <w:tc>
          <w:tcPr>
            <w:tcW w:w="0" w:type="auto"/>
            <w:tcBorders>
              <w:top w:val="nil"/>
              <w:left w:val="nil"/>
              <w:bottom w:val="single" w:sz="4" w:space="0" w:color="auto"/>
              <w:right w:val="single" w:sz="4" w:space="0" w:color="auto"/>
            </w:tcBorders>
            <w:shd w:val="clear" w:color="000000" w:fill="FFFFFF"/>
            <w:vAlign w:val="center"/>
            <w:hideMark/>
          </w:tcPr>
          <w:p w14:paraId="5A67748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w:t>
            </w:r>
          </w:p>
        </w:tc>
      </w:tr>
      <w:tr w:rsidR="00C5694D" w:rsidRPr="00C5694D" w14:paraId="13411348" w14:textId="77777777" w:rsidTr="002606FE">
        <w:trPr>
          <w:trHeight w:val="816"/>
        </w:trPr>
        <w:tc>
          <w:tcPr>
            <w:tcW w:w="0" w:type="auto"/>
            <w:tcBorders>
              <w:top w:val="nil"/>
              <w:left w:val="single" w:sz="4" w:space="0" w:color="auto"/>
              <w:bottom w:val="single" w:sz="4" w:space="0" w:color="auto"/>
              <w:right w:val="single" w:sz="4" w:space="0" w:color="auto"/>
            </w:tcBorders>
            <w:noWrap/>
            <w:vAlign w:val="center"/>
            <w:hideMark/>
          </w:tcPr>
          <w:p w14:paraId="3EA2E88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178</w:t>
            </w:r>
          </w:p>
        </w:tc>
        <w:tc>
          <w:tcPr>
            <w:tcW w:w="0" w:type="auto"/>
            <w:tcBorders>
              <w:top w:val="nil"/>
              <w:left w:val="nil"/>
              <w:bottom w:val="single" w:sz="4" w:space="0" w:color="auto"/>
              <w:right w:val="single" w:sz="4" w:space="0" w:color="auto"/>
            </w:tcBorders>
            <w:shd w:val="clear" w:color="000000" w:fill="FFFFFF"/>
            <w:noWrap/>
            <w:vAlign w:val="center"/>
            <w:hideMark/>
          </w:tcPr>
          <w:p w14:paraId="0ABEAA1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120</w:t>
            </w:r>
          </w:p>
        </w:tc>
        <w:tc>
          <w:tcPr>
            <w:tcW w:w="0" w:type="auto"/>
            <w:tcBorders>
              <w:top w:val="nil"/>
              <w:left w:val="nil"/>
              <w:bottom w:val="single" w:sz="4" w:space="0" w:color="auto"/>
              <w:right w:val="single" w:sz="4" w:space="0" w:color="auto"/>
            </w:tcBorders>
            <w:shd w:val="clear" w:color="000000" w:fill="FFFFFF"/>
            <w:noWrap/>
            <w:vAlign w:val="center"/>
            <w:hideMark/>
          </w:tcPr>
          <w:p w14:paraId="4F90905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77FE653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Splash Tears® (Hipromelosa y Sulfato de </w:t>
            </w:r>
            <w:proofErr w:type="spellStart"/>
            <w:r w:rsidRPr="00C5694D">
              <w:rPr>
                <w:rFonts w:ascii="Tw Cen MT" w:eastAsia="Times New Roman" w:hAnsi="Tw Cen MT" w:cs="Arial"/>
                <w:color w:val="000000"/>
                <w:sz w:val="16"/>
                <w:szCs w:val="16"/>
                <w:lang w:eastAsia="es-MX"/>
              </w:rPr>
              <w:t>condroitín</w:t>
            </w:r>
            <w:proofErr w:type="spellEnd"/>
            <w:r w:rsidRPr="00C5694D">
              <w:rPr>
                <w:rFonts w:ascii="Tw Cen MT" w:eastAsia="Times New Roman" w:hAnsi="Tw Cen MT" w:cs="Arial"/>
                <w:color w:val="000000"/>
                <w:sz w:val="16"/>
                <w:szCs w:val="16"/>
                <w:lang w:eastAsia="es-MX"/>
              </w:rPr>
              <w:t>)</w:t>
            </w:r>
          </w:p>
        </w:tc>
        <w:tc>
          <w:tcPr>
            <w:tcW w:w="0" w:type="auto"/>
            <w:tcBorders>
              <w:top w:val="nil"/>
              <w:left w:val="nil"/>
              <w:bottom w:val="single" w:sz="4" w:space="0" w:color="auto"/>
              <w:right w:val="single" w:sz="4" w:space="0" w:color="auto"/>
            </w:tcBorders>
            <w:shd w:val="clear" w:color="000000" w:fill="FFFFFF"/>
            <w:vAlign w:val="center"/>
            <w:hideMark/>
          </w:tcPr>
          <w:p w14:paraId="757D183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gotero solución oftálmica</w:t>
            </w:r>
          </w:p>
        </w:tc>
        <w:tc>
          <w:tcPr>
            <w:tcW w:w="0" w:type="auto"/>
            <w:tcBorders>
              <w:top w:val="nil"/>
              <w:left w:val="nil"/>
              <w:bottom w:val="single" w:sz="4" w:space="0" w:color="auto"/>
              <w:right w:val="single" w:sz="4" w:space="0" w:color="auto"/>
            </w:tcBorders>
            <w:shd w:val="clear" w:color="000000" w:fill="FFFFFF"/>
            <w:vAlign w:val="center"/>
            <w:hideMark/>
          </w:tcPr>
          <w:p w14:paraId="5B16C2E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frasco gotero de 15 ml</w:t>
            </w:r>
          </w:p>
        </w:tc>
      </w:tr>
      <w:tr w:rsidR="00C5694D" w:rsidRPr="00C5694D" w14:paraId="1163EF32" w14:textId="77777777" w:rsidTr="002606FE">
        <w:trPr>
          <w:trHeight w:val="612"/>
        </w:trPr>
        <w:tc>
          <w:tcPr>
            <w:tcW w:w="0" w:type="auto"/>
            <w:tcBorders>
              <w:top w:val="nil"/>
              <w:left w:val="single" w:sz="4" w:space="0" w:color="auto"/>
              <w:bottom w:val="single" w:sz="4" w:space="0" w:color="auto"/>
              <w:right w:val="single" w:sz="4" w:space="0" w:color="auto"/>
            </w:tcBorders>
            <w:noWrap/>
            <w:vAlign w:val="center"/>
            <w:hideMark/>
          </w:tcPr>
          <w:p w14:paraId="428D7D6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179</w:t>
            </w:r>
          </w:p>
        </w:tc>
        <w:tc>
          <w:tcPr>
            <w:tcW w:w="0" w:type="auto"/>
            <w:tcBorders>
              <w:top w:val="nil"/>
              <w:left w:val="nil"/>
              <w:bottom w:val="single" w:sz="4" w:space="0" w:color="auto"/>
              <w:right w:val="single" w:sz="4" w:space="0" w:color="auto"/>
            </w:tcBorders>
            <w:shd w:val="clear" w:color="000000" w:fill="FFFFFF"/>
            <w:noWrap/>
            <w:vAlign w:val="center"/>
            <w:hideMark/>
          </w:tcPr>
          <w:p w14:paraId="4911E1B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80</w:t>
            </w:r>
          </w:p>
        </w:tc>
        <w:tc>
          <w:tcPr>
            <w:tcW w:w="0" w:type="auto"/>
            <w:tcBorders>
              <w:top w:val="nil"/>
              <w:left w:val="nil"/>
              <w:bottom w:val="single" w:sz="4" w:space="0" w:color="auto"/>
              <w:right w:val="single" w:sz="4" w:space="0" w:color="auto"/>
            </w:tcBorders>
            <w:shd w:val="clear" w:color="000000" w:fill="FFFFFF"/>
            <w:noWrap/>
            <w:vAlign w:val="center"/>
            <w:hideMark/>
          </w:tcPr>
          <w:p w14:paraId="4E0D13E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66C075E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Subsalicilato</w:t>
            </w:r>
            <w:proofErr w:type="spellEnd"/>
            <w:r w:rsidRPr="00C5694D">
              <w:rPr>
                <w:rFonts w:ascii="Tw Cen MT" w:eastAsia="Times New Roman" w:hAnsi="Tw Cen MT" w:cs="Arial"/>
                <w:color w:val="000000"/>
                <w:sz w:val="16"/>
                <w:szCs w:val="16"/>
                <w:lang w:eastAsia="es-MX"/>
              </w:rPr>
              <w:t xml:space="preserve"> de Bismuto</w:t>
            </w:r>
          </w:p>
        </w:tc>
        <w:tc>
          <w:tcPr>
            <w:tcW w:w="0" w:type="auto"/>
            <w:tcBorders>
              <w:top w:val="nil"/>
              <w:left w:val="nil"/>
              <w:bottom w:val="single" w:sz="4" w:space="0" w:color="auto"/>
              <w:right w:val="single" w:sz="4" w:space="0" w:color="auto"/>
            </w:tcBorders>
            <w:shd w:val="clear" w:color="000000" w:fill="FFFFFF"/>
            <w:vAlign w:val="center"/>
            <w:hideMark/>
          </w:tcPr>
          <w:p w14:paraId="00771C1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masticables de 262 mg</w:t>
            </w:r>
          </w:p>
        </w:tc>
        <w:tc>
          <w:tcPr>
            <w:tcW w:w="0" w:type="auto"/>
            <w:tcBorders>
              <w:top w:val="nil"/>
              <w:left w:val="nil"/>
              <w:bottom w:val="single" w:sz="4" w:space="0" w:color="auto"/>
              <w:right w:val="single" w:sz="4" w:space="0" w:color="auto"/>
            </w:tcBorders>
            <w:shd w:val="clear" w:color="000000" w:fill="FFFFFF"/>
            <w:vAlign w:val="center"/>
            <w:hideMark/>
          </w:tcPr>
          <w:p w14:paraId="747D990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24 tabletas masticables</w:t>
            </w:r>
          </w:p>
        </w:tc>
      </w:tr>
      <w:tr w:rsidR="00C5694D" w:rsidRPr="00C5694D" w14:paraId="1F2C4F1B"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41DC0DC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180</w:t>
            </w:r>
          </w:p>
        </w:tc>
        <w:tc>
          <w:tcPr>
            <w:tcW w:w="0" w:type="auto"/>
            <w:tcBorders>
              <w:top w:val="nil"/>
              <w:left w:val="nil"/>
              <w:bottom w:val="single" w:sz="4" w:space="0" w:color="auto"/>
              <w:right w:val="single" w:sz="4" w:space="0" w:color="auto"/>
            </w:tcBorders>
            <w:shd w:val="clear" w:color="000000" w:fill="FFFFFF"/>
            <w:noWrap/>
            <w:vAlign w:val="center"/>
            <w:hideMark/>
          </w:tcPr>
          <w:p w14:paraId="3209897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48</w:t>
            </w:r>
          </w:p>
        </w:tc>
        <w:tc>
          <w:tcPr>
            <w:tcW w:w="0" w:type="auto"/>
            <w:tcBorders>
              <w:top w:val="nil"/>
              <w:left w:val="nil"/>
              <w:bottom w:val="single" w:sz="4" w:space="0" w:color="auto"/>
              <w:right w:val="single" w:sz="4" w:space="0" w:color="auto"/>
            </w:tcBorders>
            <w:shd w:val="clear" w:color="000000" w:fill="FFFFFF"/>
            <w:noWrap/>
            <w:vAlign w:val="center"/>
            <w:hideMark/>
          </w:tcPr>
          <w:p w14:paraId="32EBBC4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18A3AB8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Sucralfato</w:t>
            </w:r>
          </w:p>
        </w:tc>
        <w:tc>
          <w:tcPr>
            <w:tcW w:w="0" w:type="auto"/>
            <w:tcBorders>
              <w:top w:val="nil"/>
              <w:left w:val="nil"/>
              <w:bottom w:val="single" w:sz="4" w:space="0" w:color="auto"/>
              <w:right w:val="single" w:sz="4" w:space="0" w:color="auto"/>
            </w:tcBorders>
            <w:shd w:val="clear" w:color="000000" w:fill="FFFFFF"/>
            <w:vAlign w:val="center"/>
            <w:hideMark/>
          </w:tcPr>
          <w:p w14:paraId="59F8B79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1 g</w:t>
            </w:r>
          </w:p>
        </w:tc>
        <w:tc>
          <w:tcPr>
            <w:tcW w:w="0" w:type="auto"/>
            <w:tcBorders>
              <w:top w:val="nil"/>
              <w:left w:val="nil"/>
              <w:bottom w:val="single" w:sz="4" w:space="0" w:color="auto"/>
              <w:right w:val="single" w:sz="4" w:space="0" w:color="auto"/>
            </w:tcBorders>
            <w:shd w:val="clear" w:color="000000" w:fill="FFFFFF"/>
            <w:vAlign w:val="center"/>
            <w:hideMark/>
          </w:tcPr>
          <w:p w14:paraId="35A8936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30 tabletas</w:t>
            </w:r>
          </w:p>
        </w:tc>
      </w:tr>
      <w:tr w:rsidR="00C5694D" w:rsidRPr="00C5694D" w14:paraId="253E340D"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01E3937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181</w:t>
            </w:r>
          </w:p>
        </w:tc>
        <w:tc>
          <w:tcPr>
            <w:tcW w:w="0" w:type="auto"/>
            <w:tcBorders>
              <w:top w:val="nil"/>
              <w:left w:val="nil"/>
              <w:bottom w:val="single" w:sz="4" w:space="0" w:color="auto"/>
              <w:right w:val="single" w:sz="4" w:space="0" w:color="auto"/>
            </w:tcBorders>
            <w:shd w:val="clear" w:color="000000" w:fill="FFFFFF"/>
            <w:noWrap/>
            <w:vAlign w:val="center"/>
            <w:hideMark/>
          </w:tcPr>
          <w:p w14:paraId="129D92E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25</w:t>
            </w:r>
          </w:p>
        </w:tc>
        <w:tc>
          <w:tcPr>
            <w:tcW w:w="0" w:type="auto"/>
            <w:tcBorders>
              <w:top w:val="nil"/>
              <w:left w:val="nil"/>
              <w:bottom w:val="single" w:sz="4" w:space="0" w:color="auto"/>
              <w:right w:val="single" w:sz="4" w:space="0" w:color="auto"/>
            </w:tcBorders>
            <w:shd w:val="clear" w:color="000000" w:fill="FFFFFF"/>
            <w:noWrap/>
            <w:vAlign w:val="center"/>
            <w:hideMark/>
          </w:tcPr>
          <w:p w14:paraId="42196AC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64215FD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Sulfadiazina de plata micronizada</w:t>
            </w:r>
          </w:p>
        </w:tc>
        <w:tc>
          <w:tcPr>
            <w:tcW w:w="0" w:type="auto"/>
            <w:tcBorders>
              <w:top w:val="nil"/>
              <w:left w:val="nil"/>
              <w:bottom w:val="single" w:sz="4" w:space="0" w:color="auto"/>
              <w:right w:val="single" w:sz="4" w:space="0" w:color="auto"/>
            </w:tcBorders>
            <w:shd w:val="clear" w:color="000000" w:fill="FFFFFF"/>
            <w:vAlign w:val="center"/>
            <w:hideMark/>
          </w:tcPr>
          <w:p w14:paraId="6F67240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Crema al 1 gr</w:t>
            </w:r>
          </w:p>
        </w:tc>
        <w:tc>
          <w:tcPr>
            <w:tcW w:w="0" w:type="auto"/>
            <w:tcBorders>
              <w:top w:val="nil"/>
              <w:left w:val="nil"/>
              <w:bottom w:val="single" w:sz="4" w:space="0" w:color="auto"/>
              <w:right w:val="single" w:sz="4" w:space="0" w:color="auto"/>
            </w:tcBorders>
            <w:shd w:val="clear" w:color="000000" w:fill="FFFFFF"/>
            <w:vAlign w:val="center"/>
            <w:hideMark/>
          </w:tcPr>
          <w:p w14:paraId="62DF229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Tarro con 30 mg</w:t>
            </w:r>
          </w:p>
        </w:tc>
      </w:tr>
      <w:tr w:rsidR="00C5694D" w:rsidRPr="00C5694D" w14:paraId="0378129F" w14:textId="77777777" w:rsidTr="002606FE">
        <w:trPr>
          <w:trHeight w:val="612"/>
        </w:trPr>
        <w:tc>
          <w:tcPr>
            <w:tcW w:w="0" w:type="auto"/>
            <w:tcBorders>
              <w:top w:val="nil"/>
              <w:left w:val="single" w:sz="4" w:space="0" w:color="auto"/>
              <w:bottom w:val="single" w:sz="4" w:space="0" w:color="auto"/>
              <w:right w:val="single" w:sz="4" w:space="0" w:color="auto"/>
            </w:tcBorders>
            <w:noWrap/>
            <w:vAlign w:val="center"/>
            <w:hideMark/>
          </w:tcPr>
          <w:p w14:paraId="5E5F979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182</w:t>
            </w:r>
          </w:p>
        </w:tc>
        <w:tc>
          <w:tcPr>
            <w:tcW w:w="0" w:type="auto"/>
            <w:tcBorders>
              <w:top w:val="nil"/>
              <w:left w:val="nil"/>
              <w:bottom w:val="single" w:sz="4" w:space="0" w:color="auto"/>
              <w:right w:val="single" w:sz="4" w:space="0" w:color="auto"/>
            </w:tcBorders>
            <w:shd w:val="clear" w:color="000000" w:fill="FFFFFF"/>
            <w:noWrap/>
            <w:vAlign w:val="center"/>
            <w:hideMark/>
          </w:tcPr>
          <w:p w14:paraId="1448210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60</w:t>
            </w:r>
          </w:p>
        </w:tc>
        <w:tc>
          <w:tcPr>
            <w:tcW w:w="0" w:type="auto"/>
            <w:tcBorders>
              <w:top w:val="nil"/>
              <w:left w:val="nil"/>
              <w:bottom w:val="single" w:sz="4" w:space="0" w:color="auto"/>
              <w:right w:val="single" w:sz="4" w:space="0" w:color="auto"/>
            </w:tcBorders>
            <w:shd w:val="clear" w:color="000000" w:fill="FFFFFF"/>
            <w:noWrap/>
            <w:vAlign w:val="center"/>
            <w:hideMark/>
          </w:tcPr>
          <w:p w14:paraId="2E28C05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6C67DAE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Sulfato de Cobre/Sulfato de Zinc/Alcanfor</w:t>
            </w:r>
          </w:p>
        </w:tc>
        <w:tc>
          <w:tcPr>
            <w:tcW w:w="0" w:type="auto"/>
            <w:tcBorders>
              <w:top w:val="nil"/>
              <w:left w:val="nil"/>
              <w:bottom w:val="single" w:sz="4" w:space="0" w:color="auto"/>
              <w:right w:val="single" w:sz="4" w:space="0" w:color="auto"/>
            </w:tcBorders>
            <w:shd w:val="clear" w:color="000000" w:fill="FFFFFF"/>
            <w:vAlign w:val="center"/>
            <w:hideMark/>
          </w:tcPr>
          <w:p w14:paraId="67453E6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Polvo pH 4.7</w:t>
            </w:r>
          </w:p>
        </w:tc>
        <w:tc>
          <w:tcPr>
            <w:tcW w:w="0" w:type="auto"/>
            <w:tcBorders>
              <w:top w:val="nil"/>
              <w:left w:val="nil"/>
              <w:bottom w:val="single" w:sz="4" w:space="0" w:color="auto"/>
              <w:right w:val="single" w:sz="4" w:space="0" w:color="auto"/>
            </w:tcBorders>
            <w:shd w:val="clear" w:color="000000" w:fill="FFFFFF"/>
            <w:vAlign w:val="center"/>
            <w:hideMark/>
          </w:tcPr>
          <w:p w14:paraId="6677229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12 sobres de 2.2 g</w:t>
            </w:r>
          </w:p>
        </w:tc>
      </w:tr>
      <w:tr w:rsidR="00C5694D" w:rsidRPr="00C5694D" w14:paraId="3E219EBC"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306EFD9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183</w:t>
            </w:r>
          </w:p>
        </w:tc>
        <w:tc>
          <w:tcPr>
            <w:tcW w:w="0" w:type="auto"/>
            <w:tcBorders>
              <w:top w:val="nil"/>
              <w:left w:val="nil"/>
              <w:bottom w:val="single" w:sz="4" w:space="0" w:color="auto"/>
              <w:right w:val="single" w:sz="4" w:space="0" w:color="auto"/>
            </w:tcBorders>
            <w:shd w:val="clear" w:color="000000" w:fill="FFFFFF"/>
            <w:noWrap/>
            <w:vAlign w:val="center"/>
            <w:hideMark/>
          </w:tcPr>
          <w:p w14:paraId="2D0404B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w:t>
            </w:r>
          </w:p>
        </w:tc>
        <w:tc>
          <w:tcPr>
            <w:tcW w:w="0" w:type="auto"/>
            <w:tcBorders>
              <w:top w:val="nil"/>
              <w:left w:val="nil"/>
              <w:bottom w:val="single" w:sz="4" w:space="0" w:color="auto"/>
              <w:right w:val="single" w:sz="4" w:space="0" w:color="auto"/>
            </w:tcBorders>
            <w:shd w:val="clear" w:color="000000" w:fill="FFFFFF"/>
            <w:noWrap/>
            <w:vAlign w:val="center"/>
            <w:hideMark/>
          </w:tcPr>
          <w:p w14:paraId="0E35BF6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3EFD24A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Sulindaco</w:t>
            </w:r>
            <w:proofErr w:type="spellEnd"/>
          </w:p>
        </w:tc>
        <w:tc>
          <w:tcPr>
            <w:tcW w:w="0" w:type="auto"/>
            <w:tcBorders>
              <w:top w:val="nil"/>
              <w:left w:val="nil"/>
              <w:bottom w:val="single" w:sz="4" w:space="0" w:color="auto"/>
              <w:right w:val="single" w:sz="4" w:space="0" w:color="auto"/>
            </w:tcBorders>
            <w:shd w:val="clear" w:color="000000" w:fill="FFFFFF"/>
            <w:vAlign w:val="center"/>
            <w:hideMark/>
          </w:tcPr>
          <w:p w14:paraId="107481D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200 mg</w:t>
            </w:r>
          </w:p>
        </w:tc>
        <w:tc>
          <w:tcPr>
            <w:tcW w:w="0" w:type="auto"/>
            <w:tcBorders>
              <w:top w:val="nil"/>
              <w:left w:val="nil"/>
              <w:bottom w:val="single" w:sz="4" w:space="0" w:color="auto"/>
              <w:right w:val="single" w:sz="4" w:space="0" w:color="auto"/>
            </w:tcBorders>
            <w:shd w:val="clear" w:color="000000" w:fill="FFFFFF"/>
            <w:vAlign w:val="center"/>
            <w:hideMark/>
          </w:tcPr>
          <w:p w14:paraId="60A53CF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20 tabletas</w:t>
            </w:r>
          </w:p>
        </w:tc>
      </w:tr>
      <w:tr w:rsidR="00C5694D" w:rsidRPr="00C5694D" w14:paraId="124C50C8" w14:textId="77777777" w:rsidTr="002606FE">
        <w:trPr>
          <w:trHeight w:val="1020"/>
        </w:trPr>
        <w:tc>
          <w:tcPr>
            <w:tcW w:w="0" w:type="auto"/>
            <w:tcBorders>
              <w:top w:val="nil"/>
              <w:left w:val="single" w:sz="4" w:space="0" w:color="auto"/>
              <w:bottom w:val="single" w:sz="4" w:space="0" w:color="auto"/>
              <w:right w:val="single" w:sz="4" w:space="0" w:color="auto"/>
            </w:tcBorders>
            <w:noWrap/>
            <w:vAlign w:val="center"/>
            <w:hideMark/>
          </w:tcPr>
          <w:p w14:paraId="2AD3708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184</w:t>
            </w:r>
          </w:p>
        </w:tc>
        <w:tc>
          <w:tcPr>
            <w:tcW w:w="0" w:type="auto"/>
            <w:tcBorders>
              <w:top w:val="nil"/>
              <w:left w:val="nil"/>
              <w:bottom w:val="single" w:sz="4" w:space="0" w:color="auto"/>
              <w:right w:val="single" w:sz="4" w:space="0" w:color="auto"/>
            </w:tcBorders>
            <w:shd w:val="clear" w:color="000000" w:fill="FFFFFF"/>
            <w:noWrap/>
            <w:vAlign w:val="center"/>
            <w:hideMark/>
          </w:tcPr>
          <w:p w14:paraId="0C91E4C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w:t>
            </w:r>
          </w:p>
        </w:tc>
        <w:tc>
          <w:tcPr>
            <w:tcW w:w="0" w:type="auto"/>
            <w:tcBorders>
              <w:top w:val="nil"/>
              <w:left w:val="nil"/>
              <w:bottom w:val="single" w:sz="4" w:space="0" w:color="auto"/>
              <w:right w:val="single" w:sz="4" w:space="0" w:color="auto"/>
            </w:tcBorders>
            <w:shd w:val="clear" w:color="000000" w:fill="FFFFFF"/>
            <w:noWrap/>
            <w:vAlign w:val="center"/>
            <w:hideMark/>
          </w:tcPr>
          <w:p w14:paraId="5401B2E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60392C3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Sutura Nylon estéril</w:t>
            </w:r>
          </w:p>
        </w:tc>
        <w:tc>
          <w:tcPr>
            <w:tcW w:w="0" w:type="auto"/>
            <w:tcBorders>
              <w:top w:val="nil"/>
              <w:left w:val="nil"/>
              <w:bottom w:val="single" w:sz="4" w:space="0" w:color="auto"/>
              <w:right w:val="single" w:sz="4" w:space="0" w:color="auto"/>
            </w:tcBorders>
            <w:shd w:val="clear" w:color="000000" w:fill="FFFFFF"/>
            <w:vAlign w:val="center"/>
            <w:hideMark/>
          </w:tcPr>
          <w:p w14:paraId="0C634F0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Sutura Nylon 3-0 (3 ceros) 2.0 </w:t>
            </w:r>
            <w:proofErr w:type="spellStart"/>
            <w:r w:rsidRPr="00C5694D">
              <w:rPr>
                <w:rFonts w:ascii="Tw Cen MT" w:eastAsia="Times New Roman" w:hAnsi="Tw Cen MT" w:cs="Arial"/>
                <w:color w:val="000000"/>
                <w:sz w:val="16"/>
                <w:szCs w:val="16"/>
                <w:lang w:eastAsia="es-MX"/>
              </w:rPr>
              <w:t>metric</w:t>
            </w:r>
            <w:proofErr w:type="spellEnd"/>
            <w:r w:rsidRPr="00C5694D">
              <w:rPr>
                <w:rFonts w:ascii="Tw Cen MT" w:eastAsia="Times New Roman" w:hAnsi="Tw Cen MT" w:cs="Arial"/>
                <w:color w:val="000000"/>
                <w:sz w:val="16"/>
                <w:szCs w:val="16"/>
                <w:lang w:eastAsia="es-MX"/>
              </w:rPr>
              <w:t xml:space="preserve"> de 45 cm con aguja atraumática </w:t>
            </w:r>
          </w:p>
        </w:tc>
        <w:tc>
          <w:tcPr>
            <w:tcW w:w="0" w:type="auto"/>
            <w:tcBorders>
              <w:top w:val="nil"/>
              <w:left w:val="nil"/>
              <w:bottom w:val="single" w:sz="4" w:space="0" w:color="auto"/>
              <w:right w:val="single" w:sz="4" w:space="0" w:color="auto"/>
            </w:tcBorders>
            <w:shd w:val="clear" w:color="000000" w:fill="FFFFFF"/>
            <w:vAlign w:val="center"/>
            <w:hideMark/>
          </w:tcPr>
          <w:p w14:paraId="58DC30E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12 suturas</w:t>
            </w:r>
          </w:p>
        </w:tc>
      </w:tr>
      <w:tr w:rsidR="00C5694D" w:rsidRPr="00C5694D" w14:paraId="3861F644"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14C3B3B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185</w:t>
            </w:r>
          </w:p>
        </w:tc>
        <w:tc>
          <w:tcPr>
            <w:tcW w:w="0" w:type="auto"/>
            <w:tcBorders>
              <w:top w:val="nil"/>
              <w:left w:val="nil"/>
              <w:bottom w:val="single" w:sz="4" w:space="0" w:color="auto"/>
              <w:right w:val="single" w:sz="4" w:space="0" w:color="auto"/>
            </w:tcBorders>
            <w:shd w:val="clear" w:color="000000" w:fill="FFFFFF"/>
            <w:noWrap/>
            <w:vAlign w:val="center"/>
            <w:hideMark/>
          </w:tcPr>
          <w:p w14:paraId="32D3448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110</w:t>
            </w:r>
          </w:p>
        </w:tc>
        <w:tc>
          <w:tcPr>
            <w:tcW w:w="0" w:type="auto"/>
            <w:tcBorders>
              <w:top w:val="nil"/>
              <w:left w:val="nil"/>
              <w:bottom w:val="single" w:sz="4" w:space="0" w:color="auto"/>
              <w:right w:val="single" w:sz="4" w:space="0" w:color="auto"/>
            </w:tcBorders>
            <w:shd w:val="clear" w:color="000000" w:fill="FFFFFF"/>
            <w:noWrap/>
            <w:vAlign w:val="center"/>
            <w:hideMark/>
          </w:tcPr>
          <w:p w14:paraId="6DF809D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5F9D618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Tamsulosina</w:t>
            </w:r>
          </w:p>
        </w:tc>
        <w:tc>
          <w:tcPr>
            <w:tcW w:w="0" w:type="auto"/>
            <w:tcBorders>
              <w:top w:val="nil"/>
              <w:left w:val="nil"/>
              <w:bottom w:val="single" w:sz="4" w:space="0" w:color="auto"/>
              <w:right w:val="single" w:sz="4" w:space="0" w:color="auto"/>
            </w:tcBorders>
            <w:shd w:val="clear" w:color="000000" w:fill="FFFFFF"/>
            <w:vAlign w:val="center"/>
            <w:hideMark/>
          </w:tcPr>
          <w:p w14:paraId="33B45B2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0.4 mg</w:t>
            </w:r>
          </w:p>
        </w:tc>
        <w:tc>
          <w:tcPr>
            <w:tcW w:w="0" w:type="auto"/>
            <w:tcBorders>
              <w:top w:val="nil"/>
              <w:left w:val="nil"/>
              <w:bottom w:val="single" w:sz="4" w:space="0" w:color="auto"/>
              <w:right w:val="single" w:sz="4" w:space="0" w:color="auto"/>
            </w:tcBorders>
            <w:shd w:val="clear" w:color="000000" w:fill="FFFFFF"/>
            <w:vAlign w:val="center"/>
            <w:hideMark/>
          </w:tcPr>
          <w:p w14:paraId="2918D2F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20 tabletas</w:t>
            </w:r>
          </w:p>
        </w:tc>
      </w:tr>
      <w:tr w:rsidR="00C5694D" w:rsidRPr="00C5694D" w14:paraId="20218133"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213172C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186</w:t>
            </w:r>
          </w:p>
        </w:tc>
        <w:tc>
          <w:tcPr>
            <w:tcW w:w="0" w:type="auto"/>
            <w:tcBorders>
              <w:top w:val="nil"/>
              <w:left w:val="nil"/>
              <w:bottom w:val="single" w:sz="4" w:space="0" w:color="auto"/>
              <w:right w:val="single" w:sz="4" w:space="0" w:color="auto"/>
            </w:tcBorders>
            <w:shd w:val="clear" w:color="000000" w:fill="FFFFFF"/>
            <w:noWrap/>
            <w:vAlign w:val="center"/>
            <w:hideMark/>
          </w:tcPr>
          <w:p w14:paraId="010E3C7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7</w:t>
            </w:r>
          </w:p>
        </w:tc>
        <w:tc>
          <w:tcPr>
            <w:tcW w:w="0" w:type="auto"/>
            <w:tcBorders>
              <w:top w:val="nil"/>
              <w:left w:val="nil"/>
              <w:bottom w:val="single" w:sz="4" w:space="0" w:color="auto"/>
              <w:right w:val="single" w:sz="4" w:space="0" w:color="auto"/>
            </w:tcBorders>
            <w:shd w:val="clear" w:color="000000" w:fill="FFFFFF"/>
            <w:noWrap/>
            <w:vAlign w:val="center"/>
            <w:hideMark/>
          </w:tcPr>
          <w:p w14:paraId="1A31EC0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0838CA1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Tela adhesiva </w:t>
            </w:r>
            <w:proofErr w:type="spellStart"/>
            <w:r w:rsidRPr="00C5694D">
              <w:rPr>
                <w:rFonts w:ascii="Tw Cen MT" w:eastAsia="Times New Roman" w:hAnsi="Tw Cen MT" w:cs="Arial"/>
                <w:color w:val="000000"/>
                <w:sz w:val="16"/>
                <w:szCs w:val="16"/>
                <w:lang w:eastAsia="es-MX"/>
              </w:rPr>
              <w:t>microporosa</w:t>
            </w:r>
            <w:proofErr w:type="spellEnd"/>
          </w:p>
        </w:tc>
        <w:tc>
          <w:tcPr>
            <w:tcW w:w="0" w:type="auto"/>
            <w:tcBorders>
              <w:top w:val="nil"/>
              <w:left w:val="nil"/>
              <w:bottom w:val="single" w:sz="4" w:space="0" w:color="auto"/>
              <w:right w:val="single" w:sz="4" w:space="0" w:color="auto"/>
            </w:tcBorders>
            <w:shd w:val="clear" w:color="000000" w:fill="FFFFFF"/>
            <w:vAlign w:val="center"/>
            <w:hideMark/>
          </w:tcPr>
          <w:p w14:paraId="05ADE23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Cinta de 10 cm X 10 m</w:t>
            </w:r>
          </w:p>
        </w:tc>
        <w:tc>
          <w:tcPr>
            <w:tcW w:w="0" w:type="auto"/>
            <w:tcBorders>
              <w:top w:val="nil"/>
              <w:left w:val="nil"/>
              <w:bottom w:val="single" w:sz="4" w:space="0" w:color="auto"/>
              <w:right w:val="single" w:sz="4" w:space="0" w:color="auto"/>
            </w:tcBorders>
            <w:shd w:val="clear" w:color="000000" w:fill="FFFFFF"/>
            <w:vAlign w:val="center"/>
            <w:hideMark/>
          </w:tcPr>
          <w:p w14:paraId="7ACCDC0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Caja con 10 piezas                        </w:t>
            </w:r>
          </w:p>
        </w:tc>
      </w:tr>
      <w:tr w:rsidR="00C5694D" w:rsidRPr="00C5694D" w14:paraId="1C54AB58" w14:textId="77777777" w:rsidTr="002606FE">
        <w:trPr>
          <w:trHeight w:val="612"/>
        </w:trPr>
        <w:tc>
          <w:tcPr>
            <w:tcW w:w="0" w:type="auto"/>
            <w:tcBorders>
              <w:top w:val="nil"/>
              <w:left w:val="single" w:sz="4" w:space="0" w:color="auto"/>
              <w:bottom w:val="single" w:sz="4" w:space="0" w:color="auto"/>
              <w:right w:val="single" w:sz="4" w:space="0" w:color="auto"/>
            </w:tcBorders>
            <w:noWrap/>
            <w:vAlign w:val="center"/>
            <w:hideMark/>
          </w:tcPr>
          <w:p w14:paraId="4066477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187</w:t>
            </w:r>
          </w:p>
        </w:tc>
        <w:tc>
          <w:tcPr>
            <w:tcW w:w="0" w:type="auto"/>
            <w:tcBorders>
              <w:top w:val="nil"/>
              <w:left w:val="nil"/>
              <w:bottom w:val="single" w:sz="4" w:space="0" w:color="auto"/>
              <w:right w:val="single" w:sz="4" w:space="0" w:color="auto"/>
            </w:tcBorders>
            <w:shd w:val="clear" w:color="000000" w:fill="FFFFFF"/>
            <w:noWrap/>
            <w:vAlign w:val="center"/>
            <w:hideMark/>
          </w:tcPr>
          <w:p w14:paraId="2ECF593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w:t>
            </w:r>
          </w:p>
        </w:tc>
        <w:tc>
          <w:tcPr>
            <w:tcW w:w="0" w:type="auto"/>
            <w:tcBorders>
              <w:top w:val="nil"/>
              <w:left w:val="nil"/>
              <w:bottom w:val="single" w:sz="4" w:space="0" w:color="auto"/>
              <w:right w:val="single" w:sz="4" w:space="0" w:color="auto"/>
            </w:tcBorders>
            <w:shd w:val="clear" w:color="000000" w:fill="FFFFFF"/>
            <w:noWrap/>
            <w:vAlign w:val="center"/>
            <w:hideMark/>
          </w:tcPr>
          <w:p w14:paraId="639EA8C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58BD1E8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Tela adhesiva seda</w:t>
            </w:r>
          </w:p>
        </w:tc>
        <w:tc>
          <w:tcPr>
            <w:tcW w:w="0" w:type="auto"/>
            <w:tcBorders>
              <w:top w:val="nil"/>
              <w:left w:val="nil"/>
              <w:bottom w:val="single" w:sz="4" w:space="0" w:color="auto"/>
              <w:right w:val="single" w:sz="4" w:space="0" w:color="auto"/>
            </w:tcBorders>
            <w:shd w:val="clear" w:color="000000" w:fill="FFFFFF"/>
            <w:vAlign w:val="center"/>
            <w:hideMark/>
          </w:tcPr>
          <w:p w14:paraId="6A47F04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Cinta de 10 cm X 10 m y de 7.5 cm x 10 m</w:t>
            </w:r>
          </w:p>
        </w:tc>
        <w:tc>
          <w:tcPr>
            <w:tcW w:w="0" w:type="auto"/>
            <w:tcBorders>
              <w:top w:val="nil"/>
              <w:left w:val="nil"/>
              <w:bottom w:val="single" w:sz="4" w:space="0" w:color="auto"/>
              <w:right w:val="single" w:sz="4" w:space="0" w:color="auto"/>
            </w:tcBorders>
            <w:shd w:val="clear" w:color="000000" w:fill="FFFFFF"/>
            <w:vAlign w:val="center"/>
            <w:hideMark/>
          </w:tcPr>
          <w:p w14:paraId="64DA0DE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Tubo de cartón con 3 piezas</w:t>
            </w:r>
          </w:p>
        </w:tc>
      </w:tr>
      <w:tr w:rsidR="00C5694D" w:rsidRPr="00C5694D" w14:paraId="51B1F909"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773E009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188</w:t>
            </w:r>
          </w:p>
        </w:tc>
        <w:tc>
          <w:tcPr>
            <w:tcW w:w="0" w:type="auto"/>
            <w:tcBorders>
              <w:top w:val="nil"/>
              <w:left w:val="nil"/>
              <w:bottom w:val="single" w:sz="4" w:space="0" w:color="auto"/>
              <w:right w:val="single" w:sz="4" w:space="0" w:color="auto"/>
            </w:tcBorders>
            <w:shd w:val="clear" w:color="000000" w:fill="FFFFFF"/>
            <w:noWrap/>
            <w:vAlign w:val="center"/>
            <w:hideMark/>
          </w:tcPr>
          <w:p w14:paraId="20A8C45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30</w:t>
            </w:r>
          </w:p>
        </w:tc>
        <w:tc>
          <w:tcPr>
            <w:tcW w:w="0" w:type="auto"/>
            <w:tcBorders>
              <w:top w:val="nil"/>
              <w:left w:val="nil"/>
              <w:bottom w:val="single" w:sz="4" w:space="0" w:color="auto"/>
              <w:right w:val="single" w:sz="4" w:space="0" w:color="auto"/>
            </w:tcBorders>
            <w:shd w:val="clear" w:color="000000" w:fill="FFFFFF"/>
            <w:noWrap/>
            <w:vAlign w:val="center"/>
            <w:hideMark/>
          </w:tcPr>
          <w:p w14:paraId="05804B3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25D162A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Telmisartán</w:t>
            </w:r>
          </w:p>
        </w:tc>
        <w:tc>
          <w:tcPr>
            <w:tcW w:w="0" w:type="auto"/>
            <w:tcBorders>
              <w:top w:val="nil"/>
              <w:left w:val="nil"/>
              <w:bottom w:val="single" w:sz="4" w:space="0" w:color="auto"/>
              <w:right w:val="single" w:sz="4" w:space="0" w:color="auto"/>
            </w:tcBorders>
            <w:shd w:val="clear" w:color="000000" w:fill="FFFFFF"/>
            <w:vAlign w:val="center"/>
            <w:hideMark/>
          </w:tcPr>
          <w:p w14:paraId="6CC18D6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80 mg</w:t>
            </w:r>
          </w:p>
        </w:tc>
        <w:tc>
          <w:tcPr>
            <w:tcW w:w="0" w:type="auto"/>
            <w:tcBorders>
              <w:top w:val="nil"/>
              <w:left w:val="nil"/>
              <w:bottom w:val="single" w:sz="4" w:space="0" w:color="auto"/>
              <w:right w:val="single" w:sz="4" w:space="0" w:color="auto"/>
            </w:tcBorders>
            <w:shd w:val="clear" w:color="000000" w:fill="FFFFFF"/>
            <w:vAlign w:val="center"/>
            <w:hideMark/>
          </w:tcPr>
          <w:p w14:paraId="585BB81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30 tabletas</w:t>
            </w:r>
          </w:p>
        </w:tc>
      </w:tr>
      <w:tr w:rsidR="00C5694D" w:rsidRPr="00C5694D" w14:paraId="3E737FCD"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33ABAE5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189</w:t>
            </w:r>
          </w:p>
        </w:tc>
        <w:tc>
          <w:tcPr>
            <w:tcW w:w="0" w:type="auto"/>
            <w:tcBorders>
              <w:top w:val="nil"/>
              <w:left w:val="nil"/>
              <w:bottom w:val="single" w:sz="4" w:space="0" w:color="auto"/>
              <w:right w:val="single" w:sz="4" w:space="0" w:color="auto"/>
            </w:tcBorders>
            <w:shd w:val="clear" w:color="000000" w:fill="FFFFFF"/>
            <w:noWrap/>
            <w:vAlign w:val="center"/>
            <w:hideMark/>
          </w:tcPr>
          <w:p w14:paraId="5C4BA11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w:t>
            </w:r>
          </w:p>
        </w:tc>
        <w:tc>
          <w:tcPr>
            <w:tcW w:w="0" w:type="auto"/>
            <w:tcBorders>
              <w:top w:val="nil"/>
              <w:left w:val="nil"/>
              <w:bottom w:val="single" w:sz="4" w:space="0" w:color="auto"/>
              <w:right w:val="single" w:sz="4" w:space="0" w:color="auto"/>
            </w:tcBorders>
            <w:shd w:val="clear" w:color="000000" w:fill="FFFFFF"/>
            <w:noWrap/>
            <w:vAlign w:val="center"/>
            <w:hideMark/>
          </w:tcPr>
          <w:p w14:paraId="5C708BC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64AF64FA" w14:textId="77777777" w:rsidR="00C5694D" w:rsidRPr="00C5694D" w:rsidRDefault="00C5694D" w:rsidP="00C5694D">
            <w:pPr>
              <w:spacing w:after="0" w:line="240" w:lineRule="auto"/>
              <w:jc w:val="center"/>
              <w:rPr>
                <w:rFonts w:ascii="Tw Cen MT" w:eastAsia="Times New Roman" w:hAnsi="Tw Cen MT" w:cs="Arial"/>
                <w:color w:val="000000"/>
                <w:sz w:val="14"/>
                <w:szCs w:val="14"/>
                <w:lang w:eastAsia="es-MX"/>
              </w:rPr>
            </w:pPr>
            <w:r w:rsidRPr="00C5694D">
              <w:rPr>
                <w:rFonts w:ascii="Tw Cen MT" w:eastAsia="Times New Roman" w:hAnsi="Tw Cen MT" w:cs="Arial"/>
                <w:color w:val="000000"/>
                <w:sz w:val="14"/>
                <w:szCs w:val="14"/>
                <w:lang w:eastAsia="es-MX"/>
              </w:rPr>
              <w:t>Telmisartán / Hidroclorotiazida</w:t>
            </w:r>
          </w:p>
        </w:tc>
        <w:tc>
          <w:tcPr>
            <w:tcW w:w="0" w:type="auto"/>
            <w:tcBorders>
              <w:top w:val="nil"/>
              <w:left w:val="nil"/>
              <w:bottom w:val="single" w:sz="4" w:space="0" w:color="auto"/>
              <w:right w:val="single" w:sz="4" w:space="0" w:color="auto"/>
            </w:tcBorders>
            <w:shd w:val="clear" w:color="000000" w:fill="FFFFFF"/>
            <w:vAlign w:val="center"/>
            <w:hideMark/>
          </w:tcPr>
          <w:p w14:paraId="37C1A52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89 mg/25 mg</w:t>
            </w:r>
          </w:p>
        </w:tc>
        <w:tc>
          <w:tcPr>
            <w:tcW w:w="0" w:type="auto"/>
            <w:tcBorders>
              <w:top w:val="nil"/>
              <w:left w:val="nil"/>
              <w:bottom w:val="single" w:sz="4" w:space="0" w:color="auto"/>
              <w:right w:val="single" w:sz="4" w:space="0" w:color="auto"/>
            </w:tcBorders>
            <w:shd w:val="clear" w:color="000000" w:fill="FFFFFF"/>
            <w:vAlign w:val="center"/>
            <w:hideMark/>
          </w:tcPr>
          <w:p w14:paraId="1AEAD82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28 tabletas</w:t>
            </w:r>
          </w:p>
        </w:tc>
      </w:tr>
      <w:tr w:rsidR="00C5694D" w:rsidRPr="00C5694D" w14:paraId="0E4A1382"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6FFAAC5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190</w:t>
            </w:r>
          </w:p>
        </w:tc>
        <w:tc>
          <w:tcPr>
            <w:tcW w:w="0" w:type="auto"/>
            <w:tcBorders>
              <w:top w:val="nil"/>
              <w:left w:val="nil"/>
              <w:bottom w:val="single" w:sz="4" w:space="0" w:color="auto"/>
              <w:right w:val="single" w:sz="4" w:space="0" w:color="auto"/>
            </w:tcBorders>
            <w:shd w:val="clear" w:color="000000" w:fill="FFFFFF"/>
            <w:noWrap/>
            <w:vAlign w:val="center"/>
            <w:hideMark/>
          </w:tcPr>
          <w:p w14:paraId="7EB19F4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w:t>
            </w:r>
          </w:p>
        </w:tc>
        <w:tc>
          <w:tcPr>
            <w:tcW w:w="0" w:type="auto"/>
            <w:tcBorders>
              <w:top w:val="nil"/>
              <w:left w:val="nil"/>
              <w:bottom w:val="single" w:sz="4" w:space="0" w:color="auto"/>
              <w:right w:val="single" w:sz="4" w:space="0" w:color="auto"/>
            </w:tcBorders>
            <w:shd w:val="clear" w:color="000000" w:fill="FFFFFF"/>
            <w:noWrap/>
            <w:vAlign w:val="center"/>
            <w:hideMark/>
          </w:tcPr>
          <w:p w14:paraId="7F3755F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08E96DA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Teofilina</w:t>
            </w:r>
          </w:p>
        </w:tc>
        <w:tc>
          <w:tcPr>
            <w:tcW w:w="0" w:type="auto"/>
            <w:tcBorders>
              <w:top w:val="nil"/>
              <w:left w:val="nil"/>
              <w:bottom w:val="single" w:sz="4" w:space="0" w:color="auto"/>
              <w:right w:val="single" w:sz="4" w:space="0" w:color="auto"/>
            </w:tcBorders>
            <w:shd w:val="clear" w:color="000000" w:fill="FFFFFF"/>
            <w:vAlign w:val="center"/>
            <w:hideMark/>
          </w:tcPr>
          <w:p w14:paraId="7E20447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Cápsulas de 100 mg</w:t>
            </w:r>
          </w:p>
        </w:tc>
        <w:tc>
          <w:tcPr>
            <w:tcW w:w="0" w:type="auto"/>
            <w:tcBorders>
              <w:top w:val="nil"/>
              <w:left w:val="nil"/>
              <w:bottom w:val="single" w:sz="4" w:space="0" w:color="auto"/>
              <w:right w:val="single" w:sz="4" w:space="0" w:color="auto"/>
            </w:tcBorders>
            <w:shd w:val="clear" w:color="000000" w:fill="FFFFFF"/>
            <w:vAlign w:val="center"/>
            <w:hideMark/>
          </w:tcPr>
          <w:p w14:paraId="36EF1D7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20 cápsulas</w:t>
            </w:r>
          </w:p>
        </w:tc>
      </w:tr>
      <w:tr w:rsidR="00C5694D" w:rsidRPr="00C5694D" w14:paraId="4272B268"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4ADB1B5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191</w:t>
            </w:r>
          </w:p>
        </w:tc>
        <w:tc>
          <w:tcPr>
            <w:tcW w:w="0" w:type="auto"/>
            <w:tcBorders>
              <w:top w:val="nil"/>
              <w:left w:val="nil"/>
              <w:bottom w:val="single" w:sz="4" w:space="0" w:color="auto"/>
              <w:right w:val="single" w:sz="4" w:space="0" w:color="auto"/>
            </w:tcBorders>
            <w:shd w:val="clear" w:color="000000" w:fill="FFFFFF"/>
            <w:noWrap/>
            <w:vAlign w:val="center"/>
            <w:hideMark/>
          </w:tcPr>
          <w:p w14:paraId="52B4025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10</w:t>
            </w:r>
          </w:p>
        </w:tc>
        <w:tc>
          <w:tcPr>
            <w:tcW w:w="0" w:type="auto"/>
            <w:tcBorders>
              <w:top w:val="nil"/>
              <w:left w:val="nil"/>
              <w:bottom w:val="single" w:sz="4" w:space="0" w:color="auto"/>
              <w:right w:val="single" w:sz="4" w:space="0" w:color="auto"/>
            </w:tcBorders>
            <w:shd w:val="clear" w:color="000000" w:fill="FFFFFF"/>
            <w:noWrap/>
            <w:vAlign w:val="center"/>
            <w:hideMark/>
          </w:tcPr>
          <w:p w14:paraId="5ECB810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4020C75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Termómetro clínico</w:t>
            </w:r>
          </w:p>
        </w:tc>
        <w:tc>
          <w:tcPr>
            <w:tcW w:w="0" w:type="auto"/>
            <w:tcBorders>
              <w:top w:val="nil"/>
              <w:left w:val="nil"/>
              <w:bottom w:val="single" w:sz="4" w:space="0" w:color="auto"/>
              <w:right w:val="single" w:sz="4" w:space="0" w:color="auto"/>
            </w:tcBorders>
            <w:shd w:val="clear" w:color="000000" w:fill="FFFFFF"/>
            <w:vAlign w:val="center"/>
            <w:hideMark/>
          </w:tcPr>
          <w:p w14:paraId="448B8B5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Termómetro clínico</w:t>
            </w:r>
          </w:p>
        </w:tc>
        <w:tc>
          <w:tcPr>
            <w:tcW w:w="0" w:type="auto"/>
            <w:tcBorders>
              <w:top w:val="nil"/>
              <w:left w:val="nil"/>
              <w:bottom w:val="single" w:sz="4" w:space="0" w:color="auto"/>
              <w:right w:val="single" w:sz="4" w:space="0" w:color="auto"/>
            </w:tcBorders>
            <w:shd w:val="clear" w:color="000000" w:fill="FFFFFF"/>
            <w:vAlign w:val="center"/>
            <w:hideMark/>
          </w:tcPr>
          <w:p w14:paraId="386CD6A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w:t>
            </w:r>
          </w:p>
        </w:tc>
      </w:tr>
      <w:tr w:rsidR="00C5694D" w:rsidRPr="00C5694D" w14:paraId="2864DB60"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45332A6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lastRenderedPageBreak/>
              <w:t>192</w:t>
            </w:r>
          </w:p>
        </w:tc>
        <w:tc>
          <w:tcPr>
            <w:tcW w:w="0" w:type="auto"/>
            <w:tcBorders>
              <w:top w:val="nil"/>
              <w:left w:val="nil"/>
              <w:bottom w:val="single" w:sz="4" w:space="0" w:color="auto"/>
              <w:right w:val="single" w:sz="4" w:space="0" w:color="auto"/>
            </w:tcBorders>
            <w:shd w:val="clear" w:color="000000" w:fill="FFFFFF"/>
            <w:noWrap/>
            <w:vAlign w:val="center"/>
            <w:hideMark/>
          </w:tcPr>
          <w:p w14:paraId="56EE9D7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w:t>
            </w:r>
          </w:p>
        </w:tc>
        <w:tc>
          <w:tcPr>
            <w:tcW w:w="0" w:type="auto"/>
            <w:tcBorders>
              <w:top w:val="nil"/>
              <w:left w:val="nil"/>
              <w:bottom w:val="single" w:sz="4" w:space="0" w:color="auto"/>
              <w:right w:val="single" w:sz="4" w:space="0" w:color="auto"/>
            </w:tcBorders>
            <w:shd w:val="clear" w:color="000000" w:fill="FFFFFF"/>
            <w:noWrap/>
            <w:vAlign w:val="center"/>
            <w:hideMark/>
          </w:tcPr>
          <w:p w14:paraId="1B1BB53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1104212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Tiamazol</w:t>
            </w:r>
          </w:p>
        </w:tc>
        <w:tc>
          <w:tcPr>
            <w:tcW w:w="0" w:type="auto"/>
            <w:tcBorders>
              <w:top w:val="nil"/>
              <w:left w:val="nil"/>
              <w:bottom w:val="single" w:sz="4" w:space="0" w:color="auto"/>
              <w:right w:val="single" w:sz="4" w:space="0" w:color="auto"/>
            </w:tcBorders>
            <w:shd w:val="clear" w:color="000000" w:fill="FFFFFF"/>
            <w:vAlign w:val="center"/>
            <w:hideMark/>
          </w:tcPr>
          <w:p w14:paraId="6677A52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5 mg</w:t>
            </w:r>
          </w:p>
        </w:tc>
        <w:tc>
          <w:tcPr>
            <w:tcW w:w="0" w:type="auto"/>
            <w:tcBorders>
              <w:top w:val="nil"/>
              <w:left w:val="nil"/>
              <w:bottom w:val="single" w:sz="4" w:space="0" w:color="auto"/>
              <w:right w:val="single" w:sz="4" w:space="0" w:color="auto"/>
            </w:tcBorders>
            <w:shd w:val="clear" w:color="000000" w:fill="FFFFFF"/>
            <w:vAlign w:val="center"/>
            <w:hideMark/>
          </w:tcPr>
          <w:p w14:paraId="1707FC4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20 tabletas</w:t>
            </w:r>
          </w:p>
        </w:tc>
      </w:tr>
      <w:tr w:rsidR="00C5694D" w:rsidRPr="00C5694D" w14:paraId="1D4511E6" w14:textId="77777777" w:rsidTr="002606FE">
        <w:trPr>
          <w:trHeight w:val="612"/>
        </w:trPr>
        <w:tc>
          <w:tcPr>
            <w:tcW w:w="0" w:type="auto"/>
            <w:tcBorders>
              <w:top w:val="nil"/>
              <w:left w:val="single" w:sz="4" w:space="0" w:color="auto"/>
              <w:bottom w:val="single" w:sz="4" w:space="0" w:color="auto"/>
              <w:right w:val="single" w:sz="4" w:space="0" w:color="auto"/>
            </w:tcBorders>
            <w:noWrap/>
            <w:vAlign w:val="center"/>
            <w:hideMark/>
          </w:tcPr>
          <w:p w14:paraId="4040A73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193</w:t>
            </w:r>
          </w:p>
        </w:tc>
        <w:tc>
          <w:tcPr>
            <w:tcW w:w="0" w:type="auto"/>
            <w:tcBorders>
              <w:top w:val="nil"/>
              <w:left w:val="nil"/>
              <w:bottom w:val="single" w:sz="4" w:space="0" w:color="auto"/>
              <w:right w:val="single" w:sz="4" w:space="0" w:color="auto"/>
            </w:tcBorders>
            <w:shd w:val="clear" w:color="000000" w:fill="FFFFFF"/>
            <w:noWrap/>
            <w:vAlign w:val="center"/>
            <w:hideMark/>
          </w:tcPr>
          <w:p w14:paraId="0B5C1C2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w:t>
            </w:r>
          </w:p>
        </w:tc>
        <w:tc>
          <w:tcPr>
            <w:tcW w:w="0" w:type="auto"/>
            <w:tcBorders>
              <w:top w:val="nil"/>
              <w:left w:val="nil"/>
              <w:bottom w:val="single" w:sz="4" w:space="0" w:color="auto"/>
              <w:right w:val="single" w:sz="4" w:space="0" w:color="auto"/>
            </w:tcBorders>
            <w:shd w:val="clear" w:color="000000" w:fill="FFFFFF"/>
            <w:noWrap/>
            <w:vAlign w:val="center"/>
            <w:hideMark/>
          </w:tcPr>
          <w:p w14:paraId="67B029C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6C409B6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Timolol</w:t>
            </w:r>
            <w:proofErr w:type="spellEnd"/>
          </w:p>
        </w:tc>
        <w:tc>
          <w:tcPr>
            <w:tcW w:w="0" w:type="auto"/>
            <w:tcBorders>
              <w:top w:val="nil"/>
              <w:left w:val="nil"/>
              <w:bottom w:val="single" w:sz="4" w:space="0" w:color="auto"/>
              <w:right w:val="single" w:sz="4" w:space="0" w:color="auto"/>
            </w:tcBorders>
            <w:shd w:val="clear" w:color="000000" w:fill="FFFFFF"/>
            <w:vAlign w:val="center"/>
            <w:hideMark/>
          </w:tcPr>
          <w:p w14:paraId="05978B6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gotero solución oftálmica de 5.0 mg/ml</w:t>
            </w:r>
          </w:p>
        </w:tc>
        <w:tc>
          <w:tcPr>
            <w:tcW w:w="0" w:type="auto"/>
            <w:tcBorders>
              <w:top w:val="nil"/>
              <w:left w:val="nil"/>
              <w:bottom w:val="single" w:sz="4" w:space="0" w:color="auto"/>
              <w:right w:val="single" w:sz="4" w:space="0" w:color="auto"/>
            </w:tcBorders>
            <w:shd w:val="clear" w:color="000000" w:fill="FFFFFF"/>
            <w:vAlign w:val="center"/>
            <w:hideMark/>
          </w:tcPr>
          <w:p w14:paraId="21CBA9F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frasco gotero con 5 ml</w:t>
            </w:r>
          </w:p>
        </w:tc>
      </w:tr>
      <w:tr w:rsidR="00C5694D" w:rsidRPr="00C5694D" w14:paraId="4A859F8E" w14:textId="77777777" w:rsidTr="002606FE">
        <w:trPr>
          <w:trHeight w:val="1020"/>
        </w:trPr>
        <w:tc>
          <w:tcPr>
            <w:tcW w:w="0" w:type="auto"/>
            <w:tcBorders>
              <w:top w:val="nil"/>
              <w:left w:val="single" w:sz="4" w:space="0" w:color="auto"/>
              <w:bottom w:val="single" w:sz="4" w:space="0" w:color="auto"/>
              <w:right w:val="single" w:sz="4" w:space="0" w:color="auto"/>
            </w:tcBorders>
            <w:noWrap/>
            <w:vAlign w:val="center"/>
            <w:hideMark/>
          </w:tcPr>
          <w:p w14:paraId="7DCC66D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194</w:t>
            </w:r>
          </w:p>
        </w:tc>
        <w:tc>
          <w:tcPr>
            <w:tcW w:w="0" w:type="auto"/>
            <w:tcBorders>
              <w:top w:val="nil"/>
              <w:left w:val="nil"/>
              <w:bottom w:val="single" w:sz="4" w:space="0" w:color="auto"/>
              <w:right w:val="single" w:sz="4" w:space="0" w:color="auto"/>
            </w:tcBorders>
            <w:shd w:val="clear" w:color="000000" w:fill="FFFFFF"/>
            <w:noWrap/>
            <w:vAlign w:val="center"/>
            <w:hideMark/>
          </w:tcPr>
          <w:p w14:paraId="259322F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40</w:t>
            </w:r>
          </w:p>
        </w:tc>
        <w:tc>
          <w:tcPr>
            <w:tcW w:w="0" w:type="auto"/>
            <w:tcBorders>
              <w:top w:val="nil"/>
              <w:left w:val="nil"/>
              <w:bottom w:val="single" w:sz="4" w:space="0" w:color="auto"/>
              <w:right w:val="single" w:sz="4" w:space="0" w:color="auto"/>
            </w:tcBorders>
            <w:shd w:val="clear" w:color="000000" w:fill="FFFFFF"/>
            <w:noWrap/>
            <w:vAlign w:val="center"/>
            <w:hideMark/>
          </w:tcPr>
          <w:p w14:paraId="18B1798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6B8F3BE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Tiras reactivas para Glucómetro Digital, Modelo ACCU-CHEK® Active</w:t>
            </w:r>
          </w:p>
        </w:tc>
        <w:tc>
          <w:tcPr>
            <w:tcW w:w="0" w:type="auto"/>
            <w:tcBorders>
              <w:top w:val="nil"/>
              <w:left w:val="nil"/>
              <w:bottom w:val="single" w:sz="4" w:space="0" w:color="auto"/>
              <w:right w:val="single" w:sz="4" w:space="0" w:color="auto"/>
            </w:tcBorders>
            <w:shd w:val="clear" w:color="000000" w:fill="FFFFFF"/>
            <w:vAlign w:val="center"/>
            <w:hideMark/>
          </w:tcPr>
          <w:p w14:paraId="70F9F84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Tiras reactivas</w:t>
            </w:r>
          </w:p>
        </w:tc>
        <w:tc>
          <w:tcPr>
            <w:tcW w:w="0" w:type="auto"/>
            <w:tcBorders>
              <w:top w:val="nil"/>
              <w:left w:val="nil"/>
              <w:bottom w:val="single" w:sz="4" w:space="0" w:color="auto"/>
              <w:right w:val="single" w:sz="4" w:space="0" w:color="auto"/>
            </w:tcBorders>
            <w:shd w:val="clear" w:color="000000" w:fill="FFFFFF"/>
            <w:vAlign w:val="center"/>
            <w:hideMark/>
          </w:tcPr>
          <w:p w14:paraId="40B713F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frasco con 50 tiras reactivas</w:t>
            </w:r>
          </w:p>
        </w:tc>
      </w:tr>
      <w:tr w:rsidR="00C5694D" w:rsidRPr="00C5694D" w14:paraId="05D6D99F" w14:textId="77777777" w:rsidTr="002606FE">
        <w:trPr>
          <w:trHeight w:val="1020"/>
        </w:trPr>
        <w:tc>
          <w:tcPr>
            <w:tcW w:w="0" w:type="auto"/>
            <w:tcBorders>
              <w:top w:val="nil"/>
              <w:left w:val="single" w:sz="4" w:space="0" w:color="auto"/>
              <w:bottom w:val="single" w:sz="4" w:space="0" w:color="auto"/>
              <w:right w:val="single" w:sz="4" w:space="0" w:color="auto"/>
            </w:tcBorders>
            <w:noWrap/>
            <w:vAlign w:val="center"/>
            <w:hideMark/>
          </w:tcPr>
          <w:p w14:paraId="0346E69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195</w:t>
            </w:r>
          </w:p>
        </w:tc>
        <w:tc>
          <w:tcPr>
            <w:tcW w:w="0" w:type="auto"/>
            <w:tcBorders>
              <w:top w:val="nil"/>
              <w:left w:val="nil"/>
              <w:bottom w:val="single" w:sz="4" w:space="0" w:color="auto"/>
              <w:right w:val="single" w:sz="4" w:space="0" w:color="auto"/>
            </w:tcBorders>
            <w:shd w:val="clear" w:color="000000" w:fill="FFFFFF"/>
            <w:noWrap/>
            <w:vAlign w:val="center"/>
            <w:hideMark/>
          </w:tcPr>
          <w:p w14:paraId="5209578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15</w:t>
            </w:r>
          </w:p>
        </w:tc>
        <w:tc>
          <w:tcPr>
            <w:tcW w:w="0" w:type="auto"/>
            <w:tcBorders>
              <w:top w:val="nil"/>
              <w:left w:val="nil"/>
              <w:bottom w:val="single" w:sz="4" w:space="0" w:color="auto"/>
              <w:right w:val="single" w:sz="4" w:space="0" w:color="auto"/>
            </w:tcBorders>
            <w:shd w:val="clear" w:color="000000" w:fill="FFFFFF"/>
            <w:noWrap/>
            <w:vAlign w:val="center"/>
            <w:hideMark/>
          </w:tcPr>
          <w:p w14:paraId="4B6F5E4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0A81069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Tiras reactivas para Glucómetro Digital, Modelo ACCU-CHEK® </w:t>
            </w:r>
            <w:proofErr w:type="spellStart"/>
            <w:r w:rsidRPr="00C5694D">
              <w:rPr>
                <w:rFonts w:ascii="Tw Cen MT" w:eastAsia="Times New Roman" w:hAnsi="Tw Cen MT" w:cs="Arial"/>
                <w:color w:val="000000"/>
                <w:sz w:val="16"/>
                <w:szCs w:val="16"/>
                <w:lang w:eastAsia="es-MX"/>
              </w:rPr>
              <w:t>Instant</w:t>
            </w:r>
            <w:proofErr w:type="spellEnd"/>
          </w:p>
        </w:tc>
        <w:tc>
          <w:tcPr>
            <w:tcW w:w="0" w:type="auto"/>
            <w:tcBorders>
              <w:top w:val="nil"/>
              <w:left w:val="nil"/>
              <w:bottom w:val="single" w:sz="4" w:space="0" w:color="auto"/>
              <w:right w:val="single" w:sz="4" w:space="0" w:color="auto"/>
            </w:tcBorders>
            <w:shd w:val="clear" w:color="000000" w:fill="FFFFFF"/>
            <w:vAlign w:val="center"/>
            <w:hideMark/>
          </w:tcPr>
          <w:p w14:paraId="12E784B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Tiras reactivas</w:t>
            </w:r>
          </w:p>
        </w:tc>
        <w:tc>
          <w:tcPr>
            <w:tcW w:w="0" w:type="auto"/>
            <w:tcBorders>
              <w:top w:val="nil"/>
              <w:left w:val="nil"/>
              <w:bottom w:val="single" w:sz="4" w:space="0" w:color="auto"/>
              <w:right w:val="single" w:sz="4" w:space="0" w:color="auto"/>
            </w:tcBorders>
            <w:shd w:val="clear" w:color="000000" w:fill="FFFFFF"/>
            <w:vAlign w:val="center"/>
            <w:hideMark/>
          </w:tcPr>
          <w:p w14:paraId="56DA0AA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frasco con 50 tiras reactivas</w:t>
            </w:r>
          </w:p>
        </w:tc>
      </w:tr>
      <w:tr w:rsidR="00C5694D" w:rsidRPr="00C5694D" w14:paraId="27F82C2A" w14:textId="77777777" w:rsidTr="002606FE">
        <w:trPr>
          <w:trHeight w:val="612"/>
        </w:trPr>
        <w:tc>
          <w:tcPr>
            <w:tcW w:w="0" w:type="auto"/>
            <w:tcBorders>
              <w:top w:val="nil"/>
              <w:left w:val="single" w:sz="4" w:space="0" w:color="auto"/>
              <w:bottom w:val="single" w:sz="4" w:space="0" w:color="auto"/>
              <w:right w:val="single" w:sz="4" w:space="0" w:color="auto"/>
            </w:tcBorders>
            <w:noWrap/>
            <w:vAlign w:val="center"/>
            <w:hideMark/>
          </w:tcPr>
          <w:p w14:paraId="1E676A6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196</w:t>
            </w:r>
          </w:p>
        </w:tc>
        <w:tc>
          <w:tcPr>
            <w:tcW w:w="0" w:type="auto"/>
            <w:tcBorders>
              <w:top w:val="nil"/>
              <w:left w:val="nil"/>
              <w:bottom w:val="single" w:sz="4" w:space="0" w:color="auto"/>
              <w:right w:val="single" w:sz="4" w:space="0" w:color="auto"/>
            </w:tcBorders>
            <w:shd w:val="clear" w:color="000000" w:fill="FFFFFF"/>
            <w:noWrap/>
            <w:vAlign w:val="center"/>
            <w:hideMark/>
          </w:tcPr>
          <w:p w14:paraId="0069A96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6</w:t>
            </w:r>
          </w:p>
        </w:tc>
        <w:tc>
          <w:tcPr>
            <w:tcW w:w="0" w:type="auto"/>
            <w:tcBorders>
              <w:top w:val="nil"/>
              <w:left w:val="nil"/>
              <w:bottom w:val="single" w:sz="4" w:space="0" w:color="auto"/>
              <w:right w:val="single" w:sz="4" w:space="0" w:color="auto"/>
            </w:tcBorders>
            <w:shd w:val="clear" w:color="000000" w:fill="FFFFFF"/>
            <w:noWrap/>
            <w:vAlign w:val="center"/>
            <w:hideMark/>
          </w:tcPr>
          <w:p w14:paraId="70942F1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7FDFE71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Tobramicina</w:t>
            </w:r>
          </w:p>
        </w:tc>
        <w:tc>
          <w:tcPr>
            <w:tcW w:w="0" w:type="auto"/>
            <w:tcBorders>
              <w:top w:val="nil"/>
              <w:left w:val="nil"/>
              <w:bottom w:val="single" w:sz="4" w:space="0" w:color="auto"/>
              <w:right w:val="single" w:sz="4" w:space="0" w:color="auto"/>
            </w:tcBorders>
            <w:shd w:val="clear" w:color="000000" w:fill="FFFFFF"/>
            <w:vAlign w:val="center"/>
            <w:hideMark/>
          </w:tcPr>
          <w:p w14:paraId="4BB236B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gotero solución oftálmica al 0.3%</w:t>
            </w:r>
          </w:p>
        </w:tc>
        <w:tc>
          <w:tcPr>
            <w:tcW w:w="0" w:type="auto"/>
            <w:tcBorders>
              <w:top w:val="nil"/>
              <w:left w:val="nil"/>
              <w:bottom w:val="single" w:sz="4" w:space="0" w:color="auto"/>
              <w:right w:val="single" w:sz="4" w:space="0" w:color="auto"/>
            </w:tcBorders>
            <w:shd w:val="clear" w:color="000000" w:fill="FFFFFF"/>
            <w:vAlign w:val="center"/>
            <w:hideMark/>
          </w:tcPr>
          <w:p w14:paraId="0EE951E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frasco gotero de 5 ml</w:t>
            </w:r>
          </w:p>
        </w:tc>
      </w:tr>
      <w:tr w:rsidR="00C5694D" w:rsidRPr="00C5694D" w14:paraId="0E7A39C7" w14:textId="77777777" w:rsidTr="002606FE">
        <w:trPr>
          <w:trHeight w:val="612"/>
        </w:trPr>
        <w:tc>
          <w:tcPr>
            <w:tcW w:w="0" w:type="auto"/>
            <w:tcBorders>
              <w:top w:val="nil"/>
              <w:left w:val="single" w:sz="4" w:space="0" w:color="auto"/>
              <w:bottom w:val="single" w:sz="4" w:space="0" w:color="auto"/>
              <w:right w:val="single" w:sz="4" w:space="0" w:color="auto"/>
            </w:tcBorders>
            <w:noWrap/>
            <w:vAlign w:val="center"/>
            <w:hideMark/>
          </w:tcPr>
          <w:p w14:paraId="76C31CE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197</w:t>
            </w:r>
          </w:p>
        </w:tc>
        <w:tc>
          <w:tcPr>
            <w:tcW w:w="0" w:type="auto"/>
            <w:tcBorders>
              <w:top w:val="nil"/>
              <w:left w:val="nil"/>
              <w:bottom w:val="single" w:sz="4" w:space="0" w:color="auto"/>
              <w:right w:val="single" w:sz="4" w:space="0" w:color="auto"/>
            </w:tcBorders>
            <w:shd w:val="clear" w:color="000000" w:fill="FFFFFF"/>
            <w:noWrap/>
            <w:vAlign w:val="center"/>
            <w:hideMark/>
          </w:tcPr>
          <w:p w14:paraId="363894F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11</w:t>
            </w:r>
          </w:p>
        </w:tc>
        <w:tc>
          <w:tcPr>
            <w:tcW w:w="0" w:type="auto"/>
            <w:tcBorders>
              <w:top w:val="nil"/>
              <w:left w:val="nil"/>
              <w:bottom w:val="single" w:sz="4" w:space="0" w:color="auto"/>
              <w:right w:val="single" w:sz="4" w:space="0" w:color="auto"/>
            </w:tcBorders>
            <w:shd w:val="clear" w:color="000000" w:fill="FFFFFF"/>
            <w:noWrap/>
            <w:vAlign w:val="center"/>
            <w:hideMark/>
          </w:tcPr>
          <w:p w14:paraId="33B8D4C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54C79D7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Tobramicina/Dexametasona</w:t>
            </w:r>
          </w:p>
        </w:tc>
        <w:tc>
          <w:tcPr>
            <w:tcW w:w="0" w:type="auto"/>
            <w:tcBorders>
              <w:top w:val="nil"/>
              <w:left w:val="nil"/>
              <w:bottom w:val="single" w:sz="4" w:space="0" w:color="auto"/>
              <w:right w:val="single" w:sz="4" w:space="0" w:color="auto"/>
            </w:tcBorders>
            <w:shd w:val="clear" w:color="000000" w:fill="FFFFFF"/>
            <w:vAlign w:val="center"/>
            <w:hideMark/>
          </w:tcPr>
          <w:p w14:paraId="08F11A3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gotero solución oftálmica 3 mg/1 mg</w:t>
            </w:r>
          </w:p>
        </w:tc>
        <w:tc>
          <w:tcPr>
            <w:tcW w:w="0" w:type="auto"/>
            <w:tcBorders>
              <w:top w:val="nil"/>
              <w:left w:val="nil"/>
              <w:bottom w:val="single" w:sz="4" w:space="0" w:color="auto"/>
              <w:right w:val="single" w:sz="4" w:space="0" w:color="auto"/>
            </w:tcBorders>
            <w:shd w:val="clear" w:color="000000" w:fill="FFFFFF"/>
            <w:vAlign w:val="center"/>
            <w:hideMark/>
          </w:tcPr>
          <w:p w14:paraId="2487F2C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frasco gotero de 5 ml</w:t>
            </w:r>
          </w:p>
        </w:tc>
      </w:tr>
      <w:tr w:rsidR="00C5694D" w:rsidRPr="00C5694D" w14:paraId="67CF7A72"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02074D9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198</w:t>
            </w:r>
          </w:p>
        </w:tc>
        <w:tc>
          <w:tcPr>
            <w:tcW w:w="0" w:type="auto"/>
            <w:tcBorders>
              <w:top w:val="nil"/>
              <w:left w:val="nil"/>
              <w:bottom w:val="single" w:sz="4" w:space="0" w:color="auto"/>
              <w:right w:val="single" w:sz="4" w:space="0" w:color="auto"/>
            </w:tcBorders>
            <w:shd w:val="clear" w:color="000000" w:fill="FFFFFF"/>
            <w:noWrap/>
            <w:vAlign w:val="center"/>
            <w:hideMark/>
          </w:tcPr>
          <w:p w14:paraId="6D37E8C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70</w:t>
            </w:r>
          </w:p>
        </w:tc>
        <w:tc>
          <w:tcPr>
            <w:tcW w:w="0" w:type="auto"/>
            <w:tcBorders>
              <w:top w:val="nil"/>
              <w:left w:val="nil"/>
              <w:bottom w:val="single" w:sz="4" w:space="0" w:color="auto"/>
              <w:right w:val="single" w:sz="4" w:space="0" w:color="auto"/>
            </w:tcBorders>
            <w:shd w:val="clear" w:color="000000" w:fill="FFFFFF"/>
            <w:noWrap/>
            <w:vAlign w:val="center"/>
            <w:hideMark/>
          </w:tcPr>
          <w:p w14:paraId="14E9F51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6E6D036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topiramato 100 mg</w:t>
            </w:r>
          </w:p>
        </w:tc>
        <w:tc>
          <w:tcPr>
            <w:tcW w:w="0" w:type="auto"/>
            <w:tcBorders>
              <w:top w:val="nil"/>
              <w:left w:val="nil"/>
              <w:bottom w:val="single" w:sz="4" w:space="0" w:color="auto"/>
              <w:right w:val="single" w:sz="4" w:space="0" w:color="auto"/>
            </w:tcBorders>
            <w:shd w:val="clear" w:color="000000" w:fill="FFFFFF"/>
            <w:vAlign w:val="center"/>
            <w:hideMark/>
          </w:tcPr>
          <w:p w14:paraId="67290E5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100 mg</w:t>
            </w:r>
          </w:p>
        </w:tc>
        <w:tc>
          <w:tcPr>
            <w:tcW w:w="0" w:type="auto"/>
            <w:tcBorders>
              <w:top w:val="nil"/>
              <w:left w:val="nil"/>
              <w:bottom w:val="single" w:sz="4" w:space="0" w:color="auto"/>
              <w:right w:val="single" w:sz="4" w:space="0" w:color="auto"/>
            </w:tcBorders>
            <w:shd w:val="clear" w:color="000000" w:fill="FFFFFF"/>
            <w:vAlign w:val="center"/>
            <w:hideMark/>
          </w:tcPr>
          <w:p w14:paraId="2D17096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20 tabletas</w:t>
            </w:r>
          </w:p>
        </w:tc>
      </w:tr>
      <w:tr w:rsidR="00C5694D" w:rsidRPr="00C5694D" w14:paraId="208CC4E1"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1D9947B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199</w:t>
            </w:r>
          </w:p>
        </w:tc>
        <w:tc>
          <w:tcPr>
            <w:tcW w:w="0" w:type="auto"/>
            <w:tcBorders>
              <w:top w:val="nil"/>
              <w:left w:val="nil"/>
              <w:bottom w:val="single" w:sz="4" w:space="0" w:color="auto"/>
              <w:right w:val="single" w:sz="4" w:space="0" w:color="auto"/>
            </w:tcBorders>
            <w:shd w:val="clear" w:color="000000" w:fill="FFFFFF"/>
            <w:noWrap/>
            <w:vAlign w:val="center"/>
            <w:hideMark/>
          </w:tcPr>
          <w:p w14:paraId="1C60612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420</w:t>
            </w:r>
          </w:p>
        </w:tc>
        <w:tc>
          <w:tcPr>
            <w:tcW w:w="0" w:type="auto"/>
            <w:tcBorders>
              <w:top w:val="nil"/>
              <w:left w:val="nil"/>
              <w:bottom w:val="single" w:sz="4" w:space="0" w:color="auto"/>
              <w:right w:val="single" w:sz="4" w:space="0" w:color="auto"/>
            </w:tcBorders>
            <w:shd w:val="clear" w:color="000000" w:fill="FFFFFF"/>
            <w:noWrap/>
            <w:vAlign w:val="center"/>
            <w:hideMark/>
          </w:tcPr>
          <w:p w14:paraId="387C588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155C3B4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Tramadol</w:t>
            </w:r>
          </w:p>
        </w:tc>
        <w:tc>
          <w:tcPr>
            <w:tcW w:w="0" w:type="auto"/>
            <w:tcBorders>
              <w:top w:val="nil"/>
              <w:left w:val="nil"/>
              <w:bottom w:val="single" w:sz="4" w:space="0" w:color="auto"/>
              <w:right w:val="single" w:sz="4" w:space="0" w:color="auto"/>
            </w:tcBorders>
            <w:shd w:val="clear" w:color="000000" w:fill="FFFFFF"/>
            <w:vAlign w:val="center"/>
            <w:hideMark/>
          </w:tcPr>
          <w:p w14:paraId="0E5C158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Cápsulas de 50 mg</w:t>
            </w:r>
          </w:p>
        </w:tc>
        <w:tc>
          <w:tcPr>
            <w:tcW w:w="0" w:type="auto"/>
            <w:tcBorders>
              <w:top w:val="nil"/>
              <w:left w:val="nil"/>
              <w:bottom w:val="single" w:sz="4" w:space="0" w:color="auto"/>
              <w:right w:val="single" w:sz="4" w:space="0" w:color="auto"/>
            </w:tcBorders>
            <w:shd w:val="clear" w:color="000000" w:fill="FFFFFF"/>
            <w:vAlign w:val="center"/>
            <w:hideMark/>
          </w:tcPr>
          <w:p w14:paraId="7DB1942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10 cápsulas</w:t>
            </w:r>
          </w:p>
        </w:tc>
      </w:tr>
      <w:tr w:rsidR="00C5694D" w:rsidRPr="00C5694D" w14:paraId="56496382" w14:textId="77777777" w:rsidTr="002606FE">
        <w:trPr>
          <w:trHeight w:val="612"/>
        </w:trPr>
        <w:tc>
          <w:tcPr>
            <w:tcW w:w="0" w:type="auto"/>
            <w:tcBorders>
              <w:top w:val="nil"/>
              <w:left w:val="single" w:sz="4" w:space="0" w:color="auto"/>
              <w:bottom w:val="single" w:sz="4" w:space="0" w:color="auto"/>
              <w:right w:val="single" w:sz="4" w:space="0" w:color="auto"/>
            </w:tcBorders>
            <w:noWrap/>
            <w:vAlign w:val="center"/>
            <w:hideMark/>
          </w:tcPr>
          <w:p w14:paraId="5369AE3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200</w:t>
            </w:r>
          </w:p>
        </w:tc>
        <w:tc>
          <w:tcPr>
            <w:tcW w:w="0" w:type="auto"/>
            <w:tcBorders>
              <w:top w:val="nil"/>
              <w:left w:val="nil"/>
              <w:bottom w:val="single" w:sz="4" w:space="0" w:color="auto"/>
              <w:right w:val="single" w:sz="4" w:space="0" w:color="auto"/>
            </w:tcBorders>
            <w:shd w:val="clear" w:color="000000" w:fill="FFFFFF"/>
            <w:noWrap/>
            <w:vAlign w:val="center"/>
            <w:hideMark/>
          </w:tcPr>
          <w:p w14:paraId="184CB8C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w:t>
            </w:r>
          </w:p>
        </w:tc>
        <w:tc>
          <w:tcPr>
            <w:tcW w:w="0" w:type="auto"/>
            <w:tcBorders>
              <w:top w:val="nil"/>
              <w:left w:val="nil"/>
              <w:bottom w:val="single" w:sz="4" w:space="0" w:color="auto"/>
              <w:right w:val="single" w:sz="4" w:space="0" w:color="auto"/>
            </w:tcBorders>
            <w:shd w:val="clear" w:color="000000" w:fill="FFFFFF"/>
            <w:noWrap/>
            <w:vAlign w:val="center"/>
            <w:hideMark/>
          </w:tcPr>
          <w:p w14:paraId="5259E43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5D93F83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Travoprost</w:t>
            </w:r>
            <w:proofErr w:type="spellEnd"/>
          </w:p>
        </w:tc>
        <w:tc>
          <w:tcPr>
            <w:tcW w:w="0" w:type="auto"/>
            <w:tcBorders>
              <w:top w:val="nil"/>
              <w:left w:val="nil"/>
              <w:bottom w:val="single" w:sz="4" w:space="0" w:color="auto"/>
              <w:right w:val="single" w:sz="4" w:space="0" w:color="auto"/>
            </w:tcBorders>
            <w:shd w:val="clear" w:color="000000" w:fill="FFFFFF"/>
            <w:vAlign w:val="center"/>
            <w:hideMark/>
          </w:tcPr>
          <w:p w14:paraId="10A6AD6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gotero solución oftálmica al 0.004%</w:t>
            </w:r>
          </w:p>
        </w:tc>
        <w:tc>
          <w:tcPr>
            <w:tcW w:w="0" w:type="auto"/>
            <w:tcBorders>
              <w:top w:val="nil"/>
              <w:left w:val="nil"/>
              <w:bottom w:val="single" w:sz="4" w:space="0" w:color="auto"/>
              <w:right w:val="single" w:sz="4" w:space="0" w:color="auto"/>
            </w:tcBorders>
            <w:shd w:val="clear" w:color="000000" w:fill="FFFFFF"/>
            <w:vAlign w:val="center"/>
            <w:hideMark/>
          </w:tcPr>
          <w:p w14:paraId="6557043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frasco gotero con 2.5 ml</w:t>
            </w:r>
          </w:p>
        </w:tc>
      </w:tr>
      <w:tr w:rsidR="00C5694D" w:rsidRPr="00C5694D" w14:paraId="6C2D0B13"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587B4E8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201</w:t>
            </w:r>
          </w:p>
        </w:tc>
        <w:tc>
          <w:tcPr>
            <w:tcW w:w="0" w:type="auto"/>
            <w:tcBorders>
              <w:top w:val="nil"/>
              <w:left w:val="nil"/>
              <w:bottom w:val="single" w:sz="4" w:space="0" w:color="auto"/>
              <w:right w:val="single" w:sz="4" w:space="0" w:color="auto"/>
            </w:tcBorders>
            <w:shd w:val="clear" w:color="000000" w:fill="FFFFFF"/>
            <w:noWrap/>
            <w:vAlign w:val="center"/>
            <w:hideMark/>
          </w:tcPr>
          <w:p w14:paraId="0D80D59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380</w:t>
            </w:r>
          </w:p>
        </w:tc>
        <w:tc>
          <w:tcPr>
            <w:tcW w:w="0" w:type="auto"/>
            <w:tcBorders>
              <w:top w:val="nil"/>
              <w:left w:val="nil"/>
              <w:bottom w:val="single" w:sz="4" w:space="0" w:color="auto"/>
              <w:right w:val="single" w:sz="4" w:space="0" w:color="auto"/>
            </w:tcBorders>
            <w:shd w:val="clear" w:color="000000" w:fill="FFFFFF"/>
            <w:noWrap/>
            <w:vAlign w:val="center"/>
            <w:hideMark/>
          </w:tcPr>
          <w:p w14:paraId="228E799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4EDC569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Trimebutina</w:t>
            </w:r>
            <w:proofErr w:type="spellEnd"/>
          </w:p>
        </w:tc>
        <w:tc>
          <w:tcPr>
            <w:tcW w:w="0" w:type="auto"/>
            <w:tcBorders>
              <w:top w:val="nil"/>
              <w:left w:val="nil"/>
              <w:bottom w:val="single" w:sz="4" w:space="0" w:color="auto"/>
              <w:right w:val="single" w:sz="4" w:space="0" w:color="auto"/>
            </w:tcBorders>
            <w:shd w:val="clear" w:color="000000" w:fill="FFFFFF"/>
            <w:vAlign w:val="center"/>
            <w:hideMark/>
          </w:tcPr>
          <w:p w14:paraId="75F402C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200 mg</w:t>
            </w:r>
          </w:p>
        </w:tc>
        <w:tc>
          <w:tcPr>
            <w:tcW w:w="0" w:type="auto"/>
            <w:tcBorders>
              <w:top w:val="nil"/>
              <w:left w:val="nil"/>
              <w:bottom w:val="single" w:sz="4" w:space="0" w:color="auto"/>
              <w:right w:val="single" w:sz="4" w:space="0" w:color="auto"/>
            </w:tcBorders>
            <w:shd w:val="clear" w:color="000000" w:fill="FFFFFF"/>
            <w:vAlign w:val="center"/>
            <w:hideMark/>
          </w:tcPr>
          <w:p w14:paraId="2D1A7CA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Caja con 30 tabletas </w:t>
            </w:r>
          </w:p>
        </w:tc>
      </w:tr>
      <w:tr w:rsidR="00C5694D" w:rsidRPr="00C5694D" w14:paraId="5B63D082"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170ED42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202</w:t>
            </w:r>
          </w:p>
        </w:tc>
        <w:tc>
          <w:tcPr>
            <w:tcW w:w="0" w:type="auto"/>
            <w:tcBorders>
              <w:top w:val="nil"/>
              <w:left w:val="nil"/>
              <w:bottom w:val="single" w:sz="4" w:space="0" w:color="auto"/>
              <w:right w:val="single" w:sz="4" w:space="0" w:color="auto"/>
            </w:tcBorders>
            <w:shd w:val="clear" w:color="000000" w:fill="FFFFFF"/>
            <w:noWrap/>
            <w:vAlign w:val="center"/>
            <w:hideMark/>
          </w:tcPr>
          <w:p w14:paraId="2EECFC7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260</w:t>
            </w:r>
          </w:p>
        </w:tc>
        <w:tc>
          <w:tcPr>
            <w:tcW w:w="0" w:type="auto"/>
            <w:tcBorders>
              <w:top w:val="nil"/>
              <w:left w:val="nil"/>
              <w:bottom w:val="single" w:sz="4" w:space="0" w:color="auto"/>
              <w:right w:val="single" w:sz="4" w:space="0" w:color="auto"/>
            </w:tcBorders>
            <w:shd w:val="clear" w:color="000000" w:fill="FFFFFF"/>
            <w:noWrap/>
            <w:vAlign w:val="center"/>
            <w:hideMark/>
          </w:tcPr>
          <w:p w14:paraId="549EFC9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724DC52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Trimetoprima/Sulfametoxazol</w:t>
            </w:r>
          </w:p>
        </w:tc>
        <w:tc>
          <w:tcPr>
            <w:tcW w:w="0" w:type="auto"/>
            <w:tcBorders>
              <w:top w:val="nil"/>
              <w:left w:val="nil"/>
              <w:bottom w:val="single" w:sz="4" w:space="0" w:color="auto"/>
              <w:right w:val="single" w:sz="4" w:space="0" w:color="auto"/>
            </w:tcBorders>
            <w:shd w:val="clear" w:color="000000" w:fill="FFFFFF"/>
            <w:vAlign w:val="center"/>
            <w:hideMark/>
          </w:tcPr>
          <w:p w14:paraId="2C91A39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160 mg/800 mg</w:t>
            </w:r>
          </w:p>
        </w:tc>
        <w:tc>
          <w:tcPr>
            <w:tcW w:w="0" w:type="auto"/>
            <w:tcBorders>
              <w:top w:val="nil"/>
              <w:left w:val="nil"/>
              <w:bottom w:val="single" w:sz="4" w:space="0" w:color="auto"/>
              <w:right w:val="single" w:sz="4" w:space="0" w:color="auto"/>
            </w:tcBorders>
            <w:shd w:val="clear" w:color="000000" w:fill="FFFFFF"/>
            <w:vAlign w:val="center"/>
            <w:hideMark/>
          </w:tcPr>
          <w:p w14:paraId="6A3DAEB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14 tabletas</w:t>
            </w:r>
          </w:p>
        </w:tc>
      </w:tr>
      <w:tr w:rsidR="00C5694D" w:rsidRPr="00C5694D" w14:paraId="5323CD75" w14:textId="77777777" w:rsidTr="002606FE">
        <w:trPr>
          <w:trHeight w:val="1224"/>
        </w:trPr>
        <w:tc>
          <w:tcPr>
            <w:tcW w:w="0" w:type="auto"/>
            <w:tcBorders>
              <w:top w:val="nil"/>
              <w:left w:val="single" w:sz="4" w:space="0" w:color="auto"/>
              <w:bottom w:val="single" w:sz="4" w:space="0" w:color="auto"/>
              <w:right w:val="single" w:sz="4" w:space="0" w:color="auto"/>
            </w:tcBorders>
            <w:noWrap/>
            <w:vAlign w:val="center"/>
            <w:hideMark/>
          </w:tcPr>
          <w:p w14:paraId="1F42F00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203</w:t>
            </w:r>
          </w:p>
        </w:tc>
        <w:tc>
          <w:tcPr>
            <w:tcW w:w="0" w:type="auto"/>
            <w:tcBorders>
              <w:top w:val="nil"/>
              <w:left w:val="nil"/>
              <w:bottom w:val="single" w:sz="4" w:space="0" w:color="auto"/>
              <w:right w:val="single" w:sz="4" w:space="0" w:color="auto"/>
            </w:tcBorders>
            <w:shd w:val="clear" w:color="000000" w:fill="FFFFFF"/>
            <w:noWrap/>
            <w:vAlign w:val="center"/>
            <w:hideMark/>
          </w:tcPr>
          <w:p w14:paraId="65FE3BF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w:t>
            </w:r>
          </w:p>
        </w:tc>
        <w:tc>
          <w:tcPr>
            <w:tcW w:w="0" w:type="auto"/>
            <w:tcBorders>
              <w:top w:val="nil"/>
              <w:left w:val="nil"/>
              <w:bottom w:val="single" w:sz="4" w:space="0" w:color="auto"/>
              <w:right w:val="single" w:sz="4" w:space="0" w:color="auto"/>
            </w:tcBorders>
            <w:shd w:val="clear" w:color="000000" w:fill="FFFFFF"/>
            <w:noWrap/>
            <w:vAlign w:val="center"/>
            <w:hideMark/>
          </w:tcPr>
          <w:p w14:paraId="654F584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2FF9BA8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Tubos BD Vacutainer® o </w:t>
            </w:r>
            <w:proofErr w:type="spellStart"/>
            <w:r w:rsidRPr="00C5694D">
              <w:rPr>
                <w:rFonts w:ascii="Tw Cen MT" w:eastAsia="Times New Roman" w:hAnsi="Tw Cen MT" w:cs="Arial"/>
                <w:color w:val="000000"/>
                <w:sz w:val="16"/>
                <w:szCs w:val="16"/>
                <w:lang w:eastAsia="es-MX"/>
              </w:rPr>
              <w:t>Vacuette</w:t>
            </w:r>
            <w:proofErr w:type="spellEnd"/>
            <w:r w:rsidRPr="00C5694D">
              <w:rPr>
                <w:rFonts w:ascii="Tw Cen MT" w:eastAsia="Times New Roman" w:hAnsi="Tw Cen MT" w:cs="Arial"/>
                <w:color w:val="000000"/>
                <w:sz w:val="16"/>
                <w:szCs w:val="16"/>
                <w:lang w:eastAsia="es-MX"/>
              </w:rPr>
              <w:t>® para recolección de muestra sanguínea (Tapón lila)</w:t>
            </w:r>
          </w:p>
        </w:tc>
        <w:tc>
          <w:tcPr>
            <w:tcW w:w="0" w:type="auto"/>
            <w:tcBorders>
              <w:top w:val="nil"/>
              <w:left w:val="nil"/>
              <w:bottom w:val="single" w:sz="4" w:space="0" w:color="auto"/>
              <w:right w:val="single" w:sz="4" w:space="0" w:color="auto"/>
            </w:tcBorders>
            <w:shd w:val="clear" w:color="000000" w:fill="FFFFFF"/>
            <w:vAlign w:val="center"/>
            <w:hideMark/>
          </w:tcPr>
          <w:p w14:paraId="1A75FC7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Tubo con EDTA-K2, con capacidad para 4.0 ml </w:t>
            </w:r>
          </w:p>
        </w:tc>
        <w:tc>
          <w:tcPr>
            <w:tcW w:w="0" w:type="auto"/>
            <w:tcBorders>
              <w:top w:val="nil"/>
              <w:left w:val="nil"/>
              <w:bottom w:val="single" w:sz="4" w:space="0" w:color="auto"/>
              <w:right w:val="single" w:sz="4" w:space="0" w:color="auto"/>
            </w:tcBorders>
            <w:shd w:val="clear" w:color="000000" w:fill="FFFFFF"/>
            <w:vAlign w:val="center"/>
            <w:hideMark/>
          </w:tcPr>
          <w:p w14:paraId="3B62AA1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100 tubos</w:t>
            </w:r>
          </w:p>
        </w:tc>
      </w:tr>
      <w:tr w:rsidR="00C5694D" w:rsidRPr="00C5694D" w14:paraId="125F27F3" w14:textId="77777777" w:rsidTr="002606FE">
        <w:trPr>
          <w:trHeight w:val="1428"/>
        </w:trPr>
        <w:tc>
          <w:tcPr>
            <w:tcW w:w="0" w:type="auto"/>
            <w:tcBorders>
              <w:top w:val="nil"/>
              <w:left w:val="single" w:sz="4" w:space="0" w:color="auto"/>
              <w:bottom w:val="single" w:sz="4" w:space="0" w:color="auto"/>
              <w:right w:val="single" w:sz="4" w:space="0" w:color="auto"/>
            </w:tcBorders>
            <w:noWrap/>
            <w:vAlign w:val="center"/>
            <w:hideMark/>
          </w:tcPr>
          <w:p w14:paraId="1F8DD59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204</w:t>
            </w:r>
          </w:p>
        </w:tc>
        <w:tc>
          <w:tcPr>
            <w:tcW w:w="0" w:type="auto"/>
            <w:tcBorders>
              <w:top w:val="nil"/>
              <w:left w:val="nil"/>
              <w:bottom w:val="single" w:sz="4" w:space="0" w:color="auto"/>
              <w:right w:val="single" w:sz="4" w:space="0" w:color="auto"/>
            </w:tcBorders>
            <w:shd w:val="clear" w:color="000000" w:fill="FFFFFF"/>
            <w:noWrap/>
            <w:vAlign w:val="center"/>
            <w:hideMark/>
          </w:tcPr>
          <w:p w14:paraId="1F473A9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w:t>
            </w:r>
          </w:p>
        </w:tc>
        <w:tc>
          <w:tcPr>
            <w:tcW w:w="0" w:type="auto"/>
            <w:tcBorders>
              <w:top w:val="nil"/>
              <w:left w:val="nil"/>
              <w:bottom w:val="single" w:sz="4" w:space="0" w:color="auto"/>
              <w:right w:val="single" w:sz="4" w:space="0" w:color="auto"/>
            </w:tcBorders>
            <w:shd w:val="clear" w:color="000000" w:fill="FFFFFF"/>
            <w:noWrap/>
            <w:vAlign w:val="center"/>
            <w:hideMark/>
          </w:tcPr>
          <w:p w14:paraId="0A9FE36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32E324B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Tubos BD Vacutainer® o </w:t>
            </w:r>
            <w:proofErr w:type="spellStart"/>
            <w:r w:rsidRPr="00C5694D">
              <w:rPr>
                <w:rFonts w:ascii="Tw Cen MT" w:eastAsia="Times New Roman" w:hAnsi="Tw Cen MT" w:cs="Arial"/>
                <w:color w:val="000000"/>
                <w:sz w:val="16"/>
                <w:szCs w:val="16"/>
                <w:lang w:eastAsia="es-MX"/>
              </w:rPr>
              <w:t>Vacuette</w:t>
            </w:r>
            <w:proofErr w:type="spellEnd"/>
            <w:r w:rsidRPr="00C5694D">
              <w:rPr>
                <w:rFonts w:ascii="Tw Cen MT" w:eastAsia="Times New Roman" w:hAnsi="Tw Cen MT" w:cs="Arial"/>
                <w:color w:val="000000"/>
                <w:sz w:val="16"/>
                <w:szCs w:val="16"/>
                <w:lang w:eastAsia="es-MX"/>
              </w:rPr>
              <w:t>® para recolección de muestra sanguínea (Tapón amarillo)</w:t>
            </w:r>
          </w:p>
        </w:tc>
        <w:tc>
          <w:tcPr>
            <w:tcW w:w="0" w:type="auto"/>
            <w:tcBorders>
              <w:top w:val="nil"/>
              <w:left w:val="nil"/>
              <w:bottom w:val="single" w:sz="4" w:space="0" w:color="auto"/>
              <w:right w:val="single" w:sz="4" w:space="0" w:color="auto"/>
            </w:tcBorders>
            <w:shd w:val="clear" w:color="000000" w:fill="FFFFFF"/>
            <w:vAlign w:val="center"/>
            <w:hideMark/>
          </w:tcPr>
          <w:p w14:paraId="4F04022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Tubo con activador de coagulación aplicado por aspersión, con capacidad para 6.0 ml</w:t>
            </w:r>
          </w:p>
        </w:tc>
        <w:tc>
          <w:tcPr>
            <w:tcW w:w="0" w:type="auto"/>
            <w:tcBorders>
              <w:top w:val="nil"/>
              <w:left w:val="nil"/>
              <w:bottom w:val="single" w:sz="4" w:space="0" w:color="auto"/>
              <w:right w:val="single" w:sz="4" w:space="0" w:color="auto"/>
            </w:tcBorders>
            <w:shd w:val="clear" w:color="000000" w:fill="FFFFFF"/>
            <w:vAlign w:val="center"/>
            <w:hideMark/>
          </w:tcPr>
          <w:p w14:paraId="67D285A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100 tubos</w:t>
            </w:r>
          </w:p>
        </w:tc>
      </w:tr>
      <w:tr w:rsidR="00C5694D" w:rsidRPr="00C5694D" w14:paraId="5C560328"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678C508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205</w:t>
            </w:r>
          </w:p>
        </w:tc>
        <w:tc>
          <w:tcPr>
            <w:tcW w:w="0" w:type="auto"/>
            <w:tcBorders>
              <w:top w:val="nil"/>
              <w:left w:val="nil"/>
              <w:bottom w:val="single" w:sz="4" w:space="0" w:color="auto"/>
              <w:right w:val="single" w:sz="4" w:space="0" w:color="auto"/>
            </w:tcBorders>
            <w:shd w:val="clear" w:color="000000" w:fill="FFFFFF"/>
            <w:noWrap/>
            <w:vAlign w:val="center"/>
            <w:hideMark/>
          </w:tcPr>
          <w:p w14:paraId="0CFAD85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70</w:t>
            </w:r>
          </w:p>
        </w:tc>
        <w:tc>
          <w:tcPr>
            <w:tcW w:w="0" w:type="auto"/>
            <w:tcBorders>
              <w:top w:val="nil"/>
              <w:left w:val="nil"/>
              <w:bottom w:val="single" w:sz="4" w:space="0" w:color="auto"/>
              <w:right w:val="single" w:sz="4" w:space="0" w:color="auto"/>
            </w:tcBorders>
            <w:shd w:val="clear" w:color="000000" w:fill="FFFFFF"/>
            <w:noWrap/>
            <w:vAlign w:val="center"/>
            <w:hideMark/>
          </w:tcPr>
          <w:p w14:paraId="0E4A2E0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4ED5047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Valproato de Magnesio</w:t>
            </w:r>
          </w:p>
        </w:tc>
        <w:tc>
          <w:tcPr>
            <w:tcW w:w="0" w:type="auto"/>
            <w:tcBorders>
              <w:top w:val="nil"/>
              <w:left w:val="nil"/>
              <w:bottom w:val="single" w:sz="4" w:space="0" w:color="auto"/>
              <w:right w:val="single" w:sz="4" w:space="0" w:color="auto"/>
            </w:tcBorders>
            <w:shd w:val="clear" w:color="000000" w:fill="FFFFFF"/>
            <w:vAlign w:val="center"/>
            <w:hideMark/>
          </w:tcPr>
          <w:p w14:paraId="5D18D9A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500 mg</w:t>
            </w:r>
          </w:p>
        </w:tc>
        <w:tc>
          <w:tcPr>
            <w:tcW w:w="0" w:type="auto"/>
            <w:tcBorders>
              <w:top w:val="nil"/>
              <w:left w:val="nil"/>
              <w:bottom w:val="single" w:sz="4" w:space="0" w:color="auto"/>
              <w:right w:val="single" w:sz="4" w:space="0" w:color="auto"/>
            </w:tcBorders>
            <w:shd w:val="clear" w:color="000000" w:fill="FFFFFF"/>
            <w:vAlign w:val="center"/>
            <w:hideMark/>
          </w:tcPr>
          <w:p w14:paraId="1D6239F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Caja con 20 tabletas </w:t>
            </w:r>
          </w:p>
        </w:tc>
      </w:tr>
      <w:tr w:rsidR="00C5694D" w:rsidRPr="00C5694D" w14:paraId="22AB02F8"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6AC3F43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206</w:t>
            </w:r>
          </w:p>
        </w:tc>
        <w:tc>
          <w:tcPr>
            <w:tcW w:w="0" w:type="auto"/>
            <w:tcBorders>
              <w:top w:val="nil"/>
              <w:left w:val="nil"/>
              <w:bottom w:val="single" w:sz="4" w:space="0" w:color="auto"/>
              <w:right w:val="single" w:sz="4" w:space="0" w:color="auto"/>
            </w:tcBorders>
            <w:shd w:val="clear" w:color="000000" w:fill="FFFFFF"/>
            <w:noWrap/>
            <w:vAlign w:val="center"/>
            <w:hideMark/>
          </w:tcPr>
          <w:p w14:paraId="7A7DB8C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160</w:t>
            </w:r>
          </w:p>
        </w:tc>
        <w:tc>
          <w:tcPr>
            <w:tcW w:w="0" w:type="auto"/>
            <w:tcBorders>
              <w:top w:val="nil"/>
              <w:left w:val="nil"/>
              <w:bottom w:val="single" w:sz="4" w:space="0" w:color="auto"/>
              <w:right w:val="single" w:sz="4" w:space="0" w:color="auto"/>
            </w:tcBorders>
            <w:shd w:val="clear" w:color="000000" w:fill="FFFFFF"/>
            <w:noWrap/>
            <w:vAlign w:val="center"/>
            <w:hideMark/>
          </w:tcPr>
          <w:p w14:paraId="4426845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14B07DC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valproato </w:t>
            </w:r>
            <w:proofErr w:type="spellStart"/>
            <w:r w:rsidRPr="00C5694D">
              <w:rPr>
                <w:rFonts w:ascii="Tw Cen MT" w:eastAsia="Times New Roman" w:hAnsi="Tw Cen MT" w:cs="Arial"/>
                <w:color w:val="000000"/>
                <w:sz w:val="16"/>
                <w:szCs w:val="16"/>
                <w:lang w:eastAsia="es-MX"/>
              </w:rPr>
              <w:t>semisodico</w:t>
            </w:r>
            <w:proofErr w:type="spellEnd"/>
            <w:r w:rsidRPr="00C5694D">
              <w:rPr>
                <w:rFonts w:ascii="Tw Cen MT" w:eastAsia="Times New Roman" w:hAnsi="Tw Cen MT" w:cs="Arial"/>
                <w:color w:val="000000"/>
                <w:sz w:val="16"/>
                <w:szCs w:val="16"/>
                <w:lang w:eastAsia="es-MX"/>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14:paraId="51D662F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250 mg</w:t>
            </w:r>
          </w:p>
        </w:tc>
        <w:tc>
          <w:tcPr>
            <w:tcW w:w="0" w:type="auto"/>
            <w:tcBorders>
              <w:top w:val="nil"/>
              <w:left w:val="nil"/>
              <w:bottom w:val="single" w:sz="4" w:space="0" w:color="auto"/>
              <w:right w:val="single" w:sz="4" w:space="0" w:color="auto"/>
            </w:tcBorders>
            <w:shd w:val="clear" w:color="000000" w:fill="FFFFFF"/>
            <w:vAlign w:val="center"/>
            <w:hideMark/>
          </w:tcPr>
          <w:p w14:paraId="28A024A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30 comprimidos</w:t>
            </w:r>
          </w:p>
        </w:tc>
      </w:tr>
      <w:tr w:rsidR="00C5694D" w:rsidRPr="00C5694D" w14:paraId="1D3BB83B"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159DB7F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207</w:t>
            </w:r>
          </w:p>
        </w:tc>
        <w:tc>
          <w:tcPr>
            <w:tcW w:w="0" w:type="auto"/>
            <w:tcBorders>
              <w:top w:val="nil"/>
              <w:left w:val="nil"/>
              <w:bottom w:val="single" w:sz="4" w:space="0" w:color="auto"/>
              <w:right w:val="single" w:sz="4" w:space="0" w:color="auto"/>
            </w:tcBorders>
            <w:shd w:val="clear" w:color="000000" w:fill="FFFFFF"/>
            <w:noWrap/>
            <w:vAlign w:val="center"/>
            <w:hideMark/>
          </w:tcPr>
          <w:p w14:paraId="5EA655D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6</w:t>
            </w:r>
          </w:p>
        </w:tc>
        <w:tc>
          <w:tcPr>
            <w:tcW w:w="0" w:type="auto"/>
            <w:tcBorders>
              <w:top w:val="nil"/>
              <w:left w:val="nil"/>
              <w:bottom w:val="single" w:sz="4" w:space="0" w:color="auto"/>
              <w:right w:val="single" w:sz="4" w:space="0" w:color="auto"/>
            </w:tcBorders>
            <w:shd w:val="clear" w:color="000000" w:fill="FFFFFF"/>
            <w:noWrap/>
            <w:vAlign w:val="center"/>
            <w:hideMark/>
          </w:tcPr>
          <w:p w14:paraId="2E38094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36C8990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Venda Elástica</w:t>
            </w:r>
          </w:p>
        </w:tc>
        <w:tc>
          <w:tcPr>
            <w:tcW w:w="0" w:type="auto"/>
            <w:tcBorders>
              <w:top w:val="nil"/>
              <w:left w:val="nil"/>
              <w:bottom w:val="single" w:sz="4" w:space="0" w:color="auto"/>
              <w:right w:val="single" w:sz="4" w:space="0" w:color="auto"/>
            </w:tcBorders>
            <w:shd w:val="clear" w:color="000000" w:fill="FFFFFF"/>
            <w:vAlign w:val="center"/>
            <w:hideMark/>
          </w:tcPr>
          <w:p w14:paraId="48A43A4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Venda de 5 cm X 5 m</w:t>
            </w:r>
          </w:p>
        </w:tc>
        <w:tc>
          <w:tcPr>
            <w:tcW w:w="0" w:type="auto"/>
            <w:tcBorders>
              <w:top w:val="nil"/>
              <w:left w:val="nil"/>
              <w:bottom w:val="single" w:sz="4" w:space="0" w:color="auto"/>
              <w:right w:val="single" w:sz="4" w:space="0" w:color="auto"/>
            </w:tcBorders>
            <w:shd w:val="clear" w:color="000000" w:fill="FFFFFF"/>
            <w:vAlign w:val="center"/>
            <w:hideMark/>
          </w:tcPr>
          <w:p w14:paraId="5F5D66C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Paquete con 24 piezas</w:t>
            </w:r>
          </w:p>
        </w:tc>
      </w:tr>
      <w:tr w:rsidR="00C5694D" w:rsidRPr="00C5694D" w14:paraId="4E318F47"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1717792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208</w:t>
            </w:r>
          </w:p>
        </w:tc>
        <w:tc>
          <w:tcPr>
            <w:tcW w:w="0" w:type="auto"/>
            <w:tcBorders>
              <w:top w:val="nil"/>
              <w:left w:val="nil"/>
              <w:bottom w:val="single" w:sz="4" w:space="0" w:color="auto"/>
              <w:right w:val="single" w:sz="4" w:space="0" w:color="auto"/>
            </w:tcBorders>
            <w:shd w:val="clear" w:color="000000" w:fill="FFFFFF"/>
            <w:noWrap/>
            <w:vAlign w:val="center"/>
            <w:hideMark/>
          </w:tcPr>
          <w:p w14:paraId="7A900FE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03BF145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547C3E8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Venda Elástica</w:t>
            </w:r>
          </w:p>
        </w:tc>
        <w:tc>
          <w:tcPr>
            <w:tcW w:w="0" w:type="auto"/>
            <w:tcBorders>
              <w:top w:val="nil"/>
              <w:left w:val="nil"/>
              <w:bottom w:val="single" w:sz="4" w:space="0" w:color="auto"/>
              <w:right w:val="single" w:sz="4" w:space="0" w:color="auto"/>
            </w:tcBorders>
            <w:shd w:val="clear" w:color="000000" w:fill="FFFFFF"/>
            <w:vAlign w:val="center"/>
            <w:hideMark/>
          </w:tcPr>
          <w:p w14:paraId="3D776A4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Venda de 10 cm X 5 m</w:t>
            </w:r>
          </w:p>
        </w:tc>
        <w:tc>
          <w:tcPr>
            <w:tcW w:w="0" w:type="auto"/>
            <w:tcBorders>
              <w:top w:val="nil"/>
              <w:left w:val="nil"/>
              <w:bottom w:val="single" w:sz="4" w:space="0" w:color="auto"/>
              <w:right w:val="single" w:sz="4" w:space="0" w:color="auto"/>
            </w:tcBorders>
            <w:shd w:val="clear" w:color="000000" w:fill="FFFFFF"/>
            <w:vAlign w:val="center"/>
            <w:hideMark/>
          </w:tcPr>
          <w:p w14:paraId="293415B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Paquete con 24 piezas</w:t>
            </w:r>
          </w:p>
        </w:tc>
      </w:tr>
      <w:tr w:rsidR="00C5694D" w:rsidRPr="00C5694D" w14:paraId="7077C47C"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5E527E6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209</w:t>
            </w:r>
          </w:p>
        </w:tc>
        <w:tc>
          <w:tcPr>
            <w:tcW w:w="0" w:type="auto"/>
            <w:tcBorders>
              <w:top w:val="nil"/>
              <w:left w:val="nil"/>
              <w:bottom w:val="single" w:sz="4" w:space="0" w:color="auto"/>
              <w:right w:val="single" w:sz="4" w:space="0" w:color="auto"/>
            </w:tcBorders>
            <w:shd w:val="clear" w:color="000000" w:fill="FFFFFF"/>
            <w:noWrap/>
            <w:vAlign w:val="center"/>
            <w:hideMark/>
          </w:tcPr>
          <w:p w14:paraId="1DC8B0B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w:t>
            </w:r>
          </w:p>
        </w:tc>
        <w:tc>
          <w:tcPr>
            <w:tcW w:w="0" w:type="auto"/>
            <w:tcBorders>
              <w:top w:val="nil"/>
              <w:left w:val="nil"/>
              <w:bottom w:val="single" w:sz="4" w:space="0" w:color="auto"/>
              <w:right w:val="single" w:sz="4" w:space="0" w:color="auto"/>
            </w:tcBorders>
            <w:shd w:val="clear" w:color="000000" w:fill="FFFFFF"/>
            <w:noWrap/>
            <w:vAlign w:val="center"/>
            <w:hideMark/>
          </w:tcPr>
          <w:p w14:paraId="3730B1F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6227A41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Venda Elástica</w:t>
            </w:r>
          </w:p>
        </w:tc>
        <w:tc>
          <w:tcPr>
            <w:tcW w:w="0" w:type="auto"/>
            <w:tcBorders>
              <w:top w:val="nil"/>
              <w:left w:val="nil"/>
              <w:bottom w:val="single" w:sz="4" w:space="0" w:color="auto"/>
              <w:right w:val="single" w:sz="4" w:space="0" w:color="auto"/>
            </w:tcBorders>
            <w:shd w:val="clear" w:color="000000" w:fill="FFFFFF"/>
            <w:vAlign w:val="center"/>
            <w:hideMark/>
          </w:tcPr>
          <w:p w14:paraId="25CE3CD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Venda de 30 cm X 5 m</w:t>
            </w:r>
          </w:p>
        </w:tc>
        <w:tc>
          <w:tcPr>
            <w:tcW w:w="0" w:type="auto"/>
            <w:tcBorders>
              <w:top w:val="nil"/>
              <w:left w:val="nil"/>
              <w:bottom w:val="single" w:sz="4" w:space="0" w:color="auto"/>
              <w:right w:val="single" w:sz="4" w:space="0" w:color="auto"/>
            </w:tcBorders>
            <w:shd w:val="clear" w:color="000000" w:fill="FFFFFF"/>
            <w:vAlign w:val="center"/>
            <w:hideMark/>
          </w:tcPr>
          <w:p w14:paraId="740149C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Paquete con 24 piezas</w:t>
            </w:r>
          </w:p>
        </w:tc>
      </w:tr>
      <w:tr w:rsidR="00C5694D" w:rsidRPr="00C5694D" w14:paraId="4AA743C1"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3DB9B29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lastRenderedPageBreak/>
              <w:t>210</w:t>
            </w:r>
          </w:p>
        </w:tc>
        <w:tc>
          <w:tcPr>
            <w:tcW w:w="0" w:type="auto"/>
            <w:tcBorders>
              <w:top w:val="nil"/>
              <w:left w:val="nil"/>
              <w:bottom w:val="single" w:sz="4" w:space="0" w:color="auto"/>
              <w:right w:val="single" w:sz="4" w:space="0" w:color="auto"/>
            </w:tcBorders>
            <w:shd w:val="clear" w:color="000000" w:fill="FFFFFF"/>
            <w:noWrap/>
            <w:vAlign w:val="center"/>
            <w:hideMark/>
          </w:tcPr>
          <w:p w14:paraId="1806550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115</w:t>
            </w:r>
          </w:p>
        </w:tc>
        <w:tc>
          <w:tcPr>
            <w:tcW w:w="0" w:type="auto"/>
            <w:tcBorders>
              <w:top w:val="nil"/>
              <w:left w:val="nil"/>
              <w:bottom w:val="single" w:sz="4" w:space="0" w:color="auto"/>
              <w:right w:val="single" w:sz="4" w:space="0" w:color="auto"/>
            </w:tcBorders>
            <w:shd w:val="clear" w:color="000000" w:fill="FFFFFF"/>
            <w:noWrap/>
            <w:vAlign w:val="center"/>
            <w:hideMark/>
          </w:tcPr>
          <w:p w14:paraId="45F9C50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1A07F68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Venlafaxina</w:t>
            </w:r>
          </w:p>
        </w:tc>
        <w:tc>
          <w:tcPr>
            <w:tcW w:w="0" w:type="auto"/>
            <w:tcBorders>
              <w:top w:val="nil"/>
              <w:left w:val="nil"/>
              <w:bottom w:val="single" w:sz="4" w:space="0" w:color="auto"/>
              <w:right w:val="single" w:sz="4" w:space="0" w:color="auto"/>
            </w:tcBorders>
            <w:shd w:val="clear" w:color="000000" w:fill="FFFFFF"/>
            <w:vAlign w:val="center"/>
            <w:hideMark/>
          </w:tcPr>
          <w:p w14:paraId="3E889AB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Cápsulas de 75 mg</w:t>
            </w:r>
          </w:p>
        </w:tc>
        <w:tc>
          <w:tcPr>
            <w:tcW w:w="0" w:type="auto"/>
            <w:tcBorders>
              <w:top w:val="nil"/>
              <w:left w:val="nil"/>
              <w:bottom w:val="single" w:sz="4" w:space="0" w:color="auto"/>
              <w:right w:val="single" w:sz="4" w:space="0" w:color="auto"/>
            </w:tcBorders>
            <w:shd w:val="clear" w:color="000000" w:fill="FFFFFF"/>
            <w:vAlign w:val="center"/>
            <w:hideMark/>
          </w:tcPr>
          <w:p w14:paraId="19A42EE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10 cápsulas</w:t>
            </w:r>
          </w:p>
        </w:tc>
      </w:tr>
      <w:tr w:rsidR="00C5694D" w:rsidRPr="00C5694D" w14:paraId="22A04578"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0DDF310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211</w:t>
            </w:r>
          </w:p>
        </w:tc>
        <w:tc>
          <w:tcPr>
            <w:tcW w:w="0" w:type="auto"/>
            <w:tcBorders>
              <w:top w:val="nil"/>
              <w:left w:val="nil"/>
              <w:bottom w:val="single" w:sz="4" w:space="0" w:color="auto"/>
              <w:right w:val="single" w:sz="4" w:space="0" w:color="auto"/>
            </w:tcBorders>
            <w:shd w:val="clear" w:color="000000" w:fill="FFFFFF"/>
            <w:noWrap/>
            <w:vAlign w:val="center"/>
            <w:hideMark/>
          </w:tcPr>
          <w:p w14:paraId="4668EBA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300</w:t>
            </w:r>
          </w:p>
        </w:tc>
        <w:tc>
          <w:tcPr>
            <w:tcW w:w="0" w:type="auto"/>
            <w:tcBorders>
              <w:top w:val="nil"/>
              <w:left w:val="nil"/>
              <w:bottom w:val="single" w:sz="4" w:space="0" w:color="auto"/>
              <w:right w:val="single" w:sz="4" w:space="0" w:color="auto"/>
            </w:tcBorders>
            <w:shd w:val="clear" w:color="000000" w:fill="FFFFFF"/>
            <w:noWrap/>
            <w:vAlign w:val="center"/>
            <w:hideMark/>
          </w:tcPr>
          <w:p w14:paraId="4225472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2B2762B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Vida Suero Oral</w:t>
            </w:r>
          </w:p>
        </w:tc>
        <w:tc>
          <w:tcPr>
            <w:tcW w:w="0" w:type="auto"/>
            <w:tcBorders>
              <w:top w:val="nil"/>
              <w:left w:val="nil"/>
              <w:bottom w:val="single" w:sz="4" w:space="0" w:color="auto"/>
              <w:right w:val="single" w:sz="4" w:space="0" w:color="auto"/>
            </w:tcBorders>
            <w:shd w:val="clear" w:color="000000" w:fill="FFFFFF"/>
            <w:vAlign w:val="center"/>
            <w:hideMark/>
          </w:tcPr>
          <w:p w14:paraId="210294CB" w14:textId="77777777" w:rsidR="00C5694D" w:rsidRPr="00C5694D" w:rsidRDefault="00C5694D" w:rsidP="00C5694D">
            <w:pPr>
              <w:spacing w:after="0" w:line="240" w:lineRule="auto"/>
              <w:jc w:val="center"/>
              <w:rPr>
                <w:rFonts w:ascii="Tw Cen MT" w:eastAsia="Times New Roman" w:hAnsi="Tw Cen MT" w:cs="Arial"/>
                <w:color w:val="000000"/>
                <w:sz w:val="14"/>
                <w:szCs w:val="14"/>
                <w:lang w:eastAsia="es-MX"/>
              </w:rPr>
            </w:pPr>
            <w:r w:rsidRPr="00C5694D">
              <w:rPr>
                <w:rFonts w:ascii="Tw Cen MT" w:eastAsia="Times New Roman" w:hAnsi="Tw Cen MT" w:cs="Arial"/>
                <w:color w:val="000000"/>
                <w:sz w:val="14"/>
                <w:szCs w:val="14"/>
                <w:lang w:eastAsia="es-MX"/>
              </w:rPr>
              <w:t>Polvo en sobre con 27.9 g</w:t>
            </w:r>
          </w:p>
        </w:tc>
        <w:tc>
          <w:tcPr>
            <w:tcW w:w="0" w:type="auto"/>
            <w:tcBorders>
              <w:top w:val="nil"/>
              <w:left w:val="nil"/>
              <w:bottom w:val="single" w:sz="4" w:space="0" w:color="auto"/>
              <w:right w:val="single" w:sz="4" w:space="0" w:color="auto"/>
            </w:tcBorders>
            <w:shd w:val="clear" w:color="000000" w:fill="FFFFFF"/>
            <w:vAlign w:val="center"/>
            <w:hideMark/>
          </w:tcPr>
          <w:p w14:paraId="7B12FDD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25 sobres</w:t>
            </w:r>
          </w:p>
        </w:tc>
      </w:tr>
      <w:tr w:rsidR="00C5694D" w:rsidRPr="00C5694D" w14:paraId="6E5F0D86"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7995E0E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212</w:t>
            </w:r>
          </w:p>
        </w:tc>
        <w:tc>
          <w:tcPr>
            <w:tcW w:w="0" w:type="auto"/>
            <w:tcBorders>
              <w:top w:val="nil"/>
              <w:left w:val="nil"/>
              <w:bottom w:val="single" w:sz="4" w:space="0" w:color="auto"/>
              <w:right w:val="single" w:sz="4" w:space="0" w:color="auto"/>
            </w:tcBorders>
            <w:shd w:val="clear" w:color="000000" w:fill="FFFFFF"/>
            <w:noWrap/>
            <w:vAlign w:val="center"/>
            <w:hideMark/>
          </w:tcPr>
          <w:p w14:paraId="05E14B9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15</w:t>
            </w:r>
          </w:p>
        </w:tc>
        <w:tc>
          <w:tcPr>
            <w:tcW w:w="0" w:type="auto"/>
            <w:tcBorders>
              <w:top w:val="nil"/>
              <w:left w:val="nil"/>
              <w:bottom w:val="single" w:sz="4" w:space="0" w:color="auto"/>
              <w:right w:val="single" w:sz="4" w:space="0" w:color="auto"/>
            </w:tcBorders>
            <w:shd w:val="clear" w:color="000000" w:fill="FFFFFF"/>
            <w:noWrap/>
            <w:vAlign w:val="center"/>
            <w:hideMark/>
          </w:tcPr>
          <w:p w14:paraId="2F1CD11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7F8F44C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Vitacilina</w:t>
            </w:r>
            <w:proofErr w:type="spellEnd"/>
            <w:r w:rsidRPr="00C5694D">
              <w:rPr>
                <w:rFonts w:ascii="Tw Cen MT" w:eastAsia="Times New Roman" w:hAnsi="Tw Cen MT" w:cs="Arial"/>
                <w:color w:val="000000"/>
                <w:sz w:val="16"/>
                <w:szCs w:val="16"/>
                <w:lang w:eastAsia="es-MX"/>
              </w:rPr>
              <w:t>® Bebe</w:t>
            </w:r>
          </w:p>
        </w:tc>
        <w:tc>
          <w:tcPr>
            <w:tcW w:w="0" w:type="auto"/>
            <w:tcBorders>
              <w:top w:val="nil"/>
              <w:left w:val="nil"/>
              <w:bottom w:val="single" w:sz="4" w:space="0" w:color="auto"/>
              <w:right w:val="single" w:sz="4" w:space="0" w:color="auto"/>
            </w:tcBorders>
            <w:shd w:val="clear" w:color="000000" w:fill="FFFFFF"/>
            <w:vAlign w:val="center"/>
            <w:hideMark/>
          </w:tcPr>
          <w:p w14:paraId="364DD70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Pomada</w:t>
            </w:r>
          </w:p>
        </w:tc>
        <w:tc>
          <w:tcPr>
            <w:tcW w:w="0" w:type="auto"/>
            <w:tcBorders>
              <w:top w:val="nil"/>
              <w:left w:val="nil"/>
              <w:bottom w:val="single" w:sz="4" w:space="0" w:color="auto"/>
              <w:right w:val="single" w:sz="4" w:space="0" w:color="auto"/>
            </w:tcBorders>
            <w:shd w:val="clear" w:color="000000" w:fill="FFFFFF"/>
            <w:vAlign w:val="center"/>
            <w:hideMark/>
          </w:tcPr>
          <w:p w14:paraId="633E76C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tubo de 50 g</w:t>
            </w:r>
          </w:p>
        </w:tc>
      </w:tr>
      <w:tr w:rsidR="00C5694D" w:rsidRPr="00C5694D" w14:paraId="13F8F00F"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4F96C31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213</w:t>
            </w:r>
          </w:p>
        </w:tc>
        <w:tc>
          <w:tcPr>
            <w:tcW w:w="0" w:type="auto"/>
            <w:tcBorders>
              <w:top w:val="nil"/>
              <w:left w:val="nil"/>
              <w:bottom w:val="single" w:sz="4" w:space="0" w:color="auto"/>
              <w:right w:val="single" w:sz="4" w:space="0" w:color="auto"/>
            </w:tcBorders>
            <w:shd w:val="clear" w:color="000000" w:fill="FFFFFF"/>
            <w:noWrap/>
            <w:vAlign w:val="center"/>
            <w:hideMark/>
          </w:tcPr>
          <w:p w14:paraId="65C73B7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38</w:t>
            </w:r>
          </w:p>
        </w:tc>
        <w:tc>
          <w:tcPr>
            <w:tcW w:w="0" w:type="auto"/>
            <w:tcBorders>
              <w:top w:val="nil"/>
              <w:left w:val="nil"/>
              <w:bottom w:val="single" w:sz="4" w:space="0" w:color="auto"/>
              <w:right w:val="single" w:sz="4" w:space="0" w:color="auto"/>
            </w:tcBorders>
            <w:shd w:val="clear" w:color="000000" w:fill="FFFFFF"/>
            <w:noWrap/>
            <w:vAlign w:val="center"/>
            <w:hideMark/>
          </w:tcPr>
          <w:p w14:paraId="27415CF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11971DB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Vitamina “A”</w:t>
            </w:r>
          </w:p>
        </w:tc>
        <w:tc>
          <w:tcPr>
            <w:tcW w:w="0" w:type="auto"/>
            <w:tcBorders>
              <w:top w:val="nil"/>
              <w:left w:val="nil"/>
              <w:bottom w:val="single" w:sz="4" w:space="0" w:color="auto"/>
              <w:right w:val="single" w:sz="4" w:space="0" w:color="auto"/>
            </w:tcBorders>
            <w:shd w:val="clear" w:color="000000" w:fill="FFFFFF"/>
            <w:vAlign w:val="center"/>
            <w:hideMark/>
          </w:tcPr>
          <w:p w14:paraId="6D5B7D4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Cápsulas de 50,000 UI</w:t>
            </w:r>
          </w:p>
        </w:tc>
        <w:tc>
          <w:tcPr>
            <w:tcW w:w="0" w:type="auto"/>
            <w:tcBorders>
              <w:top w:val="nil"/>
              <w:left w:val="nil"/>
              <w:bottom w:val="single" w:sz="4" w:space="0" w:color="auto"/>
              <w:right w:val="single" w:sz="4" w:space="0" w:color="auto"/>
            </w:tcBorders>
            <w:shd w:val="clear" w:color="000000" w:fill="FFFFFF"/>
            <w:vAlign w:val="center"/>
            <w:hideMark/>
          </w:tcPr>
          <w:p w14:paraId="69E1BC1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40 cápsulas</w:t>
            </w:r>
          </w:p>
        </w:tc>
      </w:tr>
      <w:tr w:rsidR="00C5694D" w:rsidRPr="00C5694D" w14:paraId="28F95011"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501E2A0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214</w:t>
            </w:r>
          </w:p>
        </w:tc>
        <w:tc>
          <w:tcPr>
            <w:tcW w:w="0" w:type="auto"/>
            <w:tcBorders>
              <w:top w:val="nil"/>
              <w:left w:val="nil"/>
              <w:bottom w:val="single" w:sz="4" w:space="0" w:color="auto"/>
              <w:right w:val="single" w:sz="4" w:space="0" w:color="auto"/>
            </w:tcBorders>
            <w:shd w:val="clear" w:color="000000" w:fill="FFFFFF"/>
            <w:noWrap/>
            <w:vAlign w:val="center"/>
            <w:hideMark/>
          </w:tcPr>
          <w:p w14:paraId="303FC37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280</w:t>
            </w:r>
          </w:p>
        </w:tc>
        <w:tc>
          <w:tcPr>
            <w:tcW w:w="0" w:type="auto"/>
            <w:tcBorders>
              <w:top w:val="nil"/>
              <w:left w:val="nil"/>
              <w:bottom w:val="single" w:sz="4" w:space="0" w:color="auto"/>
              <w:right w:val="single" w:sz="4" w:space="0" w:color="auto"/>
            </w:tcBorders>
            <w:shd w:val="clear" w:color="000000" w:fill="FFFFFF"/>
            <w:noWrap/>
            <w:vAlign w:val="center"/>
            <w:hideMark/>
          </w:tcPr>
          <w:p w14:paraId="193B3D9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10B5D57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Vitamina "C"</w:t>
            </w:r>
          </w:p>
        </w:tc>
        <w:tc>
          <w:tcPr>
            <w:tcW w:w="0" w:type="auto"/>
            <w:tcBorders>
              <w:top w:val="nil"/>
              <w:left w:val="nil"/>
              <w:bottom w:val="single" w:sz="4" w:space="0" w:color="auto"/>
              <w:right w:val="single" w:sz="4" w:space="0" w:color="auto"/>
            </w:tcBorders>
            <w:shd w:val="clear" w:color="000000" w:fill="FFFFFF"/>
            <w:vAlign w:val="center"/>
            <w:hideMark/>
          </w:tcPr>
          <w:p w14:paraId="2ACC193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Cápsulas</w:t>
            </w:r>
          </w:p>
        </w:tc>
        <w:tc>
          <w:tcPr>
            <w:tcW w:w="0" w:type="auto"/>
            <w:tcBorders>
              <w:top w:val="nil"/>
              <w:left w:val="nil"/>
              <w:bottom w:val="single" w:sz="4" w:space="0" w:color="auto"/>
              <w:right w:val="single" w:sz="4" w:space="0" w:color="auto"/>
            </w:tcBorders>
            <w:shd w:val="clear" w:color="000000" w:fill="FFFFFF"/>
            <w:vAlign w:val="center"/>
            <w:hideMark/>
          </w:tcPr>
          <w:p w14:paraId="72F12A8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90 cápsulas</w:t>
            </w:r>
          </w:p>
        </w:tc>
      </w:tr>
      <w:tr w:rsidR="00C5694D" w:rsidRPr="00C5694D" w14:paraId="0670169E"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7F81598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215</w:t>
            </w:r>
          </w:p>
        </w:tc>
        <w:tc>
          <w:tcPr>
            <w:tcW w:w="0" w:type="auto"/>
            <w:tcBorders>
              <w:top w:val="nil"/>
              <w:left w:val="nil"/>
              <w:bottom w:val="single" w:sz="4" w:space="0" w:color="auto"/>
              <w:right w:val="single" w:sz="4" w:space="0" w:color="auto"/>
            </w:tcBorders>
            <w:shd w:val="clear" w:color="000000" w:fill="FFFFFF"/>
            <w:noWrap/>
            <w:vAlign w:val="center"/>
            <w:hideMark/>
          </w:tcPr>
          <w:p w14:paraId="2054FA4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60</w:t>
            </w:r>
          </w:p>
        </w:tc>
        <w:tc>
          <w:tcPr>
            <w:tcW w:w="0" w:type="auto"/>
            <w:tcBorders>
              <w:top w:val="nil"/>
              <w:left w:val="nil"/>
              <w:bottom w:val="single" w:sz="4" w:space="0" w:color="auto"/>
              <w:right w:val="single" w:sz="4" w:space="0" w:color="auto"/>
            </w:tcBorders>
            <w:shd w:val="clear" w:color="000000" w:fill="FFFFFF"/>
            <w:noWrap/>
            <w:vAlign w:val="center"/>
            <w:hideMark/>
          </w:tcPr>
          <w:p w14:paraId="7711FBB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07F25C5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Vitamina "E"</w:t>
            </w:r>
          </w:p>
        </w:tc>
        <w:tc>
          <w:tcPr>
            <w:tcW w:w="0" w:type="auto"/>
            <w:tcBorders>
              <w:top w:val="nil"/>
              <w:left w:val="nil"/>
              <w:bottom w:val="single" w:sz="4" w:space="0" w:color="auto"/>
              <w:right w:val="single" w:sz="4" w:space="0" w:color="auto"/>
            </w:tcBorders>
            <w:shd w:val="clear" w:color="000000" w:fill="FFFFFF"/>
            <w:vAlign w:val="center"/>
            <w:hideMark/>
          </w:tcPr>
          <w:p w14:paraId="77CE67A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Cápsulas de 400 mg</w:t>
            </w:r>
          </w:p>
        </w:tc>
        <w:tc>
          <w:tcPr>
            <w:tcW w:w="0" w:type="auto"/>
            <w:tcBorders>
              <w:top w:val="nil"/>
              <w:left w:val="nil"/>
              <w:bottom w:val="single" w:sz="4" w:space="0" w:color="auto"/>
              <w:right w:val="single" w:sz="4" w:space="0" w:color="auto"/>
            </w:tcBorders>
            <w:shd w:val="clear" w:color="000000" w:fill="FFFFFF"/>
            <w:vAlign w:val="center"/>
            <w:hideMark/>
          </w:tcPr>
          <w:p w14:paraId="446C366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90 cápsulas</w:t>
            </w:r>
          </w:p>
        </w:tc>
      </w:tr>
      <w:tr w:rsidR="00C5694D" w:rsidRPr="00C5694D" w14:paraId="6B342AF6"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15204EE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216</w:t>
            </w:r>
          </w:p>
        </w:tc>
        <w:tc>
          <w:tcPr>
            <w:tcW w:w="0" w:type="auto"/>
            <w:tcBorders>
              <w:top w:val="nil"/>
              <w:left w:val="nil"/>
              <w:bottom w:val="single" w:sz="4" w:space="0" w:color="auto"/>
              <w:right w:val="single" w:sz="4" w:space="0" w:color="auto"/>
            </w:tcBorders>
            <w:shd w:val="clear" w:color="000000" w:fill="FFFFFF"/>
            <w:noWrap/>
            <w:vAlign w:val="center"/>
            <w:hideMark/>
          </w:tcPr>
          <w:p w14:paraId="1380449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300</w:t>
            </w:r>
          </w:p>
        </w:tc>
        <w:tc>
          <w:tcPr>
            <w:tcW w:w="0" w:type="auto"/>
            <w:tcBorders>
              <w:top w:val="nil"/>
              <w:left w:val="nil"/>
              <w:bottom w:val="single" w:sz="4" w:space="0" w:color="auto"/>
              <w:right w:val="single" w:sz="4" w:space="0" w:color="auto"/>
            </w:tcBorders>
            <w:shd w:val="clear" w:color="000000" w:fill="FFFFFF"/>
            <w:noWrap/>
            <w:vAlign w:val="center"/>
            <w:hideMark/>
          </w:tcPr>
          <w:p w14:paraId="3AD4500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7E0F5AC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Vitaminas/Minerales</w:t>
            </w:r>
          </w:p>
        </w:tc>
        <w:tc>
          <w:tcPr>
            <w:tcW w:w="0" w:type="auto"/>
            <w:tcBorders>
              <w:top w:val="nil"/>
              <w:left w:val="nil"/>
              <w:bottom w:val="single" w:sz="4" w:space="0" w:color="auto"/>
              <w:right w:val="single" w:sz="4" w:space="0" w:color="auto"/>
            </w:tcBorders>
            <w:shd w:val="clear" w:color="000000" w:fill="FFFFFF"/>
            <w:vAlign w:val="center"/>
            <w:hideMark/>
          </w:tcPr>
          <w:p w14:paraId="2E1AB1F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Comprimidos</w:t>
            </w:r>
          </w:p>
        </w:tc>
        <w:tc>
          <w:tcPr>
            <w:tcW w:w="0" w:type="auto"/>
            <w:tcBorders>
              <w:top w:val="nil"/>
              <w:left w:val="nil"/>
              <w:bottom w:val="single" w:sz="4" w:space="0" w:color="auto"/>
              <w:right w:val="single" w:sz="4" w:space="0" w:color="auto"/>
            </w:tcBorders>
            <w:shd w:val="clear" w:color="000000" w:fill="FFFFFF"/>
            <w:vAlign w:val="center"/>
            <w:hideMark/>
          </w:tcPr>
          <w:p w14:paraId="512A9F7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30 comprimidos</w:t>
            </w:r>
          </w:p>
        </w:tc>
      </w:tr>
      <w:tr w:rsidR="00C5694D" w:rsidRPr="00C5694D" w14:paraId="46BB51C4" w14:textId="77777777" w:rsidTr="002606FE">
        <w:trPr>
          <w:trHeight w:val="816"/>
        </w:trPr>
        <w:tc>
          <w:tcPr>
            <w:tcW w:w="0" w:type="auto"/>
            <w:tcBorders>
              <w:top w:val="nil"/>
              <w:left w:val="single" w:sz="4" w:space="0" w:color="auto"/>
              <w:bottom w:val="single" w:sz="4" w:space="0" w:color="auto"/>
              <w:right w:val="single" w:sz="4" w:space="0" w:color="auto"/>
            </w:tcBorders>
            <w:noWrap/>
            <w:vAlign w:val="center"/>
            <w:hideMark/>
          </w:tcPr>
          <w:p w14:paraId="4B6108F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217</w:t>
            </w:r>
          </w:p>
        </w:tc>
        <w:tc>
          <w:tcPr>
            <w:tcW w:w="0" w:type="auto"/>
            <w:tcBorders>
              <w:top w:val="nil"/>
              <w:left w:val="nil"/>
              <w:bottom w:val="single" w:sz="4" w:space="0" w:color="auto"/>
              <w:right w:val="single" w:sz="4" w:space="0" w:color="auto"/>
            </w:tcBorders>
            <w:shd w:val="clear" w:color="000000" w:fill="FFFFFF"/>
            <w:noWrap/>
            <w:vAlign w:val="center"/>
            <w:hideMark/>
          </w:tcPr>
          <w:p w14:paraId="64A0DCD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0A45156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1752B61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Zinc/Fenilefrina</w:t>
            </w:r>
          </w:p>
        </w:tc>
        <w:tc>
          <w:tcPr>
            <w:tcW w:w="0" w:type="auto"/>
            <w:tcBorders>
              <w:top w:val="nil"/>
              <w:left w:val="nil"/>
              <w:bottom w:val="single" w:sz="4" w:space="0" w:color="auto"/>
              <w:right w:val="single" w:sz="4" w:space="0" w:color="auto"/>
            </w:tcBorders>
            <w:shd w:val="clear" w:color="000000" w:fill="FFFFFF"/>
            <w:vAlign w:val="center"/>
            <w:hideMark/>
          </w:tcPr>
          <w:p w14:paraId="5B2111A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gotero solución oftálmica de 2.5 mg/1.2 mg/ml</w:t>
            </w:r>
          </w:p>
        </w:tc>
        <w:tc>
          <w:tcPr>
            <w:tcW w:w="0" w:type="auto"/>
            <w:tcBorders>
              <w:top w:val="nil"/>
              <w:left w:val="nil"/>
              <w:bottom w:val="single" w:sz="4" w:space="0" w:color="auto"/>
              <w:right w:val="single" w:sz="4" w:space="0" w:color="auto"/>
            </w:tcBorders>
            <w:shd w:val="clear" w:color="000000" w:fill="FFFFFF"/>
            <w:vAlign w:val="center"/>
            <w:hideMark/>
          </w:tcPr>
          <w:p w14:paraId="1EAF50C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frasco gotero con 15 ml</w:t>
            </w:r>
          </w:p>
        </w:tc>
      </w:tr>
      <w:tr w:rsidR="00C5694D" w:rsidRPr="00C5694D" w14:paraId="452DA399" w14:textId="77777777" w:rsidTr="002606FE">
        <w:trPr>
          <w:trHeight w:val="612"/>
        </w:trPr>
        <w:tc>
          <w:tcPr>
            <w:tcW w:w="0" w:type="auto"/>
            <w:tcBorders>
              <w:top w:val="nil"/>
              <w:left w:val="single" w:sz="4" w:space="0" w:color="auto"/>
              <w:bottom w:val="single" w:sz="4" w:space="0" w:color="auto"/>
              <w:right w:val="single" w:sz="4" w:space="0" w:color="auto"/>
            </w:tcBorders>
            <w:noWrap/>
            <w:vAlign w:val="center"/>
            <w:hideMark/>
          </w:tcPr>
          <w:p w14:paraId="1B3C93C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218</w:t>
            </w:r>
          </w:p>
        </w:tc>
        <w:tc>
          <w:tcPr>
            <w:tcW w:w="0" w:type="auto"/>
            <w:tcBorders>
              <w:top w:val="nil"/>
              <w:left w:val="nil"/>
              <w:bottom w:val="single" w:sz="4" w:space="0" w:color="auto"/>
              <w:right w:val="single" w:sz="4" w:space="0" w:color="auto"/>
            </w:tcBorders>
            <w:shd w:val="clear" w:color="000000" w:fill="FFFFFF"/>
            <w:noWrap/>
            <w:vAlign w:val="center"/>
            <w:hideMark/>
          </w:tcPr>
          <w:p w14:paraId="7DFD653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w:t>
            </w:r>
          </w:p>
        </w:tc>
        <w:tc>
          <w:tcPr>
            <w:tcW w:w="0" w:type="auto"/>
            <w:tcBorders>
              <w:top w:val="nil"/>
              <w:left w:val="nil"/>
              <w:bottom w:val="single" w:sz="4" w:space="0" w:color="auto"/>
              <w:right w:val="single" w:sz="4" w:space="0" w:color="auto"/>
            </w:tcBorders>
            <w:shd w:val="clear" w:color="000000" w:fill="FFFFFF"/>
            <w:noWrap/>
            <w:vAlign w:val="center"/>
            <w:hideMark/>
          </w:tcPr>
          <w:p w14:paraId="7D211D2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7A69A06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Zuclopentixol</w:t>
            </w:r>
            <w:proofErr w:type="spellEnd"/>
            <w:r w:rsidRPr="00C5694D">
              <w:rPr>
                <w:rFonts w:ascii="Tw Cen MT" w:eastAsia="Times New Roman" w:hAnsi="Tw Cen MT" w:cs="Arial"/>
                <w:color w:val="000000"/>
                <w:sz w:val="16"/>
                <w:szCs w:val="16"/>
                <w:lang w:eastAsia="es-MX"/>
              </w:rPr>
              <w:t xml:space="preserve"> (</w:t>
            </w:r>
            <w:proofErr w:type="spellStart"/>
            <w:r w:rsidRPr="00C5694D">
              <w:rPr>
                <w:rFonts w:ascii="Tw Cen MT" w:eastAsia="Times New Roman" w:hAnsi="Tw Cen MT" w:cs="Arial"/>
                <w:color w:val="000000"/>
                <w:sz w:val="16"/>
                <w:szCs w:val="16"/>
                <w:lang w:eastAsia="es-MX"/>
              </w:rPr>
              <w:t>Clopixol</w:t>
            </w:r>
            <w:proofErr w:type="spellEnd"/>
            <w:r w:rsidRPr="00C5694D">
              <w:rPr>
                <w:rFonts w:ascii="Tw Cen MT" w:eastAsia="Times New Roman" w:hAnsi="Tw Cen MT" w:cs="Arial"/>
                <w:color w:val="000000"/>
                <w:sz w:val="16"/>
                <w:szCs w:val="16"/>
                <w:lang w:eastAsia="es-MX"/>
              </w:rPr>
              <w:t>® Depot)</w:t>
            </w:r>
          </w:p>
        </w:tc>
        <w:tc>
          <w:tcPr>
            <w:tcW w:w="0" w:type="auto"/>
            <w:tcBorders>
              <w:top w:val="nil"/>
              <w:left w:val="nil"/>
              <w:bottom w:val="single" w:sz="4" w:space="0" w:color="auto"/>
              <w:right w:val="single" w:sz="4" w:space="0" w:color="auto"/>
            </w:tcBorders>
            <w:shd w:val="clear" w:color="000000" w:fill="FFFFFF"/>
            <w:vAlign w:val="center"/>
            <w:hideMark/>
          </w:tcPr>
          <w:p w14:paraId="413BE49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Ampolleta de 200 mg/ml</w:t>
            </w:r>
          </w:p>
        </w:tc>
        <w:tc>
          <w:tcPr>
            <w:tcW w:w="0" w:type="auto"/>
            <w:tcBorders>
              <w:top w:val="nil"/>
              <w:left w:val="nil"/>
              <w:bottom w:val="single" w:sz="4" w:space="0" w:color="auto"/>
              <w:right w:val="single" w:sz="4" w:space="0" w:color="auto"/>
            </w:tcBorders>
            <w:shd w:val="clear" w:color="000000" w:fill="FFFFFF"/>
            <w:vAlign w:val="center"/>
            <w:hideMark/>
          </w:tcPr>
          <w:p w14:paraId="31BD45D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 ampolleta</w:t>
            </w:r>
          </w:p>
        </w:tc>
      </w:tr>
      <w:tr w:rsidR="00C5694D" w:rsidRPr="00C5694D" w14:paraId="1413B47A" w14:textId="77777777" w:rsidTr="002606FE">
        <w:trPr>
          <w:trHeight w:val="730"/>
        </w:trPr>
        <w:tc>
          <w:tcPr>
            <w:tcW w:w="0" w:type="auto"/>
            <w:tcBorders>
              <w:top w:val="nil"/>
              <w:left w:val="single" w:sz="4" w:space="0" w:color="auto"/>
              <w:bottom w:val="single" w:sz="4" w:space="0" w:color="auto"/>
              <w:right w:val="single" w:sz="4" w:space="0" w:color="auto"/>
            </w:tcBorders>
            <w:noWrap/>
            <w:vAlign w:val="center"/>
            <w:hideMark/>
          </w:tcPr>
          <w:p w14:paraId="02E9F18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219</w:t>
            </w:r>
          </w:p>
        </w:tc>
        <w:tc>
          <w:tcPr>
            <w:tcW w:w="0" w:type="auto"/>
            <w:tcBorders>
              <w:top w:val="nil"/>
              <w:left w:val="nil"/>
              <w:bottom w:val="single" w:sz="4" w:space="0" w:color="auto"/>
              <w:right w:val="single" w:sz="4" w:space="0" w:color="auto"/>
            </w:tcBorders>
            <w:shd w:val="clear" w:color="000000" w:fill="FFFFFF"/>
            <w:noWrap/>
            <w:vAlign w:val="center"/>
            <w:hideMark/>
          </w:tcPr>
          <w:p w14:paraId="63E3DD2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w:t>
            </w:r>
          </w:p>
        </w:tc>
        <w:tc>
          <w:tcPr>
            <w:tcW w:w="0" w:type="auto"/>
            <w:tcBorders>
              <w:top w:val="nil"/>
              <w:left w:val="nil"/>
              <w:bottom w:val="single" w:sz="4" w:space="0" w:color="auto"/>
              <w:right w:val="single" w:sz="4" w:space="0" w:color="auto"/>
            </w:tcBorders>
            <w:shd w:val="clear" w:color="000000" w:fill="FFFFFF"/>
            <w:noWrap/>
            <w:vAlign w:val="center"/>
            <w:hideMark/>
          </w:tcPr>
          <w:p w14:paraId="37A7E67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3F41C7D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Tubos BD Vacutainer® o </w:t>
            </w:r>
            <w:proofErr w:type="spellStart"/>
            <w:r w:rsidRPr="00C5694D">
              <w:rPr>
                <w:rFonts w:ascii="Tw Cen MT" w:eastAsia="Times New Roman" w:hAnsi="Tw Cen MT" w:cs="Arial"/>
                <w:color w:val="000000"/>
                <w:sz w:val="16"/>
                <w:szCs w:val="16"/>
                <w:lang w:eastAsia="es-MX"/>
              </w:rPr>
              <w:t>Vacuette</w:t>
            </w:r>
            <w:proofErr w:type="spellEnd"/>
            <w:r w:rsidRPr="00C5694D">
              <w:rPr>
                <w:rFonts w:ascii="Tw Cen MT" w:eastAsia="Times New Roman" w:hAnsi="Tw Cen MT" w:cs="Arial"/>
                <w:color w:val="000000"/>
                <w:sz w:val="16"/>
                <w:szCs w:val="16"/>
                <w:lang w:eastAsia="es-MX"/>
              </w:rPr>
              <w:t>® para recolección de muestra sanguínea (Tapón rojo)</w:t>
            </w:r>
          </w:p>
        </w:tc>
        <w:tc>
          <w:tcPr>
            <w:tcW w:w="0" w:type="auto"/>
            <w:tcBorders>
              <w:top w:val="nil"/>
              <w:left w:val="nil"/>
              <w:bottom w:val="single" w:sz="4" w:space="0" w:color="auto"/>
              <w:right w:val="single" w:sz="4" w:space="0" w:color="auto"/>
            </w:tcBorders>
            <w:shd w:val="clear" w:color="000000" w:fill="FFFFFF"/>
            <w:vAlign w:val="center"/>
            <w:hideMark/>
          </w:tcPr>
          <w:p w14:paraId="599C3DB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w:t>
            </w:r>
          </w:p>
        </w:tc>
        <w:tc>
          <w:tcPr>
            <w:tcW w:w="0" w:type="auto"/>
            <w:tcBorders>
              <w:top w:val="nil"/>
              <w:left w:val="nil"/>
              <w:bottom w:val="single" w:sz="4" w:space="0" w:color="auto"/>
              <w:right w:val="single" w:sz="4" w:space="0" w:color="auto"/>
            </w:tcBorders>
            <w:shd w:val="clear" w:color="000000" w:fill="FFFFFF"/>
            <w:vAlign w:val="center"/>
            <w:hideMark/>
          </w:tcPr>
          <w:p w14:paraId="59F7D78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100 tubos</w:t>
            </w:r>
          </w:p>
        </w:tc>
      </w:tr>
      <w:tr w:rsidR="00C5694D" w:rsidRPr="00C5694D" w14:paraId="738554BE" w14:textId="77777777" w:rsidTr="002606FE">
        <w:trPr>
          <w:trHeight w:val="612"/>
        </w:trPr>
        <w:tc>
          <w:tcPr>
            <w:tcW w:w="0" w:type="auto"/>
            <w:tcBorders>
              <w:top w:val="nil"/>
              <w:left w:val="single" w:sz="4" w:space="0" w:color="auto"/>
              <w:bottom w:val="single" w:sz="4" w:space="0" w:color="auto"/>
              <w:right w:val="single" w:sz="4" w:space="0" w:color="auto"/>
            </w:tcBorders>
            <w:noWrap/>
            <w:vAlign w:val="center"/>
            <w:hideMark/>
          </w:tcPr>
          <w:p w14:paraId="52FF77C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220</w:t>
            </w:r>
          </w:p>
        </w:tc>
        <w:tc>
          <w:tcPr>
            <w:tcW w:w="0" w:type="auto"/>
            <w:tcBorders>
              <w:top w:val="nil"/>
              <w:left w:val="nil"/>
              <w:bottom w:val="single" w:sz="4" w:space="0" w:color="auto"/>
              <w:right w:val="single" w:sz="4" w:space="0" w:color="auto"/>
            </w:tcBorders>
            <w:shd w:val="clear" w:color="000000" w:fill="FFFFFF"/>
            <w:noWrap/>
            <w:vAlign w:val="center"/>
            <w:hideMark/>
          </w:tcPr>
          <w:p w14:paraId="2DA2BD6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w:t>
            </w:r>
          </w:p>
        </w:tc>
        <w:tc>
          <w:tcPr>
            <w:tcW w:w="0" w:type="auto"/>
            <w:tcBorders>
              <w:top w:val="nil"/>
              <w:left w:val="nil"/>
              <w:bottom w:val="single" w:sz="4" w:space="0" w:color="auto"/>
              <w:right w:val="single" w:sz="4" w:space="0" w:color="auto"/>
            </w:tcBorders>
            <w:shd w:val="clear" w:color="000000" w:fill="FFFFFF"/>
            <w:noWrap/>
            <w:vAlign w:val="center"/>
            <w:hideMark/>
          </w:tcPr>
          <w:p w14:paraId="5748BD0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1C89BB7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Gasa estéril (para uso del Cirujano Dentista)</w:t>
            </w:r>
          </w:p>
        </w:tc>
        <w:tc>
          <w:tcPr>
            <w:tcW w:w="0" w:type="auto"/>
            <w:tcBorders>
              <w:top w:val="nil"/>
              <w:left w:val="nil"/>
              <w:bottom w:val="single" w:sz="4" w:space="0" w:color="auto"/>
              <w:right w:val="single" w:sz="4" w:space="0" w:color="auto"/>
            </w:tcBorders>
            <w:shd w:val="clear" w:color="000000" w:fill="FFFFFF"/>
            <w:vAlign w:val="center"/>
            <w:hideMark/>
          </w:tcPr>
          <w:p w14:paraId="6AE9CE5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Gasa 5 X 7.5 cm</w:t>
            </w:r>
          </w:p>
        </w:tc>
        <w:tc>
          <w:tcPr>
            <w:tcW w:w="0" w:type="auto"/>
            <w:tcBorders>
              <w:top w:val="nil"/>
              <w:left w:val="nil"/>
              <w:bottom w:val="single" w:sz="4" w:space="0" w:color="auto"/>
              <w:right w:val="single" w:sz="4" w:space="0" w:color="auto"/>
            </w:tcBorders>
            <w:shd w:val="clear" w:color="000000" w:fill="FFFFFF"/>
            <w:vAlign w:val="center"/>
            <w:hideMark/>
          </w:tcPr>
          <w:p w14:paraId="269D16E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100 gasas</w:t>
            </w:r>
          </w:p>
        </w:tc>
      </w:tr>
      <w:tr w:rsidR="00C5694D" w:rsidRPr="00C5694D" w14:paraId="54C9D56F" w14:textId="77777777" w:rsidTr="002606FE">
        <w:trPr>
          <w:trHeight w:val="612"/>
        </w:trPr>
        <w:tc>
          <w:tcPr>
            <w:tcW w:w="0" w:type="auto"/>
            <w:tcBorders>
              <w:top w:val="nil"/>
              <w:left w:val="single" w:sz="4" w:space="0" w:color="auto"/>
              <w:bottom w:val="single" w:sz="4" w:space="0" w:color="auto"/>
              <w:right w:val="single" w:sz="4" w:space="0" w:color="auto"/>
            </w:tcBorders>
            <w:noWrap/>
            <w:vAlign w:val="center"/>
            <w:hideMark/>
          </w:tcPr>
          <w:p w14:paraId="5D10E44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221</w:t>
            </w:r>
          </w:p>
        </w:tc>
        <w:tc>
          <w:tcPr>
            <w:tcW w:w="0" w:type="auto"/>
            <w:tcBorders>
              <w:top w:val="nil"/>
              <w:left w:val="nil"/>
              <w:bottom w:val="single" w:sz="4" w:space="0" w:color="auto"/>
              <w:right w:val="single" w:sz="4" w:space="0" w:color="auto"/>
            </w:tcBorders>
            <w:shd w:val="clear" w:color="000000" w:fill="FFFFFF"/>
            <w:noWrap/>
            <w:vAlign w:val="center"/>
            <w:hideMark/>
          </w:tcPr>
          <w:p w14:paraId="6C1236F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w:t>
            </w:r>
          </w:p>
        </w:tc>
        <w:tc>
          <w:tcPr>
            <w:tcW w:w="0" w:type="auto"/>
            <w:tcBorders>
              <w:top w:val="nil"/>
              <w:left w:val="nil"/>
              <w:bottom w:val="single" w:sz="4" w:space="0" w:color="auto"/>
              <w:right w:val="single" w:sz="4" w:space="0" w:color="auto"/>
            </w:tcBorders>
            <w:shd w:val="clear" w:color="000000" w:fill="FFFFFF"/>
            <w:noWrap/>
            <w:vAlign w:val="center"/>
            <w:hideMark/>
          </w:tcPr>
          <w:p w14:paraId="11D3339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6E6DFE2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Kit de Resinas dentales </w:t>
            </w:r>
            <w:proofErr w:type="spellStart"/>
            <w:r w:rsidRPr="00C5694D">
              <w:rPr>
                <w:rFonts w:ascii="Tw Cen MT" w:eastAsia="Times New Roman" w:hAnsi="Tw Cen MT" w:cs="Arial"/>
                <w:color w:val="000000"/>
                <w:sz w:val="16"/>
                <w:szCs w:val="16"/>
                <w:lang w:eastAsia="es-MX"/>
              </w:rPr>
              <w:t>fotocurables</w:t>
            </w:r>
            <w:proofErr w:type="spellEnd"/>
            <w:r w:rsidRPr="00C5694D">
              <w:rPr>
                <w:rFonts w:ascii="Tw Cen MT" w:eastAsia="Times New Roman" w:hAnsi="Tw Cen MT" w:cs="Arial"/>
                <w:color w:val="000000"/>
                <w:sz w:val="16"/>
                <w:szCs w:val="16"/>
                <w:lang w:eastAsia="es-MX"/>
              </w:rPr>
              <w:t xml:space="preserve"> 3M® </w:t>
            </w:r>
          </w:p>
        </w:tc>
        <w:tc>
          <w:tcPr>
            <w:tcW w:w="0" w:type="auto"/>
            <w:tcBorders>
              <w:top w:val="nil"/>
              <w:left w:val="nil"/>
              <w:bottom w:val="single" w:sz="4" w:space="0" w:color="auto"/>
              <w:right w:val="single" w:sz="4" w:space="0" w:color="auto"/>
            </w:tcBorders>
            <w:shd w:val="clear" w:color="000000" w:fill="FFFFFF"/>
            <w:vAlign w:val="center"/>
            <w:hideMark/>
          </w:tcPr>
          <w:p w14:paraId="0CBB9B5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Kit paquete de Resinas dentales </w:t>
            </w:r>
            <w:proofErr w:type="spellStart"/>
            <w:r w:rsidRPr="00C5694D">
              <w:rPr>
                <w:rFonts w:ascii="Tw Cen MT" w:eastAsia="Times New Roman" w:hAnsi="Tw Cen MT" w:cs="Arial"/>
                <w:color w:val="000000"/>
                <w:sz w:val="16"/>
                <w:szCs w:val="16"/>
                <w:lang w:eastAsia="es-MX"/>
              </w:rPr>
              <w:t>fotocurables</w:t>
            </w:r>
            <w:proofErr w:type="spellEnd"/>
          </w:p>
        </w:tc>
        <w:tc>
          <w:tcPr>
            <w:tcW w:w="0" w:type="auto"/>
            <w:tcBorders>
              <w:top w:val="nil"/>
              <w:left w:val="nil"/>
              <w:bottom w:val="single" w:sz="4" w:space="0" w:color="auto"/>
              <w:right w:val="single" w:sz="4" w:space="0" w:color="auto"/>
            </w:tcBorders>
            <w:shd w:val="clear" w:color="000000" w:fill="FFFFFF"/>
            <w:vAlign w:val="center"/>
            <w:hideMark/>
          </w:tcPr>
          <w:p w14:paraId="1442768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w:t>
            </w:r>
          </w:p>
        </w:tc>
      </w:tr>
      <w:tr w:rsidR="00C5694D" w:rsidRPr="00C5694D" w14:paraId="64F13518" w14:textId="77777777" w:rsidTr="002606FE">
        <w:trPr>
          <w:trHeight w:val="612"/>
        </w:trPr>
        <w:tc>
          <w:tcPr>
            <w:tcW w:w="0" w:type="auto"/>
            <w:tcBorders>
              <w:top w:val="nil"/>
              <w:left w:val="single" w:sz="4" w:space="0" w:color="auto"/>
              <w:bottom w:val="single" w:sz="4" w:space="0" w:color="auto"/>
              <w:right w:val="single" w:sz="4" w:space="0" w:color="auto"/>
            </w:tcBorders>
            <w:noWrap/>
            <w:vAlign w:val="center"/>
            <w:hideMark/>
          </w:tcPr>
          <w:p w14:paraId="5E0DEC9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222</w:t>
            </w:r>
          </w:p>
        </w:tc>
        <w:tc>
          <w:tcPr>
            <w:tcW w:w="0" w:type="auto"/>
            <w:tcBorders>
              <w:top w:val="nil"/>
              <w:left w:val="nil"/>
              <w:bottom w:val="single" w:sz="4" w:space="0" w:color="auto"/>
              <w:right w:val="single" w:sz="4" w:space="0" w:color="auto"/>
            </w:tcBorders>
            <w:shd w:val="clear" w:color="000000" w:fill="FFFFFF"/>
            <w:noWrap/>
            <w:vAlign w:val="center"/>
            <w:hideMark/>
          </w:tcPr>
          <w:p w14:paraId="573A8B4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w:t>
            </w:r>
          </w:p>
        </w:tc>
        <w:tc>
          <w:tcPr>
            <w:tcW w:w="0" w:type="auto"/>
            <w:tcBorders>
              <w:top w:val="nil"/>
              <w:left w:val="nil"/>
              <w:bottom w:val="single" w:sz="4" w:space="0" w:color="auto"/>
              <w:right w:val="single" w:sz="4" w:space="0" w:color="auto"/>
            </w:tcBorders>
            <w:shd w:val="clear" w:color="000000" w:fill="FFFFFF"/>
            <w:noWrap/>
            <w:vAlign w:val="center"/>
            <w:hideMark/>
          </w:tcPr>
          <w:p w14:paraId="7BFE6A5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6A41E73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Lidocaína simple </w:t>
            </w:r>
            <w:proofErr w:type="spellStart"/>
            <w:r w:rsidRPr="00C5694D">
              <w:rPr>
                <w:rFonts w:ascii="Tw Cen MT" w:eastAsia="Times New Roman" w:hAnsi="Tw Cen MT" w:cs="Arial"/>
                <w:color w:val="000000"/>
                <w:sz w:val="16"/>
                <w:szCs w:val="16"/>
                <w:lang w:eastAsia="es-MX"/>
              </w:rPr>
              <w:t>Zeyco</w:t>
            </w:r>
            <w:proofErr w:type="spellEnd"/>
            <w:r w:rsidRPr="00C5694D">
              <w:rPr>
                <w:rFonts w:ascii="Tw Cen MT" w:eastAsia="Times New Roman" w:hAnsi="Tw Cen MT" w:cs="Arial"/>
                <w:color w:val="000000"/>
                <w:sz w:val="16"/>
                <w:szCs w:val="16"/>
                <w:lang w:eastAsia="es-MX"/>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14:paraId="7D4F122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Solución inyectable</w:t>
            </w:r>
          </w:p>
        </w:tc>
        <w:tc>
          <w:tcPr>
            <w:tcW w:w="0" w:type="auto"/>
            <w:tcBorders>
              <w:top w:val="nil"/>
              <w:left w:val="nil"/>
              <w:bottom w:val="single" w:sz="4" w:space="0" w:color="auto"/>
              <w:right w:val="single" w:sz="4" w:space="0" w:color="auto"/>
            </w:tcBorders>
            <w:shd w:val="clear" w:color="000000" w:fill="FFFFFF"/>
            <w:vAlign w:val="center"/>
            <w:hideMark/>
          </w:tcPr>
          <w:p w14:paraId="5D78235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50 cartuchos de 1.8 ml</w:t>
            </w:r>
          </w:p>
        </w:tc>
      </w:tr>
      <w:tr w:rsidR="00C5694D" w:rsidRPr="00C5694D" w14:paraId="0E2D9037" w14:textId="77777777" w:rsidTr="002606FE">
        <w:trPr>
          <w:trHeight w:val="1020"/>
        </w:trPr>
        <w:tc>
          <w:tcPr>
            <w:tcW w:w="0" w:type="auto"/>
            <w:tcBorders>
              <w:top w:val="nil"/>
              <w:left w:val="single" w:sz="4" w:space="0" w:color="auto"/>
              <w:bottom w:val="single" w:sz="4" w:space="0" w:color="auto"/>
              <w:right w:val="single" w:sz="4" w:space="0" w:color="auto"/>
            </w:tcBorders>
            <w:noWrap/>
            <w:vAlign w:val="center"/>
            <w:hideMark/>
          </w:tcPr>
          <w:p w14:paraId="148ECE2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223</w:t>
            </w:r>
          </w:p>
        </w:tc>
        <w:tc>
          <w:tcPr>
            <w:tcW w:w="0" w:type="auto"/>
            <w:tcBorders>
              <w:top w:val="nil"/>
              <w:left w:val="nil"/>
              <w:bottom w:val="single" w:sz="4" w:space="0" w:color="auto"/>
              <w:right w:val="single" w:sz="4" w:space="0" w:color="auto"/>
            </w:tcBorders>
            <w:shd w:val="clear" w:color="000000" w:fill="FFFFFF"/>
            <w:noWrap/>
            <w:vAlign w:val="center"/>
            <w:hideMark/>
          </w:tcPr>
          <w:p w14:paraId="4587B8B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02C5F25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7EEEAD5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Lidocaína HCl con Epinefrina </w:t>
            </w:r>
            <w:proofErr w:type="spellStart"/>
            <w:r w:rsidRPr="00C5694D">
              <w:rPr>
                <w:rFonts w:ascii="Tw Cen MT" w:eastAsia="Times New Roman" w:hAnsi="Tw Cen MT" w:cs="Arial"/>
                <w:color w:val="000000"/>
                <w:sz w:val="16"/>
                <w:szCs w:val="16"/>
                <w:lang w:eastAsia="es-MX"/>
              </w:rPr>
              <w:t>Zeyco</w:t>
            </w:r>
            <w:proofErr w:type="spellEnd"/>
            <w:r w:rsidRPr="00C5694D">
              <w:rPr>
                <w:rFonts w:ascii="Tw Cen MT" w:eastAsia="Times New Roman" w:hAnsi="Tw Cen MT" w:cs="Arial"/>
                <w:color w:val="000000"/>
                <w:sz w:val="16"/>
                <w:szCs w:val="16"/>
                <w:lang w:eastAsia="es-MX"/>
              </w:rPr>
              <w:t>® (para uso del Cirujano Dentista)</w:t>
            </w:r>
          </w:p>
        </w:tc>
        <w:tc>
          <w:tcPr>
            <w:tcW w:w="0" w:type="auto"/>
            <w:tcBorders>
              <w:top w:val="nil"/>
              <w:left w:val="nil"/>
              <w:bottom w:val="single" w:sz="4" w:space="0" w:color="auto"/>
              <w:right w:val="single" w:sz="4" w:space="0" w:color="auto"/>
            </w:tcBorders>
            <w:shd w:val="clear" w:color="000000" w:fill="FFFFFF"/>
            <w:vAlign w:val="center"/>
            <w:hideMark/>
          </w:tcPr>
          <w:p w14:paraId="257E177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Solución inyectable (Lidocaína HCl al 2% y Epinefrina 1:100,000)</w:t>
            </w:r>
          </w:p>
        </w:tc>
        <w:tc>
          <w:tcPr>
            <w:tcW w:w="0" w:type="auto"/>
            <w:tcBorders>
              <w:top w:val="nil"/>
              <w:left w:val="nil"/>
              <w:bottom w:val="single" w:sz="4" w:space="0" w:color="auto"/>
              <w:right w:val="single" w:sz="4" w:space="0" w:color="auto"/>
            </w:tcBorders>
            <w:shd w:val="clear" w:color="000000" w:fill="FFFFFF"/>
            <w:vAlign w:val="center"/>
            <w:hideMark/>
          </w:tcPr>
          <w:p w14:paraId="7156134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50 cartuchos de 1.8 ml</w:t>
            </w:r>
          </w:p>
        </w:tc>
      </w:tr>
      <w:tr w:rsidR="00C5694D" w:rsidRPr="00C5694D" w14:paraId="197C862F" w14:textId="77777777" w:rsidTr="002606FE">
        <w:trPr>
          <w:trHeight w:val="816"/>
        </w:trPr>
        <w:tc>
          <w:tcPr>
            <w:tcW w:w="0" w:type="auto"/>
            <w:tcBorders>
              <w:top w:val="nil"/>
              <w:left w:val="single" w:sz="4" w:space="0" w:color="auto"/>
              <w:bottom w:val="single" w:sz="4" w:space="0" w:color="auto"/>
              <w:right w:val="single" w:sz="4" w:space="0" w:color="auto"/>
            </w:tcBorders>
            <w:noWrap/>
            <w:vAlign w:val="center"/>
            <w:hideMark/>
          </w:tcPr>
          <w:p w14:paraId="05023B2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224</w:t>
            </w:r>
          </w:p>
        </w:tc>
        <w:tc>
          <w:tcPr>
            <w:tcW w:w="0" w:type="auto"/>
            <w:tcBorders>
              <w:top w:val="nil"/>
              <w:left w:val="nil"/>
              <w:bottom w:val="single" w:sz="4" w:space="0" w:color="auto"/>
              <w:right w:val="single" w:sz="4" w:space="0" w:color="auto"/>
            </w:tcBorders>
            <w:shd w:val="clear" w:color="000000" w:fill="FFFFFF"/>
            <w:noWrap/>
            <w:vAlign w:val="center"/>
            <w:hideMark/>
          </w:tcPr>
          <w:p w14:paraId="41A4820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w:t>
            </w:r>
          </w:p>
        </w:tc>
        <w:tc>
          <w:tcPr>
            <w:tcW w:w="0" w:type="auto"/>
            <w:tcBorders>
              <w:top w:val="nil"/>
              <w:left w:val="nil"/>
              <w:bottom w:val="single" w:sz="4" w:space="0" w:color="auto"/>
              <w:right w:val="single" w:sz="4" w:space="0" w:color="auto"/>
            </w:tcBorders>
            <w:shd w:val="clear" w:color="000000" w:fill="FFFFFF"/>
            <w:noWrap/>
            <w:vAlign w:val="center"/>
            <w:hideMark/>
          </w:tcPr>
          <w:p w14:paraId="5F1D93E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0CC099D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Adhesivo </w:t>
            </w:r>
            <w:proofErr w:type="spellStart"/>
            <w:r w:rsidRPr="00C5694D">
              <w:rPr>
                <w:rFonts w:ascii="Tw Cen MT" w:eastAsia="Times New Roman" w:hAnsi="Tw Cen MT" w:cs="Arial"/>
                <w:color w:val="000000"/>
                <w:sz w:val="16"/>
                <w:szCs w:val="16"/>
                <w:lang w:eastAsia="es-MX"/>
              </w:rPr>
              <w:t>fotocurable</w:t>
            </w:r>
            <w:proofErr w:type="spellEnd"/>
            <w:r w:rsidRPr="00C5694D">
              <w:rPr>
                <w:rFonts w:ascii="Tw Cen MT" w:eastAsia="Times New Roman" w:hAnsi="Tw Cen MT" w:cs="Arial"/>
                <w:color w:val="000000"/>
                <w:sz w:val="16"/>
                <w:szCs w:val="16"/>
                <w:lang w:eastAsia="es-MX"/>
              </w:rPr>
              <w:t xml:space="preserve"> universal marca 3M</w:t>
            </w:r>
          </w:p>
        </w:tc>
        <w:tc>
          <w:tcPr>
            <w:tcW w:w="0" w:type="auto"/>
            <w:gridSpan w:val="2"/>
            <w:tcBorders>
              <w:top w:val="single" w:sz="4" w:space="0" w:color="auto"/>
              <w:left w:val="nil"/>
              <w:bottom w:val="single" w:sz="4" w:space="0" w:color="auto"/>
              <w:right w:val="single" w:sz="4" w:space="0" w:color="auto"/>
            </w:tcBorders>
            <w:shd w:val="clear" w:color="000000" w:fill="FFFFFF"/>
            <w:vAlign w:val="center"/>
            <w:hideMark/>
          </w:tcPr>
          <w:p w14:paraId="53DB273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Paquete con 4 rollos</w:t>
            </w:r>
          </w:p>
        </w:tc>
      </w:tr>
      <w:tr w:rsidR="00C5694D" w:rsidRPr="00C5694D" w14:paraId="6838F99C" w14:textId="77777777" w:rsidTr="002606FE">
        <w:trPr>
          <w:trHeight w:val="264"/>
        </w:trPr>
        <w:tc>
          <w:tcPr>
            <w:tcW w:w="0" w:type="auto"/>
            <w:tcBorders>
              <w:top w:val="nil"/>
              <w:left w:val="single" w:sz="4" w:space="0" w:color="auto"/>
              <w:bottom w:val="single" w:sz="4" w:space="0" w:color="auto"/>
              <w:right w:val="single" w:sz="4" w:space="0" w:color="auto"/>
            </w:tcBorders>
            <w:noWrap/>
            <w:vAlign w:val="center"/>
            <w:hideMark/>
          </w:tcPr>
          <w:p w14:paraId="59346FB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225</w:t>
            </w:r>
          </w:p>
        </w:tc>
        <w:tc>
          <w:tcPr>
            <w:tcW w:w="0" w:type="auto"/>
            <w:tcBorders>
              <w:top w:val="nil"/>
              <w:left w:val="nil"/>
              <w:bottom w:val="single" w:sz="4" w:space="0" w:color="auto"/>
              <w:right w:val="single" w:sz="4" w:space="0" w:color="auto"/>
            </w:tcBorders>
            <w:shd w:val="clear" w:color="000000" w:fill="FFFFFF"/>
            <w:noWrap/>
            <w:vAlign w:val="center"/>
            <w:hideMark/>
          </w:tcPr>
          <w:p w14:paraId="4BADE97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w:t>
            </w:r>
          </w:p>
        </w:tc>
        <w:tc>
          <w:tcPr>
            <w:tcW w:w="0" w:type="auto"/>
            <w:tcBorders>
              <w:top w:val="nil"/>
              <w:left w:val="nil"/>
              <w:bottom w:val="single" w:sz="4" w:space="0" w:color="auto"/>
              <w:right w:val="single" w:sz="4" w:space="0" w:color="auto"/>
            </w:tcBorders>
            <w:shd w:val="clear" w:color="000000" w:fill="FFFFFF"/>
            <w:noWrap/>
            <w:vAlign w:val="center"/>
            <w:hideMark/>
          </w:tcPr>
          <w:p w14:paraId="69E23FF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27BDAAD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Campos</w:t>
            </w:r>
          </w:p>
        </w:tc>
        <w:tc>
          <w:tcPr>
            <w:tcW w:w="0" w:type="auto"/>
            <w:gridSpan w:val="2"/>
            <w:tcBorders>
              <w:top w:val="single" w:sz="4" w:space="0" w:color="auto"/>
              <w:left w:val="nil"/>
              <w:bottom w:val="single" w:sz="4" w:space="0" w:color="auto"/>
              <w:right w:val="single" w:sz="4" w:space="0" w:color="auto"/>
            </w:tcBorders>
            <w:shd w:val="clear" w:color="000000" w:fill="FFFFFF"/>
            <w:vAlign w:val="center"/>
            <w:hideMark/>
          </w:tcPr>
          <w:p w14:paraId="3250FE4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paquetes </w:t>
            </w:r>
          </w:p>
        </w:tc>
      </w:tr>
      <w:tr w:rsidR="00C5694D" w:rsidRPr="00C5694D" w14:paraId="6C50A275"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6CCCB88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226</w:t>
            </w:r>
          </w:p>
        </w:tc>
        <w:tc>
          <w:tcPr>
            <w:tcW w:w="0" w:type="auto"/>
            <w:tcBorders>
              <w:top w:val="nil"/>
              <w:left w:val="nil"/>
              <w:bottom w:val="single" w:sz="4" w:space="0" w:color="auto"/>
              <w:right w:val="single" w:sz="4" w:space="0" w:color="auto"/>
            </w:tcBorders>
            <w:shd w:val="clear" w:color="000000" w:fill="FFFFFF"/>
            <w:noWrap/>
            <w:vAlign w:val="center"/>
            <w:hideMark/>
          </w:tcPr>
          <w:p w14:paraId="04CEF6B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w:t>
            </w:r>
          </w:p>
        </w:tc>
        <w:tc>
          <w:tcPr>
            <w:tcW w:w="0" w:type="auto"/>
            <w:tcBorders>
              <w:top w:val="nil"/>
              <w:left w:val="nil"/>
              <w:bottom w:val="single" w:sz="4" w:space="0" w:color="auto"/>
              <w:right w:val="single" w:sz="4" w:space="0" w:color="auto"/>
            </w:tcBorders>
            <w:shd w:val="clear" w:color="000000" w:fill="FFFFFF"/>
            <w:noWrap/>
            <w:vAlign w:val="center"/>
            <w:hideMark/>
          </w:tcPr>
          <w:p w14:paraId="12DCB4C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380F593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Desinfectante para material</w:t>
            </w:r>
          </w:p>
        </w:tc>
        <w:tc>
          <w:tcPr>
            <w:tcW w:w="0" w:type="auto"/>
            <w:gridSpan w:val="2"/>
            <w:tcBorders>
              <w:top w:val="single" w:sz="4" w:space="0" w:color="auto"/>
              <w:left w:val="nil"/>
              <w:bottom w:val="single" w:sz="4" w:space="0" w:color="auto"/>
              <w:right w:val="single" w:sz="4" w:space="0" w:color="auto"/>
            </w:tcBorders>
            <w:shd w:val="clear" w:color="000000" w:fill="FFFFFF"/>
            <w:vAlign w:val="center"/>
            <w:hideMark/>
          </w:tcPr>
          <w:p w14:paraId="3FDF15B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galón de 3.75 </w:t>
            </w:r>
            <w:proofErr w:type="spellStart"/>
            <w:r w:rsidRPr="00C5694D">
              <w:rPr>
                <w:rFonts w:ascii="Tw Cen MT" w:eastAsia="Times New Roman" w:hAnsi="Tw Cen MT" w:cs="Arial"/>
                <w:color w:val="000000"/>
                <w:sz w:val="16"/>
                <w:szCs w:val="16"/>
                <w:lang w:eastAsia="es-MX"/>
              </w:rPr>
              <w:t>lts</w:t>
            </w:r>
            <w:proofErr w:type="spellEnd"/>
          </w:p>
        </w:tc>
      </w:tr>
      <w:tr w:rsidR="00C5694D" w:rsidRPr="00C5694D" w14:paraId="21FC02C6" w14:textId="77777777" w:rsidTr="002606FE">
        <w:trPr>
          <w:trHeight w:val="612"/>
        </w:trPr>
        <w:tc>
          <w:tcPr>
            <w:tcW w:w="0" w:type="auto"/>
            <w:tcBorders>
              <w:top w:val="nil"/>
              <w:left w:val="single" w:sz="4" w:space="0" w:color="auto"/>
              <w:bottom w:val="single" w:sz="4" w:space="0" w:color="auto"/>
              <w:right w:val="single" w:sz="4" w:space="0" w:color="auto"/>
            </w:tcBorders>
            <w:noWrap/>
            <w:vAlign w:val="center"/>
            <w:hideMark/>
          </w:tcPr>
          <w:p w14:paraId="6C755D4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227</w:t>
            </w:r>
          </w:p>
        </w:tc>
        <w:tc>
          <w:tcPr>
            <w:tcW w:w="0" w:type="auto"/>
            <w:tcBorders>
              <w:top w:val="nil"/>
              <w:left w:val="nil"/>
              <w:bottom w:val="single" w:sz="4" w:space="0" w:color="auto"/>
              <w:right w:val="single" w:sz="4" w:space="0" w:color="auto"/>
            </w:tcBorders>
            <w:shd w:val="clear" w:color="000000" w:fill="FFFFFF"/>
            <w:noWrap/>
            <w:vAlign w:val="center"/>
            <w:hideMark/>
          </w:tcPr>
          <w:p w14:paraId="6D8994C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w:t>
            </w:r>
          </w:p>
        </w:tc>
        <w:tc>
          <w:tcPr>
            <w:tcW w:w="0" w:type="auto"/>
            <w:tcBorders>
              <w:top w:val="nil"/>
              <w:left w:val="nil"/>
              <w:bottom w:val="single" w:sz="4" w:space="0" w:color="auto"/>
              <w:right w:val="single" w:sz="4" w:space="0" w:color="auto"/>
            </w:tcBorders>
            <w:shd w:val="clear" w:color="000000" w:fill="FFFFFF"/>
            <w:noWrap/>
            <w:vAlign w:val="center"/>
            <w:hideMark/>
          </w:tcPr>
          <w:p w14:paraId="521EC5C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01974C6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Jeringas de base prime foto curable</w:t>
            </w:r>
          </w:p>
        </w:tc>
        <w:tc>
          <w:tcPr>
            <w:tcW w:w="0" w:type="auto"/>
            <w:gridSpan w:val="2"/>
            <w:tcBorders>
              <w:top w:val="single" w:sz="4" w:space="0" w:color="auto"/>
              <w:left w:val="nil"/>
              <w:bottom w:val="single" w:sz="4" w:space="0" w:color="auto"/>
              <w:right w:val="single" w:sz="4" w:space="0" w:color="auto"/>
            </w:tcBorders>
            <w:shd w:val="clear" w:color="000000" w:fill="FFFFFF"/>
            <w:vAlign w:val="center"/>
            <w:hideMark/>
          </w:tcPr>
          <w:p w14:paraId="2459BED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w:t>
            </w:r>
          </w:p>
        </w:tc>
      </w:tr>
      <w:tr w:rsidR="00C5694D" w:rsidRPr="00C5694D" w14:paraId="3C86A956" w14:textId="77777777" w:rsidTr="002606FE">
        <w:trPr>
          <w:trHeight w:val="612"/>
        </w:trPr>
        <w:tc>
          <w:tcPr>
            <w:tcW w:w="0" w:type="auto"/>
            <w:tcBorders>
              <w:top w:val="nil"/>
              <w:left w:val="single" w:sz="4" w:space="0" w:color="auto"/>
              <w:bottom w:val="single" w:sz="4" w:space="0" w:color="auto"/>
              <w:right w:val="single" w:sz="4" w:space="0" w:color="auto"/>
            </w:tcBorders>
            <w:noWrap/>
            <w:vAlign w:val="center"/>
            <w:hideMark/>
          </w:tcPr>
          <w:p w14:paraId="5C0326C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228</w:t>
            </w:r>
          </w:p>
        </w:tc>
        <w:tc>
          <w:tcPr>
            <w:tcW w:w="0" w:type="auto"/>
            <w:tcBorders>
              <w:top w:val="nil"/>
              <w:left w:val="nil"/>
              <w:bottom w:val="single" w:sz="4" w:space="0" w:color="auto"/>
              <w:right w:val="single" w:sz="4" w:space="0" w:color="auto"/>
            </w:tcBorders>
            <w:shd w:val="clear" w:color="000000" w:fill="FFFFFF"/>
            <w:noWrap/>
            <w:vAlign w:val="center"/>
            <w:hideMark/>
          </w:tcPr>
          <w:p w14:paraId="7FF3955D" w14:textId="77777777" w:rsidR="00C5694D" w:rsidRPr="00C5694D" w:rsidRDefault="00C5694D" w:rsidP="00C5694D">
            <w:pPr>
              <w:spacing w:after="0" w:line="240" w:lineRule="auto"/>
              <w:jc w:val="right"/>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w:t>
            </w:r>
          </w:p>
        </w:tc>
        <w:tc>
          <w:tcPr>
            <w:tcW w:w="0" w:type="auto"/>
            <w:tcBorders>
              <w:top w:val="nil"/>
              <w:left w:val="nil"/>
              <w:bottom w:val="single" w:sz="4" w:space="0" w:color="auto"/>
              <w:right w:val="single" w:sz="4" w:space="0" w:color="auto"/>
            </w:tcBorders>
            <w:shd w:val="clear" w:color="000000" w:fill="FFFFFF"/>
            <w:noWrap/>
            <w:vAlign w:val="center"/>
            <w:hideMark/>
          </w:tcPr>
          <w:p w14:paraId="3EB61D0D" w14:textId="77777777" w:rsidR="00C5694D" w:rsidRPr="00C5694D" w:rsidRDefault="00C5694D" w:rsidP="00C5694D">
            <w:pPr>
              <w:spacing w:after="0" w:line="240" w:lineRule="auto"/>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6B8556C2" w14:textId="77777777" w:rsidR="00C5694D" w:rsidRPr="00C5694D" w:rsidRDefault="00C5694D" w:rsidP="00C5694D">
            <w:pPr>
              <w:spacing w:after="0" w:line="240" w:lineRule="auto"/>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Jeringa de </w:t>
            </w:r>
            <w:proofErr w:type="spellStart"/>
            <w:r w:rsidRPr="00C5694D">
              <w:rPr>
                <w:rFonts w:ascii="Tw Cen MT" w:eastAsia="Times New Roman" w:hAnsi="Tw Cen MT" w:cs="Arial"/>
                <w:color w:val="000000"/>
                <w:sz w:val="16"/>
                <w:szCs w:val="16"/>
                <w:lang w:eastAsia="es-MX"/>
              </w:rPr>
              <w:t>acido</w:t>
            </w:r>
            <w:proofErr w:type="spellEnd"/>
            <w:r w:rsidRPr="00C5694D">
              <w:rPr>
                <w:rFonts w:ascii="Tw Cen MT" w:eastAsia="Times New Roman" w:hAnsi="Tw Cen MT" w:cs="Arial"/>
                <w:color w:val="000000"/>
                <w:sz w:val="16"/>
                <w:szCs w:val="16"/>
                <w:lang w:eastAsia="es-MX"/>
              </w:rPr>
              <w:t xml:space="preserve"> para colocar resina</w:t>
            </w:r>
          </w:p>
        </w:tc>
        <w:tc>
          <w:tcPr>
            <w:tcW w:w="0" w:type="auto"/>
            <w:gridSpan w:val="2"/>
            <w:tcBorders>
              <w:top w:val="single" w:sz="4" w:space="0" w:color="auto"/>
              <w:left w:val="nil"/>
              <w:bottom w:val="single" w:sz="4" w:space="0" w:color="auto"/>
              <w:right w:val="single" w:sz="4" w:space="0" w:color="auto"/>
            </w:tcBorders>
            <w:shd w:val="clear" w:color="000000" w:fill="FFFFFF"/>
            <w:vAlign w:val="center"/>
            <w:hideMark/>
          </w:tcPr>
          <w:p w14:paraId="755E44E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aplicador de resina </w:t>
            </w:r>
            <w:proofErr w:type="spellStart"/>
            <w:r w:rsidRPr="00C5694D">
              <w:rPr>
                <w:rFonts w:ascii="Tw Cen MT" w:eastAsia="Times New Roman" w:hAnsi="Tw Cen MT" w:cs="Arial"/>
                <w:color w:val="000000"/>
                <w:sz w:val="16"/>
                <w:szCs w:val="16"/>
                <w:lang w:eastAsia="es-MX"/>
              </w:rPr>
              <w:t>fotocurable</w:t>
            </w:r>
            <w:proofErr w:type="spellEnd"/>
            <w:r w:rsidRPr="00C5694D">
              <w:rPr>
                <w:rFonts w:ascii="Tw Cen MT" w:eastAsia="Times New Roman" w:hAnsi="Tw Cen MT" w:cs="Arial"/>
                <w:color w:val="000000"/>
                <w:sz w:val="16"/>
                <w:szCs w:val="16"/>
                <w:lang w:eastAsia="es-MX"/>
              </w:rPr>
              <w:t xml:space="preserve"> </w:t>
            </w:r>
            <w:proofErr w:type="spellStart"/>
            <w:r w:rsidRPr="00C5694D">
              <w:rPr>
                <w:rFonts w:ascii="Tw Cen MT" w:eastAsia="Times New Roman" w:hAnsi="Tw Cen MT" w:cs="Arial"/>
                <w:color w:val="000000"/>
                <w:sz w:val="16"/>
                <w:szCs w:val="16"/>
                <w:lang w:eastAsia="es-MX"/>
              </w:rPr>
              <w:t>filtek</w:t>
            </w:r>
            <w:proofErr w:type="spellEnd"/>
            <w:r w:rsidRPr="00C5694D">
              <w:rPr>
                <w:rFonts w:ascii="Tw Cen MT" w:eastAsia="Times New Roman" w:hAnsi="Tw Cen MT" w:cs="Arial"/>
                <w:color w:val="000000"/>
                <w:sz w:val="16"/>
                <w:szCs w:val="16"/>
                <w:lang w:eastAsia="es-MX"/>
              </w:rPr>
              <w:t xml:space="preserve"> 2, 3 y 3.5 marca 3M</w:t>
            </w:r>
          </w:p>
        </w:tc>
      </w:tr>
      <w:tr w:rsidR="00C5694D" w:rsidRPr="00C5694D" w14:paraId="0085340C" w14:textId="77777777" w:rsidTr="002606FE">
        <w:trPr>
          <w:trHeight w:val="612"/>
        </w:trPr>
        <w:tc>
          <w:tcPr>
            <w:tcW w:w="0" w:type="auto"/>
            <w:tcBorders>
              <w:top w:val="nil"/>
              <w:left w:val="single" w:sz="4" w:space="0" w:color="auto"/>
              <w:bottom w:val="single" w:sz="4" w:space="0" w:color="auto"/>
              <w:right w:val="single" w:sz="4" w:space="0" w:color="auto"/>
            </w:tcBorders>
            <w:noWrap/>
            <w:vAlign w:val="center"/>
            <w:hideMark/>
          </w:tcPr>
          <w:p w14:paraId="151B2A7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229</w:t>
            </w:r>
          </w:p>
        </w:tc>
        <w:tc>
          <w:tcPr>
            <w:tcW w:w="0" w:type="auto"/>
            <w:tcBorders>
              <w:top w:val="nil"/>
              <w:left w:val="nil"/>
              <w:bottom w:val="single" w:sz="4" w:space="0" w:color="auto"/>
              <w:right w:val="single" w:sz="4" w:space="0" w:color="auto"/>
            </w:tcBorders>
            <w:shd w:val="clear" w:color="000000" w:fill="FFFFFF"/>
            <w:noWrap/>
            <w:vAlign w:val="center"/>
            <w:hideMark/>
          </w:tcPr>
          <w:p w14:paraId="4E3942D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w:t>
            </w:r>
          </w:p>
        </w:tc>
        <w:tc>
          <w:tcPr>
            <w:tcW w:w="0" w:type="auto"/>
            <w:tcBorders>
              <w:top w:val="nil"/>
              <w:left w:val="nil"/>
              <w:bottom w:val="single" w:sz="4" w:space="0" w:color="auto"/>
              <w:right w:val="single" w:sz="4" w:space="0" w:color="auto"/>
            </w:tcBorders>
            <w:shd w:val="clear" w:color="000000" w:fill="FFFFFF"/>
            <w:noWrap/>
            <w:vAlign w:val="center"/>
            <w:hideMark/>
          </w:tcPr>
          <w:p w14:paraId="05C5241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770764B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Resina </w:t>
            </w:r>
            <w:proofErr w:type="spellStart"/>
            <w:r w:rsidRPr="00C5694D">
              <w:rPr>
                <w:rFonts w:ascii="Tw Cen MT" w:eastAsia="Times New Roman" w:hAnsi="Tw Cen MT" w:cs="Arial"/>
                <w:color w:val="000000"/>
                <w:sz w:val="16"/>
                <w:szCs w:val="16"/>
                <w:lang w:eastAsia="es-MX"/>
              </w:rPr>
              <w:t>fotocurable</w:t>
            </w:r>
            <w:proofErr w:type="spellEnd"/>
            <w:r w:rsidRPr="00C5694D">
              <w:rPr>
                <w:rFonts w:ascii="Tw Cen MT" w:eastAsia="Times New Roman" w:hAnsi="Tw Cen MT" w:cs="Arial"/>
                <w:color w:val="000000"/>
                <w:sz w:val="16"/>
                <w:szCs w:val="16"/>
                <w:lang w:eastAsia="es-MX"/>
              </w:rPr>
              <w:t xml:space="preserve"> </w:t>
            </w:r>
            <w:proofErr w:type="spellStart"/>
            <w:r w:rsidRPr="00C5694D">
              <w:rPr>
                <w:rFonts w:ascii="Tw Cen MT" w:eastAsia="Times New Roman" w:hAnsi="Tw Cen MT" w:cs="Arial"/>
                <w:color w:val="000000"/>
                <w:sz w:val="16"/>
                <w:szCs w:val="16"/>
                <w:lang w:eastAsia="es-MX"/>
              </w:rPr>
              <w:t>filtec</w:t>
            </w:r>
            <w:proofErr w:type="spellEnd"/>
            <w:r w:rsidRPr="00C5694D">
              <w:rPr>
                <w:rFonts w:ascii="Tw Cen MT" w:eastAsia="Times New Roman" w:hAnsi="Tw Cen MT" w:cs="Arial"/>
                <w:color w:val="000000"/>
                <w:sz w:val="16"/>
                <w:szCs w:val="16"/>
                <w:lang w:eastAsia="es-MX"/>
              </w:rPr>
              <w:t xml:space="preserve"> Z250 XT</w:t>
            </w:r>
          </w:p>
        </w:tc>
        <w:tc>
          <w:tcPr>
            <w:tcW w:w="0" w:type="auto"/>
            <w:gridSpan w:val="2"/>
            <w:tcBorders>
              <w:top w:val="single" w:sz="4" w:space="0" w:color="auto"/>
              <w:left w:val="nil"/>
              <w:bottom w:val="single" w:sz="4" w:space="0" w:color="auto"/>
              <w:right w:val="single" w:sz="4" w:space="0" w:color="auto"/>
            </w:tcBorders>
            <w:shd w:val="clear" w:color="000000" w:fill="FFFFFF"/>
            <w:vAlign w:val="center"/>
            <w:hideMark/>
          </w:tcPr>
          <w:p w14:paraId="71AFCE2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Tonos A2, A3, A3.5</w:t>
            </w:r>
          </w:p>
        </w:tc>
      </w:tr>
      <w:tr w:rsidR="00C5694D" w:rsidRPr="00C5694D" w14:paraId="0D13AD1C" w14:textId="77777777" w:rsidTr="002606FE">
        <w:trPr>
          <w:trHeight w:val="408"/>
        </w:trPr>
        <w:tc>
          <w:tcPr>
            <w:tcW w:w="0" w:type="auto"/>
            <w:tcBorders>
              <w:top w:val="nil"/>
              <w:left w:val="single" w:sz="4" w:space="0" w:color="auto"/>
              <w:bottom w:val="single" w:sz="4" w:space="0" w:color="auto"/>
              <w:right w:val="single" w:sz="4" w:space="0" w:color="auto"/>
            </w:tcBorders>
            <w:noWrap/>
            <w:vAlign w:val="center"/>
            <w:hideMark/>
          </w:tcPr>
          <w:p w14:paraId="112A5D8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lastRenderedPageBreak/>
              <w:t>230</w:t>
            </w:r>
          </w:p>
        </w:tc>
        <w:tc>
          <w:tcPr>
            <w:tcW w:w="0" w:type="auto"/>
            <w:tcBorders>
              <w:top w:val="nil"/>
              <w:left w:val="nil"/>
              <w:bottom w:val="single" w:sz="4" w:space="0" w:color="auto"/>
              <w:right w:val="single" w:sz="4" w:space="0" w:color="auto"/>
            </w:tcBorders>
            <w:shd w:val="clear" w:color="000000" w:fill="FFFFFF"/>
            <w:noWrap/>
            <w:vAlign w:val="center"/>
            <w:hideMark/>
          </w:tcPr>
          <w:p w14:paraId="2153654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w:t>
            </w:r>
          </w:p>
        </w:tc>
        <w:tc>
          <w:tcPr>
            <w:tcW w:w="0" w:type="auto"/>
            <w:tcBorders>
              <w:top w:val="nil"/>
              <w:left w:val="nil"/>
              <w:bottom w:val="single" w:sz="4" w:space="0" w:color="auto"/>
              <w:right w:val="single" w:sz="4" w:space="0" w:color="auto"/>
            </w:tcBorders>
            <w:shd w:val="clear" w:color="000000" w:fill="FFFFFF"/>
            <w:noWrap/>
            <w:vAlign w:val="center"/>
            <w:hideMark/>
          </w:tcPr>
          <w:p w14:paraId="17613A9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0" w:type="auto"/>
            <w:tcBorders>
              <w:top w:val="nil"/>
              <w:left w:val="nil"/>
              <w:bottom w:val="single" w:sz="4" w:space="0" w:color="auto"/>
              <w:right w:val="single" w:sz="4" w:space="0" w:color="auto"/>
            </w:tcBorders>
            <w:shd w:val="clear" w:color="000000" w:fill="FFFFFF"/>
            <w:vAlign w:val="center"/>
            <w:hideMark/>
          </w:tcPr>
          <w:p w14:paraId="081149E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Vasos desechables</w:t>
            </w:r>
          </w:p>
        </w:tc>
        <w:tc>
          <w:tcPr>
            <w:tcW w:w="0" w:type="auto"/>
            <w:gridSpan w:val="2"/>
            <w:tcBorders>
              <w:top w:val="single" w:sz="4" w:space="0" w:color="auto"/>
              <w:left w:val="nil"/>
              <w:bottom w:val="single" w:sz="4" w:space="0" w:color="auto"/>
              <w:right w:val="single" w:sz="4" w:space="0" w:color="auto"/>
            </w:tcBorders>
            <w:shd w:val="clear" w:color="000000" w:fill="FFFFFF"/>
            <w:vAlign w:val="center"/>
            <w:hideMark/>
          </w:tcPr>
          <w:p w14:paraId="1A4CBDA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250 piezas</w:t>
            </w:r>
          </w:p>
        </w:tc>
      </w:tr>
    </w:tbl>
    <w:p w14:paraId="25225725" w14:textId="77777777" w:rsidR="00CA7D54" w:rsidRPr="005D4217" w:rsidRDefault="00CA7D54" w:rsidP="005D4217">
      <w:pPr>
        <w:spacing w:after="240" w:line="240" w:lineRule="auto"/>
        <w:jc w:val="both"/>
        <w:rPr>
          <w:rFonts w:ascii="Tw Cen MT" w:hAnsi="Tw Cen MT" w:cs="Arial"/>
        </w:rPr>
      </w:pPr>
    </w:p>
    <w:p w14:paraId="4FDB3D34" w14:textId="77777777" w:rsidR="00CA7D54" w:rsidRDefault="00CA7D54" w:rsidP="00804661">
      <w:pPr>
        <w:spacing w:after="240" w:line="240" w:lineRule="auto"/>
        <w:jc w:val="center"/>
        <w:rPr>
          <w:rFonts w:ascii="Tw Cen MT" w:hAnsi="Tw Cen MT" w:cs="Arial"/>
          <w:b/>
          <w:bCs/>
        </w:rPr>
      </w:pPr>
    </w:p>
    <w:p w14:paraId="17D6BADF" w14:textId="77777777" w:rsidR="009418D5" w:rsidRPr="00BD5B6E" w:rsidRDefault="009418D5" w:rsidP="00804661">
      <w:pPr>
        <w:spacing w:after="240" w:line="240" w:lineRule="auto"/>
        <w:jc w:val="center"/>
        <w:rPr>
          <w:rFonts w:ascii="Tw Cen MT" w:hAnsi="Tw Cen MT" w:cs="Arial"/>
          <w:b/>
          <w:bCs/>
        </w:rPr>
      </w:pPr>
    </w:p>
    <w:p w14:paraId="15ECBC6F" w14:textId="77777777" w:rsidR="00CA7D54" w:rsidRPr="00BD5B6E" w:rsidRDefault="00CA7D54" w:rsidP="00804661">
      <w:pPr>
        <w:spacing w:after="240" w:line="240" w:lineRule="auto"/>
        <w:jc w:val="center"/>
        <w:rPr>
          <w:rFonts w:ascii="Tw Cen MT" w:hAnsi="Tw Cen MT" w:cs="Arial"/>
          <w:b/>
          <w:bCs/>
        </w:rPr>
      </w:pPr>
    </w:p>
    <w:p w14:paraId="3605AAA4" w14:textId="77777777" w:rsidR="00CA7D54" w:rsidRPr="00BD5B6E" w:rsidRDefault="00CA7D54"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127037E3" w14:textId="77777777" w:rsidR="00CA7D54" w:rsidRPr="00BD5B6E" w:rsidRDefault="00CA7D54" w:rsidP="0059208C">
      <w:pPr>
        <w:spacing w:after="0" w:line="240" w:lineRule="auto"/>
        <w:jc w:val="center"/>
        <w:rPr>
          <w:rFonts w:ascii="Tw Cen MT" w:hAnsi="Tw Cen MT" w:cs="Arial"/>
        </w:rPr>
      </w:pPr>
      <w:r w:rsidRPr="00BD5B6E">
        <w:rPr>
          <w:rFonts w:ascii="Tw Cen MT" w:hAnsi="Tw Cen MT" w:cs="Arial"/>
        </w:rPr>
        <w:t>NOMBRE COMPLETO, CARGO Y FIRMA</w:t>
      </w:r>
    </w:p>
    <w:p w14:paraId="761CBEED" w14:textId="77777777" w:rsidR="00CA7D54" w:rsidRPr="00BD5B6E" w:rsidRDefault="00CA7D54"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47D58488" w14:textId="77777777" w:rsidR="00CA7D54" w:rsidRPr="00BD5B6E" w:rsidRDefault="00CA7D54" w:rsidP="00804661">
      <w:pPr>
        <w:spacing w:after="240"/>
        <w:rPr>
          <w:rFonts w:ascii="Tw Cen MT" w:hAnsi="Tw Cen MT" w:cs="Arial"/>
          <w:b/>
          <w:bCs/>
        </w:rPr>
      </w:pPr>
      <w:r w:rsidRPr="00BD5B6E">
        <w:rPr>
          <w:rFonts w:ascii="Tw Cen MT" w:hAnsi="Tw Cen MT" w:cs="Arial"/>
          <w:b/>
          <w:bCs/>
        </w:rPr>
        <w:br w:type="page"/>
      </w:r>
    </w:p>
    <w:p w14:paraId="654A27C0" w14:textId="77777777" w:rsidR="00CA7D54" w:rsidRPr="00BD5B6E" w:rsidRDefault="00CA7D54" w:rsidP="00804661">
      <w:pPr>
        <w:spacing w:after="240"/>
        <w:rPr>
          <w:rFonts w:ascii="Tw Cen MT" w:hAnsi="Tw Cen MT" w:cs="Arial"/>
          <w:b/>
          <w:bCs/>
        </w:rPr>
      </w:pPr>
    </w:p>
    <w:p w14:paraId="68E3E27D" w14:textId="77777777" w:rsidR="00CA7D54" w:rsidRPr="00AA6BA1" w:rsidRDefault="00CA7D54" w:rsidP="00804661">
      <w:pPr>
        <w:spacing w:after="240" w:line="240" w:lineRule="auto"/>
        <w:jc w:val="center"/>
        <w:rPr>
          <w:rFonts w:ascii="Tw Cen MT" w:hAnsi="Tw Cen MT" w:cs="Arial"/>
          <w:b/>
          <w:bCs/>
        </w:rPr>
      </w:pPr>
      <w:r w:rsidRPr="00AA6BA1">
        <w:rPr>
          <w:rFonts w:ascii="Tw Cen MT" w:hAnsi="Tw Cen MT" w:cs="Arial"/>
          <w:b/>
          <w:bCs/>
        </w:rPr>
        <w:t>LICITACIÓN PÚBLICA NACIONAL</w:t>
      </w:r>
    </w:p>
    <w:p w14:paraId="0974CB47" w14:textId="77777777" w:rsidR="00CA7D54" w:rsidRPr="00AA6BA1" w:rsidRDefault="00CA7D54" w:rsidP="008D39A2">
      <w:pPr>
        <w:spacing w:after="0" w:line="240" w:lineRule="auto"/>
        <w:jc w:val="center"/>
        <w:rPr>
          <w:rFonts w:ascii="Tw Cen MT" w:hAnsi="Tw Cen MT" w:cs="Arial"/>
          <w:b/>
          <w:bCs/>
        </w:rPr>
      </w:pPr>
      <w:r w:rsidRPr="00AA6BA1">
        <w:rPr>
          <w:rFonts w:ascii="Tw Cen MT" w:hAnsi="Tw Cen MT" w:cs="Arial"/>
          <w:b/>
          <w:bCs/>
        </w:rPr>
        <w:t xml:space="preserve">No. </w:t>
      </w:r>
      <w:r w:rsidRPr="00AA6BA1">
        <w:rPr>
          <w:rFonts w:ascii="Tw Cen MT" w:hAnsi="Tw Cen MT" w:cs="Arial"/>
          <w:b/>
          <w:bCs/>
          <w:noProof/>
        </w:rPr>
        <w:t>06002-019-26</w:t>
      </w:r>
    </w:p>
    <w:p w14:paraId="0DC930ED" w14:textId="590B6B09" w:rsidR="00AA6BA1" w:rsidRDefault="00CA7D54" w:rsidP="00AA6BA1">
      <w:pPr>
        <w:spacing w:after="0" w:line="240" w:lineRule="auto"/>
        <w:jc w:val="center"/>
        <w:rPr>
          <w:rFonts w:ascii="Tw Cen MT" w:hAnsi="Tw Cen MT" w:cs="Arial"/>
        </w:rPr>
      </w:pPr>
      <w:r w:rsidRPr="00AA6BA1">
        <w:rPr>
          <w:rFonts w:ascii="Tw Cen MT" w:hAnsi="Tw Cen MT" w:cs="Tahoma"/>
        </w:rPr>
        <w:t xml:space="preserve">PARA </w:t>
      </w:r>
      <w:r w:rsidRPr="00AA6BA1">
        <w:rPr>
          <w:rFonts w:ascii="Tw Cen MT" w:hAnsi="Tw Cen MT" w:cs="Tahoma"/>
          <w:b/>
          <w:bCs/>
          <w:noProof/>
        </w:rPr>
        <w:t>LA ADQUISICIÓN DE MEDICAMENTO DE CUADRO BÁSICO Y MATERIAL DE CURACIÓN, SOLICITADOS POR LA DIRECCIÓN GENERAL DEL SISTEMA ESTATAL PENITENCIARIO DEPENDIENTE DE LA SECRETARÍA DE SEGURIDAD Y PROTECCIÓN CIUDADANA DEL ESTADO DE COLIMA</w:t>
      </w:r>
    </w:p>
    <w:p w14:paraId="39625B18" w14:textId="77777777" w:rsidR="00AA6BA1" w:rsidRPr="00AA6BA1" w:rsidRDefault="00AA6BA1" w:rsidP="00AA6BA1">
      <w:pPr>
        <w:spacing w:after="0" w:line="240" w:lineRule="auto"/>
        <w:jc w:val="center"/>
        <w:rPr>
          <w:rFonts w:ascii="Tw Cen MT" w:hAnsi="Tw Cen MT" w:cs="Arial"/>
        </w:rPr>
      </w:pPr>
    </w:p>
    <w:p w14:paraId="0373193C" w14:textId="55BEA4E8" w:rsidR="00CA7D54" w:rsidRPr="00BD5B6E" w:rsidRDefault="00CA7D54" w:rsidP="00804661">
      <w:pPr>
        <w:spacing w:after="240" w:line="240" w:lineRule="auto"/>
        <w:jc w:val="center"/>
        <w:rPr>
          <w:rFonts w:ascii="Tw Cen MT" w:hAnsi="Tw Cen MT" w:cs="Arial"/>
          <w:b/>
          <w:bCs/>
        </w:rPr>
      </w:pPr>
      <w:r w:rsidRPr="00BD5B6E">
        <w:rPr>
          <w:rFonts w:ascii="Tw Cen MT" w:hAnsi="Tw Cen MT" w:cs="Arial"/>
          <w:b/>
          <w:bCs/>
        </w:rPr>
        <w:t>ANEXO NÚMERO 2 ECONÓMICO</w:t>
      </w:r>
    </w:p>
    <w:p w14:paraId="719BD3AF" w14:textId="77777777" w:rsidR="00CA7D54" w:rsidRPr="00BD5B6E" w:rsidRDefault="00CA7D54" w:rsidP="00804661">
      <w:pPr>
        <w:spacing w:after="240" w:line="240" w:lineRule="auto"/>
        <w:jc w:val="center"/>
        <w:rPr>
          <w:rFonts w:ascii="Tw Cen MT" w:hAnsi="Tw Cen MT" w:cs="Arial"/>
          <w:b/>
          <w:bCs/>
        </w:rPr>
      </w:pPr>
      <w:r w:rsidRPr="00BD5B6E">
        <w:rPr>
          <w:rFonts w:ascii="Tw Cen MT" w:hAnsi="Tw Cen MT" w:cs="Arial"/>
          <w:b/>
          <w:bCs/>
        </w:rPr>
        <w:t>PROPUESTA ECONÓMICA</w:t>
      </w:r>
    </w:p>
    <w:p w14:paraId="0214C5F5" w14:textId="77777777" w:rsidR="00CA7D54" w:rsidRPr="00BD5B6E" w:rsidRDefault="00CA7D54" w:rsidP="00804661">
      <w:pPr>
        <w:tabs>
          <w:tab w:val="center" w:pos="4961"/>
          <w:tab w:val="left" w:pos="7275"/>
        </w:tabs>
        <w:spacing w:after="240" w:line="240" w:lineRule="auto"/>
        <w:jc w:val="center"/>
        <w:rPr>
          <w:rFonts w:ascii="Tw Cen MT" w:hAnsi="Tw Cen MT" w:cs="Arial"/>
          <w:b/>
          <w:bCs/>
        </w:rPr>
      </w:pPr>
      <w:r w:rsidRPr="005D4217">
        <w:rPr>
          <w:rFonts w:ascii="Tw Cen MT" w:hAnsi="Tw Cen MT" w:cs="Arial"/>
          <w:b/>
          <w:bCs/>
        </w:rPr>
        <w:t xml:space="preserve">POR </w:t>
      </w:r>
      <w:r w:rsidRPr="005D4217">
        <w:rPr>
          <w:rFonts w:ascii="Tw Cen MT" w:hAnsi="Tw Cen MT" w:cs="Arial"/>
          <w:b/>
          <w:bCs/>
          <w:noProof/>
        </w:rPr>
        <w:t>PARTIDA</w:t>
      </w:r>
    </w:p>
    <w:tbl>
      <w:tblPr>
        <w:tblW w:w="11128" w:type="dxa"/>
        <w:tblInd w:w="-998" w:type="dxa"/>
        <w:tblLayout w:type="fixed"/>
        <w:tblCellMar>
          <w:left w:w="70" w:type="dxa"/>
          <w:right w:w="70" w:type="dxa"/>
        </w:tblCellMar>
        <w:tblLook w:val="04A0" w:firstRow="1" w:lastRow="0" w:firstColumn="1" w:lastColumn="0" w:noHBand="0" w:noVBand="1"/>
      </w:tblPr>
      <w:tblGrid>
        <w:gridCol w:w="567"/>
        <w:gridCol w:w="568"/>
        <w:gridCol w:w="850"/>
        <w:gridCol w:w="1843"/>
        <w:gridCol w:w="1375"/>
        <w:gridCol w:w="945"/>
        <w:gridCol w:w="891"/>
        <w:gridCol w:w="850"/>
        <w:gridCol w:w="851"/>
        <w:gridCol w:w="910"/>
        <w:gridCol w:w="769"/>
        <w:gridCol w:w="709"/>
      </w:tblGrid>
      <w:tr w:rsidR="00C5694D" w:rsidRPr="00C5694D" w14:paraId="08BBEED3" w14:textId="77777777" w:rsidTr="00C5694D">
        <w:trPr>
          <w:trHeight w:val="408"/>
        </w:trPr>
        <w:tc>
          <w:tcPr>
            <w:tcW w:w="56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3A59196" w14:textId="77777777" w:rsidR="00C5694D" w:rsidRPr="00C5694D" w:rsidRDefault="00C5694D" w:rsidP="00C5694D">
            <w:pPr>
              <w:spacing w:after="0" w:line="240" w:lineRule="auto"/>
              <w:jc w:val="center"/>
              <w:rPr>
                <w:rFonts w:ascii="Tw Cen MT" w:eastAsia="Times New Roman" w:hAnsi="Tw Cen MT" w:cs="Arial"/>
                <w:b/>
                <w:bCs/>
                <w:color w:val="000000"/>
                <w:sz w:val="16"/>
                <w:szCs w:val="16"/>
                <w:lang w:eastAsia="es-MX"/>
              </w:rPr>
            </w:pPr>
            <w:r w:rsidRPr="00C5694D">
              <w:rPr>
                <w:rFonts w:ascii="Tw Cen MT" w:eastAsia="Times New Roman" w:hAnsi="Tw Cen MT" w:cs="Arial"/>
                <w:b/>
                <w:bCs/>
                <w:color w:val="000000"/>
                <w:sz w:val="16"/>
                <w:szCs w:val="16"/>
                <w:lang w:eastAsia="es-MX"/>
              </w:rPr>
              <w:t>PARTIDA</w:t>
            </w:r>
          </w:p>
        </w:tc>
        <w:tc>
          <w:tcPr>
            <w:tcW w:w="568" w:type="dxa"/>
            <w:tcBorders>
              <w:top w:val="single" w:sz="4" w:space="0" w:color="auto"/>
              <w:left w:val="nil"/>
              <w:bottom w:val="single" w:sz="4" w:space="0" w:color="auto"/>
              <w:right w:val="single" w:sz="4" w:space="0" w:color="auto"/>
            </w:tcBorders>
            <w:shd w:val="clear" w:color="000000" w:fill="D9D9D9"/>
            <w:vAlign w:val="center"/>
            <w:hideMark/>
          </w:tcPr>
          <w:p w14:paraId="01CECD43" w14:textId="77777777" w:rsidR="00C5694D" w:rsidRPr="00C5694D" w:rsidRDefault="00C5694D" w:rsidP="00C5694D">
            <w:pPr>
              <w:spacing w:after="0" w:line="240" w:lineRule="auto"/>
              <w:jc w:val="center"/>
              <w:rPr>
                <w:rFonts w:ascii="Tw Cen MT" w:eastAsia="Times New Roman" w:hAnsi="Tw Cen MT" w:cs="Arial"/>
                <w:b/>
                <w:bCs/>
                <w:color w:val="000000"/>
                <w:sz w:val="16"/>
                <w:szCs w:val="16"/>
                <w:lang w:eastAsia="es-MX"/>
              </w:rPr>
            </w:pPr>
            <w:r w:rsidRPr="00C5694D">
              <w:rPr>
                <w:rFonts w:ascii="Tw Cen MT" w:eastAsia="Times New Roman" w:hAnsi="Tw Cen MT" w:cs="Arial"/>
                <w:b/>
                <w:bCs/>
                <w:color w:val="000000"/>
                <w:sz w:val="16"/>
                <w:szCs w:val="16"/>
                <w:lang w:eastAsia="es-MX"/>
              </w:rPr>
              <w:t>CANTIDAD</w:t>
            </w:r>
          </w:p>
        </w:tc>
        <w:tc>
          <w:tcPr>
            <w:tcW w:w="850" w:type="dxa"/>
            <w:tcBorders>
              <w:top w:val="single" w:sz="4" w:space="0" w:color="auto"/>
              <w:left w:val="nil"/>
              <w:bottom w:val="single" w:sz="4" w:space="0" w:color="auto"/>
              <w:right w:val="single" w:sz="4" w:space="0" w:color="auto"/>
            </w:tcBorders>
            <w:shd w:val="clear" w:color="000000" w:fill="D9D9D9"/>
            <w:vAlign w:val="center"/>
            <w:hideMark/>
          </w:tcPr>
          <w:p w14:paraId="75A5256E" w14:textId="77777777" w:rsidR="00C5694D" w:rsidRPr="00C5694D" w:rsidRDefault="00C5694D" w:rsidP="00C5694D">
            <w:pPr>
              <w:spacing w:after="0" w:line="240" w:lineRule="auto"/>
              <w:jc w:val="center"/>
              <w:rPr>
                <w:rFonts w:ascii="Tw Cen MT" w:eastAsia="Times New Roman" w:hAnsi="Tw Cen MT" w:cs="Arial"/>
                <w:b/>
                <w:bCs/>
                <w:color w:val="000000"/>
                <w:sz w:val="16"/>
                <w:szCs w:val="16"/>
                <w:lang w:eastAsia="es-MX"/>
              </w:rPr>
            </w:pPr>
            <w:r w:rsidRPr="00C5694D">
              <w:rPr>
                <w:rFonts w:ascii="Tw Cen MT" w:eastAsia="Times New Roman" w:hAnsi="Tw Cen MT" w:cs="Arial"/>
                <w:b/>
                <w:bCs/>
                <w:color w:val="000000"/>
                <w:sz w:val="16"/>
                <w:szCs w:val="16"/>
                <w:lang w:eastAsia="es-MX"/>
              </w:rPr>
              <w:t>UNIDAD</w:t>
            </w:r>
          </w:p>
        </w:tc>
        <w:tc>
          <w:tcPr>
            <w:tcW w:w="1843" w:type="dxa"/>
            <w:tcBorders>
              <w:top w:val="single" w:sz="4" w:space="0" w:color="auto"/>
              <w:left w:val="nil"/>
              <w:bottom w:val="single" w:sz="4" w:space="0" w:color="auto"/>
              <w:right w:val="single" w:sz="4" w:space="0" w:color="auto"/>
            </w:tcBorders>
            <w:shd w:val="clear" w:color="000000" w:fill="D9D9D9"/>
            <w:vAlign w:val="center"/>
            <w:hideMark/>
          </w:tcPr>
          <w:p w14:paraId="5B99DF9A" w14:textId="77777777" w:rsidR="00C5694D" w:rsidRPr="00C5694D" w:rsidRDefault="00C5694D" w:rsidP="00C5694D">
            <w:pPr>
              <w:spacing w:after="0" w:line="240" w:lineRule="auto"/>
              <w:jc w:val="center"/>
              <w:rPr>
                <w:rFonts w:ascii="Tw Cen MT" w:eastAsia="Times New Roman" w:hAnsi="Tw Cen MT" w:cs="Arial"/>
                <w:b/>
                <w:bCs/>
                <w:color w:val="000000"/>
                <w:sz w:val="16"/>
                <w:szCs w:val="16"/>
                <w:lang w:eastAsia="es-MX"/>
              </w:rPr>
            </w:pPr>
            <w:r w:rsidRPr="00C5694D">
              <w:rPr>
                <w:rFonts w:ascii="Tw Cen MT" w:eastAsia="Times New Roman" w:hAnsi="Tw Cen MT" w:cs="Arial"/>
                <w:b/>
                <w:bCs/>
                <w:color w:val="000000"/>
                <w:sz w:val="16"/>
                <w:szCs w:val="16"/>
                <w:lang w:eastAsia="es-MX"/>
              </w:rPr>
              <w:t>SUSTANCIA ACTIVA</w:t>
            </w:r>
          </w:p>
        </w:tc>
        <w:tc>
          <w:tcPr>
            <w:tcW w:w="2320" w:type="dxa"/>
            <w:gridSpan w:val="2"/>
            <w:tcBorders>
              <w:top w:val="single" w:sz="4" w:space="0" w:color="auto"/>
              <w:left w:val="nil"/>
              <w:bottom w:val="single" w:sz="4" w:space="0" w:color="auto"/>
              <w:right w:val="single" w:sz="4" w:space="0" w:color="auto"/>
            </w:tcBorders>
            <w:shd w:val="clear" w:color="000000" w:fill="D9D9D9"/>
            <w:vAlign w:val="center"/>
            <w:hideMark/>
          </w:tcPr>
          <w:p w14:paraId="3924046B" w14:textId="77777777" w:rsidR="00C5694D" w:rsidRPr="00C5694D" w:rsidRDefault="00C5694D" w:rsidP="00C5694D">
            <w:pPr>
              <w:spacing w:after="0" w:line="240" w:lineRule="auto"/>
              <w:jc w:val="center"/>
              <w:rPr>
                <w:rFonts w:ascii="Tw Cen MT" w:eastAsia="Times New Roman" w:hAnsi="Tw Cen MT" w:cs="Arial"/>
                <w:b/>
                <w:bCs/>
                <w:color w:val="000000"/>
                <w:sz w:val="16"/>
                <w:szCs w:val="16"/>
                <w:lang w:eastAsia="es-MX"/>
              </w:rPr>
            </w:pPr>
            <w:r w:rsidRPr="00C5694D">
              <w:rPr>
                <w:rFonts w:ascii="Tw Cen MT" w:eastAsia="Times New Roman" w:hAnsi="Tw Cen MT" w:cs="Arial"/>
                <w:b/>
                <w:bCs/>
                <w:color w:val="000000"/>
                <w:sz w:val="16"/>
                <w:szCs w:val="16"/>
                <w:lang w:eastAsia="es-MX"/>
              </w:rPr>
              <w:t>PRESENTACION</w:t>
            </w:r>
          </w:p>
        </w:tc>
        <w:tc>
          <w:tcPr>
            <w:tcW w:w="891" w:type="dxa"/>
            <w:tcBorders>
              <w:top w:val="single" w:sz="4" w:space="0" w:color="auto"/>
              <w:left w:val="nil"/>
              <w:bottom w:val="single" w:sz="4" w:space="0" w:color="auto"/>
              <w:right w:val="single" w:sz="4" w:space="0" w:color="auto"/>
            </w:tcBorders>
            <w:shd w:val="clear" w:color="000000" w:fill="D9D9D9"/>
            <w:vAlign w:val="center"/>
            <w:hideMark/>
          </w:tcPr>
          <w:p w14:paraId="35CA3ECF" w14:textId="77777777" w:rsidR="00C5694D" w:rsidRPr="00C5694D" w:rsidRDefault="00C5694D" w:rsidP="00C5694D">
            <w:pPr>
              <w:spacing w:after="0" w:line="240" w:lineRule="auto"/>
              <w:jc w:val="center"/>
              <w:rPr>
                <w:rFonts w:ascii="Tw Cen MT" w:eastAsia="Times New Roman" w:hAnsi="Tw Cen MT" w:cs="Arial"/>
                <w:b/>
                <w:bCs/>
                <w:color w:val="000000"/>
                <w:sz w:val="14"/>
                <w:szCs w:val="14"/>
                <w:lang w:eastAsia="es-MX"/>
              </w:rPr>
            </w:pPr>
            <w:r w:rsidRPr="00C5694D">
              <w:rPr>
                <w:rFonts w:ascii="Tw Cen MT" w:eastAsia="Times New Roman" w:hAnsi="Tw Cen MT" w:cs="Arial"/>
                <w:b/>
                <w:bCs/>
                <w:color w:val="000000"/>
                <w:sz w:val="14"/>
                <w:szCs w:val="14"/>
                <w:lang w:eastAsia="es-MX"/>
              </w:rPr>
              <w:t>PRECIO UNITARIO SIN IMPUESTOS</w:t>
            </w:r>
          </w:p>
        </w:tc>
        <w:tc>
          <w:tcPr>
            <w:tcW w:w="850" w:type="dxa"/>
            <w:tcBorders>
              <w:top w:val="single" w:sz="4" w:space="0" w:color="auto"/>
              <w:left w:val="nil"/>
              <w:bottom w:val="single" w:sz="4" w:space="0" w:color="auto"/>
              <w:right w:val="single" w:sz="4" w:space="0" w:color="auto"/>
            </w:tcBorders>
            <w:shd w:val="clear" w:color="000000" w:fill="D9D9D9"/>
            <w:vAlign w:val="center"/>
            <w:hideMark/>
          </w:tcPr>
          <w:p w14:paraId="2AD85F0C" w14:textId="77777777" w:rsidR="00C5694D" w:rsidRPr="00C5694D" w:rsidRDefault="00C5694D" w:rsidP="00C5694D">
            <w:pPr>
              <w:spacing w:after="0" w:line="240" w:lineRule="auto"/>
              <w:jc w:val="center"/>
              <w:rPr>
                <w:rFonts w:ascii="Tw Cen MT" w:eastAsia="Times New Roman" w:hAnsi="Tw Cen MT" w:cs="Arial"/>
                <w:b/>
                <w:bCs/>
                <w:color w:val="000000"/>
                <w:sz w:val="14"/>
                <w:szCs w:val="14"/>
                <w:lang w:eastAsia="es-MX"/>
              </w:rPr>
            </w:pPr>
            <w:r w:rsidRPr="00C5694D">
              <w:rPr>
                <w:rFonts w:ascii="Tw Cen MT" w:eastAsia="Times New Roman" w:hAnsi="Tw Cen MT" w:cs="Arial"/>
                <w:b/>
                <w:bCs/>
                <w:color w:val="000000"/>
                <w:sz w:val="14"/>
                <w:szCs w:val="14"/>
                <w:lang w:eastAsia="es-MX"/>
              </w:rPr>
              <w:t>IMPUESTOS P.U. (EN SU CASO)</w:t>
            </w:r>
          </w:p>
        </w:tc>
        <w:tc>
          <w:tcPr>
            <w:tcW w:w="851" w:type="dxa"/>
            <w:tcBorders>
              <w:top w:val="single" w:sz="4" w:space="0" w:color="auto"/>
              <w:left w:val="nil"/>
              <w:bottom w:val="single" w:sz="4" w:space="0" w:color="auto"/>
              <w:right w:val="single" w:sz="4" w:space="0" w:color="auto"/>
            </w:tcBorders>
            <w:shd w:val="clear" w:color="000000" w:fill="D9D9D9"/>
            <w:vAlign w:val="center"/>
            <w:hideMark/>
          </w:tcPr>
          <w:p w14:paraId="49C30CA7" w14:textId="77777777" w:rsidR="00C5694D" w:rsidRPr="00C5694D" w:rsidRDefault="00C5694D" w:rsidP="00C5694D">
            <w:pPr>
              <w:spacing w:after="0" w:line="240" w:lineRule="auto"/>
              <w:jc w:val="center"/>
              <w:rPr>
                <w:rFonts w:ascii="Tw Cen MT" w:eastAsia="Times New Roman" w:hAnsi="Tw Cen MT" w:cs="Arial"/>
                <w:b/>
                <w:bCs/>
                <w:color w:val="000000"/>
                <w:sz w:val="14"/>
                <w:szCs w:val="14"/>
                <w:lang w:eastAsia="es-MX"/>
              </w:rPr>
            </w:pPr>
            <w:r w:rsidRPr="00C5694D">
              <w:rPr>
                <w:rFonts w:ascii="Tw Cen MT" w:eastAsia="Times New Roman" w:hAnsi="Tw Cen MT" w:cs="Arial"/>
                <w:b/>
                <w:bCs/>
                <w:color w:val="000000"/>
                <w:sz w:val="14"/>
                <w:szCs w:val="14"/>
                <w:lang w:eastAsia="es-MX"/>
              </w:rPr>
              <w:t>PRECIO UNITARIO CON IMPUESTOS</w:t>
            </w:r>
          </w:p>
        </w:tc>
        <w:tc>
          <w:tcPr>
            <w:tcW w:w="910" w:type="dxa"/>
            <w:tcBorders>
              <w:top w:val="single" w:sz="4" w:space="0" w:color="auto"/>
              <w:left w:val="nil"/>
              <w:bottom w:val="single" w:sz="4" w:space="0" w:color="auto"/>
              <w:right w:val="single" w:sz="4" w:space="0" w:color="auto"/>
            </w:tcBorders>
            <w:shd w:val="clear" w:color="000000" w:fill="D9D9D9"/>
            <w:vAlign w:val="center"/>
            <w:hideMark/>
          </w:tcPr>
          <w:p w14:paraId="5AC92C79" w14:textId="77777777" w:rsidR="00C5694D" w:rsidRPr="00C5694D" w:rsidRDefault="00C5694D" w:rsidP="00C5694D">
            <w:pPr>
              <w:spacing w:after="0" w:line="240" w:lineRule="auto"/>
              <w:jc w:val="center"/>
              <w:rPr>
                <w:rFonts w:ascii="Tw Cen MT" w:eastAsia="Times New Roman" w:hAnsi="Tw Cen MT" w:cs="Arial"/>
                <w:b/>
                <w:bCs/>
                <w:color w:val="000000"/>
                <w:sz w:val="14"/>
                <w:szCs w:val="14"/>
                <w:lang w:eastAsia="es-MX"/>
              </w:rPr>
            </w:pPr>
            <w:r w:rsidRPr="00C5694D">
              <w:rPr>
                <w:rFonts w:ascii="Tw Cen MT" w:eastAsia="Times New Roman" w:hAnsi="Tw Cen MT" w:cs="Arial"/>
                <w:b/>
                <w:bCs/>
                <w:color w:val="000000"/>
                <w:sz w:val="14"/>
                <w:szCs w:val="14"/>
                <w:lang w:eastAsia="es-MX"/>
              </w:rPr>
              <w:t>IMPORTE SIN IMPUESTOS</w:t>
            </w:r>
          </w:p>
        </w:tc>
        <w:tc>
          <w:tcPr>
            <w:tcW w:w="769" w:type="dxa"/>
            <w:tcBorders>
              <w:top w:val="single" w:sz="4" w:space="0" w:color="auto"/>
              <w:left w:val="nil"/>
              <w:bottom w:val="single" w:sz="4" w:space="0" w:color="auto"/>
              <w:right w:val="single" w:sz="4" w:space="0" w:color="auto"/>
            </w:tcBorders>
            <w:shd w:val="clear" w:color="000000" w:fill="D9D9D9"/>
            <w:vAlign w:val="center"/>
            <w:hideMark/>
          </w:tcPr>
          <w:p w14:paraId="72BBF492" w14:textId="77777777" w:rsidR="00C5694D" w:rsidRPr="00C5694D" w:rsidRDefault="00C5694D" w:rsidP="00C5694D">
            <w:pPr>
              <w:spacing w:after="0" w:line="240" w:lineRule="auto"/>
              <w:jc w:val="center"/>
              <w:rPr>
                <w:rFonts w:ascii="Tw Cen MT" w:eastAsia="Times New Roman" w:hAnsi="Tw Cen MT" w:cs="Arial"/>
                <w:b/>
                <w:bCs/>
                <w:color w:val="000000"/>
                <w:sz w:val="14"/>
                <w:szCs w:val="14"/>
                <w:lang w:eastAsia="es-MX"/>
              </w:rPr>
            </w:pPr>
            <w:r w:rsidRPr="00C5694D">
              <w:rPr>
                <w:rFonts w:ascii="Tw Cen MT" w:eastAsia="Times New Roman" w:hAnsi="Tw Cen MT" w:cs="Arial"/>
                <w:b/>
                <w:bCs/>
                <w:color w:val="000000"/>
                <w:sz w:val="14"/>
                <w:szCs w:val="14"/>
                <w:lang w:eastAsia="es-MX"/>
              </w:rPr>
              <w:t>IMPUESTOS DEL IMPORTE</w:t>
            </w:r>
          </w:p>
        </w:tc>
        <w:tc>
          <w:tcPr>
            <w:tcW w:w="709" w:type="dxa"/>
            <w:tcBorders>
              <w:top w:val="single" w:sz="4" w:space="0" w:color="auto"/>
              <w:left w:val="nil"/>
              <w:bottom w:val="single" w:sz="4" w:space="0" w:color="auto"/>
              <w:right w:val="single" w:sz="4" w:space="0" w:color="auto"/>
            </w:tcBorders>
            <w:shd w:val="clear" w:color="000000" w:fill="D9D9D9"/>
            <w:vAlign w:val="center"/>
            <w:hideMark/>
          </w:tcPr>
          <w:p w14:paraId="2FA28458" w14:textId="77777777" w:rsidR="00C5694D" w:rsidRPr="00C5694D" w:rsidRDefault="00C5694D" w:rsidP="00C5694D">
            <w:pPr>
              <w:spacing w:after="0" w:line="240" w:lineRule="auto"/>
              <w:jc w:val="center"/>
              <w:rPr>
                <w:rFonts w:ascii="Tw Cen MT" w:eastAsia="Times New Roman" w:hAnsi="Tw Cen MT" w:cs="Arial"/>
                <w:b/>
                <w:bCs/>
                <w:color w:val="000000"/>
                <w:sz w:val="14"/>
                <w:szCs w:val="14"/>
                <w:lang w:eastAsia="es-MX"/>
              </w:rPr>
            </w:pPr>
            <w:r w:rsidRPr="00C5694D">
              <w:rPr>
                <w:rFonts w:ascii="Tw Cen MT" w:eastAsia="Times New Roman" w:hAnsi="Tw Cen MT" w:cs="Arial"/>
                <w:b/>
                <w:bCs/>
                <w:color w:val="000000"/>
                <w:sz w:val="14"/>
                <w:szCs w:val="14"/>
                <w:lang w:eastAsia="es-MX"/>
              </w:rPr>
              <w:t>IMPORTE CON IMPUESTOS</w:t>
            </w:r>
          </w:p>
        </w:tc>
      </w:tr>
      <w:tr w:rsidR="00C5694D" w:rsidRPr="00C5694D" w14:paraId="368EFE6E"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2CC5D9B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w:t>
            </w:r>
          </w:p>
        </w:tc>
        <w:tc>
          <w:tcPr>
            <w:tcW w:w="568" w:type="dxa"/>
            <w:tcBorders>
              <w:top w:val="nil"/>
              <w:left w:val="nil"/>
              <w:bottom w:val="single" w:sz="4" w:space="0" w:color="auto"/>
              <w:right w:val="single" w:sz="4" w:space="0" w:color="auto"/>
            </w:tcBorders>
            <w:shd w:val="clear" w:color="000000" w:fill="FFFFFF"/>
            <w:noWrap/>
            <w:vAlign w:val="center"/>
            <w:hideMark/>
          </w:tcPr>
          <w:p w14:paraId="3D3EED4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90</w:t>
            </w:r>
          </w:p>
        </w:tc>
        <w:tc>
          <w:tcPr>
            <w:tcW w:w="850" w:type="dxa"/>
            <w:tcBorders>
              <w:top w:val="nil"/>
              <w:left w:val="nil"/>
              <w:bottom w:val="single" w:sz="4" w:space="0" w:color="auto"/>
              <w:right w:val="single" w:sz="4" w:space="0" w:color="auto"/>
            </w:tcBorders>
            <w:shd w:val="clear" w:color="000000" w:fill="FFFFFF"/>
            <w:noWrap/>
            <w:vAlign w:val="center"/>
            <w:hideMark/>
          </w:tcPr>
          <w:p w14:paraId="3221401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40A48BE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Acarbosa</w:t>
            </w:r>
            <w:proofErr w:type="spellEnd"/>
          </w:p>
        </w:tc>
        <w:tc>
          <w:tcPr>
            <w:tcW w:w="1375" w:type="dxa"/>
            <w:tcBorders>
              <w:top w:val="nil"/>
              <w:left w:val="nil"/>
              <w:bottom w:val="single" w:sz="4" w:space="0" w:color="auto"/>
              <w:right w:val="single" w:sz="4" w:space="0" w:color="auto"/>
            </w:tcBorders>
            <w:shd w:val="clear" w:color="000000" w:fill="FFFFFF"/>
            <w:vAlign w:val="center"/>
            <w:hideMark/>
          </w:tcPr>
          <w:p w14:paraId="0397AC5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50 mg</w:t>
            </w:r>
          </w:p>
        </w:tc>
        <w:tc>
          <w:tcPr>
            <w:tcW w:w="945" w:type="dxa"/>
            <w:tcBorders>
              <w:top w:val="nil"/>
              <w:left w:val="nil"/>
              <w:bottom w:val="single" w:sz="4" w:space="0" w:color="auto"/>
              <w:right w:val="single" w:sz="4" w:space="0" w:color="auto"/>
            </w:tcBorders>
            <w:shd w:val="clear" w:color="000000" w:fill="FFFFFF"/>
            <w:vAlign w:val="center"/>
            <w:hideMark/>
          </w:tcPr>
          <w:p w14:paraId="6CBBE29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30 tabletas</w:t>
            </w:r>
          </w:p>
        </w:tc>
        <w:tc>
          <w:tcPr>
            <w:tcW w:w="891" w:type="dxa"/>
            <w:tcBorders>
              <w:top w:val="nil"/>
              <w:left w:val="nil"/>
              <w:bottom w:val="single" w:sz="4" w:space="0" w:color="auto"/>
              <w:right w:val="single" w:sz="4" w:space="0" w:color="auto"/>
            </w:tcBorders>
            <w:noWrap/>
            <w:vAlign w:val="bottom"/>
            <w:hideMark/>
          </w:tcPr>
          <w:p w14:paraId="7EEFC7C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4FCF840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67096BB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6F77386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4BBAD1B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590BD8F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660E522B"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26C38A1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w:t>
            </w:r>
          </w:p>
        </w:tc>
        <w:tc>
          <w:tcPr>
            <w:tcW w:w="568" w:type="dxa"/>
            <w:tcBorders>
              <w:top w:val="nil"/>
              <w:left w:val="nil"/>
              <w:bottom w:val="single" w:sz="4" w:space="0" w:color="auto"/>
              <w:right w:val="single" w:sz="4" w:space="0" w:color="auto"/>
            </w:tcBorders>
            <w:shd w:val="clear" w:color="000000" w:fill="FFFFFF"/>
            <w:noWrap/>
            <w:vAlign w:val="center"/>
            <w:hideMark/>
          </w:tcPr>
          <w:p w14:paraId="369677A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55</w:t>
            </w:r>
          </w:p>
        </w:tc>
        <w:tc>
          <w:tcPr>
            <w:tcW w:w="850" w:type="dxa"/>
            <w:tcBorders>
              <w:top w:val="nil"/>
              <w:left w:val="nil"/>
              <w:bottom w:val="single" w:sz="4" w:space="0" w:color="auto"/>
              <w:right w:val="single" w:sz="4" w:space="0" w:color="auto"/>
            </w:tcBorders>
            <w:shd w:val="clear" w:color="000000" w:fill="FFFFFF"/>
            <w:noWrap/>
            <w:vAlign w:val="center"/>
            <w:hideMark/>
          </w:tcPr>
          <w:p w14:paraId="45799BA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65547EC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Acetónido</w:t>
            </w:r>
            <w:proofErr w:type="spellEnd"/>
            <w:r w:rsidRPr="00C5694D">
              <w:rPr>
                <w:rFonts w:ascii="Tw Cen MT" w:eastAsia="Times New Roman" w:hAnsi="Tw Cen MT" w:cs="Arial"/>
                <w:color w:val="000000"/>
                <w:sz w:val="16"/>
                <w:szCs w:val="16"/>
                <w:lang w:eastAsia="es-MX"/>
              </w:rPr>
              <w:t xml:space="preserve"> de </w:t>
            </w:r>
            <w:proofErr w:type="spellStart"/>
            <w:r w:rsidRPr="00C5694D">
              <w:rPr>
                <w:rFonts w:ascii="Tw Cen MT" w:eastAsia="Times New Roman" w:hAnsi="Tw Cen MT" w:cs="Arial"/>
                <w:color w:val="000000"/>
                <w:sz w:val="16"/>
                <w:szCs w:val="16"/>
                <w:lang w:eastAsia="es-MX"/>
              </w:rPr>
              <w:t>Fluocinolona</w:t>
            </w:r>
            <w:proofErr w:type="spellEnd"/>
          </w:p>
        </w:tc>
        <w:tc>
          <w:tcPr>
            <w:tcW w:w="1375" w:type="dxa"/>
            <w:tcBorders>
              <w:top w:val="nil"/>
              <w:left w:val="nil"/>
              <w:bottom w:val="single" w:sz="4" w:space="0" w:color="auto"/>
              <w:right w:val="single" w:sz="4" w:space="0" w:color="auto"/>
            </w:tcBorders>
            <w:shd w:val="clear" w:color="000000" w:fill="FFFFFF"/>
            <w:vAlign w:val="center"/>
            <w:hideMark/>
          </w:tcPr>
          <w:p w14:paraId="758F70F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Crema 0.010 g/100 g</w:t>
            </w:r>
          </w:p>
        </w:tc>
        <w:tc>
          <w:tcPr>
            <w:tcW w:w="945" w:type="dxa"/>
            <w:tcBorders>
              <w:top w:val="nil"/>
              <w:left w:val="nil"/>
              <w:bottom w:val="single" w:sz="4" w:space="0" w:color="auto"/>
              <w:right w:val="single" w:sz="4" w:space="0" w:color="auto"/>
            </w:tcBorders>
            <w:shd w:val="clear" w:color="000000" w:fill="FFFFFF"/>
            <w:vAlign w:val="center"/>
            <w:hideMark/>
          </w:tcPr>
          <w:p w14:paraId="1AEE0FD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tubo con 20 g</w:t>
            </w:r>
          </w:p>
        </w:tc>
        <w:tc>
          <w:tcPr>
            <w:tcW w:w="891" w:type="dxa"/>
            <w:tcBorders>
              <w:top w:val="nil"/>
              <w:left w:val="nil"/>
              <w:bottom w:val="single" w:sz="4" w:space="0" w:color="auto"/>
              <w:right w:val="single" w:sz="4" w:space="0" w:color="auto"/>
            </w:tcBorders>
            <w:noWrap/>
            <w:vAlign w:val="bottom"/>
            <w:hideMark/>
          </w:tcPr>
          <w:p w14:paraId="39E3AAF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6E228E1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3EB2B3D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68AA400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66684A1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49EEB7C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668EB32A"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4E7330E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w:t>
            </w:r>
          </w:p>
        </w:tc>
        <w:tc>
          <w:tcPr>
            <w:tcW w:w="568" w:type="dxa"/>
            <w:tcBorders>
              <w:top w:val="nil"/>
              <w:left w:val="nil"/>
              <w:bottom w:val="single" w:sz="4" w:space="0" w:color="auto"/>
              <w:right w:val="single" w:sz="4" w:space="0" w:color="auto"/>
            </w:tcBorders>
            <w:shd w:val="clear" w:color="000000" w:fill="FFFFFF"/>
            <w:noWrap/>
            <w:vAlign w:val="center"/>
            <w:hideMark/>
          </w:tcPr>
          <w:p w14:paraId="3427323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40</w:t>
            </w:r>
          </w:p>
        </w:tc>
        <w:tc>
          <w:tcPr>
            <w:tcW w:w="850" w:type="dxa"/>
            <w:tcBorders>
              <w:top w:val="nil"/>
              <w:left w:val="nil"/>
              <w:bottom w:val="single" w:sz="4" w:space="0" w:color="auto"/>
              <w:right w:val="single" w:sz="4" w:space="0" w:color="auto"/>
            </w:tcBorders>
            <w:shd w:val="clear" w:color="000000" w:fill="FFFFFF"/>
            <w:noWrap/>
            <w:vAlign w:val="center"/>
            <w:hideMark/>
          </w:tcPr>
          <w:p w14:paraId="5EBDE88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368D811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Aciclovir</w:t>
            </w:r>
          </w:p>
        </w:tc>
        <w:tc>
          <w:tcPr>
            <w:tcW w:w="1375" w:type="dxa"/>
            <w:tcBorders>
              <w:top w:val="nil"/>
              <w:left w:val="nil"/>
              <w:bottom w:val="single" w:sz="4" w:space="0" w:color="auto"/>
              <w:right w:val="single" w:sz="4" w:space="0" w:color="auto"/>
            </w:tcBorders>
            <w:shd w:val="clear" w:color="000000" w:fill="FFFFFF"/>
            <w:vAlign w:val="center"/>
            <w:hideMark/>
          </w:tcPr>
          <w:p w14:paraId="6D9F371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400 mg</w:t>
            </w:r>
          </w:p>
        </w:tc>
        <w:tc>
          <w:tcPr>
            <w:tcW w:w="945" w:type="dxa"/>
            <w:tcBorders>
              <w:top w:val="nil"/>
              <w:left w:val="nil"/>
              <w:bottom w:val="single" w:sz="4" w:space="0" w:color="auto"/>
              <w:right w:val="single" w:sz="4" w:space="0" w:color="auto"/>
            </w:tcBorders>
            <w:shd w:val="clear" w:color="000000" w:fill="FFFFFF"/>
            <w:vAlign w:val="center"/>
            <w:hideMark/>
          </w:tcPr>
          <w:p w14:paraId="1011230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35 tabletas</w:t>
            </w:r>
          </w:p>
        </w:tc>
        <w:tc>
          <w:tcPr>
            <w:tcW w:w="891" w:type="dxa"/>
            <w:tcBorders>
              <w:top w:val="nil"/>
              <w:left w:val="nil"/>
              <w:bottom w:val="single" w:sz="4" w:space="0" w:color="auto"/>
              <w:right w:val="single" w:sz="4" w:space="0" w:color="auto"/>
            </w:tcBorders>
            <w:noWrap/>
            <w:vAlign w:val="bottom"/>
            <w:hideMark/>
          </w:tcPr>
          <w:p w14:paraId="7C78B94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3E6993F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735D5DC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5FE3F50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473C2E6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6ACD71A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55B002D1"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0B7C50D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w:t>
            </w:r>
          </w:p>
        </w:tc>
        <w:tc>
          <w:tcPr>
            <w:tcW w:w="568" w:type="dxa"/>
            <w:tcBorders>
              <w:top w:val="nil"/>
              <w:left w:val="nil"/>
              <w:bottom w:val="single" w:sz="4" w:space="0" w:color="auto"/>
              <w:right w:val="single" w:sz="4" w:space="0" w:color="auto"/>
            </w:tcBorders>
            <w:shd w:val="clear" w:color="000000" w:fill="FFFFFF"/>
            <w:noWrap/>
            <w:vAlign w:val="center"/>
            <w:hideMark/>
          </w:tcPr>
          <w:p w14:paraId="3B350D6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120</w:t>
            </w:r>
          </w:p>
        </w:tc>
        <w:tc>
          <w:tcPr>
            <w:tcW w:w="850" w:type="dxa"/>
            <w:tcBorders>
              <w:top w:val="nil"/>
              <w:left w:val="nil"/>
              <w:bottom w:val="single" w:sz="4" w:space="0" w:color="auto"/>
              <w:right w:val="single" w:sz="4" w:space="0" w:color="auto"/>
            </w:tcBorders>
            <w:shd w:val="clear" w:color="000000" w:fill="FFFFFF"/>
            <w:noWrap/>
            <w:vAlign w:val="center"/>
            <w:hideMark/>
          </w:tcPr>
          <w:p w14:paraId="7D4F4FE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66BA237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Aciclovir</w:t>
            </w:r>
          </w:p>
        </w:tc>
        <w:tc>
          <w:tcPr>
            <w:tcW w:w="1375" w:type="dxa"/>
            <w:tcBorders>
              <w:top w:val="nil"/>
              <w:left w:val="nil"/>
              <w:bottom w:val="single" w:sz="4" w:space="0" w:color="auto"/>
              <w:right w:val="single" w:sz="4" w:space="0" w:color="auto"/>
            </w:tcBorders>
            <w:shd w:val="clear" w:color="000000" w:fill="FFFFFF"/>
            <w:vAlign w:val="center"/>
            <w:hideMark/>
          </w:tcPr>
          <w:p w14:paraId="0DEE991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Crema al 5%</w:t>
            </w:r>
          </w:p>
        </w:tc>
        <w:tc>
          <w:tcPr>
            <w:tcW w:w="945" w:type="dxa"/>
            <w:tcBorders>
              <w:top w:val="nil"/>
              <w:left w:val="nil"/>
              <w:bottom w:val="single" w:sz="4" w:space="0" w:color="auto"/>
              <w:right w:val="single" w:sz="4" w:space="0" w:color="auto"/>
            </w:tcBorders>
            <w:shd w:val="clear" w:color="000000" w:fill="FFFFFF"/>
            <w:vAlign w:val="center"/>
            <w:hideMark/>
          </w:tcPr>
          <w:p w14:paraId="1572F40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tubo con 10 g</w:t>
            </w:r>
          </w:p>
        </w:tc>
        <w:tc>
          <w:tcPr>
            <w:tcW w:w="891" w:type="dxa"/>
            <w:tcBorders>
              <w:top w:val="nil"/>
              <w:left w:val="nil"/>
              <w:bottom w:val="single" w:sz="4" w:space="0" w:color="auto"/>
              <w:right w:val="single" w:sz="4" w:space="0" w:color="auto"/>
            </w:tcBorders>
            <w:noWrap/>
            <w:vAlign w:val="bottom"/>
            <w:hideMark/>
          </w:tcPr>
          <w:p w14:paraId="7609462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5CD51F2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771A1FD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40439BA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7CB6F98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1290BD0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694CBE27" w14:textId="77777777" w:rsidTr="00C5694D">
        <w:trPr>
          <w:trHeight w:val="612"/>
        </w:trPr>
        <w:tc>
          <w:tcPr>
            <w:tcW w:w="567" w:type="dxa"/>
            <w:tcBorders>
              <w:top w:val="nil"/>
              <w:left w:val="single" w:sz="4" w:space="0" w:color="auto"/>
              <w:bottom w:val="single" w:sz="4" w:space="0" w:color="auto"/>
              <w:right w:val="single" w:sz="4" w:space="0" w:color="auto"/>
            </w:tcBorders>
            <w:noWrap/>
            <w:vAlign w:val="center"/>
            <w:hideMark/>
          </w:tcPr>
          <w:p w14:paraId="5C68E6E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w:t>
            </w:r>
          </w:p>
        </w:tc>
        <w:tc>
          <w:tcPr>
            <w:tcW w:w="568" w:type="dxa"/>
            <w:tcBorders>
              <w:top w:val="nil"/>
              <w:left w:val="nil"/>
              <w:bottom w:val="single" w:sz="4" w:space="0" w:color="auto"/>
              <w:right w:val="single" w:sz="4" w:space="0" w:color="auto"/>
            </w:tcBorders>
            <w:shd w:val="clear" w:color="000000" w:fill="FFFFFF"/>
            <w:noWrap/>
            <w:vAlign w:val="center"/>
            <w:hideMark/>
          </w:tcPr>
          <w:p w14:paraId="3F6E7FE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100</w:t>
            </w:r>
          </w:p>
        </w:tc>
        <w:tc>
          <w:tcPr>
            <w:tcW w:w="850" w:type="dxa"/>
            <w:tcBorders>
              <w:top w:val="nil"/>
              <w:left w:val="nil"/>
              <w:bottom w:val="single" w:sz="4" w:space="0" w:color="auto"/>
              <w:right w:val="single" w:sz="4" w:space="0" w:color="auto"/>
            </w:tcBorders>
            <w:shd w:val="clear" w:color="000000" w:fill="FFFFFF"/>
            <w:noWrap/>
            <w:vAlign w:val="center"/>
            <w:hideMark/>
          </w:tcPr>
          <w:p w14:paraId="0D2EDC2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59BF8B7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Ácido Acetilsalicílico</w:t>
            </w:r>
          </w:p>
        </w:tc>
        <w:tc>
          <w:tcPr>
            <w:tcW w:w="1375" w:type="dxa"/>
            <w:tcBorders>
              <w:top w:val="nil"/>
              <w:left w:val="nil"/>
              <w:bottom w:val="single" w:sz="4" w:space="0" w:color="auto"/>
              <w:right w:val="single" w:sz="4" w:space="0" w:color="auto"/>
            </w:tcBorders>
            <w:shd w:val="clear" w:color="000000" w:fill="FFFFFF"/>
            <w:vAlign w:val="center"/>
            <w:hideMark/>
          </w:tcPr>
          <w:p w14:paraId="24565E4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efervescentes de 300 mg</w:t>
            </w:r>
          </w:p>
        </w:tc>
        <w:tc>
          <w:tcPr>
            <w:tcW w:w="945" w:type="dxa"/>
            <w:tcBorders>
              <w:top w:val="nil"/>
              <w:left w:val="nil"/>
              <w:bottom w:val="single" w:sz="4" w:space="0" w:color="auto"/>
              <w:right w:val="single" w:sz="4" w:space="0" w:color="auto"/>
            </w:tcBorders>
            <w:shd w:val="clear" w:color="000000" w:fill="FFFFFF"/>
            <w:vAlign w:val="center"/>
            <w:hideMark/>
          </w:tcPr>
          <w:p w14:paraId="206A870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20 tabletas</w:t>
            </w:r>
          </w:p>
        </w:tc>
        <w:tc>
          <w:tcPr>
            <w:tcW w:w="891" w:type="dxa"/>
            <w:tcBorders>
              <w:top w:val="nil"/>
              <w:left w:val="nil"/>
              <w:bottom w:val="single" w:sz="4" w:space="0" w:color="auto"/>
              <w:right w:val="single" w:sz="4" w:space="0" w:color="auto"/>
            </w:tcBorders>
            <w:noWrap/>
            <w:vAlign w:val="bottom"/>
            <w:hideMark/>
          </w:tcPr>
          <w:p w14:paraId="31CBFAB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795DA45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18761BA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060FE0A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2A2A8B1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3D25AC3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55CE51E1"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4027C7E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6</w:t>
            </w:r>
          </w:p>
        </w:tc>
        <w:tc>
          <w:tcPr>
            <w:tcW w:w="568" w:type="dxa"/>
            <w:tcBorders>
              <w:top w:val="nil"/>
              <w:left w:val="nil"/>
              <w:bottom w:val="single" w:sz="4" w:space="0" w:color="auto"/>
              <w:right w:val="single" w:sz="4" w:space="0" w:color="auto"/>
            </w:tcBorders>
            <w:shd w:val="clear" w:color="000000" w:fill="FFFFFF"/>
            <w:noWrap/>
            <w:vAlign w:val="center"/>
            <w:hideMark/>
          </w:tcPr>
          <w:p w14:paraId="512C5AF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140</w:t>
            </w:r>
          </w:p>
        </w:tc>
        <w:tc>
          <w:tcPr>
            <w:tcW w:w="850" w:type="dxa"/>
            <w:tcBorders>
              <w:top w:val="nil"/>
              <w:left w:val="nil"/>
              <w:bottom w:val="single" w:sz="4" w:space="0" w:color="auto"/>
              <w:right w:val="single" w:sz="4" w:space="0" w:color="auto"/>
            </w:tcBorders>
            <w:shd w:val="clear" w:color="000000" w:fill="FFFFFF"/>
            <w:noWrap/>
            <w:vAlign w:val="center"/>
            <w:hideMark/>
          </w:tcPr>
          <w:p w14:paraId="2DAB314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1B8DCEA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Ácido fólico</w:t>
            </w:r>
          </w:p>
        </w:tc>
        <w:tc>
          <w:tcPr>
            <w:tcW w:w="1375" w:type="dxa"/>
            <w:tcBorders>
              <w:top w:val="nil"/>
              <w:left w:val="nil"/>
              <w:bottom w:val="single" w:sz="4" w:space="0" w:color="auto"/>
              <w:right w:val="single" w:sz="4" w:space="0" w:color="auto"/>
            </w:tcBorders>
            <w:shd w:val="clear" w:color="000000" w:fill="FFFFFF"/>
            <w:vAlign w:val="center"/>
            <w:hideMark/>
          </w:tcPr>
          <w:p w14:paraId="2A3CB08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 de 0.4 mg</w:t>
            </w:r>
          </w:p>
        </w:tc>
        <w:tc>
          <w:tcPr>
            <w:tcW w:w="945" w:type="dxa"/>
            <w:tcBorders>
              <w:top w:val="nil"/>
              <w:left w:val="nil"/>
              <w:bottom w:val="single" w:sz="4" w:space="0" w:color="auto"/>
              <w:right w:val="single" w:sz="4" w:space="0" w:color="auto"/>
            </w:tcBorders>
            <w:shd w:val="clear" w:color="000000" w:fill="FFFFFF"/>
            <w:vAlign w:val="center"/>
            <w:hideMark/>
          </w:tcPr>
          <w:p w14:paraId="754E2F0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30 tabletas</w:t>
            </w:r>
          </w:p>
        </w:tc>
        <w:tc>
          <w:tcPr>
            <w:tcW w:w="891" w:type="dxa"/>
            <w:tcBorders>
              <w:top w:val="nil"/>
              <w:left w:val="nil"/>
              <w:bottom w:val="single" w:sz="4" w:space="0" w:color="auto"/>
              <w:right w:val="single" w:sz="4" w:space="0" w:color="auto"/>
            </w:tcBorders>
            <w:noWrap/>
            <w:vAlign w:val="bottom"/>
            <w:hideMark/>
          </w:tcPr>
          <w:p w14:paraId="536EC12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5AF6175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2DEA5AB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12A61C5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0999AF2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67E1A04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7174B037"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6728044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7</w:t>
            </w:r>
          </w:p>
        </w:tc>
        <w:tc>
          <w:tcPr>
            <w:tcW w:w="568" w:type="dxa"/>
            <w:tcBorders>
              <w:top w:val="nil"/>
              <w:left w:val="nil"/>
              <w:bottom w:val="single" w:sz="4" w:space="0" w:color="auto"/>
              <w:right w:val="single" w:sz="4" w:space="0" w:color="auto"/>
            </w:tcBorders>
            <w:shd w:val="clear" w:color="000000" w:fill="FFFFFF"/>
            <w:noWrap/>
            <w:vAlign w:val="center"/>
            <w:hideMark/>
          </w:tcPr>
          <w:p w14:paraId="0538BB9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70</w:t>
            </w:r>
          </w:p>
        </w:tc>
        <w:tc>
          <w:tcPr>
            <w:tcW w:w="850" w:type="dxa"/>
            <w:tcBorders>
              <w:top w:val="nil"/>
              <w:left w:val="nil"/>
              <w:bottom w:val="single" w:sz="4" w:space="0" w:color="auto"/>
              <w:right w:val="single" w:sz="4" w:space="0" w:color="auto"/>
            </w:tcBorders>
            <w:shd w:val="clear" w:color="000000" w:fill="FFFFFF"/>
            <w:noWrap/>
            <w:vAlign w:val="center"/>
            <w:hideMark/>
          </w:tcPr>
          <w:p w14:paraId="6C8222C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577CA3E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Ácido fólico</w:t>
            </w:r>
          </w:p>
        </w:tc>
        <w:tc>
          <w:tcPr>
            <w:tcW w:w="1375" w:type="dxa"/>
            <w:tcBorders>
              <w:top w:val="nil"/>
              <w:left w:val="nil"/>
              <w:bottom w:val="single" w:sz="4" w:space="0" w:color="auto"/>
              <w:right w:val="single" w:sz="4" w:space="0" w:color="auto"/>
            </w:tcBorders>
            <w:shd w:val="clear" w:color="000000" w:fill="FFFFFF"/>
            <w:vAlign w:val="center"/>
            <w:hideMark/>
          </w:tcPr>
          <w:p w14:paraId="63A8A19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5 mg</w:t>
            </w:r>
          </w:p>
        </w:tc>
        <w:tc>
          <w:tcPr>
            <w:tcW w:w="945" w:type="dxa"/>
            <w:tcBorders>
              <w:top w:val="nil"/>
              <w:left w:val="nil"/>
              <w:bottom w:val="single" w:sz="4" w:space="0" w:color="auto"/>
              <w:right w:val="single" w:sz="4" w:space="0" w:color="auto"/>
            </w:tcBorders>
            <w:shd w:val="clear" w:color="000000" w:fill="FFFFFF"/>
            <w:vAlign w:val="center"/>
            <w:hideMark/>
          </w:tcPr>
          <w:p w14:paraId="574B30E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Frasco con 20 tabletas                      </w:t>
            </w:r>
          </w:p>
        </w:tc>
        <w:tc>
          <w:tcPr>
            <w:tcW w:w="891" w:type="dxa"/>
            <w:tcBorders>
              <w:top w:val="nil"/>
              <w:left w:val="nil"/>
              <w:bottom w:val="single" w:sz="4" w:space="0" w:color="auto"/>
              <w:right w:val="single" w:sz="4" w:space="0" w:color="auto"/>
            </w:tcBorders>
            <w:noWrap/>
            <w:vAlign w:val="bottom"/>
            <w:hideMark/>
          </w:tcPr>
          <w:p w14:paraId="7AA0306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6E6F11B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3606F82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446A372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39D27DE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5B33E8B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02E07B61"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24991D1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w:t>
            </w:r>
          </w:p>
        </w:tc>
        <w:tc>
          <w:tcPr>
            <w:tcW w:w="568" w:type="dxa"/>
            <w:tcBorders>
              <w:top w:val="nil"/>
              <w:left w:val="nil"/>
              <w:bottom w:val="single" w:sz="4" w:space="0" w:color="auto"/>
              <w:right w:val="single" w:sz="4" w:space="0" w:color="auto"/>
            </w:tcBorders>
            <w:shd w:val="clear" w:color="000000" w:fill="FFFFFF"/>
            <w:noWrap/>
            <w:vAlign w:val="center"/>
            <w:hideMark/>
          </w:tcPr>
          <w:p w14:paraId="20FE304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w:t>
            </w:r>
          </w:p>
        </w:tc>
        <w:tc>
          <w:tcPr>
            <w:tcW w:w="850" w:type="dxa"/>
            <w:tcBorders>
              <w:top w:val="nil"/>
              <w:left w:val="nil"/>
              <w:bottom w:val="single" w:sz="4" w:space="0" w:color="auto"/>
              <w:right w:val="single" w:sz="4" w:space="0" w:color="auto"/>
            </w:tcBorders>
            <w:shd w:val="clear" w:color="000000" w:fill="FFFFFF"/>
            <w:noWrap/>
            <w:vAlign w:val="center"/>
            <w:hideMark/>
          </w:tcPr>
          <w:p w14:paraId="5290139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7C4BD62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Ácido </w:t>
            </w:r>
            <w:proofErr w:type="spellStart"/>
            <w:r w:rsidRPr="00C5694D">
              <w:rPr>
                <w:rFonts w:ascii="Tw Cen MT" w:eastAsia="Times New Roman" w:hAnsi="Tw Cen MT" w:cs="Arial"/>
                <w:color w:val="000000"/>
                <w:sz w:val="16"/>
                <w:szCs w:val="16"/>
                <w:lang w:eastAsia="es-MX"/>
              </w:rPr>
              <w:t>tioctico</w:t>
            </w:r>
            <w:proofErr w:type="spellEnd"/>
            <w:r w:rsidRPr="00C5694D">
              <w:rPr>
                <w:rFonts w:ascii="Tw Cen MT" w:eastAsia="Times New Roman" w:hAnsi="Tw Cen MT" w:cs="Arial"/>
                <w:color w:val="000000"/>
                <w:sz w:val="16"/>
                <w:szCs w:val="16"/>
                <w:lang w:eastAsia="es-MX"/>
              </w:rPr>
              <w:t xml:space="preserve"> 600 mg </w:t>
            </w:r>
          </w:p>
        </w:tc>
        <w:tc>
          <w:tcPr>
            <w:tcW w:w="1375" w:type="dxa"/>
            <w:tcBorders>
              <w:top w:val="nil"/>
              <w:left w:val="nil"/>
              <w:bottom w:val="single" w:sz="4" w:space="0" w:color="auto"/>
              <w:right w:val="single" w:sz="4" w:space="0" w:color="auto"/>
            </w:tcBorders>
            <w:shd w:val="clear" w:color="000000" w:fill="FFFFFF"/>
            <w:vAlign w:val="center"/>
            <w:hideMark/>
          </w:tcPr>
          <w:p w14:paraId="04646C2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tabletas 600 mg </w:t>
            </w:r>
          </w:p>
        </w:tc>
        <w:tc>
          <w:tcPr>
            <w:tcW w:w="945" w:type="dxa"/>
            <w:tcBorders>
              <w:top w:val="nil"/>
              <w:left w:val="nil"/>
              <w:bottom w:val="single" w:sz="4" w:space="0" w:color="auto"/>
              <w:right w:val="single" w:sz="4" w:space="0" w:color="auto"/>
            </w:tcBorders>
            <w:shd w:val="clear" w:color="000000" w:fill="FFFFFF"/>
            <w:vAlign w:val="center"/>
            <w:hideMark/>
          </w:tcPr>
          <w:p w14:paraId="1B957B3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30 tabletas</w:t>
            </w:r>
          </w:p>
        </w:tc>
        <w:tc>
          <w:tcPr>
            <w:tcW w:w="891" w:type="dxa"/>
            <w:tcBorders>
              <w:top w:val="nil"/>
              <w:left w:val="nil"/>
              <w:bottom w:val="single" w:sz="4" w:space="0" w:color="auto"/>
              <w:right w:val="single" w:sz="4" w:space="0" w:color="auto"/>
            </w:tcBorders>
            <w:noWrap/>
            <w:vAlign w:val="bottom"/>
            <w:hideMark/>
          </w:tcPr>
          <w:p w14:paraId="50A4DA8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5F6035F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09027B0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3F35930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0556603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5DB4F9D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74B044C9" w14:textId="77777777" w:rsidTr="00C5694D">
        <w:trPr>
          <w:trHeight w:val="612"/>
        </w:trPr>
        <w:tc>
          <w:tcPr>
            <w:tcW w:w="567" w:type="dxa"/>
            <w:tcBorders>
              <w:top w:val="nil"/>
              <w:left w:val="single" w:sz="4" w:space="0" w:color="auto"/>
              <w:bottom w:val="single" w:sz="4" w:space="0" w:color="auto"/>
              <w:right w:val="single" w:sz="4" w:space="0" w:color="auto"/>
            </w:tcBorders>
            <w:noWrap/>
            <w:vAlign w:val="center"/>
            <w:hideMark/>
          </w:tcPr>
          <w:p w14:paraId="78E9F16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9</w:t>
            </w:r>
          </w:p>
        </w:tc>
        <w:tc>
          <w:tcPr>
            <w:tcW w:w="568" w:type="dxa"/>
            <w:tcBorders>
              <w:top w:val="nil"/>
              <w:left w:val="nil"/>
              <w:bottom w:val="single" w:sz="4" w:space="0" w:color="auto"/>
              <w:right w:val="single" w:sz="4" w:space="0" w:color="auto"/>
            </w:tcBorders>
            <w:shd w:val="clear" w:color="000000" w:fill="FFFFFF"/>
            <w:noWrap/>
            <w:vAlign w:val="center"/>
            <w:hideMark/>
          </w:tcPr>
          <w:p w14:paraId="41DF135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18</w:t>
            </w:r>
          </w:p>
        </w:tc>
        <w:tc>
          <w:tcPr>
            <w:tcW w:w="850" w:type="dxa"/>
            <w:tcBorders>
              <w:top w:val="nil"/>
              <w:left w:val="nil"/>
              <w:bottom w:val="single" w:sz="4" w:space="0" w:color="auto"/>
              <w:right w:val="single" w:sz="4" w:space="0" w:color="auto"/>
            </w:tcBorders>
            <w:shd w:val="clear" w:color="000000" w:fill="FFFFFF"/>
            <w:noWrap/>
            <w:vAlign w:val="center"/>
            <w:hideMark/>
          </w:tcPr>
          <w:p w14:paraId="25F5415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4CD7F5C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gramStart"/>
            <w:r w:rsidRPr="00C5694D">
              <w:rPr>
                <w:rFonts w:ascii="Tw Cen MT" w:eastAsia="Times New Roman" w:hAnsi="Tw Cen MT" w:cs="Arial"/>
                <w:color w:val="000000"/>
                <w:sz w:val="16"/>
                <w:szCs w:val="16"/>
                <w:lang w:eastAsia="es-MX"/>
              </w:rPr>
              <w:t xml:space="preserve">Ácido  </w:t>
            </w:r>
            <w:proofErr w:type="spellStart"/>
            <w:r w:rsidRPr="00C5694D">
              <w:rPr>
                <w:rFonts w:ascii="Tw Cen MT" w:eastAsia="Times New Roman" w:hAnsi="Tw Cen MT" w:cs="Arial"/>
                <w:color w:val="000000"/>
                <w:sz w:val="16"/>
                <w:szCs w:val="16"/>
                <w:lang w:eastAsia="es-MX"/>
              </w:rPr>
              <w:t>ursodeoxicolico</w:t>
            </w:r>
            <w:proofErr w:type="spellEnd"/>
            <w:proofErr w:type="gramEnd"/>
            <w:r w:rsidRPr="00C5694D">
              <w:rPr>
                <w:rFonts w:ascii="Tw Cen MT" w:eastAsia="Times New Roman" w:hAnsi="Tw Cen MT" w:cs="Arial"/>
                <w:color w:val="000000"/>
                <w:sz w:val="16"/>
                <w:szCs w:val="16"/>
                <w:lang w:eastAsia="es-MX"/>
              </w:rPr>
              <w:t xml:space="preserve"> 250 mg</w:t>
            </w:r>
          </w:p>
        </w:tc>
        <w:tc>
          <w:tcPr>
            <w:tcW w:w="1375" w:type="dxa"/>
            <w:tcBorders>
              <w:top w:val="nil"/>
              <w:left w:val="nil"/>
              <w:bottom w:val="single" w:sz="4" w:space="0" w:color="auto"/>
              <w:right w:val="single" w:sz="4" w:space="0" w:color="auto"/>
            </w:tcBorders>
            <w:shd w:val="clear" w:color="000000" w:fill="FFFFFF"/>
            <w:vAlign w:val="center"/>
            <w:hideMark/>
          </w:tcPr>
          <w:p w14:paraId="13FBB67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capsulas 250 mg</w:t>
            </w:r>
          </w:p>
        </w:tc>
        <w:tc>
          <w:tcPr>
            <w:tcW w:w="945" w:type="dxa"/>
            <w:tcBorders>
              <w:top w:val="nil"/>
              <w:left w:val="nil"/>
              <w:bottom w:val="single" w:sz="4" w:space="0" w:color="auto"/>
              <w:right w:val="single" w:sz="4" w:space="0" w:color="auto"/>
            </w:tcBorders>
            <w:shd w:val="clear" w:color="000000" w:fill="FFFFFF"/>
            <w:vAlign w:val="center"/>
            <w:hideMark/>
          </w:tcPr>
          <w:p w14:paraId="3A93ECC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50 capsulas</w:t>
            </w:r>
          </w:p>
        </w:tc>
        <w:tc>
          <w:tcPr>
            <w:tcW w:w="891" w:type="dxa"/>
            <w:tcBorders>
              <w:top w:val="nil"/>
              <w:left w:val="nil"/>
              <w:bottom w:val="single" w:sz="4" w:space="0" w:color="auto"/>
              <w:right w:val="single" w:sz="4" w:space="0" w:color="auto"/>
            </w:tcBorders>
            <w:noWrap/>
            <w:vAlign w:val="bottom"/>
            <w:hideMark/>
          </w:tcPr>
          <w:p w14:paraId="57EEE68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030DD1C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4434D2B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3984D57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37FEAB1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3FF6A8A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37B891B1" w14:textId="77777777" w:rsidTr="00C5694D">
        <w:trPr>
          <w:trHeight w:val="612"/>
        </w:trPr>
        <w:tc>
          <w:tcPr>
            <w:tcW w:w="567" w:type="dxa"/>
            <w:tcBorders>
              <w:top w:val="nil"/>
              <w:left w:val="single" w:sz="4" w:space="0" w:color="auto"/>
              <w:bottom w:val="single" w:sz="4" w:space="0" w:color="auto"/>
              <w:right w:val="single" w:sz="4" w:space="0" w:color="auto"/>
            </w:tcBorders>
            <w:noWrap/>
            <w:vAlign w:val="center"/>
            <w:hideMark/>
          </w:tcPr>
          <w:p w14:paraId="294BCF7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10</w:t>
            </w:r>
          </w:p>
        </w:tc>
        <w:tc>
          <w:tcPr>
            <w:tcW w:w="568" w:type="dxa"/>
            <w:tcBorders>
              <w:top w:val="nil"/>
              <w:left w:val="nil"/>
              <w:bottom w:val="single" w:sz="4" w:space="0" w:color="auto"/>
              <w:right w:val="single" w:sz="4" w:space="0" w:color="auto"/>
            </w:tcBorders>
            <w:shd w:val="clear" w:color="000000" w:fill="FFFFFF"/>
            <w:noWrap/>
            <w:vAlign w:val="center"/>
            <w:hideMark/>
          </w:tcPr>
          <w:p w14:paraId="5C6349E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w:t>
            </w:r>
          </w:p>
        </w:tc>
        <w:tc>
          <w:tcPr>
            <w:tcW w:w="850" w:type="dxa"/>
            <w:tcBorders>
              <w:top w:val="nil"/>
              <w:left w:val="nil"/>
              <w:bottom w:val="single" w:sz="4" w:space="0" w:color="auto"/>
              <w:right w:val="single" w:sz="4" w:space="0" w:color="auto"/>
            </w:tcBorders>
            <w:shd w:val="clear" w:color="000000" w:fill="FFFFFF"/>
            <w:noWrap/>
            <w:vAlign w:val="center"/>
            <w:hideMark/>
          </w:tcPr>
          <w:p w14:paraId="6817AAF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6F06A37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Aguja (código color Amarillo)</w:t>
            </w:r>
          </w:p>
        </w:tc>
        <w:tc>
          <w:tcPr>
            <w:tcW w:w="1375" w:type="dxa"/>
            <w:tcBorders>
              <w:top w:val="nil"/>
              <w:left w:val="nil"/>
              <w:bottom w:val="single" w:sz="4" w:space="0" w:color="auto"/>
              <w:right w:val="single" w:sz="4" w:space="0" w:color="auto"/>
            </w:tcBorders>
            <w:shd w:val="clear" w:color="000000" w:fill="FFFFFF"/>
            <w:vAlign w:val="center"/>
            <w:hideMark/>
          </w:tcPr>
          <w:p w14:paraId="6CB9EEF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Aguja de 20G X 1 1/2" (0.9 x 40 mm)</w:t>
            </w:r>
          </w:p>
        </w:tc>
        <w:tc>
          <w:tcPr>
            <w:tcW w:w="945" w:type="dxa"/>
            <w:tcBorders>
              <w:top w:val="nil"/>
              <w:left w:val="nil"/>
              <w:bottom w:val="single" w:sz="4" w:space="0" w:color="auto"/>
              <w:right w:val="single" w:sz="4" w:space="0" w:color="auto"/>
            </w:tcBorders>
            <w:shd w:val="clear" w:color="000000" w:fill="FFFFFF"/>
            <w:vAlign w:val="center"/>
            <w:hideMark/>
          </w:tcPr>
          <w:p w14:paraId="341222F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100 piezas</w:t>
            </w:r>
          </w:p>
        </w:tc>
        <w:tc>
          <w:tcPr>
            <w:tcW w:w="891" w:type="dxa"/>
            <w:tcBorders>
              <w:top w:val="nil"/>
              <w:left w:val="nil"/>
              <w:bottom w:val="single" w:sz="4" w:space="0" w:color="auto"/>
              <w:right w:val="single" w:sz="4" w:space="0" w:color="auto"/>
            </w:tcBorders>
            <w:noWrap/>
            <w:vAlign w:val="bottom"/>
            <w:hideMark/>
          </w:tcPr>
          <w:p w14:paraId="36D473D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0F6BC5B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348D889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34BE447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0255CF9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3108BFF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2F4B5532" w14:textId="77777777" w:rsidTr="00C5694D">
        <w:trPr>
          <w:trHeight w:val="612"/>
        </w:trPr>
        <w:tc>
          <w:tcPr>
            <w:tcW w:w="567" w:type="dxa"/>
            <w:tcBorders>
              <w:top w:val="nil"/>
              <w:left w:val="single" w:sz="4" w:space="0" w:color="auto"/>
              <w:bottom w:val="single" w:sz="4" w:space="0" w:color="auto"/>
              <w:right w:val="single" w:sz="4" w:space="0" w:color="auto"/>
            </w:tcBorders>
            <w:noWrap/>
            <w:vAlign w:val="center"/>
            <w:hideMark/>
          </w:tcPr>
          <w:p w14:paraId="3EB9F79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11</w:t>
            </w:r>
          </w:p>
        </w:tc>
        <w:tc>
          <w:tcPr>
            <w:tcW w:w="568" w:type="dxa"/>
            <w:tcBorders>
              <w:top w:val="nil"/>
              <w:left w:val="nil"/>
              <w:bottom w:val="single" w:sz="4" w:space="0" w:color="auto"/>
              <w:right w:val="single" w:sz="4" w:space="0" w:color="auto"/>
            </w:tcBorders>
            <w:shd w:val="clear" w:color="000000" w:fill="FFFFFF"/>
            <w:noWrap/>
            <w:vAlign w:val="center"/>
            <w:hideMark/>
          </w:tcPr>
          <w:p w14:paraId="7F5B14F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15</w:t>
            </w:r>
          </w:p>
        </w:tc>
        <w:tc>
          <w:tcPr>
            <w:tcW w:w="850" w:type="dxa"/>
            <w:tcBorders>
              <w:top w:val="nil"/>
              <w:left w:val="nil"/>
              <w:bottom w:val="single" w:sz="4" w:space="0" w:color="auto"/>
              <w:right w:val="single" w:sz="4" w:space="0" w:color="auto"/>
            </w:tcBorders>
            <w:shd w:val="clear" w:color="000000" w:fill="FFFFFF"/>
            <w:noWrap/>
            <w:vAlign w:val="center"/>
            <w:hideMark/>
          </w:tcPr>
          <w:p w14:paraId="644151A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38E562F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Aguja (código color Verde)</w:t>
            </w:r>
          </w:p>
        </w:tc>
        <w:tc>
          <w:tcPr>
            <w:tcW w:w="1375" w:type="dxa"/>
            <w:tcBorders>
              <w:top w:val="nil"/>
              <w:left w:val="nil"/>
              <w:bottom w:val="single" w:sz="4" w:space="0" w:color="auto"/>
              <w:right w:val="single" w:sz="4" w:space="0" w:color="auto"/>
            </w:tcBorders>
            <w:shd w:val="clear" w:color="000000" w:fill="FFFFFF"/>
            <w:vAlign w:val="center"/>
            <w:hideMark/>
          </w:tcPr>
          <w:p w14:paraId="53131AB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Aguja de 21G X 1 1/2" (0.8 x 40 mm)</w:t>
            </w:r>
          </w:p>
        </w:tc>
        <w:tc>
          <w:tcPr>
            <w:tcW w:w="945" w:type="dxa"/>
            <w:tcBorders>
              <w:top w:val="nil"/>
              <w:left w:val="nil"/>
              <w:bottom w:val="single" w:sz="4" w:space="0" w:color="auto"/>
              <w:right w:val="single" w:sz="4" w:space="0" w:color="auto"/>
            </w:tcBorders>
            <w:shd w:val="clear" w:color="000000" w:fill="FFFFFF"/>
            <w:vAlign w:val="center"/>
            <w:hideMark/>
          </w:tcPr>
          <w:p w14:paraId="1EF3B42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100 piezas</w:t>
            </w:r>
          </w:p>
        </w:tc>
        <w:tc>
          <w:tcPr>
            <w:tcW w:w="891" w:type="dxa"/>
            <w:tcBorders>
              <w:top w:val="nil"/>
              <w:left w:val="nil"/>
              <w:bottom w:val="single" w:sz="4" w:space="0" w:color="auto"/>
              <w:right w:val="single" w:sz="4" w:space="0" w:color="auto"/>
            </w:tcBorders>
            <w:noWrap/>
            <w:vAlign w:val="bottom"/>
            <w:hideMark/>
          </w:tcPr>
          <w:p w14:paraId="0653B47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543FAAE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298B253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5A1ED67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6C1765C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58A78FF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76706499" w14:textId="77777777" w:rsidTr="00C5694D">
        <w:trPr>
          <w:trHeight w:val="1632"/>
        </w:trPr>
        <w:tc>
          <w:tcPr>
            <w:tcW w:w="567" w:type="dxa"/>
            <w:tcBorders>
              <w:top w:val="nil"/>
              <w:left w:val="single" w:sz="4" w:space="0" w:color="auto"/>
              <w:bottom w:val="single" w:sz="4" w:space="0" w:color="auto"/>
              <w:right w:val="single" w:sz="4" w:space="0" w:color="auto"/>
            </w:tcBorders>
            <w:noWrap/>
            <w:vAlign w:val="center"/>
            <w:hideMark/>
          </w:tcPr>
          <w:p w14:paraId="78101DC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lastRenderedPageBreak/>
              <w:t>12</w:t>
            </w:r>
          </w:p>
        </w:tc>
        <w:tc>
          <w:tcPr>
            <w:tcW w:w="568" w:type="dxa"/>
            <w:tcBorders>
              <w:top w:val="nil"/>
              <w:left w:val="nil"/>
              <w:bottom w:val="single" w:sz="4" w:space="0" w:color="auto"/>
              <w:right w:val="single" w:sz="4" w:space="0" w:color="auto"/>
            </w:tcBorders>
            <w:shd w:val="clear" w:color="000000" w:fill="FFFFFF"/>
            <w:noWrap/>
            <w:vAlign w:val="center"/>
            <w:hideMark/>
          </w:tcPr>
          <w:p w14:paraId="1D543BF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w:t>
            </w:r>
          </w:p>
        </w:tc>
        <w:tc>
          <w:tcPr>
            <w:tcW w:w="850" w:type="dxa"/>
            <w:tcBorders>
              <w:top w:val="nil"/>
              <w:left w:val="nil"/>
              <w:bottom w:val="single" w:sz="4" w:space="0" w:color="auto"/>
              <w:right w:val="single" w:sz="4" w:space="0" w:color="auto"/>
            </w:tcBorders>
            <w:shd w:val="clear" w:color="000000" w:fill="FFFFFF"/>
            <w:noWrap/>
            <w:vAlign w:val="center"/>
            <w:hideMark/>
          </w:tcPr>
          <w:p w14:paraId="438DE56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35A746E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Aguja para extracción de sangre BD Vacutainer® Eclipse® o </w:t>
            </w:r>
            <w:proofErr w:type="spellStart"/>
            <w:r w:rsidRPr="00C5694D">
              <w:rPr>
                <w:rFonts w:ascii="Tw Cen MT" w:eastAsia="Times New Roman" w:hAnsi="Tw Cen MT" w:cs="Arial"/>
                <w:color w:val="000000"/>
                <w:sz w:val="16"/>
                <w:szCs w:val="16"/>
                <w:lang w:eastAsia="es-MX"/>
              </w:rPr>
              <w:t>Vacuette</w:t>
            </w:r>
            <w:proofErr w:type="spellEnd"/>
            <w:r w:rsidRPr="00C5694D">
              <w:rPr>
                <w:rFonts w:ascii="Tw Cen MT" w:eastAsia="Times New Roman" w:hAnsi="Tw Cen MT" w:cs="Arial"/>
                <w:color w:val="000000"/>
                <w:sz w:val="16"/>
                <w:szCs w:val="16"/>
                <w:lang w:eastAsia="es-MX"/>
              </w:rPr>
              <w:t>® Vision Plus® (código color Verde)</w:t>
            </w:r>
          </w:p>
        </w:tc>
        <w:tc>
          <w:tcPr>
            <w:tcW w:w="1375" w:type="dxa"/>
            <w:tcBorders>
              <w:top w:val="nil"/>
              <w:left w:val="nil"/>
              <w:bottom w:val="single" w:sz="4" w:space="0" w:color="auto"/>
              <w:right w:val="single" w:sz="4" w:space="0" w:color="auto"/>
            </w:tcBorders>
            <w:shd w:val="clear" w:color="000000" w:fill="FFFFFF"/>
            <w:vAlign w:val="center"/>
            <w:hideMark/>
          </w:tcPr>
          <w:p w14:paraId="6D57467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Aguja de 21G X 1-1/4" (0.8 x 32 mm)</w:t>
            </w:r>
          </w:p>
        </w:tc>
        <w:tc>
          <w:tcPr>
            <w:tcW w:w="945" w:type="dxa"/>
            <w:tcBorders>
              <w:top w:val="nil"/>
              <w:left w:val="nil"/>
              <w:bottom w:val="single" w:sz="4" w:space="0" w:color="auto"/>
              <w:right w:val="single" w:sz="4" w:space="0" w:color="auto"/>
            </w:tcBorders>
            <w:shd w:val="clear" w:color="000000" w:fill="FFFFFF"/>
            <w:vAlign w:val="center"/>
            <w:hideMark/>
          </w:tcPr>
          <w:p w14:paraId="4836E81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100 piezas</w:t>
            </w:r>
          </w:p>
        </w:tc>
        <w:tc>
          <w:tcPr>
            <w:tcW w:w="891" w:type="dxa"/>
            <w:tcBorders>
              <w:top w:val="nil"/>
              <w:left w:val="nil"/>
              <w:bottom w:val="single" w:sz="4" w:space="0" w:color="auto"/>
              <w:right w:val="single" w:sz="4" w:space="0" w:color="auto"/>
            </w:tcBorders>
            <w:noWrap/>
            <w:vAlign w:val="bottom"/>
            <w:hideMark/>
          </w:tcPr>
          <w:p w14:paraId="7D72C8A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3788394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000B5DC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4F183E4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7019239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0F777FD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478925E2"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50D0275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13</w:t>
            </w:r>
          </w:p>
        </w:tc>
        <w:tc>
          <w:tcPr>
            <w:tcW w:w="568" w:type="dxa"/>
            <w:tcBorders>
              <w:top w:val="nil"/>
              <w:left w:val="nil"/>
              <w:bottom w:val="single" w:sz="4" w:space="0" w:color="auto"/>
              <w:right w:val="single" w:sz="4" w:space="0" w:color="auto"/>
            </w:tcBorders>
            <w:shd w:val="clear" w:color="000000" w:fill="FFFFFF"/>
            <w:noWrap/>
            <w:vAlign w:val="center"/>
            <w:hideMark/>
          </w:tcPr>
          <w:p w14:paraId="5C81DB7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830</w:t>
            </w:r>
          </w:p>
        </w:tc>
        <w:tc>
          <w:tcPr>
            <w:tcW w:w="850" w:type="dxa"/>
            <w:tcBorders>
              <w:top w:val="nil"/>
              <w:left w:val="nil"/>
              <w:bottom w:val="single" w:sz="4" w:space="0" w:color="auto"/>
              <w:right w:val="single" w:sz="4" w:space="0" w:color="auto"/>
            </w:tcBorders>
            <w:shd w:val="clear" w:color="000000" w:fill="FFFFFF"/>
            <w:noWrap/>
            <w:vAlign w:val="center"/>
            <w:hideMark/>
          </w:tcPr>
          <w:p w14:paraId="7CCE550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12A0C8B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Albendazol con </w:t>
            </w:r>
            <w:proofErr w:type="spellStart"/>
            <w:r w:rsidRPr="00C5694D">
              <w:rPr>
                <w:rFonts w:ascii="Tw Cen MT" w:eastAsia="Times New Roman" w:hAnsi="Tw Cen MT" w:cs="Arial"/>
                <w:color w:val="000000"/>
                <w:sz w:val="16"/>
                <w:szCs w:val="16"/>
                <w:lang w:eastAsia="es-MX"/>
              </w:rPr>
              <w:t>Quimfamida</w:t>
            </w:r>
            <w:proofErr w:type="spellEnd"/>
          </w:p>
        </w:tc>
        <w:tc>
          <w:tcPr>
            <w:tcW w:w="1375" w:type="dxa"/>
            <w:tcBorders>
              <w:top w:val="nil"/>
              <w:left w:val="nil"/>
              <w:bottom w:val="single" w:sz="4" w:space="0" w:color="auto"/>
              <w:right w:val="single" w:sz="4" w:space="0" w:color="auto"/>
            </w:tcBorders>
            <w:shd w:val="clear" w:color="000000" w:fill="FFFFFF"/>
            <w:vAlign w:val="center"/>
            <w:hideMark/>
          </w:tcPr>
          <w:p w14:paraId="3D418A0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150 mg / 200 mg</w:t>
            </w:r>
          </w:p>
        </w:tc>
        <w:tc>
          <w:tcPr>
            <w:tcW w:w="945" w:type="dxa"/>
            <w:tcBorders>
              <w:top w:val="nil"/>
              <w:left w:val="nil"/>
              <w:bottom w:val="single" w:sz="4" w:space="0" w:color="auto"/>
              <w:right w:val="single" w:sz="4" w:space="0" w:color="auto"/>
            </w:tcBorders>
            <w:shd w:val="clear" w:color="000000" w:fill="FFFFFF"/>
            <w:vAlign w:val="center"/>
            <w:hideMark/>
          </w:tcPr>
          <w:p w14:paraId="1658C4B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 tabletas</w:t>
            </w:r>
          </w:p>
        </w:tc>
        <w:tc>
          <w:tcPr>
            <w:tcW w:w="891" w:type="dxa"/>
            <w:tcBorders>
              <w:top w:val="nil"/>
              <w:left w:val="nil"/>
              <w:bottom w:val="single" w:sz="4" w:space="0" w:color="auto"/>
              <w:right w:val="single" w:sz="4" w:space="0" w:color="auto"/>
            </w:tcBorders>
            <w:noWrap/>
            <w:vAlign w:val="bottom"/>
            <w:hideMark/>
          </w:tcPr>
          <w:p w14:paraId="667FBE0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4DAAF88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330E0E6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3D4BE68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23D6AF3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7E0CAE5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712E8AF0" w14:textId="77777777" w:rsidTr="00C5694D">
        <w:trPr>
          <w:trHeight w:val="264"/>
        </w:trPr>
        <w:tc>
          <w:tcPr>
            <w:tcW w:w="567" w:type="dxa"/>
            <w:tcBorders>
              <w:top w:val="nil"/>
              <w:left w:val="single" w:sz="4" w:space="0" w:color="auto"/>
              <w:bottom w:val="single" w:sz="4" w:space="0" w:color="auto"/>
              <w:right w:val="single" w:sz="4" w:space="0" w:color="auto"/>
            </w:tcBorders>
            <w:noWrap/>
            <w:vAlign w:val="center"/>
            <w:hideMark/>
          </w:tcPr>
          <w:p w14:paraId="737F26B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14</w:t>
            </w:r>
          </w:p>
        </w:tc>
        <w:tc>
          <w:tcPr>
            <w:tcW w:w="568" w:type="dxa"/>
            <w:tcBorders>
              <w:top w:val="nil"/>
              <w:left w:val="nil"/>
              <w:bottom w:val="single" w:sz="4" w:space="0" w:color="auto"/>
              <w:right w:val="single" w:sz="4" w:space="0" w:color="auto"/>
            </w:tcBorders>
            <w:shd w:val="clear" w:color="000000" w:fill="FFFFFF"/>
            <w:noWrap/>
            <w:vAlign w:val="center"/>
            <w:hideMark/>
          </w:tcPr>
          <w:p w14:paraId="6FFC3B1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w:t>
            </w:r>
          </w:p>
        </w:tc>
        <w:tc>
          <w:tcPr>
            <w:tcW w:w="850" w:type="dxa"/>
            <w:tcBorders>
              <w:top w:val="nil"/>
              <w:left w:val="nil"/>
              <w:bottom w:val="single" w:sz="4" w:space="0" w:color="auto"/>
              <w:right w:val="single" w:sz="4" w:space="0" w:color="auto"/>
            </w:tcBorders>
            <w:shd w:val="clear" w:color="000000" w:fill="FFFFFF"/>
            <w:noWrap/>
            <w:vAlign w:val="center"/>
            <w:hideMark/>
          </w:tcPr>
          <w:p w14:paraId="3A74366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1756EA4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Alkacide</w:t>
            </w:r>
            <w:proofErr w:type="spellEnd"/>
            <w:r w:rsidRPr="00C5694D">
              <w:rPr>
                <w:rFonts w:ascii="Tw Cen MT" w:eastAsia="Times New Roman" w:hAnsi="Tw Cen MT" w:cs="Arial"/>
                <w:color w:val="000000"/>
                <w:sz w:val="16"/>
                <w:szCs w:val="16"/>
                <w:lang w:eastAsia="es-MX"/>
              </w:rPr>
              <w:t xml:space="preserve"> 1</w:t>
            </w:r>
          </w:p>
        </w:tc>
        <w:tc>
          <w:tcPr>
            <w:tcW w:w="1375" w:type="dxa"/>
            <w:tcBorders>
              <w:top w:val="nil"/>
              <w:left w:val="nil"/>
              <w:bottom w:val="single" w:sz="4" w:space="0" w:color="auto"/>
              <w:right w:val="single" w:sz="4" w:space="0" w:color="auto"/>
            </w:tcBorders>
            <w:shd w:val="clear" w:color="000000" w:fill="FFFFFF"/>
            <w:vAlign w:val="center"/>
            <w:hideMark/>
          </w:tcPr>
          <w:p w14:paraId="7C67554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w:t>
            </w:r>
          </w:p>
        </w:tc>
        <w:tc>
          <w:tcPr>
            <w:tcW w:w="945" w:type="dxa"/>
            <w:tcBorders>
              <w:top w:val="nil"/>
              <w:left w:val="nil"/>
              <w:bottom w:val="single" w:sz="4" w:space="0" w:color="auto"/>
              <w:right w:val="single" w:sz="4" w:space="0" w:color="auto"/>
            </w:tcBorders>
            <w:shd w:val="clear" w:color="000000" w:fill="FFFFFF"/>
            <w:vAlign w:val="center"/>
            <w:hideMark/>
          </w:tcPr>
          <w:p w14:paraId="233E6AD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1 </w:t>
            </w:r>
            <w:proofErr w:type="spellStart"/>
            <w:r w:rsidRPr="00C5694D">
              <w:rPr>
                <w:rFonts w:ascii="Tw Cen MT" w:eastAsia="Times New Roman" w:hAnsi="Tw Cen MT" w:cs="Arial"/>
                <w:color w:val="000000"/>
                <w:sz w:val="16"/>
                <w:szCs w:val="16"/>
                <w:lang w:eastAsia="es-MX"/>
              </w:rPr>
              <w:t>tl</w:t>
            </w:r>
            <w:proofErr w:type="spellEnd"/>
          </w:p>
        </w:tc>
        <w:tc>
          <w:tcPr>
            <w:tcW w:w="891" w:type="dxa"/>
            <w:tcBorders>
              <w:top w:val="nil"/>
              <w:left w:val="nil"/>
              <w:bottom w:val="single" w:sz="4" w:space="0" w:color="auto"/>
              <w:right w:val="single" w:sz="4" w:space="0" w:color="auto"/>
            </w:tcBorders>
            <w:noWrap/>
            <w:vAlign w:val="bottom"/>
            <w:hideMark/>
          </w:tcPr>
          <w:p w14:paraId="2C94A36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5D4E5BB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22219AD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7E3E847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3F6BEEC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2AB4B27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6C5AE781" w14:textId="77777777" w:rsidTr="00C5694D">
        <w:trPr>
          <w:trHeight w:val="816"/>
        </w:trPr>
        <w:tc>
          <w:tcPr>
            <w:tcW w:w="567" w:type="dxa"/>
            <w:tcBorders>
              <w:top w:val="nil"/>
              <w:left w:val="single" w:sz="4" w:space="0" w:color="auto"/>
              <w:bottom w:val="single" w:sz="4" w:space="0" w:color="auto"/>
              <w:right w:val="single" w:sz="4" w:space="0" w:color="auto"/>
            </w:tcBorders>
            <w:noWrap/>
            <w:vAlign w:val="center"/>
            <w:hideMark/>
          </w:tcPr>
          <w:p w14:paraId="21951CF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15</w:t>
            </w:r>
          </w:p>
        </w:tc>
        <w:tc>
          <w:tcPr>
            <w:tcW w:w="568" w:type="dxa"/>
            <w:tcBorders>
              <w:top w:val="nil"/>
              <w:left w:val="nil"/>
              <w:bottom w:val="single" w:sz="4" w:space="0" w:color="auto"/>
              <w:right w:val="single" w:sz="4" w:space="0" w:color="auto"/>
            </w:tcBorders>
            <w:shd w:val="clear" w:color="000000" w:fill="FFFFFF"/>
            <w:noWrap/>
            <w:vAlign w:val="center"/>
            <w:hideMark/>
          </w:tcPr>
          <w:p w14:paraId="7085DCD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190</w:t>
            </w:r>
          </w:p>
        </w:tc>
        <w:tc>
          <w:tcPr>
            <w:tcW w:w="850" w:type="dxa"/>
            <w:tcBorders>
              <w:top w:val="nil"/>
              <w:left w:val="nil"/>
              <w:bottom w:val="single" w:sz="4" w:space="0" w:color="auto"/>
              <w:right w:val="single" w:sz="4" w:space="0" w:color="auto"/>
            </w:tcBorders>
            <w:shd w:val="clear" w:color="000000" w:fill="FFFFFF"/>
            <w:noWrap/>
            <w:vAlign w:val="center"/>
            <w:hideMark/>
          </w:tcPr>
          <w:p w14:paraId="5A770B0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23EE4E5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Ambroxol</w:t>
            </w:r>
          </w:p>
        </w:tc>
        <w:tc>
          <w:tcPr>
            <w:tcW w:w="1375" w:type="dxa"/>
            <w:tcBorders>
              <w:top w:val="nil"/>
              <w:left w:val="nil"/>
              <w:bottom w:val="single" w:sz="4" w:space="0" w:color="auto"/>
              <w:right w:val="single" w:sz="4" w:space="0" w:color="auto"/>
            </w:tcBorders>
            <w:shd w:val="clear" w:color="000000" w:fill="FFFFFF"/>
            <w:vAlign w:val="center"/>
            <w:hideMark/>
          </w:tcPr>
          <w:p w14:paraId="083FB70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Solución oral de 15 mg/5 ml</w:t>
            </w:r>
          </w:p>
        </w:tc>
        <w:tc>
          <w:tcPr>
            <w:tcW w:w="945" w:type="dxa"/>
            <w:tcBorders>
              <w:top w:val="nil"/>
              <w:left w:val="nil"/>
              <w:bottom w:val="single" w:sz="4" w:space="0" w:color="auto"/>
              <w:right w:val="single" w:sz="4" w:space="0" w:color="auto"/>
            </w:tcBorders>
            <w:shd w:val="clear" w:color="000000" w:fill="FFFFFF"/>
            <w:vAlign w:val="center"/>
            <w:hideMark/>
          </w:tcPr>
          <w:p w14:paraId="0F5C1D3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con 120 ml y cuchara dosificadora de 5 ml</w:t>
            </w:r>
          </w:p>
        </w:tc>
        <w:tc>
          <w:tcPr>
            <w:tcW w:w="891" w:type="dxa"/>
            <w:tcBorders>
              <w:top w:val="nil"/>
              <w:left w:val="nil"/>
              <w:bottom w:val="single" w:sz="4" w:space="0" w:color="auto"/>
              <w:right w:val="single" w:sz="4" w:space="0" w:color="auto"/>
            </w:tcBorders>
            <w:noWrap/>
            <w:vAlign w:val="bottom"/>
            <w:hideMark/>
          </w:tcPr>
          <w:p w14:paraId="5BDAADB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6F47F9C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3747655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4907D79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4CE6373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36E0E26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1C4B717E" w14:textId="77777777" w:rsidTr="00C5694D">
        <w:trPr>
          <w:trHeight w:val="612"/>
        </w:trPr>
        <w:tc>
          <w:tcPr>
            <w:tcW w:w="567" w:type="dxa"/>
            <w:tcBorders>
              <w:top w:val="nil"/>
              <w:left w:val="single" w:sz="4" w:space="0" w:color="auto"/>
              <w:bottom w:val="single" w:sz="4" w:space="0" w:color="auto"/>
              <w:right w:val="single" w:sz="4" w:space="0" w:color="auto"/>
            </w:tcBorders>
            <w:noWrap/>
            <w:vAlign w:val="center"/>
            <w:hideMark/>
          </w:tcPr>
          <w:p w14:paraId="7670286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16</w:t>
            </w:r>
          </w:p>
        </w:tc>
        <w:tc>
          <w:tcPr>
            <w:tcW w:w="568" w:type="dxa"/>
            <w:tcBorders>
              <w:top w:val="nil"/>
              <w:left w:val="nil"/>
              <w:bottom w:val="single" w:sz="4" w:space="0" w:color="auto"/>
              <w:right w:val="single" w:sz="4" w:space="0" w:color="auto"/>
            </w:tcBorders>
            <w:shd w:val="clear" w:color="000000" w:fill="FFFFFF"/>
            <w:noWrap/>
            <w:vAlign w:val="center"/>
            <w:hideMark/>
          </w:tcPr>
          <w:p w14:paraId="47CA46C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130</w:t>
            </w:r>
          </w:p>
        </w:tc>
        <w:tc>
          <w:tcPr>
            <w:tcW w:w="850" w:type="dxa"/>
            <w:tcBorders>
              <w:top w:val="nil"/>
              <w:left w:val="nil"/>
              <w:bottom w:val="single" w:sz="4" w:space="0" w:color="auto"/>
              <w:right w:val="single" w:sz="4" w:space="0" w:color="auto"/>
            </w:tcBorders>
            <w:shd w:val="clear" w:color="000000" w:fill="FFFFFF"/>
            <w:noWrap/>
            <w:vAlign w:val="center"/>
            <w:hideMark/>
          </w:tcPr>
          <w:p w14:paraId="360A91B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4E850D9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Amikacina</w:t>
            </w:r>
          </w:p>
        </w:tc>
        <w:tc>
          <w:tcPr>
            <w:tcW w:w="1375" w:type="dxa"/>
            <w:tcBorders>
              <w:top w:val="nil"/>
              <w:left w:val="nil"/>
              <w:bottom w:val="single" w:sz="4" w:space="0" w:color="auto"/>
              <w:right w:val="single" w:sz="4" w:space="0" w:color="auto"/>
            </w:tcBorders>
            <w:shd w:val="clear" w:color="000000" w:fill="FFFFFF"/>
            <w:vAlign w:val="center"/>
            <w:hideMark/>
          </w:tcPr>
          <w:p w14:paraId="6168551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Ampolletas de 500 mg</w:t>
            </w:r>
          </w:p>
        </w:tc>
        <w:tc>
          <w:tcPr>
            <w:tcW w:w="945" w:type="dxa"/>
            <w:tcBorders>
              <w:top w:val="nil"/>
              <w:left w:val="nil"/>
              <w:bottom w:val="single" w:sz="4" w:space="0" w:color="auto"/>
              <w:right w:val="single" w:sz="4" w:space="0" w:color="auto"/>
            </w:tcBorders>
            <w:shd w:val="clear" w:color="000000" w:fill="FFFFFF"/>
            <w:vAlign w:val="center"/>
            <w:hideMark/>
          </w:tcPr>
          <w:p w14:paraId="7A9451E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 ampolleta de 2 ml</w:t>
            </w:r>
          </w:p>
        </w:tc>
        <w:tc>
          <w:tcPr>
            <w:tcW w:w="891" w:type="dxa"/>
            <w:tcBorders>
              <w:top w:val="nil"/>
              <w:left w:val="nil"/>
              <w:bottom w:val="single" w:sz="4" w:space="0" w:color="auto"/>
              <w:right w:val="single" w:sz="4" w:space="0" w:color="auto"/>
            </w:tcBorders>
            <w:noWrap/>
            <w:vAlign w:val="bottom"/>
            <w:hideMark/>
          </w:tcPr>
          <w:p w14:paraId="2716036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128C3D3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29160BF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4DD54B5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0AB8D95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7076E56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0B91E97A" w14:textId="77777777" w:rsidTr="00C5694D">
        <w:trPr>
          <w:trHeight w:val="612"/>
        </w:trPr>
        <w:tc>
          <w:tcPr>
            <w:tcW w:w="567" w:type="dxa"/>
            <w:tcBorders>
              <w:top w:val="nil"/>
              <w:left w:val="single" w:sz="4" w:space="0" w:color="auto"/>
              <w:bottom w:val="single" w:sz="4" w:space="0" w:color="auto"/>
              <w:right w:val="single" w:sz="4" w:space="0" w:color="auto"/>
            </w:tcBorders>
            <w:noWrap/>
            <w:vAlign w:val="center"/>
            <w:hideMark/>
          </w:tcPr>
          <w:p w14:paraId="154DB6E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17</w:t>
            </w:r>
          </w:p>
        </w:tc>
        <w:tc>
          <w:tcPr>
            <w:tcW w:w="568" w:type="dxa"/>
            <w:tcBorders>
              <w:top w:val="nil"/>
              <w:left w:val="nil"/>
              <w:bottom w:val="single" w:sz="4" w:space="0" w:color="auto"/>
              <w:right w:val="single" w:sz="4" w:space="0" w:color="auto"/>
            </w:tcBorders>
            <w:shd w:val="clear" w:color="000000" w:fill="FFFFFF"/>
            <w:noWrap/>
            <w:vAlign w:val="center"/>
            <w:hideMark/>
          </w:tcPr>
          <w:p w14:paraId="616F9F3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w:t>
            </w:r>
          </w:p>
        </w:tc>
        <w:tc>
          <w:tcPr>
            <w:tcW w:w="850" w:type="dxa"/>
            <w:tcBorders>
              <w:top w:val="nil"/>
              <w:left w:val="nil"/>
              <w:bottom w:val="single" w:sz="4" w:space="0" w:color="auto"/>
              <w:right w:val="single" w:sz="4" w:space="0" w:color="auto"/>
            </w:tcBorders>
            <w:shd w:val="clear" w:color="000000" w:fill="FFFFFF"/>
            <w:noWrap/>
            <w:vAlign w:val="center"/>
            <w:hideMark/>
          </w:tcPr>
          <w:p w14:paraId="123C5AF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3079DED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proofErr w:type="gramStart"/>
            <w:r w:rsidRPr="00C5694D">
              <w:rPr>
                <w:rFonts w:ascii="Tw Cen MT" w:eastAsia="Times New Roman" w:hAnsi="Tw Cen MT" w:cs="Arial"/>
                <w:color w:val="000000"/>
                <w:sz w:val="16"/>
                <w:szCs w:val="16"/>
                <w:lang w:eastAsia="es-MX"/>
              </w:rPr>
              <w:t>Amoxicilina,acido</w:t>
            </w:r>
            <w:proofErr w:type="spellEnd"/>
            <w:proofErr w:type="gramEnd"/>
            <w:r w:rsidRPr="00C5694D">
              <w:rPr>
                <w:rFonts w:ascii="Tw Cen MT" w:eastAsia="Times New Roman" w:hAnsi="Tw Cen MT" w:cs="Arial"/>
                <w:color w:val="000000"/>
                <w:sz w:val="16"/>
                <w:szCs w:val="16"/>
                <w:lang w:eastAsia="es-MX"/>
              </w:rPr>
              <w:t xml:space="preserve"> </w:t>
            </w:r>
            <w:proofErr w:type="spellStart"/>
            <w:r w:rsidRPr="00C5694D">
              <w:rPr>
                <w:rFonts w:ascii="Tw Cen MT" w:eastAsia="Times New Roman" w:hAnsi="Tw Cen MT" w:cs="Arial"/>
                <w:color w:val="000000"/>
                <w:sz w:val="16"/>
                <w:szCs w:val="16"/>
                <w:lang w:eastAsia="es-MX"/>
              </w:rPr>
              <w:t>clavulanico</w:t>
            </w:r>
            <w:proofErr w:type="spellEnd"/>
            <w:r w:rsidRPr="00C5694D">
              <w:rPr>
                <w:rFonts w:ascii="Tw Cen MT" w:eastAsia="Times New Roman" w:hAnsi="Tw Cen MT" w:cs="Arial"/>
                <w:color w:val="000000"/>
                <w:sz w:val="16"/>
                <w:szCs w:val="16"/>
                <w:lang w:eastAsia="es-MX"/>
              </w:rPr>
              <w:t xml:space="preserve"> </w:t>
            </w:r>
          </w:p>
        </w:tc>
        <w:tc>
          <w:tcPr>
            <w:tcW w:w="1375" w:type="dxa"/>
            <w:tcBorders>
              <w:top w:val="nil"/>
              <w:left w:val="nil"/>
              <w:bottom w:val="single" w:sz="4" w:space="0" w:color="auto"/>
              <w:right w:val="single" w:sz="4" w:space="0" w:color="auto"/>
            </w:tcBorders>
            <w:shd w:val="clear" w:color="000000" w:fill="FFFFFF"/>
            <w:vAlign w:val="center"/>
            <w:hideMark/>
          </w:tcPr>
          <w:p w14:paraId="4E65B6C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Suspension</w:t>
            </w:r>
            <w:proofErr w:type="spellEnd"/>
            <w:r w:rsidRPr="00C5694D">
              <w:rPr>
                <w:rFonts w:ascii="Tw Cen MT" w:eastAsia="Times New Roman" w:hAnsi="Tw Cen MT" w:cs="Arial"/>
                <w:color w:val="000000"/>
                <w:sz w:val="16"/>
                <w:szCs w:val="16"/>
                <w:lang w:eastAsia="es-MX"/>
              </w:rPr>
              <w:t xml:space="preserve"> </w:t>
            </w:r>
            <w:proofErr w:type="gramStart"/>
            <w:r w:rsidRPr="00C5694D">
              <w:rPr>
                <w:rFonts w:ascii="Tw Cen MT" w:eastAsia="Times New Roman" w:hAnsi="Tw Cen MT" w:cs="Arial"/>
                <w:color w:val="000000"/>
                <w:sz w:val="16"/>
                <w:szCs w:val="16"/>
                <w:lang w:eastAsia="es-MX"/>
              </w:rPr>
              <w:t>pediátrica  400</w:t>
            </w:r>
            <w:proofErr w:type="gramEnd"/>
            <w:r w:rsidRPr="00C5694D">
              <w:rPr>
                <w:rFonts w:ascii="Tw Cen MT" w:eastAsia="Times New Roman" w:hAnsi="Tw Cen MT" w:cs="Arial"/>
                <w:color w:val="000000"/>
                <w:sz w:val="16"/>
                <w:szCs w:val="16"/>
                <w:lang w:eastAsia="es-MX"/>
              </w:rPr>
              <w:t xml:space="preserve">mg-57mg-5l </w:t>
            </w:r>
          </w:p>
        </w:tc>
        <w:tc>
          <w:tcPr>
            <w:tcW w:w="945" w:type="dxa"/>
            <w:tcBorders>
              <w:top w:val="nil"/>
              <w:left w:val="nil"/>
              <w:bottom w:val="single" w:sz="4" w:space="0" w:color="auto"/>
              <w:right w:val="single" w:sz="4" w:space="0" w:color="auto"/>
            </w:tcBorders>
            <w:shd w:val="clear" w:color="000000" w:fill="FFFFFF"/>
            <w:vAlign w:val="center"/>
            <w:hideMark/>
          </w:tcPr>
          <w:p w14:paraId="2F224C6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w:t>
            </w:r>
          </w:p>
        </w:tc>
        <w:tc>
          <w:tcPr>
            <w:tcW w:w="891" w:type="dxa"/>
            <w:tcBorders>
              <w:top w:val="nil"/>
              <w:left w:val="nil"/>
              <w:bottom w:val="single" w:sz="4" w:space="0" w:color="auto"/>
              <w:right w:val="single" w:sz="4" w:space="0" w:color="auto"/>
            </w:tcBorders>
            <w:noWrap/>
            <w:vAlign w:val="bottom"/>
            <w:hideMark/>
          </w:tcPr>
          <w:p w14:paraId="51DB0B2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5B46AB6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412B8EE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3F15012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23D98CC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6BFAB22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343FFBCC"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77B6964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18</w:t>
            </w:r>
          </w:p>
        </w:tc>
        <w:tc>
          <w:tcPr>
            <w:tcW w:w="568" w:type="dxa"/>
            <w:tcBorders>
              <w:top w:val="nil"/>
              <w:left w:val="nil"/>
              <w:bottom w:val="single" w:sz="4" w:space="0" w:color="auto"/>
              <w:right w:val="single" w:sz="4" w:space="0" w:color="auto"/>
            </w:tcBorders>
            <w:shd w:val="clear" w:color="000000" w:fill="FFFFFF"/>
            <w:noWrap/>
            <w:vAlign w:val="center"/>
            <w:hideMark/>
          </w:tcPr>
          <w:p w14:paraId="32B115E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w:t>
            </w:r>
          </w:p>
        </w:tc>
        <w:tc>
          <w:tcPr>
            <w:tcW w:w="850" w:type="dxa"/>
            <w:tcBorders>
              <w:top w:val="nil"/>
              <w:left w:val="nil"/>
              <w:bottom w:val="single" w:sz="4" w:space="0" w:color="auto"/>
              <w:right w:val="single" w:sz="4" w:space="0" w:color="auto"/>
            </w:tcBorders>
            <w:shd w:val="clear" w:color="000000" w:fill="FFFFFF"/>
            <w:noWrap/>
            <w:vAlign w:val="center"/>
            <w:hideMark/>
          </w:tcPr>
          <w:p w14:paraId="4EA1808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24CBA2F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Antibenzil</w:t>
            </w:r>
            <w:proofErr w:type="spellEnd"/>
            <w:r w:rsidRPr="00C5694D">
              <w:rPr>
                <w:rFonts w:ascii="Tw Cen MT" w:eastAsia="Times New Roman" w:hAnsi="Tw Cen MT" w:cs="Arial"/>
                <w:color w:val="000000"/>
                <w:sz w:val="16"/>
                <w:szCs w:val="16"/>
                <w:lang w:eastAsia="es-MX"/>
              </w:rPr>
              <w:t xml:space="preserve"> Concentrado Rojo</w:t>
            </w:r>
          </w:p>
        </w:tc>
        <w:tc>
          <w:tcPr>
            <w:tcW w:w="1375" w:type="dxa"/>
            <w:tcBorders>
              <w:top w:val="nil"/>
              <w:left w:val="nil"/>
              <w:bottom w:val="single" w:sz="4" w:space="0" w:color="auto"/>
              <w:right w:val="single" w:sz="4" w:space="0" w:color="auto"/>
            </w:tcBorders>
            <w:shd w:val="clear" w:color="000000" w:fill="FFFFFF"/>
            <w:vAlign w:val="center"/>
            <w:hideMark/>
          </w:tcPr>
          <w:p w14:paraId="3336B55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galón con 3.750 litros</w:t>
            </w:r>
          </w:p>
        </w:tc>
        <w:tc>
          <w:tcPr>
            <w:tcW w:w="945" w:type="dxa"/>
            <w:tcBorders>
              <w:top w:val="nil"/>
              <w:left w:val="nil"/>
              <w:bottom w:val="single" w:sz="4" w:space="0" w:color="auto"/>
              <w:right w:val="single" w:sz="4" w:space="0" w:color="auto"/>
            </w:tcBorders>
            <w:shd w:val="clear" w:color="000000" w:fill="FFFFFF"/>
            <w:vAlign w:val="center"/>
            <w:hideMark/>
          </w:tcPr>
          <w:p w14:paraId="54D8AB5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galón con 3.750 litros</w:t>
            </w:r>
          </w:p>
        </w:tc>
        <w:tc>
          <w:tcPr>
            <w:tcW w:w="891" w:type="dxa"/>
            <w:tcBorders>
              <w:top w:val="nil"/>
              <w:left w:val="nil"/>
              <w:bottom w:val="single" w:sz="4" w:space="0" w:color="auto"/>
              <w:right w:val="single" w:sz="4" w:space="0" w:color="auto"/>
            </w:tcBorders>
            <w:noWrap/>
            <w:vAlign w:val="bottom"/>
            <w:hideMark/>
          </w:tcPr>
          <w:p w14:paraId="1733154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1DC446B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0DD9D95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79737F9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5EF2013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0526957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4E4A57A2"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15ABA29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19</w:t>
            </w:r>
          </w:p>
        </w:tc>
        <w:tc>
          <w:tcPr>
            <w:tcW w:w="568" w:type="dxa"/>
            <w:tcBorders>
              <w:top w:val="nil"/>
              <w:left w:val="nil"/>
              <w:bottom w:val="single" w:sz="4" w:space="0" w:color="auto"/>
              <w:right w:val="single" w:sz="4" w:space="0" w:color="auto"/>
            </w:tcBorders>
            <w:shd w:val="clear" w:color="000000" w:fill="FFFFFF"/>
            <w:noWrap/>
            <w:vAlign w:val="center"/>
            <w:hideMark/>
          </w:tcPr>
          <w:p w14:paraId="748960C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w:t>
            </w:r>
          </w:p>
        </w:tc>
        <w:tc>
          <w:tcPr>
            <w:tcW w:w="850" w:type="dxa"/>
            <w:tcBorders>
              <w:top w:val="nil"/>
              <w:left w:val="nil"/>
              <w:bottom w:val="single" w:sz="4" w:space="0" w:color="auto"/>
              <w:right w:val="single" w:sz="4" w:space="0" w:color="auto"/>
            </w:tcBorders>
            <w:shd w:val="clear" w:color="000000" w:fill="FFFFFF"/>
            <w:noWrap/>
            <w:vAlign w:val="center"/>
            <w:hideMark/>
          </w:tcPr>
          <w:p w14:paraId="5551CD8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3E460F1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Antibenzil</w:t>
            </w:r>
            <w:proofErr w:type="spellEnd"/>
            <w:r w:rsidRPr="00C5694D">
              <w:rPr>
                <w:rFonts w:ascii="Tw Cen MT" w:eastAsia="Times New Roman" w:hAnsi="Tw Cen MT" w:cs="Arial"/>
                <w:color w:val="000000"/>
                <w:sz w:val="16"/>
                <w:szCs w:val="16"/>
                <w:lang w:eastAsia="es-MX"/>
              </w:rPr>
              <w:t xml:space="preserve"> Jabón Quirúrgico</w:t>
            </w:r>
          </w:p>
        </w:tc>
        <w:tc>
          <w:tcPr>
            <w:tcW w:w="1375" w:type="dxa"/>
            <w:tcBorders>
              <w:top w:val="nil"/>
              <w:left w:val="nil"/>
              <w:bottom w:val="single" w:sz="4" w:space="0" w:color="auto"/>
              <w:right w:val="single" w:sz="4" w:space="0" w:color="auto"/>
            </w:tcBorders>
            <w:shd w:val="clear" w:color="000000" w:fill="FFFFFF"/>
            <w:vAlign w:val="center"/>
            <w:hideMark/>
          </w:tcPr>
          <w:p w14:paraId="20BE439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galón con 3.750 litros</w:t>
            </w:r>
          </w:p>
        </w:tc>
        <w:tc>
          <w:tcPr>
            <w:tcW w:w="945" w:type="dxa"/>
            <w:tcBorders>
              <w:top w:val="nil"/>
              <w:left w:val="nil"/>
              <w:bottom w:val="single" w:sz="4" w:space="0" w:color="auto"/>
              <w:right w:val="single" w:sz="4" w:space="0" w:color="auto"/>
            </w:tcBorders>
            <w:shd w:val="clear" w:color="000000" w:fill="FFFFFF"/>
            <w:vAlign w:val="center"/>
            <w:hideMark/>
          </w:tcPr>
          <w:p w14:paraId="3E33EE5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galón con 3.750 litros</w:t>
            </w:r>
          </w:p>
        </w:tc>
        <w:tc>
          <w:tcPr>
            <w:tcW w:w="891" w:type="dxa"/>
            <w:tcBorders>
              <w:top w:val="nil"/>
              <w:left w:val="nil"/>
              <w:bottom w:val="single" w:sz="4" w:space="0" w:color="auto"/>
              <w:right w:val="single" w:sz="4" w:space="0" w:color="auto"/>
            </w:tcBorders>
            <w:noWrap/>
            <w:vAlign w:val="bottom"/>
            <w:hideMark/>
          </w:tcPr>
          <w:p w14:paraId="694A79E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69349DD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2299118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65427DF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42E7A50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4BB3DDA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0217C534" w14:textId="77777777" w:rsidTr="00C5694D">
        <w:trPr>
          <w:trHeight w:val="1020"/>
        </w:trPr>
        <w:tc>
          <w:tcPr>
            <w:tcW w:w="567" w:type="dxa"/>
            <w:tcBorders>
              <w:top w:val="nil"/>
              <w:left w:val="single" w:sz="4" w:space="0" w:color="auto"/>
              <w:bottom w:val="single" w:sz="4" w:space="0" w:color="auto"/>
              <w:right w:val="single" w:sz="4" w:space="0" w:color="auto"/>
            </w:tcBorders>
            <w:noWrap/>
            <w:vAlign w:val="center"/>
            <w:hideMark/>
          </w:tcPr>
          <w:p w14:paraId="1510BC2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20</w:t>
            </w:r>
          </w:p>
        </w:tc>
        <w:tc>
          <w:tcPr>
            <w:tcW w:w="568" w:type="dxa"/>
            <w:tcBorders>
              <w:top w:val="nil"/>
              <w:left w:val="nil"/>
              <w:bottom w:val="single" w:sz="4" w:space="0" w:color="auto"/>
              <w:right w:val="single" w:sz="4" w:space="0" w:color="auto"/>
            </w:tcBorders>
            <w:shd w:val="clear" w:color="000000" w:fill="FFFFFF"/>
            <w:noWrap/>
            <w:vAlign w:val="center"/>
            <w:hideMark/>
          </w:tcPr>
          <w:p w14:paraId="3E0E863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50</w:t>
            </w:r>
          </w:p>
        </w:tc>
        <w:tc>
          <w:tcPr>
            <w:tcW w:w="850" w:type="dxa"/>
            <w:tcBorders>
              <w:top w:val="nil"/>
              <w:left w:val="nil"/>
              <w:bottom w:val="single" w:sz="4" w:space="0" w:color="auto"/>
              <w:right w:val="single" w:sz="4" w:space="0" w:color="auto"/>
            </w:tcBorders>
            <w:shd w:val="clear" w:color="000000" w:fill="FFFFFF"/>
            <w:noWrap/>
            <w:vAlign w:val="center"/>
            <w:hideMark/>
          </w:tcPr>
          <w:p w14:paraId="4E3F133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64D00F4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Aspirina </w:t>
            </w:r>
            <w:proofErr w:type="spellStart"/>
            <w:r w:rsidRPr="00C5694D">
              <w:rPr>
                <w:rFonts w:ascii="Tw Cen MT" w:eastAsia="Times New Roman" w:hAnsi="Tw Cen MT" w:cs="Arial"/>
                <w:color w:val="000000"/>
                <w:sz w:val="16"/>
                <w:szCs w:val="16"/>
                <w:lang w:eastAsia="es-MX"/>
              </w:rPr>
              <w:t>Protect</w:t>
            </w:r>
            <w:proofErr w:type="spellEnd"/>
            <w:r w:rsidRPr="00C5694D">
              <w:rPr>
                <w:rFonts w:ascii="Tw Cen MT" w:eastAsia="Times New Roman" w:hAnsi="Tw Cen MT" w:cs="Arial"/>
                <w:color w:val="000000"/>
                <w:sz w:val="16"/>
                <w:szCs w:val="16"/>
                <w:lang w:eastAsia="es-MX"/>
              </w:rPr>
              <w:t>® (Ácido Acetilsalicílico de Liberación Retardada)</w:t>
            </w:r>
          </w:p>
        </w:tc>
        <w:tc>
          <w:tcPr>
            <w:tcW w:w="1375" w:type="dxa"/>
            <w:tcBorders>
              <w:top w:val="nil"/>
              <w:left w:val="nil"/>
              <w:bottom w:val="single" w:sz="4" w:space="0" w:color="auto"/>
              <w:right w:val="single" w:sz="4" w:space="0" w:color="auto"/>
            </w:tcBorders>
            <w:shd w:val="clear" w:color="000000" w:fill="FFFFFF"/>
            <w:vAlign w:val="center"/>
            <w:hideMark/>
          </w:tcPr>
          <w:p w14:paraId="1CE6CD6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100 mg</w:t>
            </w:r>
          </w:p>
        </w:tc>
        <w:tc>
          <w:tcPr>
            <w:tcW w:w="945" w:type="dxa"/>
            <w:tcBorders>
              <w:top w:val="nil"/>
              <w:left w:val="nil"/>
              <w:bottom w:val="single" w:sz="4" w:space="0" w:color="auto"/>
              <w:right w:val="single" w:sz="4" w:space="0" w:color="auto"/>
            </w:tcBorders>
            <w:shd w:val="clear" w:color="000000" w:fill="FFFFFF"/>
            <w:vAlign w:val="center"/>
            <w:hideMark/>
          </w:tcPr>
          <w:p w14:paraId="5D63454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84 tabletas</w:t>
            </w:r>
          </w:p>
        </w:tc>
        <w:tc>
          <w:tcPr>
            <w:tcW w:w="891" w:type="dxa"/>
            <w:tcBorders>
              <w:top w:val="nil"/>
              <w:left w:val="nil"/>
              <w:bottom w:val="single" w:sz="4" w:space="0" w:color="auto"/>
              <w:right w:val="single" w:sz="4" w:space="0" w:color="auto"/>
            </w:tcBorders>
            <w:noWrap/>
            <w:vAlign w:val="bottom"/>
            <w:hideMark/>
          </w:tcPr>
          <w:p w14:paraId="4466AD7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32193F7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0DA4898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7C3CDCF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45F55F7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715C6EE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79924B19"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64F5065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21</w:t>
            </w:r>
          </w:p>
        </w:tc>
        <w:tc>
          <w:tcPr>
            <w:tcW w:w="568" w:type="dxa"/>
            <w:tcBorders>
              <w:top w:val="nil"/>
              <w:left w:val="nil"/>
              <w:bottom w:val="single" w:sz="4" w:space="0" w:color="auto"/>
              <w:right w:val="single" w:sz="4" w:space="0" w:color="auto"/>
            </w:tcBorders>
            <w:shd w:val="clear" w:color="000000" w:fill="FFFFFF"/>
            <w:noWrap/>
            <w:vAlign w:val="center"/>
            <w:hideMark/>
          </w:tcPr>
          <w:p w14:paraId="27026A5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6</w:t>
            </w:r>
          </w:p>
        </w:tc>
        <w:tc>
          <w:tcPr>
            <w:tcW w:w="850" w:type="dxa"/>
            <w:tcBorders>
              <w:top w:val="nil"/>
              <w:left w:val="nil"/>
              <w:bottom w:val="single" w:sz="4" w:space="0" w:color="auto"/>
              <w:right w:val="single" w:sz="4" w:space="0" w:color="auto"/>
            </w:tcBorders>
            <w:shd w:val="clear" w:color="000000" w:fill="FFFFFF"/>
            <w:noWrap/>
            <w:vAlign w:val="center"/>
            <w:hideMark/>
          </w:tcPr>
          <w:p w14:paraId="22B677C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4D1ED86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Atropina</w:t>
            </w:r>
          </w:p>
        </w:tc>
        <w:tc>
          <w:tcPr>
            <w:tcW w:w="1375" w:type="dxa"/>
            <w:tcBorders>
              <w:top w:val="nil"/>
              <w:left w:val="nil"/>
              <w:bottom w:val="single" w:sz="4" w:space="0" w:color="auto"/>
              <w:right w:val="single" w:sz="4" w:space="0" w:color="auto"/>
            </w:tcBorders>
            <w:shd w:val="clear" w:color="000000" w:fill="FFFFFF"/>
            <w:vAlign w:val="center"/>
            <w:hideMark/>
          </w:tcPr>
          <w:p w14:paraId="3360B49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Ampolleta</w:t>
            </w:r>
          </w:p>
        </w:tc>
        <w:tc>
          <w:tcPr>
            <w:tcW w:w="945" w:type="dxa"/>
            <w:tcBorders>
              <w:top w:val="nil"/>
              <w:left w:val="nil"/>
              <w:bottom w:val="single" w:sz="4" w:space="0" w:color="auto"/>
              <w:right w:val="single" w:sz="4" w:space="0" w:color="auto"/>
            </w:tcBorders>
            <w:shd w:val="clear" w:color="000000" w:fill="FFFFFF"/>
            <w:vAlign w:val="center"/>
            <w:hideMark/>
          </w:tcPr>
          <w:p w14:paraId="1FFD088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Ampolleta de 1mg / ml</w:t>
            </w:r>
          </w:p>
        </w:tc>
        <w:tc>
          <w:tcPr>
            <w:tcW w:w="891" w:type="dxa"/>
            <w:tcBorders>
              <w:top w:val="nil"/>
              <w:left w:val="nil"/>
              <w:bottom w:val="single" w:sz="4" w:space="0" w:color="auto"/>
              <w:right w:val="single" w:sz="4" w:space="0" w:color="auto"/>
            </w:tcBorders>
            <w:noWrap/>
            <w:vAlign w:val="bottom"/>
            <w:hideMark/>
          </w:tcPr>
          <w:p w14:paraId="493C1C2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22119FA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1925763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4D352BE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0BE2AD9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122A3DD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5CAE8C96"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7C57E58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22</w:t>
            </w:r>
          </w:p>
        </w:tc>
        <w:tc>
          <w:tcPr>
            <w:tcW w:w="568" w:type="dxa"/>
            <w:tcBorders>
              <w:top w:val="nil"/>
              <w:left w:val="nil"/>
              <w:bottom w:val="single" w:sz="4" w:space="0" w:color="auto"/>
              <w:right w:val="single" w:sz="4" w:space="0" w:color="auto"/>
            </w:tcBorders>
            <w:shd w:val="clear" w:color="000000" w:fill="FFFFFF"/>
            <w:noWrap/>
            <w:vAlign w:val="center"/>
            <w:hideMark/>
          </w:tcPr>
          <w:p w14:paraId="530E72F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25</w:t>
            </w:r>
          </w:p>
        </w:tc>
        <w:tc>
          <w:tcPr>
            <w:tcW w:w="850" w:type="dxa"/>
            <w:tcBorders>
              <w:top w:val="nil"/>
              <w:left w:val="nil"/>
              <w:bottom w:val="single" w:sz="4" w:space="0" w:color="auto"/>
              <w:right w:val="single" w:sz="4" w:space="0" w:color="auto"/>
            </w:tcBorders>
            <w:shd w:val="clear" w:color="000000" w:fill="FFFFFF"/>
            <w:noWrap/>
            <w:vAlign w:val="center"/>
            <w:hideMark/>
          </w:tcPr>
          <w:p w14:paraId="6C5C793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32A321E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Azatioprina</w:t>
            </w:r>
          </w:p>
        </w:tc>
        <w:tc>
          <w:tcPr>
            <w:tcW w:w="1375" w:type="dxa"/>
            <w:tcBorders>
              <w:top w:val="nil"/>
              <w:left w:val="nil"/>
              <w:bottom w:val="single" w:sz="4" w:space="0" w:color="auto"/>
              <w:right w:val="single" w:sz="4" w:space="0" w:color="auto"/>
            </w:tcBorders>
            <w:shd w:val="clear" w:color="000000" w:fill="FFFFFF"/>
            <w:vAlign w:val="center"/>
            <w:hideMark/>
          </w:tcPr>
          <w:p w14:paraId="3757619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 Tabletas de 50 mg </w:t>
            </w:r>
          </w:p>
        </w:tc>
        <w:tc>
          <w:tcPr>
            <w:tcW w:w="945" w:type="dxa"/>
            <w:tcBorders>
              <w:top w:val="nil"/>
              <w:left w:val="nil"/>
              <w:bottom w:val="single" w:sz="4" w:space="0" w:color="auto"/>
              <w:right w:val="single" w:sz="4" w:space="0" w:color="auto"/>
            </w:tcBorders>
            <w:shd w:val="clear" w:color="000000" w:fill="FFFFFF"/>
            <w:vAlign w:val="center"/>
            <w:hideMark/>
          </w:tcPr>
          <w:p w14:paraId="2E48E30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Caja con 50 </w:t>
            </w:r>
            <w:proofErr w:type="spellStart"/>
            <w:r w:rsidRPr="00C5694D">
              <w:rPr>
                <w:rFonts w:ascii="Tw Cen MT" w:eastAsia="Times New Roman" w:hAnsi="Tw Cen MT" w:cs="Arial"/>
                <w:color w:val="000000"/>
                <w:sz w:val="16"/>
                <w:szCs w:val="16"/>
                <w:lang w:eastAsia="es-MX"/>
              </w:rPr>
              <w:t>tab</w:t>
            </w:r>
            <w:proofErr w:type="spellEnd"/>
          </w:p>
        </w:tc>
        <w:tc>
          <w:tcPr>
            <w:tcW w:w="891" w:type="dxa"/>
            <w:tcBorders>
              <w:top w:val="nil"/>
              <w:left w:val="nil"/>
              <w:bottom w:val="single" w:sz="4" w:space="0" w:color="auto"/>
              <w:right w:val="single" w:sz="4" w:space="0" w:color="auto"/>
            </w:tcBorders>
            <w:noWrap/>
            <w:vAlign w:val="bottom"/>
            <w:hideMark/>
          </w:tcPr>
          <w:p w14:paraId="3D3A94A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0B66AAD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7CB47C2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330AD42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4179D82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7A67016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110DF83D"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2F54362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23</w:t>
            </w:r>
          </w:p>
        </w:tc>
        <w:tc>
          <w:tcPr>
            <w:tcW w:w="568" w:type="dxa"/>
            <w:tcBorders>
              <w:top w:val="nil"/>
              <w:left w:val="nil"/>
              <w:bottom w:val="single" w:sz="4" w:space="0" w:color="auto"/>
              <w:right w:val="single" w:sz="4" w:space="0" w:color="auto"/>
            </w:tcBorders>
            <w:shd w:val="clear" w:color="000000" w:fill="FFFFFF"/>
            <w:noWrap/>
            <w:vAlign w:val="center"/>
            <w:hideMark/>
          </w:tcPr>
          <w:p w14:paraId="4CAF347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115</w:t>
            </w:r>
          </w:p>
        </w:tc>
        <w:tc>
          <w:tcPr>
            <w:tcW w:w="850" w:type="dxa"/>
            <w:tcBorders>
              <w:top w:val="nil"/>
              <w:left w:val="nil"/>
              <w:bottom w:val="single" w:sz="4" w:space="0" w:color="auto"/>
              <w:right w:val="single" w:sz="4" w:space="0" w:color="auto"/>
            </w:tcBorders>
            <w:shd w:val="clear" w:color="000000" w:fill="FFFFFF"/>
            <w:noWrap/>
            <w:vAlign w:val="center"/>
            <w:hideMark/>
          </w:tcPr>
          <w:p w14:paraId="787C841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5BE4051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Azitromicina</w:t>
            </w:r>
          </w:p>
        </w:tc>
        <w:tc>
          <w:tcPr>
            <w:tcW w:w="1375" w:type="dxa"/>
            <w:tcBorders>
              <w:top w:val="nil"/>
              <w:left w:val="nil"/>
              <w:bottom w:val="single" w:sz="4" w:space="0" w:color="auto"/>
              <w:right w:val="single" w:sz="4" w:space="0" w:color="auto"/>
            </w:tcBorders>
            <w:shd w:val="clear" w:color="000000" w:fill="FFFFFF"/>
            <w:vAlign w:val="center"/>
            <w:hideMark/>
          </w:tcPr>
          <w:p w14:paraId="55A3960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500 mg</w:t>
            </w:r>
          </w:p>
        </w:tc>
        <w:tc>
          <w:tcPr>
            <w:tcW w:w="945" w:type="dxa"/>
            <w:tcBorders>
              <w:top w:val="nil"/>
              <w:left w:val="nil"/>
              <w:bottom w:val="single" w:sz="4" w:space="0" w:color="auto"/>
              <w:right w:val="single" w:sz="4" w:space="0" w:color="auto"/>
            </w:tcBorders>
            <w:shd w:val="clear" w:color="000000" w:fill="FFFFFF"/>
            <w:vAlign w:val="center"/>
            <w:hideMark/>
          </w:tcPr>
          <w:p w14:paraId="7FBF422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4 tabletas de</w:t>
            </w:r>
          </w:p>
        </w:tc>
        <w:tc>
          <w:tcPr>
            <w:tcW w:w="891" w:type="dxa"/>
            <w:tcBorders>
              <w:top w:val="nil"/>
              <w:left w:val="nil"/>
              <w:bottom w:val="single" w:sz="4" w:space="0" w:color="auto"/>
              <w:right w:val="single" w:sz="4" w:space="0" w:color="auto"/>
            </w:tcBorders>
            <w:noWrap/>
            <w:vAlign w:val="bottom"/>
            <w:hideMark/>
          </w:tcPr>
          <w:p w14:paraId="6759306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63A1AFD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4CE474B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735EA2F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109EBBB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349346C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64E64131" w14:textId="77777777" w:rsidTr="00C5694D">
        <w:trPr>
          <w:trHeight w:val="816"/>
        </w:trPr>
        <w:tc>
          <w:tcPr>
            <w:tcW w:w="567" w:type="dxa"/>
            <w:tcBorders>
              <w:top w:val="nil"/>
              <w:left w:val="single" w:sz="4" w:space="0" w:color="auto"/>
              <w:bottom w:val="single" w:sz="4" w:space="0" w:color="auto"/>
              <w:right w:val="single" w:sz="4" w:space="0" w:color="auto"/>
            </w:tcBorders>
            <w:noWrap/>
            <w:vAlign w:val="center"/>
            <w:hideMark/>
          </w:tcPr>
          <w:p w14:paraId="5FF8F06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24</w:t>
            </w:r>
          </w:p>
        </w:tc>
        <w:tc>
          <w:tcPr>
            <w:tcW w:w="568" w:type="dxa"/>
            <w:tcBorders>
              <w:top w:val="nil"/>
              <w:left w:val="nil"/>
              <w:bottom w:val="single" w:sz="4" w:space="0" w:color="auto"/>
              <w:right w:val="single" w:sz="4" w:space="0" w:color="auto"/>
            </w:tcBorders>
            <w:shd w:val="clear" w:color="000000" w:fill="FFFFFF"/>
            <w:noWrap/>
            <w:vAlign w:val="center"/>
            <w:hideMark/>
          </w:tcPr>
          <w:p w14:paraId="6C2AD09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27</w:t>
            </w:r>
          </w:p>
        </w:tc>
        <w:tc>
          <w:tcPr>
            <w:tcW w:w="850" w:type="dxa"/>
            <w:tcBorders>
              <w:top w:val="nil"/>
              <w:left w:val="nil"/>
              <w:bottom w:val="single" w:sz="4" w:space="0" w:color="auto"/>
              <w:right w:val="single" w:sz="4" w:space="0" w:color="auto"/>
            </w:tcBorders>
            <w:shd w:val="clear" w:color="000000" w:fill="FFFFFF"/>
            <w:noWrap/>
            <w:vAlign w:val="center"/>
            <w:hideMark/>
          </w:tcPr>
          <w:p w14:paraId="41912DC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799563E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Beclometasona</w:t>
            </w:r>
          </w:p>
        </w:tc>
        <w:tc>
          <w:tcPr>
            <w:tcW w:w="1375" w:type="dxa"/>
            <w:tcBorders>
              <w:top w:val="nil"/>
              <w:left w:val="nil"/>
              <w:bottom w:val="single" w:sz="4" w:space="0" w:color="auto"/>
              <w:right w:val="single" w:sz="4" w:space="0" w:color="auto"/>
            </w:tcBorders>
            <w:shd w:val="clear" w:color="000000" w:fill="FFFFFF"/>
            <w:vAlign w:val="center"/>
            <w:hideMark/>
          </w:tcPr>
          <w:p w14:paraId="7325D15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inhalador en aerosol con 200 dosis de 50 µg</w:t>
            </w:r>
          </w:p>
        </w:tc>
        <w:tc>
          <w:tcPr>
            <w:tcW w:w="945" w:type="dxa"/>
            <w:tcBorders>
              <w:top w:val="nil"/>
              <w:left w:val="nil"/>
              <w:bottom w:val="single" w:sz="4" w:space="0" w:color="auto"/>
              <w:right w:val="single" w:sz="4" w:space="0" w:color="auto"/>
            </w:tcBorders>
            <w:shd w:val="clear" w:color="000000" w:fill="FFFFFF"/>
            <w:vAlign w:val="center"/>
            <w:hideMark/>
          </w:tcPr>
          <w:p w14:paraId="0CDC8A0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frasco inhalador</w:t>
            </w:r>
          </w:p>
        </w:tc>
        <w:tc>
          <w:tcPr>
            <w:tcW w:w="891" w:type="dxa"/>
            <w:tcBorders>
              <w:top w:val="nil"/>
              <w:left w:val="nil"/>
              <w:bottom w:val="single" w:sz="4" w:space="0" w:color="auto"/>
              <w:right w:val="single" w:sz="4" w:space="0" w:color="auto"/>
            </w:tcBorders>
            <w:noWrap/>
            <w:vAlign w:val="bottom"/>
            <w:hideMark/>
          </w:tcPr>
          <w:p w14:paraId="03A770B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499C6F0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115C491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1C6DDB1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3D7BD1D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522EB51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4BF1D3B1"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705FEF1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25</w:t>
            </w:r>
          </w:p>
        </w:tc>
        <w:tc>
          <w:tcPr>
            <w:tcW w:w="568" w:type="dxa"/>
            <w:tcBorders>
              <w:top w:val="nil"/>
              <w:left w:val="nil"/>
              <w:bottom w:val="single" w:sz="4" w:space="0" w:color="auto"/>
              <w:right w:val="single" w:sz="4" w:space="0" w:color="auto"/>
            </w:tcBorders>
            <w:shd w:val="clear" w:color="000000" w:fill="FFFFFF"/>
            <w:noWrap/>
            <w:vAlign w:val="center"/>
            <w:hideMark/>
          </w:tcPr>
          <w:p w14:paraId="2B63E34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80</w:t>
            </w:r>
          </w:p>
        </w:tc>
        <w:tc>
          <w:tcPr>
            <w:tcW w:w="850" w:type="dxa"/>
            <w:tcBorders>
              <w:top w:val="nil"/>
              <w:left w:val="nil"/>
              <w:bottom w:val="single" w:sz="4" w:space="0" w:color="auto"/>
              <w:right w:val="single" w:sz="4" w:space="0" w:color="auto"/>
            </w:tcBorders>
            <w:shd w:val="clear" w:color="000000" w:fill="FFFFFF"/>
            <w:noWrap/>
            <w:vAlign w:val="center"/>
            <w:hideMark/>
          </w:tcPr>
          <w:p w14:paraId="3211FA5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76BEEC7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Bencidamida</w:t>
            </w:r>
            <w:proofErr w:type="spellEnd"/>
          </w:p>
        </w:tc>
        <w:tc>
          <w:tcPr>
            <w:tcW w:w="1375" w:type="dxa"/>
            <w:tcBorders>
              <w:top w:val="nil"/>
              <w:left w:val="nil"/>
              <w:bottom w:val="single" w:sz="4" w:space="0" w:color="auto"/>
              <w:right w:val="single" w:sz="4" w:space="0" w:color="auto"/>
            </w:tcBorders>
            <w:shd w:val="clear" w:color="000000" w:fill="FFFFFF"/>
            <w:vAlign w:val="center"/>
            <w:hideMark/>
          </w:tcPr>
          <w:p w14:paraId="1582AF4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Crema al 5%</w:t>
            </w:r>
          </w:p>
        </w:tc>
        <w:tc>
          <w:tcPr>
            <w:tcW w:w="945" w:type="dxa"/>
            <w:tcBorders>
              <w:top w:val="nil"/>
              <w:left w:val="nil"/>
              <w:bottom w:val="single" w:sz="4" w:space="0" w:color="auto"/>
              <w:right w:val="single" w:sz="4" w:space="0" w:color="auto"/>
            </w:tcBorders>
            <w:shd w:val="clear" w:color="000000" w:fill="FFFFFF"/>
            <w:vAlign w:val="center"/>
            <w:hideMark/>
          </w:tcPr>
          <w:p w14:paraId="518A2D9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tubo de 60 g</w:t>
            </w:r>
          </w:p>
        </w:tc>
        <w:tc>
          <w:tcPr>
            <w:tcW w:w="891" w:type="dxa"/>
            <w:tcBorders>
              <w:top w:val="nil"/>
              <w:left w:val="nil"/>
              <w:bottom w:val="single" w:sz="4" w:space="0" w:color="auto"/>
              <w:right w:val="single" w:sz="4" w:space="0" w:color="auto"/>
            </w:tcBorders>
            <w:noWrap/>
            <w:vAlign w:val="bottom"/>
            <w:hideMark/>
          </w:tcPr>
          <w:p w14:paraId="3D04306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64C0E55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572BD86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4818F8E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01116C7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147AF41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6E6BD8F5"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1753166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26</w:t>
            </w:r>
          </w:p>
        </w:tc>
        <w:tc>
          <w:tcPr>
            <w:tcW w:w="568" w:type="dxa"/>
            <w:tcBorders>
              <w:top w:val="nil"/>
              <w:left w:val="nil"/>
              <w:bottom w:val="single" w:sz="4" w:space="0" w:color="auto"/>
              <w:right w:val="single" w:sz="4" w:space="0" w:color="auto"/>
            </w:tcBorders>
            <w:shd w:val="clear" w:color="000000" w:fill="FFFFFF"/>
            <w:noWrap/>
            <w:vAlign w:val="center"/>
            <w:hideMark/>
          </w:tcPr>
          <w:p w14:paraId="698EB77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820</w:t>
            </w:r>
          </w:p>
        </w:tc>
        <w:tc>
          <w:tcPr>
            <w:tcW w:w="850" w:type="dxa"/>
            <w:tcBorders>
              <w:top w:val="nil"/>
              <w:left w:val="nil"/>
              <w:bottom w:val="single" w:sz="4" w:space="0" w:color="auto"/>
              <w:right w:val="single" w:sz="4" w:space="0" w:color="auto"/>
            </w:tcBorders>
            <w:shd w:val="clear" w:color="000000" w:fill="FFFFFF"/>
            <w:noWrap/>
            <w:vAlign w:val="center"/>
            <w:hideMark/>
          </w:tcPr>
          <w:p w14:paraId="232158D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5159758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Benzonatato</w:t>
            </w:r>
          </w:p>
        </w:tc>
        <w:tc>
          <w:tcPr>
            <w:tcW w:w="1375" w:type="dxa"/>
            <w:tcBorders>
              <w:top w:val="nil"/>
              <w:left w:val="nil"/>
              <w:bottom w:val="single" w:sz="4" w:space="0" w:color="auto"/>
              <w:right w:val="single" w:sz="4" w:space="0" w:color="auto"/>
            </w:tcBorders>
            <w:shd w:val="clear" w:color="000000" w:fill="FFFFFF"/>
            <w:vAlign w:val="center"/>
            <w:hideMark/>
          </w:tcPr>
          <w:p w14:paraId="6FFDFAC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Cápsulas de 100 mg</w:t>
            </w:r>
          </w:p>
        </w:tc>
        <w:tc>
          <w:tcPr>
            <w:tcW w:w="945" w:type="dxa"/>
            <w:tcBorders>
              <w:top w:val="nil"/>
              <w:left w:val="nil"/>
              <w:bottom w:val="single" w:sz="4" w:space="0" w:color="auto"/>
              <w:right w:val="single" w:sz="4" w:space="0" w:color="auto"/>
            </w:tcBorders>
            <w:shd w:val="clear" w:color="000000" w:fill="FFFFFF"/>
            <w:vAlign w:val="center"/>
            <w:hideMark/>
          </w:tcPr>
          <w:p w14:paraId="7D8A9C7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20 cápsulas</w:t>
            </w:r>
          </w:p>
        </w:tc>
        <w:tc>
          <w:tcPr>
            <w:tcW w:w="891" w:type="dxa"/>
            <w:tcBorders>
              <w:top w:val="nil"/>
              <w:left w:val="nil"/>
              <w:bottom w:val="single" w:sz="4" w:space="0" w:color="auto"/>
              <w:right w:val="single" w:sz="4" w:space="0" w:color="auto"/>
            </w:tcBorders>
            <w:noWrap/>
            <w:vAlign w:val="bottom"/>
            <w:hideMark/>
          </w:tcPr>
          <w:p w14:paraId="49A1DBA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6174355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4230044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472018C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3563DBC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52F3CF7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1F0D5123"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3A6F141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27</w:t>
            </w:r>
          </w:p>
        </w:tc>
        <w:tc>
          <w:tcPr>
            <w:tcW w:w="568" w:type="dxa"/>
            <w:tcBorders>
              <w:top w:val="nil"/>
              <w:left w:val="nil"/>
              <w:bottom w:val="single" w:sz="4" w:space="0" w:color="auto"/>
              <w:right w:val="single" w:sz="4" w:space="0" w:color="auto"/>
            </w:tcBorders>
            <w:shd w:val="clear" w:color="000000" w:fill="FFFFFF"/>
            <w:noWrap/>
            <w:vAlign w:val="center"/>
            <w:hideMark/>
          </w:tcPr>
          <w:p w14:paraId="526244D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w:t>
            </w:r>
          </w:p>
        </w:tc>
        <w:tc>
          <w:tcPr>
            <w:tcW w:w="850" w:type="dxa"/>
            <w:tcBorders>
              <w:top w:val="nil"/>
              <w:left w:val="nil"/>
              <w:bottom w:val="single" w:sz="4" w:space="0" w:color="auto"/>
              <w:right w:val="single" w:sz="4" w:space="0" w:color="auto"/>
            </w:tcBorders>
            <w:shd w:val="clear" w:color="000000" w:fill="FFFFFF"/>
            <w:noWrap/>
            <w:vAlign w:val="center"/>
            <w:hideMark/>
          </w:tcPr>
          <w:p w14:paraId="1EF6E1F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0046902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Benzocaina</w:t>
            </w:r>
            <w:proofErr w:type="spellEnd"/>
            <w:r w:rsidRPr="00C5694D">
              <w:rPr>
                <w:rFonts w:ascii="Tw Cen MT" w:eastAsia="Times New Roman" w:hAnsi="Tw Cen MT" w:cs="Arial"/>
                <w:color w:val="000000"/>
                <w:sz w:val="16"/>
                <w:szCs w:val="16"/>
                <w:lang w:eastAsia="es-MX"/>
              </w:rPr>
              <w:t xml:space="preserve"> infantil (kanka)</w:t>
            </w:r>
          </w:p>
        </w:tc>
        <w:tc>
          <w:tcPr>
            <w:tcW w:w="1375" w:type="dxa"/>
            <w:tcBorders>
              <w:top w:val="nil"/>
              <w:left w:val="nil"/>
              <w:bottom w:val="single" w:sz="4" w:space="0" w:color="auto"/>
              <w:right w:val="single" w:sz="4" w:space="0" w:color="auto"/>
            </w:tcBorders>
            <w:shd w:val="clear" w:color="000000" w:fill="FFFFFF"/>
            <w:vAlign w:val="center"/>
            <w:hideMark/>
          </w:tcPr>
          <w:p w14:paraId="2E13F09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w:t>
            </w:r>
          </w:p>
        </w:tc>
        <w:tc>
          <w:tcPr>
            <w:tcW w:w="945" w:type="dxa"/>
            <w:tcBorders>
              <w:top w:val="nil"/>
              <w:left w:val="nil"/>
              <w:bottom w:val="single" w:sz="4" w:space="0" w:color="auto"/>
              <w:right w:val="single" w:sz="4" w:space="0" w:color="auto"/>
            </w:tcBorders>
            <w:shd w:val="clear" w:color="000000" w:fill="FFFFFF"/>
            <w:vAlign w:val="center"/>
            <w:hideMark/>
          </w:tcPr>
          <w:p w14:paraId="4E01D04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w:t>
            </w:r>
          </w:p>
        </w:tc>
        <w:tc>
          <w:tcPr>
            <w:tcW w:w="891" w:type="dxa"/>
            <w:tcBorders>
              <w:top w:val="nil"/>
              <w:left w:val="nil"/>
              <w:bottom w:val="single" w:sz="4" w:space="0" w:color="auto"/>
              <w:right w:val="single" w:sz="4" w:space="0" w:color="auto"/>
            </w:tcBorders>
            <w:noWrap/>
            <w:vAlign w:val="bottom"/>
            <w:hideMark/>
          </w:tcPr>
          <w:p w14:paraId="36A14DC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653288E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5EBB51D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5340C22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76666DA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528A4F3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02928C36"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5CEE7DF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28</w:t>
            </w:r>
          </w:p>
        </w:tc>
        <w:tc>
          <w:tcPr>
            <w:tcW w:w="568" w:type="dxa"/>
            <w:tcBorders>
              <w:top w:val="nil"/>
              <w:left w:val="nil"/>
              <w:bottom w:val="single" w:sz="4" w:space="0" w:color="auto"/>
              <w:right w:val="single" w:sz="4" w:space="0" w:color="auto"/>
            </w:tcBorders>
            <w:shd w:val="clear" w:color="000000" w:fill="FFFFFF"/>
            <w:noWrap/>
            <w:vAlign w:val="center"/>
            <w:hideMark/>
          </w:tcPr>
          <w:p w14:paraId="4464175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70</w:t>
            </w:r>
          </w:p>
        </w:tc>
        <w:tc>
          <w:tcPr>
            <w:tcW w:w="850" w:type="dxa"/>
            <w:tcBorders>
              <w:top w:val="nil"/>
              <w:left w:val="nil"/>
              <w:bottom w:val="single" w:sz="4" w:space="0" w:color="auto"/>
              <w:right w:val="single" w:sz="4" w:space="0" w:color="auto"/>
            </w:tcBorders>
            <w:shd w:val="clear" w:color="000000" w:fill="FFFFFF"/>
            <w:noWrap/>
            <w:vAlign w:val="center"/>
            <w:hideMark/>
          </w:tcPr>
          <w:p w14:paraId="4EDF786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6E1B22E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Betametasona</w:t>
            </w:r>
          </w:p>
        </w:tc>
        <w:tc>
          <w:tcPr>
            <w:tcW w:w="1375" w:type="dxa"/>
            <w:tcBorders>
              <w:top w:val="nil"/>
              <w:left w:val="nil"/>
              <w:bottom w:val="single" w:sz="4" w:space="0" w:color="auto"/>
              <w:right w:val="single" w:sz="4" w:space="0" w:color="auto"/>
            </w:tcBorders>
            <w:shd w:val="clear" w:color="000000" w:fill="FFFFFF"/>
            <w:vAlign w:val="center"/>
            <w:hideMark/>
          </w:tcPr>
          <w:p w14:paraId="2216815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Ámpula de 4 mg</w:t>
            </w:r>
          </w:p>
        </w:tc>
        <w:tc>
          <w:tcPr>
            <w:tcW w:w="945" w:type="dxa"/>
            <w:tcBorders>
              <w:top w:val="nil"/>
              <w:left w:val="nil"/>
              <w:bottom w:val="single" w:sz="4" w:space="0" w:color="auto"/>
              <w:right w:val="single" w:sz="4" w:space="0" w:color="auto"/>
            </w:tcBorders>
            <w:shd w:val="clear" w:color="000000" w:fill="FFFFFF"/>
            <w:vAlign w:val="center"/>
            <w:hideMark/>
          </w:tcPr>
          <w:p w14:paraId="546D7C1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 ámpula de 1 ml</w:t>
            </w:r>
          </w:p>
        </w:tc>
        <w:tc>
          <w:tcPr>
            <w:tcW w:w="891" w:type="dxa"/>
            <w:tcBorders>
              <w:top w:val="nil"/>
              <w:left w:val="nil"/>
              <w:bottom w:val="single" w:sz="4" w:space="0" w:color="auto"/>
              <w:right w:val="single" w:sz="4" w:space="0" w:color="auto"/>
            </w:tcBorders>
            <w:noWrap/>
            <w:vAlign w:val="bottom"/>
            <w:hideMark/>
          </w:tcPr>
          <w:p w14:paraId="073D634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59158E9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2B0C898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1B05DDB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4B18444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7CFFF62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53697B3C" w14:textId="77777777" w:rsidTr="00C5694D">
        <w:trPr>
          <w:trHeight w:val="612"/>
        </w:trPr>
        <w:tc>
          <w:tcPr>
            <w:tcW w:w="567" w:type="dxa"/>
            <w:tcBorders>
              <w:top w:val="nil"/>
              <w:left w:val="single" w:sz="4" w:space="0" w:color="auto"/>
              <w:bottom w:val="single" w:sz="4" w:space="0" w:color="auto"/>
              <w:right w:val="single" w:sz="4" w:space="0" w:color="auto"/>
            </w:tcBorders>
            <w:noWrap/>
            <w:vAlign w:val="center"/>
            <w:hideMark/>
          </w:tcPr>
          <w:p w14:paraId="4B19B1E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29</w:t>
            </w:r>
          </w:p>
        </w:tc>
        <w:tc>
          <w:tcPr>
            <w:tcW w:w="568" w:type="dxa"/>
            <w:tcBorders>
              <w:top w:val="nil"/>
              <w:left w:val="nil"/>
              <w:bottom w:val="single" w:sz="4" w:space="0" w:color="auto"/>
              <w:right w:val="single" w:sz="4" w:space="0" w:color="auto"/>
            </w:tcBorders>
            <w:shd w:val="clear" w:color="000000" w:fill="FFFFFF"/>
            <w:noWrap/>
            <w:vAlign w:val="center"/>
            <w:hideMark/>
          </w:tcPr>
          <w:p w14:paraId="33CA02C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480</w:t>
            </w:r>
          </w:p>
        </w:tc>
        <w:tc>
          <w:tcPr>
            <w:tcW w:w="850" w:type="dxa"/>
            <w:tcBorders>
              <w:top w:val="nil"/>
              <w:left w:val="nil"/>
              <w:bottom w:val="single" w:sz="4" w:space="0" w:color="auto"/>
              <w:right w:val="single" w:sz="4" w:space="0" w:color="auto"/>
            </w:tcBorders>
            <w:shd w:val="clear" w:color="000000" w:fill="FFFFFF"/>
            <w:noWrap/>
            <w:vAlign w:val="center"/>
            <w:hideMark/>
          </w:tcPr>
          <w:p w14:paraId="67D91DF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0F5FD49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Betametasona/Clotrimazol/Gentamicina</w:t>
            </w:r>
          </w:p>
        </w:tc>
        <w:tc>
          <w:tcPr>
            <w:tcW w:w="1375" w:type="dxa"/>
            <w:tcBorders>
              <w:top w:val="nil"/>
              <w:left w:val="nil"/>
              <w:bottom w:val="single" w:sz="4" w:space="0" w:color="auto"/>
              <w:right w:val="single" w:sz="4" w:space="0" w:color="auto"/>
            </w:tcBorders>
            <w:shd w:val="clear" w:color="000000" w:fill="FFFFFF"/>
            <w:vAlign w:val="center"/>
            <w:hideMark/>
          </w:tcPr>
          <w:p w14:paraId="6A6A82D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Crema</w:t>
            </w:r>
          </w:p>
        </w:tc>
        <w:tc>
          <w:tcPr>
            <w:tcW w:w="945" w:type="dxa"/>
            <w:tcBorders>
              <w:top w:val="nil"/>
              <w:left w:val="nil"/>
              <w:bottom w:val="single" w:sz="4" w:space="0" w:color="auto"/>
              <w:right w:val="single" w:sz="4" w:space="0" w:color="auto"/>
            </w:tcBorders>
            <w:shd w:val="clear" w:color="000000" w:fill="FFFFFF"/>
            <w:vAlign w:val="center"/>
            <w:hideMark/>
          </w:tcPr>
          <w:p w14:paraId="132B170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tubo con 40 g</w:t>
            </w:r>
          </w:p>
        </w:tc>
        <w:tc>
          <w:tcPr>
            <w:tcW w:w="891" w:type="dxa"/>
            <w:tcBorders>
              <w:top w:val="nil"/>
              <w:left w:val="nil"/>
              <w:bottom w:val="single" w:sz="4" w:space="0" w:color="auto"/>
              <w:right w:val="single" w:sz="4" w:space="0" w:color="auto"/>
            </w:tcBorders>
            <w:noWrap/>
            <w:vAlign w:val="bottom"/>
            <w:hideMark/>
          </w:tcPr>
          <w:p w14:paraId="771E361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5D0ECB9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1BA4CCE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1C556F1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1494AA6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265985A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2B3FBF37"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10A99AA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lastRenderedPageBreak/>
              <w:t>30</w:t>
            </w:r>
          </w:p>
        </w:tc>
        <w:tc>
          <w:tcPr>
            <w:tcW w:w="568" w:type="dxa"/>
            <w:tcBorders>
              <w:top w:val="nil"/>
              <w:left w:val="nil"/>
              <w:bottom w:val="single" w:sz="4" w:space="0" w:color="auto"/>
              <w:right w:val="single" w:sz="4" w:space="0" w:color="auto"/>
            </w:tcBorders>
            <w:shd w:val="clear" w:color="000000" w:fill="FFFFFF"/>
            <w:noWrap/>
            <w:vAlign w:val="center"/>
            <w:hideMark/>
          </w:tcPr>
          <w:p w14:paraId="559E6A5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370</w:t>
            </w:r>
          </w:p>
        </w:tc>
        <w:tc>
          <w:tcPr>
            <w:tcW w:w="850" w:type="dxa"/>
            <w:tcBorders>
              <w:top w:val="nil"/>
              <w:left w:val="nil"/>
              <w:bottom w:val="single" w:sz="4" w:space="0" w:color="auto"/>
              <w:right w:val="single" w:sz="4" w:space="0" w:color="auto"/>
            </w:tcBorders>
            <w:shd w:val="clear" w:color="000000" w:fill="FFFFFF"/>
            <w:noWrap/>
            <w:vAlign w:val="center"/>
            <w:hideMark/>
          </w:tcPr>
          <w:p w14:paraId="39630AA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279CDAE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Biperideno</w:t>
            </w:r>
          </w:p>
        </w:tc>
        <w:tc>
          <w:tcPr>
            <w:tcW w:w="1375" w:type="dxa"/>
            <w:tcBorders>
              <w:top w:val="nil"/>
              <w:left w:val="nil"/>
              <w:bottom w:val="single" w:sz="4" w:space="0" w:color="auto"/>
              <w:right w:val="single" w:sz="4" w:space="0" w:color="auto"/>
            </w:tcBorders>
            <w:shd w:val="clear" w:color="000000" w:fill="FFFFFF"/>
            <w:vAlign w:val="center"/>
            <w:hideMark/>
          </w:tcPr>
          <w:p w14:paraId="47876E4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2 mg</w:t>
            </w:r>
          </w:p>
        </w:tc>
        <w:tc>
          <w:tcPr>
            <w:tcW w:w="945" w:type="dxa"/>
            <w:tcBorders>
              <w:top w:val="nil"/>
              <w:left w:val="nil"/>
              <w:bottom w:val="single" w:sz="4" w:space="0" w:color="auto"/>
              <w:right w:val="single" w:sz="4" w:space="0" w:color="auto"/>
            </w:tcBorders>
            <w:shd w:val="clear" w:color="000000" w:fill="FFFFFF"/>
            <w:vAlign w:val="center"/>
            <w:hideMark/>
          </w:tcPr>
          <w:p w14:paraId="319F15E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30 tabletas</w:t>
            </w:r>
          </w:p>
        </w:tc>
        <w:tc>
          <w:tcPr>
            <w:tcW w:w="891" w:type="dxa"/>
            <w:tcBorders>
              <w:top w:val="nil"/>
              <w:left w:val="nil"/>
              <w:bottom w:val="single" w:sz="4" w:space="0" w:color="auto"/>
              <w:right w:val="single" w:sz="4" w:space="0" w:color="auto"/>
            </w:tcBorders>
            <w:noWrap/>
            <w:vAlign w:val="bottom"/>
            <w:hideMark/>
          </w:tcPr>
          <w:p w14:paraId="3F19076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3E3DE03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66D0A4F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6D551D3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754E115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4EFBC19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1E163718" w14:textId="77777777" w:rsidTr="00C5694D">
        <w:trPr>
          <w:trHeight w:val="612"/>
        </w:trPr>
        <w:tc>
          <w:tcPr>
            <w:tcW w:w="567" w:type="dxa"/>
            <w:tcBorders>
              <w:top w:val="nil"/>
              <w:left w:val="single" w:sz="4" w:space="0" w:color="auto"/>
              <w:bottom w:val="single" w:sz="4" w:space="0" w:color="auto"/>
              <w:right w:val="single" w:sz="4" w:space="0" w:color="auto"/>
            </w:tcBorders>
            <w:noWrap/>
            <w:vAlign w:val="center"/>
            <w:hideMark/>
          </w:tcPr>
          <w:p w14:paraId="47975B4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31</w:t>
            </w:r>
          </w:p>
        </w:tc>
        <w:tc>
          <w:tcPr>
            <w:tcW w:w="568" w:type="dxa"/>
            <w:tcBorders>
              <w:top w:val="nil"/>
              <w:left w:val="nil"/>
              <w:bottom w:val="single" w:sz="4" w:space="0" w:color="auto"/>
              <w:right w:val="single" w:sz="4" w:space="0" w:color="auto"/>
            </w:tcBorders>
            <w:shd w:val="clear" w:color="000000" w:fill="FFFFFF"/>
            <w:noWrap/>
            <w:vAlign w:val="center"/>
            <w:hideMark/>
          </w:tcPr>
          <w:p w14:paraId="1495726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w:t>
            </w:r>
          </w:p>
        </w:tc>
        <w:tc>
          <w:tcPr>
            <w:tcW w:w="850" w:type="dxa"/>
            <w:tcBorders>
              <w:top w:val="nil"/>
              <w:left w:val="nil"/>
              <w:bottom w:val="single" w:sz="4" w:space="0" w:color="auto"/>
              <w:right w:val="single" w:sz="4" w:space="0" w:color="auto"/>
            </w:tcBorders>
            <w:shd w:val="clear" w:color="000000" w:fill="FFFFFF"/>
            <w:noWrap/>
            <w:vAlign w:val="center"/>
            <w:hideMark/>
          </w:tcPr>
          <w:p w14:paraId="4452E1C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3AACCC5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Bolsa de colostomía</w:t>
            </w:r>
          </w:p>
        </w:tc>
        <w:tc>
          <w:tcPr>
            <w:tcW w:w="1375" w:type="dxa"/>
            <w:tcBorders>
              <w:top w:val="nil"/>
              <w:left w:val="nil"/>
              <w:bottom w:val="single" w:sz="4" w:space="0" w:color="auto"/>
              <w:right w:val="single" w:sz="4" w:space="0" w:color="auto"/>
            </w:tcBorders>
            <w:shd w:val="clear" w:color="000000" w:fill="FFFFFF"/>
            <w:vAlign w:val="center"/>
            <w:hideMark/>
          </w:tcPr>
          <w:p w14:paraId="1227E3C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Bolsa de colostomía para adulto</w:t>
            </w:r>
          </w:p>
        </w:tc>
        <w:tc>
          <w:tcPr>
            <w:tcW w:w="945" w:type="dxa"/>
            <w:tcBorders>
              <w:top w:val="nil"/>
              <w:left w:val="nil"/>
              <w:bottom w:val="single" w:sz="4" w:space="0" w:color="auto"/>
              <w:right w:val="single" w:sz="4" w:space="0" w:color="auto"/>
            </w:tcBorders>
            <w:shd w:val="clear" w:color="000000" w:fill="FFFFFF"/>
            <w:vAlign w:val="center"/>
            <w:hideMark/>
          </w:tcPr>
          <w:p w14:paraId="1F5AD9C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Caja con 10 piezas                        </w:t>
            </w:r>
          </w:p>
        </w:tc>
        <w:tc>
          <w:tcPr>
            <w:tcW w:w="891" w:type="dxa"/>
            <w:tcBorders>
              <w:top w:val="nil"/>
              <w:left w:val="nil"/>
              <w:bottom w:val="single" w:sz="4" w:space="0" w:color="auto"/>
              <w:right w:val="single" w:sz="4" w:space="0" w:color="auto"/>
            </w:tcBorders>
            <w:noWrap/>
            <w:vAlign w:val="bottom"/>
            <w:hideMark/>
          </w:tcPr>
          <w:p w14:paraId="7B62A5B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127CAE0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542C49A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421398F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04DF0B4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7BC05F5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0C28A259" w14:textId="77777777" w:rsidTr="00C5694D">
        <w:trPr>
          <w:trHeight w:val="612"/>
        </w:trPr>
        <w:tc>
          <w:tcPr>
            <w:tcW w:w="567" w:type="dxa"/>
            <w:tcBorders>
              <w:top w:val="nil"/>
              <w:left w:val="single" w:sz="4" w:space="0" w:color="auto"/>
              <w:bottom w:val="single" w:sz="4" w:space="0" w:color="auto"/>
              <w:right w:val="single" w:sz="4" w:space="0" w:color="auto"/>
            </w:tcBorders>
            <w:noWrap/>
            <w:vAlign w:val="center"/>
            <w:hideMark/>
          </w:tcPr>
          <w:p w14:paraId="554C46E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32</w:t>
            </w:r>
          </w:p>
        </w:tc>
        <w:tc>
          <w:tcPr>
            <w:tcW w:w="568" w:type="dxa"/>
            <w:tcBorders>
              <w:top w:val="nil"/>
              <w:left w:val="nil"/>
              <w:bottom w:val="single" w:sz="4" w:space="0" w:color="auto"/>
              <w:right w:val="single" w:sz="4" w:space="0" w:color="auto"/>
            </w:tcBorders>
            <w:shd w:val="clear" w:color="000000" w:fill="FFFFFF"/>
            <w:noWrap/>
            <w:vAlign w:val="center"/>
            <w:hideMark/>
          </w:tcPr>
          <w:p w14:paraId="6A489B5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45</w:t>
            </w:r>
          </w:p>
        </w:tc>
        <w:tc>
          <w:tcPr>
            <w:tcW w:w="850" w:type="dxa"/>
            <w:tcBorders>
              <w:top w:val="nil"/>
              <w:left w:val="nil"/>
              <w:bottom w:val="single" w:sz="4" w:space="0" w:color="auto"/>
              <w:right w:val="single" w:sz="4" w:space="0" w:color="auto"/>
            </w:tcBorders>
            <w:shd w:val="clear" w:color="000000" w:fill="FFFFFF"/>
            <w:noWrap/>
            <w:vAlign w:val="center"/>
            <w:hideMark/>
          </w:tcPr>
          <w:p w14:paraId="7E7CB59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114E6EC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Bolsa recolectora de orina con manguera</w:t>
            </w:r>
          </w:p>
        </w:tc>
        <w:tc>
          <w:tcPr>
            <w:tcW w:w="1375" w:type="dxa"/>
            <w:tcBorders>
              <w:top w:val="nil"/>
              <w:left w:val="nil"/>
              <w:bottom w:val="single" w:sz="4" w:space="0" w:color="auto"/>
              <w:right w:val="single" w:sz="4" w:space="0" w:color="auto"/>
            </w:tcBorders>
            <w:shd w:val="clear" w:color="000000" w:fill="FFFFFF"/>
            <w:vAlign w:val="center"/>
            <w:hideMark/>
          </w:tcPr>
          <w:p w14:paraId="08FC2F0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Bolsa recolectora de orina con manguera</w:t>
            </w:r>
          </w:p>
        </w:tc>
        <w:tc>
          <w:tcPr>
            <w:tcW w:w="945" w:type="dxa"/>
            <w:tcBorders>
              <w:top w:val="nil"/>
              <w:left w:val="nil"/>
              <w:bottom w:val="single" w:sz="4" w:space="0" w:color="auto"/>
              <w:right w:val="single" w:sz="4" w:space="0" w:color="auto"/>
            </w:tcBorders>
            <w:shd w:val="clear" w:color="000000" w:fill="FFFFFF"/>
            <w:vAlign w:val="center"/>
            <w:hideMark/>
          </w:tcPr>
          <w:p w14:paraId="4DA58AA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Bolsa recolectora de orina con manguera</w:t>
            </w:r>
          </w:p>
        </w:tc>
        <w:tc>
          <w:tcPr>
            <w:tcW w:w="891" w:type="dxa"/>
            <w:tcBorders>
              <w:top w:val="nil"/>
              <w:left w:val="nil"/>
              <w:bottom w:val="single" w:sz="4" w:space="0" w:color="auto"/>
              <w:right w:val="single" w:sz="4" w:space="0" w:color="auto"/>
            </w:tcBorders>
            <w:noWrap/>
            <w:vAlign w:val="bottom"/>
            <w:hideMark/>
          </w:tcPr>
          <w:p w14:paraId="62C59B8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51EBBED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5C0423A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25D9963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2763905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31A46E4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1B387905" w14:textId="77777777" w:rsidTr="00C5694D">
        <w:trPr>
          <w:trHeight w:val="1020"/>
        </w:trPr>
        <w:tc>
          <w:tcPr>
            <w:tcW w:w="567" w:type="dxa"/>
            <w:tcBorders>
              <w:top w:val="nil"/>
              <w:left w:val="single" w:sz="4" w:space="0" w:color="auto"/>
              <w:bottom w:val="single" w:sz="4" w:space="0" w:color="auto"/>
              <w:right w:val="single" w:sz="4" w:space="0" w:color="auto"/>
            </w:tcBorders>
            <w:noWrap/>
            <w:vAlign w:val="center"/>
            <w:hideMark/>
          </w:tcPr>
          <w:p w14:paraId="0DE8D50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33</w:t>
            </w:r>
          </w:p>
        </w:tc>
        <w:tc>
          <w:tcPr>
            <w:tcW w:w="568" w:type="dxa"/>
            <w:tcBorders>
              <w:top w:val="nil"/>
              <w:left w:val="nil"/>
              <w:bottom w:val="single" w:sz="4" w:space="0" w:color="auto"/>
              <w:right w:val="single" w:sz="4" w:space="0" w:color="auto"/>
            </w:tcBorders>
            <w:shd w:val="clear" w:color="000000" w:fill="FFFFFF"/>
            <w:noWrap/>
            <w:vAlign w:val="center"/>
            <w:hideMark/>
          </w:tcPr>
          <w:p w14:paraId="3842075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30</w:t>
            </w:r>
          </w:p>
        </w:tc>
        <w:tc>
          <w:tcPr>
            <w:tcW w:w="850" w:type="dxa"/>
            <w:tcBorders>
              <w:top w:val="nil"/>
              <w:left w:val="nil"/>
              <w:bottom w:val="single" w:sz="4" w:space="0" w:color="auto"/>
              <w:right w:val="single" w:sz="4" w:space="0" w:color="auto"/>
            </w:tcBorders>
            <w:shd w:val="clear" w:color="000000" w:fill="FFFFFF"/>
            <w:noWrap/>
            <w:vAlign w:val="center"/>
            <w:hideMark/>
          </w:tcPr>
          <w:p w14:paraId="5820C0F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7B96AEB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Bromuro de Ipratropio</w:t>
            </w:r>
          </w:p>
        </w:tc>
        <w:tc>
          <w:tcPr>
            <w:tcW w:w="1375" w:type="dxa"/>
            <w:tcBorders>
              <w:top w:val="nil"/>
              <w:left w:val="nil"/>
              <w:bottom w:val="single" w:sz="4" w:space="0" w:color="auto"/>
              <w:right w:val="single" w:sz="4" w:space="0" w:color="auto"/>
            </w:tcBorders>
            <w:shd w:val="clear" w:color="000000" w:fill="FFFFFF"/>
            <w:vAlign w:val="center"/>
            <w:hideMark/>
          </w:tcPr>
          <w:p w14:paraId="5EB8D80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Suspensión en aerosol con 200 dosis de 20 µg</w:t>
            </w:r>
          </w:p>
        </w:tc>
        <w:tc>
          <w:tcPr>
            <w:tcW w:w="945" w:type="dxa"/>
            <w:tcBorders>
              <w:top w:val="nil"/>
              <w:left w:val="nil"/>
              <w:bottom w:val="single" w:sz="4" w:space="0" w:color="auto"/>
              <w:right w:val="single" w:sz="4" w:space="0" w:color="auto"/>
            </w:tcBorders>
            <w:shd w:val="clear" w:color="000000" w:fill="FFFFFF"/>
            <w:vAlign w:val="center"/>
            <w:hideMark/>
          </w:tcPr>
          <w:p w14:paraId="7443633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Envase metálico con dispositivo bucal y dosificador de 10 ml</w:t>
            </w:r>
          </w:p>
        </w:tc>
        <w:tc>
          <w:tcPr>
            <w:tcW w:w="891" w:type="dxa"/>
            <w:tcBorders>
              <w:top w:val="nil"/>
              <w:left w:val="nil"/>
              <w:bottom w:val="single" w:sz="4" w:space="0" w:color="auto"/>
              <w:right w:val="single" w:sz="4" w:space="0" w:color="auto"/>
            </w:tcBorders>
            <w:noWrap/>
            <w:vAlign w:val="bottom"/>
            <w:hideMark/>
          </w:tcPr>
          <w:p w14:paraId="584258C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0454807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38D13B9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4DE7A19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4A2FDFB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29A788D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7121ADF3"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6087660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34</w:t>
            </w:r>
          </w:p>
        </w:tc>
        <w:tc>
          <w:tcPr>
            <w:tcW w:w="568" w:type="dxa"/>
            <w:tcBorders>
              <w:top w:val="nil"/>
              <w:left w:val="nil"/>
              <w:bottom w:val="single" w:sz="4" w:space="0" w:color="auto"/>
              <w:right w:val="single" w:sz="4" w:space="0" w:color="auto"/>
            </w:tcBorders>
            <w:shd w:val="clear" w:color="000000" w:fill="FFFFFF"/>
            <w:noWrap/>
            <w:vAlign w:val="center"/>
            <w:hideMark/>
          </w:tcPr>
          <w:p w14:paraId="45629AC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750</w:t>
            </w:r>
          </w:p>
        </w:tc>
        <w:tc>
          <w:tcPr>
            <w:tcW w:w="850" w:type="dxa"/>
            <w:tcBorders>
              <w:top w:val="nil"/>
              <w:left w:val="nil"/>
              <w:bottom w:val="single" w:sz="4" w:space="0" w:color="auto"/>
              <w:right w:val="single" w:sz="4" w:space="0" w:color="auto"/>
            </w:tcBorders>
            <w:shd w:val="clear" w:color="000000" w:fill="FFFFFF"/>
            <w:noWrap/>
            <w:vAlign w:val="center"/>
            <w:hideMark/>
          </w:tcPr>
          <w:p w14:paraId="72D9660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192C76F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Bromuro de </w:t>
            </w:r>
            <w:proofErr w:type="spellStart"/>
            <w:r w:rsidRPr="00C5694D">
              <w:rPr>
                <w:rFonts w:ascii="Tw Cen MT" w:eastAsia="Times New Roman" w:hAnsi="Tw Cen MT" w:cs="Arial"/>
                <w:color w:val="000000"/>
                <w:sz w:val="16"/>
                <w:szCs w:val="16"/>
                <w:lang w:eastAsia="es-MX"/>
              </w:rPr>
              <w:t>Pinaverio</w:t>
            </w:r>
            <w:proofErr w:type="spellEnd"/>
            <w:r w:rsidRPr="00C5694D">
              <w:rPr>
                <w:rFonts w:ascii="Tw Cen MT" w:eastAsia="Times New Roman" w:hAnsi="Tw Cen MT" w:cs="Arial"/>
                <w:color w:val="000000"/>
                <w:sz w:val="16"/>
                <w:szCs w:val="16"/>
                <w:lang w:eastAsia="es-MX"/>
              </w:rPr>
              <w:t xml:space="preserve"> </w:t>
            </w:r>
          </w:p>
        </w:tc>
        <w:tc>
          <w:tcPr>
            <w:tcW w:w="1375" w:type="dxa"/>
            <w:tcBorders>
              <w:top w:val="nil"/>
              <w:left w:val="nil"/>
              <w:bottom w:val="single" w:sz="4" w:space="0" w:color="auto"/>
              <w:right w:val="single" w:sz="4" w:space="0" w:color="auto"/>
            </w:tcBorders>
            <w:shd w:val="clear" w:color="000000" w:fill="FFFFFF"/>
            <w:vAlign w:val="center"/>
            <w:hideMark/>
          </w:tcPr>
          <w:p w14:paraId="59DD640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100 mg</w:t>
            </w:r>
          </w:p>
        </w:tc>
        <w:tc>
          <w:tcPr>
            <w:tcW w:w="945" w:type="dxa"/>
            <w:tcBorders>
              <w:top w:val="nil"/>
              <w:left w:val="nil"/>
              <w:bottom w:val="single" w:sz="4" w:space="0" w:color="auto"/>
              <w:right w:val="single" w:sz="4" w:space="0" w:color="auto"/>
            </w:tcBorders>
            <w:shd w:val="clear" w:color="000000" w:fill="FFFFFF"/>
            <w:vAlign w:val="center"/>
            <w:hideMark/>
          </w:tcPr>
          <w:p w14:paraId="1D527EF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14 tabletas</w:t>
            </w:r>
          </w:p>
        </w:tc>
        <w:tc>
          <w:tcPr>
            <w:tcW w:w="891" w:type="dxa"/>
            <w:tcBorders>
              <w:top w:val="nil"/>
              <w:left w:val="nil"/>
              <w:bottom w:val="single" w:sz="4" w:space="0" w:color="auto"/>
              <w:right w:val="single" w:sz="4" w:space="0" w:color="auto"/>
            </w:tcBorders>
            <w:noWrap/>
            <w:vAlign w:val="bottom"/>
            <w:hideMark/>
          </w:tcPr>
          <w:p w14:paraId="00DE76B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717D3D4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6CA4646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79AC647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6596E0C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6839168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2F11C0AF" w14:textId="77777777" w:rsidTr="00C5694D">
        <w:trPr>
          <w:trHeight w:val="612"/>
        </w:trPr>
        <w:tc>
          <w:tcPr>
            <w:tcW w:w="567" w:type="dxa"/>
            <w:tcBorders>
              <w:top w:val="nil"/>
              <w:left w:val="single" w:sz="4" w:space="0" w:color="auto"/>
              <w:bottom w:val="single" w:sz="4" w:space="0" w:color="auto"/>
              <w:right w:val="single" w:sz="4" w:space="0" w:color="auto"/>
            </w:tcBorders>
            <w:noWrap/>
            <w:vAlign w:val="center"/>
            <w:hideMark/>
          </w:tcPr>
          <w:p w14:paraId="341B47F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35</w:t>
            </w:r>
          </w:p>
        </w:tc>
        <w:tc>
          <w:tcPr>
            <w:tcW w:w="568" w:type="dxa"/>
            <w:tcBorders>
              <w:top w:val="nil"/>
              <w:left w:val="nil"/>
              <w:bottom w:val="single" w:sz="4" w:space="0" w:color="auto"/>
              <w:right w:val="single" w:sz="4" w:space="0" w:color="auto"/>
            </w:tcBorders>
            <w:shd w:val="clear" w:color="000000" w:fill="FFFFFF"/>
            <w:noWrap/>
            <w:vAlign w:val="center"/>
            <w:hideMark/>
          </w:tcPr>
          <w:p w14:paraId="15A50FA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90</w:t>
            </w:r>
          </w:p>
        </w:tc>
        <w:tc>
          <w:tcPr>
            <w:tcW w:w="850" w:type="dxa"/>
            <w:tcBorders>
              <w:top w:val="nil"/>
              <w:left w:val="nil"/>
              <w:bottom w:val="single" w:sz="4" w:space="0" w:color="auto"/>
              <w:right w:val="single" w:sz="4" w:space="0" w:color="auto"/>
            </w:tcBorders>
            <w:shd w:val="clear" w:color="000000" w:fill="FFFFFF"/>
            <w:noWrap/>
            <w:vAlign w:val="center"/>
            <w:hideMark/>
          </w:tcPr>
          <w:p w14:paraId="785708C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3DF7DB0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Cabergolina</w:t>
            </w:r>
            <w:proofErr w:type="spellEnd"/>
            <w:r w:rsidRPr="00C5694D">
              <w:rPr>
                <w:rFonts w:ascii="Tw Cen MT" w:eastAsia="Times New Roman" w:hAnsi="Tw Cen MT" w:cs="Arial"/>
                <w:color w:val="000000"/>
                <w:sz w:val="16"/>
                <w:szCs w:val="16"/>
                <w:lang w:eastAsia="es-MX"/>
              </w:rPr>
              <w:t xml:space="preserve"> .5 mg caja con 2 tabletas </w:t>
            </w:r>
          </w:p>
        </w:tc>
        <w:tc>
          <w:tcPr>
            <w:tcW w:w="1375" w:type="dxa"/>
            <w:tcBorders>
              <w:top w:val="nil"/>
              <w:left w:val="nil"/>
              <w:bottom w:val="single" w:sz="4" w:space="0" w:color="auto"/>
              <w:right w:val="single" w:sz="4" w:space="0" w:color="auto"/>
            </w:tcBorders>
            <w:shd w:val="clear" w:color="000000" w:fill="FFFFFF"/>
            <w:vAlign w:val="center"/>
            <w:hideMark/>
          </w:tcPr>
          <w:p w14:paraId="689BAD8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tabletas de 0.5 mg </w:t>
            </w:r>
          </w:p>
        </w:tc>
        <w:tc>
          <w:tcPr>
            <w:tcW w:w="945" w:type="dxa"/>
            <w:tcBorders>
              <w:top w:val="nil"/>
              <w:left w:val="nil"/>
              <w:bottom w:val="single" w:sz="4" w:space="0" w:color="auto"/>
              <w:right w:val="single" w:sz="4" w:space="0" w:color="auto"/>
            </w:tcBorders>
            <w:shd w:val="clear" w:color="000000" w:fill="FFFFFF"/>
            <w:vAlign w:val="center"/>
            <w:hideMark/>
          </w:tcPr>
          <w:p w14:paraId="375D278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Caja con 2 tabletas </w:t>
            </w:r>
          </w:p>
        </w:tc>
        <w:tc>
          <w:tcPr>
            <w:tcW w:w="891" w:type="dxa"/>
            <w:tcBorders>
              <w:top w:val="nil"/>
              <w:left w:val="nil"/>
              <w:bottom w:val="single" w:sz="4" w:space="0" w:color="auto"/>
              <w:right w:val="single" w:sz="4" w:space="0" w:color="auto"/>
            </w:tcBorders>
            <w:noWrap/>
            <w:vAlign w:val="bottom"/>
            <w:hideMark/>
          </w:tcPr>
          <w:p w14:paraId="0BC1455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108D433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16595CF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7D4F64F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69E1224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7CED1A2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423A584F" w14:textId="77777777" w:rsidTr="00C5694D">
        <w:trPr>
          <w:trHeight w:val="1428"/>
        </w:trPr>
        <w:tc>
          <w:tcPr>
            <w:tcW w:w="567" w:type="dxa"/>
            <w:tcBorders>
              <w:top w:val="nil"/>
              <w:left w:val="single" w:sz="4" w:space="0" w:color="auto"/>
              <w:bottom w:val="single" w:sz="4" w:space="0" w:color="auto"/>
              <w:right w:val="single" w:sz="4" w:space="0" w:color="auto"/>
            </w:tcBorders>
            <w:noWrap/>
            <w:vAlign w:val="center"/>
            <w:hideMark/>
          </w:tcPr>
          <w:p w14:paraId="5719C42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36</w:t>
            </w:r>
          </w:p>
        </w:tc>
        <w:tc>
          <w:tcPr>
            <w:tcW w:w="568" w:type="dxa"/>
            <w:tcBorders>
              <w:top w:val="nil"/>
              <w:left w:val="nil"/>
              <w:bottom w:val="single" w:sz="4" w:space="0" w:color="auto"/>
              <w:right w:val="single" w:sz="4" w:space="0" w:color="auto"/>
            </w:tcBorders>
            <w:shd w:val="clear" w:color="000000" w:fill="FFFFFF"/>
            <w:noWrap/>
            <w:vAlign w:val="center"/>
            <w:hideMark/>
          </w:tcPr>
          <w:p w14:paraId="1285F59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10</w:t>
            </w:r>
          </w:p>
        </w:tc>
        <w:tc>
          <w:tcPr>
            <w:tcW w:w="850" w:type="dxa"/>
            <w:tcBorders>
              <w:top w:val="nil"/>
              <w:left w:val="nil"/>
              <w:bottom w:val="single" w:sz="4" w:space="0" w:color="auto"/>
              <w:right w:val="single" w:sz="4" w:space="0" w:color="auto"/>
            </w:tcBorders>
            <w:shd w:val="clear" w:color="000000" w:fill="FFFFFF"/>
            <w:noWrap/>
            <w:vAlign w:val="center"/>
            <w:hideMark/>
          </w:tcPr>
          <w:p w14:paraId="382A6B6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4E67434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Calcio (Lactato Gluconato/Carbonato) </w:t>
            </w:r>
          </w:p>
        </w:tc>
        <w:tc>
          <w:tcPr>
            <w:tcW w:w="1375" w:type="dxa"/>
            <w:tcBorders>
              <w:top w:val="nil"/>
              <w:left w:val="nil"/>
              <w:bottom w:val="single" w:sz="4" w:space="0" w:color="auto"/>
              <w:right w:val="single" w:sz="4" w:space="0" w:color="auto"/>
            </w:tcBorders>
            <w:shd w:val="clear" w:color="000000" w:fill="FFFFFF"/>
            <w:vAlign w:val="center"/>
            <w:hideMark/>
          </w:tcPr>
          <w:p w14:paraId="6A8DEEF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Comprimidos efervescentes de2.94 g / 0.30g, equivalentes a 500 mg de calcio total</w:t>
            </w:r>
          </w:p>
        </w:tc>
        <w:tc>
          <w:tcPr>
            <w:tcW w:w="945" w:type="dxa"/>
            <w:tcBorders>
              <w:top w:val="nil"/>
              <w:left w:val="nil"/>
              <w:bottom w:val="single" w:sz="4" w:space="0" w:color="auto"/>
              <w:right w:val="single" w:sz="4" w:space="0" w:color="auto"/>
            </w:tcBorders>
            <w:shd w:val="clear" w:color="000000" w:fill="FFFFFF"/>
            <w:vAlign w:val="center"/>
            <w:hideMark/>
          </w:tcPr>
          <w:p w14:paraId="6215353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con 12 comprimidos</w:t>
            </w:r>
          </w:p>
        </w:tc>
        <w:tc>
          <w:tcPr>
            <w:tcW w:w="891" w:type="dxa"/>
            <w:tcBorders>
              <w:top w:val="nil"/>
              <w:left w:val="nil"/>
              <w:bottom w:val="single" w:sz="4" w:space="0" w:color="auto"/>
              <w:right w:val="single" w:sz="4" w:space="0" w:color="auto"/>
            </w:tcBorders>
            <w:noWrap/>
            <w:vAlign w:val="bottom"/>
            <w:hideMark/>
          </w:tcPr>
          <w:p w14:paraId="62A7AE1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55CE6EC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6B7D0B5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37288E7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29EDB23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1EDA92B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0B6A62DB"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535A978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37</w:t>
            </w:r>
          </w:p>
        </w:tc>
        <w:tc>
          <w:tcPr>
            <w:tcW w:w="568" w:type="dxa"/>
            <w:tcBorders>
              <w:top w:val="nil"/>
              <w:left w:val="nil"/>
              <w:bottom w:val="single" w:sz="4" w:space="0" w:color="auto"/>
              <w:right w:val="single" w:sz="4" w:space="0" w:color="auto"/>
            </w:tcBorders>
            <w:shd w:val="clear" w:color="000000" w:fill="FFFFFF"/>
            <w:noWrap/>
            <w:vAlign w:val="center"/>
            <w:hideMark/>
          </w:tcPr>
          <w:p w14:paraId="5574052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550</w:t>
            </w:r>
          </w:p>
        </w:tc>
        <w:tc>
          <w:tcPr>
            <w:tcW w:w="850" w:type="dxa"/>
            <w:tcBorders>
              <w:top w:val="nil"/>
              <w:left w:val="nil"/>
              <w:bottom w:val="single" w:sz="4" w:space="0" w:color="auto"/>
              <w:right w:val="single" w:sz="4" w:space="0" w:color="auto"/>
            </w:tcBorders>
            <w:shd w:val="clear" w:color="000000" w:fill="FFFFFF"/>
            <w:noWrap/>
            <w:vAlign w:val="center"/>
            <w:hideMark/>
          </w:tcPr>
          <w:p w14:paraId="5EF6DE0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3FB1384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Captopril</w:t>
            </w:r>
            <w:proofErr w:type="spellEnd"/>
          </w:p>
        </w:tc>
        <w:tc>
          <w:tcPr>
            <w:tcW w:w="1375" w:type="dxa"/>
            <w:tcBorders>
              <w:top w:val="nil"/>
              <w:left w:val="nil"/>
              <w:bottom w:val="single" w:sz="4" w:space="0" w:color="auto"/>
              <w:right w:val="single" w:sz="4" w:space="0" w:color="auto"/>
            </w:tcBorders>
            <w:shd w:val="clear" w:color="000000" w:fill="FFFFFF"/>
            <w:vAlign w:val="center"/>
            <w:hideMark/>
          </w:tcPr>
          <w:p w14:paraId="0CC8749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25 mg</w:t>
            </w:r>
          </w:p>
        </w:tc>
        <w:tc>
          <w:tcPr>
            <w:tcW w:w="945" w:type="dxa"/>
            <w:tcBorders>
              <w:top w:val="nil"/>
              <w:left w:val="nil"/>
              <w:bottom w:val="single" w:sz="4" w:space="0" w:color="auto"/>
              <w:right w:val="single" w:sz="4" w:space="0" w:color="auto"/>
            </w:tcBorders>
            <w:shd w:val="clear" w:color="000000" w:fill="FFFFFF"/>
            <w:vAlign w:val="center"/>
            <w:hideMark/>
          </w:tcPr>
          <w:p w14:paraId="012E010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30 tabletas</w:t>
            </w:r>
          </w:p>
        </w:tc>
        <w:tc>
          <w:tcPr>
            <w:tcW w:w="891" w:type="dxa"/>
            <w:tcBorders>
              <w:top w:val="nil"/>
              <w:left w:val="nil"/>
              <w:bottom w:val="single" w:sz="4" w:space="0" w:color="auto"/>
              <w:right w:val="single" w:sz="4" w:space="0" w:color="auto"/>
            </w:tcBorders>
            <w:noWrap/>
            <w:vAlign w:val="bottom"/>
            <w:hideMark/>
          </w:tcPr>
          <w:p w14:paraId="5CE93AA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7A7C412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0BDD7A9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4AB40C6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784DA62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55ED4B3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709F5F3A"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0B5F2D0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38</w:t>
            </w:r>
          </w:p>
        </w:tc>
        <w:tc>
          <w:tcPr>
            <w:tcW w:w="568" w:type="dxa"/>
            <w:tcBorders>
              <w:top w:val="nil"/>
              <w:left w:val="nil"/>
              <w:bottom w:val="single" w:sz="4" w:space="0" w:color="auto"/>
              <w:right w:val="single" w:sz="4" w:space="0" w:color="auto"/>
            </w:tcBorders>
            <w:shd w:val="clear" w:color="000000" w:fill="FFFFFF"/>
            <w:noWrap/>
            <w:vAlign w:val="center"/>
            <w:hideMark/>
          </w:tcPr>
          <w:p w14:paraId="5D4FF5C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950</w:t>
            </w:r>
          </w:p>
        </w:tc>
        <w:tc>
          <w:tcPr>
            <w:tcW w:w="850" w:type="dxa"/>
            <w:tcBorders>
              <w:top w:val="nil"/>
              <w:left w:val="nil"/>
              <w:bottom w:val="single" w:sz="4" w:space="0" w:color="auto"/>
              <w:right w:val="single" w:sz="4" w:space="0" w:color="auto"/>
            </w:tcBorders>
            <w:shd w:val="clear" w:color="000000" w:fill="FFFFFF"/>
            <w:noWrap/>
            <w:vAlign w:val="center"/>
            <w:hideMark/>
          </w:tcPr>
          <w:p w14:paraId="5F93E97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487174B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Carbamazepina</w:t>
            </w:r>
          </w:p>
        </w:tc>
        <w:tc>
          <w:tcPr>
            <w:tcW w:w="1375" w:type="dxa"/>
            <w:tcBorders>
              <w:top w:val="nil"/>
              <w:left w:val="nil"/>
              <w:bottom w:val="single" w:sz="4" w:space="0" w:color="auto"/>
              <w:right w:val="single" w:sz="4" w:space="0" w:color="auto"/>
            </w:tcBorders>
            <w:shd w:val="clear" w:color="000000" w:fill="FFFFFF"/>
            <w:vAlign w:val="center"/>
            <w:hideMark/>
          </w:tcPr>
          <w:p w14:paraId="4396960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200 mg</w:t>
            </w:r>
          </w:p>
        </w:tc>
        <w:tc>
          <w:tcPr>
            <w:tcW w:w="945" w:type="dxa"/>
            <w:tcBorders>
              <w:top w:val="nil"/>
              <w:left w:val="nil"/>
              <w:bottom w:val="single" w:sz="4" w:space="0" w:color="auto"/>
              <w:right w:val="single" w:sz="4" w:space="0" w:color="auto"/>
            </w:tcBorders>
            <w:shd w:val="clear" w:color="000000" w:fill="FFFFFF"/>
            <w:vAlign w:val="center"/>
            <w:hideMark/>
          </w:tcPr>
          <w:p w14:paraId="03072BD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20 tabletas</w:t>
            </w:r>
          </w:p>
        </w:tc>
        <w:tc>
          <w:tcPr>
            <w:tcW w:w="891" w:type="dxa"/>
            <w:tcBorders>
              <w:top w:val="nil"/>
              <w:left w:val="nil"/>
              <w:bottom w:val="single" w:sz="4" w:space="0" w:color="auto"/>
              <w:right w:val="single" w:sz="4" w:space="0" w:color="auto"/>
            </w:tcBorders>
            <w:noWrap/>
            <w:vAlign w:val="bottom"/>
            <w:hideMark/>
          </w:tcPr>
          <w:p w14:paraId="4529BD0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6D44D0C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0409D44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0821A95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0E6A70F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247D291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08D40F4A"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2D15338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39</w:t>
            </w:r>
          </w:p>
        </w:tc>
        <w:tc>
          <w:tcPr>
            <w:tcW w:w="568" w:type="dxa"/>
            <w:tcBorders>
              <w:top w:val="nil"/>
              <w:left w:val="nil"/>
              <w:bottom w:val="single" w:sz="4" w:space="0" w:color="auto"/>
              <w:right w:val="single" w:sz="4" w:space="0" w:color="auto"/>
            </w:tcBorders>
            <w:shd w:val="clear" w:color="000000" w:fill="FFFFFF"/>
            <w:noWrap/>
            <w:vAlign w:val="center"/>
            <w:hideMark/>
          </w:tcPr>
          <w:p w14:paraId="2166747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15</w:t>
            </w:r>
          </w:p>
        </w:tc>
        <w:tc>
          <w:tcPr>
            <w:tcW w:w="850" w:type="dxa"/>
            <w:tcBorders>
              <w:top w:val="nil"/>
              <w:left w:val="nil"/>
              <w:bottom w:val="single" w:sz="4" w:space="0" w:color="auto"/>
              <w:right w:val="single" w:sz="4" w:space="0" w:color="auto"/>
            </w:tcBorders>
            <w:shd w:val="clear" w:color="000000" w:fill="FFFFFF"/>
            <w:noWrap/>
            <w:vAlign w:val="center"/>
            <w:hideMark/>
          </w:tcPr>
          <w:p w14:paraId="728F02C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736B38D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Carbón activado</w:t>
            </w:r>
          </w:p>
        </w:tc>
        <w:tc>
          <w:tcPr>
            <w:tcW w:w="1375" w:type="dxa"/>
            <w:tcBorders>
              <w:top w:val="nil"/>
              <w:left w:val="nil"/>
              <w:bottom w:val="single" w:sz="4" w:space="0" w:color="auto"/>
              <w:right w:val="single" w:sz="4" w:space="0" w:color="auto"/>
            </w:tcBorders>
            <w:shd w:val="clear" w:color="000000" w:fill="FFFFFF"/>
            <w:vAlign w:val="center"/>
            <w:hideMark/>
          </w:tcPr>
          <w:p w14:paraId="73700C6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250 mg</w:t>
            </w:r>
          </w:p>
        </w:tc>
        <w:tc>
          <w:tcPr>
            <w:tcW w:w="945" w:type="dxa"/>
            <w:tcBorders>
              <w:top w:val="nil"/>
              <w:left w:val="nil"/>
              <w:bottom w:val="single" w:sz="4" w:space="0" w:color="auto"/>
              <w:right w:val="single" w:sz="4" w:space="0" w:color="auto"/>
            </w:tcBorders>
            <w:shd w:val="clear" w:color="000000" w:fill="FFFFFF"/>
            <w:vAlign w:val="center"/>
            <w:hideMark/>
          </w:tcPr>
          <w:p w14:paraId="2C99DC1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60 tabletas</w:t>
            </w:r>
          </w:p>
        </w:tc>
        <w:tc>
          <w:tcPr>
            <w:tcW w:w="891" w:type="dxa"/>
            <w:tcBorders>
              <w:top w:val="nil"/>
              <w:left w:val="nil"/>
              <w:bottom w:val="single" w:sz="4" w:space="0" w:color="auto"/>
              <w:right w:val="single" w:sz="4" w:space="0" w:color="auto"/>
            </w:tcBorders>
            <w:noWrap/>
            <w:vAlign w:val="bottom"/>
            <w:hideMark/>
          </w:tcPr>
          <w:p w14:paraId="259C0E4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6EDCAA0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2273F8D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561EBE7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747D3A4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0330F92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3EBD814A"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4A5B387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40</w:t>
            </w:r>
          </w:p>
        </w:tc>
        <w:tc>
          <w:tcPr>
            <w:tcW w:w="568" w:type="dxa"/>
            <w:tcBorders>
              <w:top w:val="nil"/>
              <w:left w:val="nil"/>
              <w:bottom w:val="single" w:sz="4" w:space="0" w:color="auto"/>
              <w:right w:val="single" w:sz="4" w:space="0" w:color="auto"/>
            </w:tcBorders>
            <w:shd w:val="clear" w:color="000000" w:fill="FFFFFF"/>
            <w:noWrap/>
            <w:vAlign w:val="center"/>
            <w:hideMark/>
          </w:tcPr>
          <w:p w14:paraId="2893037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900</w:t>
            </w:r>
          </w:p>
        </w:tc>
        <w:tc>
          <w:tcPr>
            <w:tcW w:w="850" w:type="dxa"/>
            <w:tcBorders>
              <w:top w:val="nil"/>
              <w:left w:val="nil"/>
              <w:bottom w:val="single" w:sz="4" w:space="0" w:color="auto"/>
              <w:right w:val="single" w:sz="4" w:space="0" w:color="auto"/>
            </w:tcBorders>
            <w:shd w:val="clear" w:color="000000" w:fill="FFFFFF"/>
            <w:noWrap/>
            <w:vAlign w:val="center"/>
            <w:hideMark/>
          </w:tcPr>
          <w:p w14:paraId="2AF9DF8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4F000C7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Ceftriaxona</w:t>
            </w:r>
          </w:p>
        </w:tc>
        <w:tc>
          <w:tcPr>
            <w:tcW w:w="1375" w:type="dxa"/>
            <w:tcBorders>
              <w:top w:val="nil"/>
              <w:left w:val="nil"/>
              <w:bottom w:val="single" w:sz="4" w:space="0" w:color="auto"/>
              <w:right w:val="single" w:sz="4" w:space="0" w:color="auto"/>
            </w:tcBorders>
            <w:shd w:val="clear" w:color="000000" w:fill="FFFFFF"/>
            <w:vAlign w:val="center"/>
            <w:hideMark/>
          </w:tcPr>
          <w:p w14:paraId="4FEAF85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ámpula de 1 g</w:t>
            </w:r>
          </w:p>
        </w:tc>
        <w:tc>
          <w:tcPr>
            <w:tcW w:w="945" w:type="dxa"/>
            <w:tcBorders>
              <w:top w:val="nil"/>
              <w:left w:val="nil"/>
              <w:bottom w:val="single" w:sz="4" w:space="0" w:color="auto"/>
              <w:right w:val="single" w:sz="4" w:space="0" w:color="auto"/>
            </w:tcBorders>
            <w:shd w:val="clear" w:color="000000" w:fill="FFFFFF"/>
            <w:vAlign w:val="center"/>
            <w:hideMark/>
          </w:tcPr>
          <w:p w14:paraId="0445E38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frasco ámpula</w:t>
            </w:r>
          </w:p>
        </w:tc>
        <w:tc>
          <w:tcPr>
            <w:tcW w:w="891" w:type="dxa"/>
            <w:tcBorders>
              <w:top w:val="nil"/>
              <w:left w:val="nil"/>
              <w:bottom w:val="single" w:sz="4" w:space="0" w:color="auto"/>
              <w:right w:val="single" w:sz="4" w:space="0" w:color="auto"/>
            </w:tcBorders>
            <w:noWrap/>
            <w:vAlign w:val="bottom"/>
            <w:hideMark/>
          </w:tcPr>
          <w:p w14:paraId="08371F5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45BA304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12DA442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5A75160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58DC166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0E53C51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052A17AC"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0715BD9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41</w:t>
            </w:r>
          </w:p>
        </w:tc>
        <w:tc>
          <w:tcPr>
            <w:tcW w:w="568" w:type="dxa"/>
            <w:tcBorders>
              <w:top w:val="nil"/>
              <w:left w:val="nil"/>
              <w:bottom w:val="single" w:sz="4" w:space="0" w:color="auto"/>
              <w:right w:val="single" w:sz="4" w:space="0" w:color="auto"/>
            </w:tcBorders>
            <w:shd w:val="clear" w:color="000000" w:fill="FFFFFF"/>
            <w:noWrap/>
            <w:vAlign w:val="center"/>
            <w:hideMark/>
          </w:tcPr>
          <w:p w14:paraId="6817FFA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700</w:t>
            </w:r>
          </w:p>
        </w:tc>
        <w:tc>
          <w:tcPr>
            <w:tcW w:w="850" w:type="dxa"/>
            <w:tcBorders>
              <w:top w:val="nil"/>
              <w:left w:val="nil"/>
              <w:bottom w:val="single" w:sz="4" w:space="0" w:color="auto"/>
              <w:right w:val="single" w:sz="4" w:space="0" w:color="auto"/>
            </w:tcBorders>
            <w:shd w:val="clear" w:color="000000" w:fill="FFFFFF"/>
            <w:noWrap/>
            <w:vAlign w:val="center"/>
            <w:hideMark/>
          </w:tcPr>
          <w:p w14:paraId="7BB8B9A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78B66C9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Celecoxib</w:t>
            </w:r>
            <w:proofErr w:type="spellEnd"/>
          </w:p>
        </w:tc>
        <w:tc>
          <w:tcPr>
            <w:tcW w:w="1375" w:type="dxa"/>
            <w:tcBorders>
              <w:top w:val="nil"/>
              <w:left w:val="nil"/>
              <w:bottom w:val="single" w:sz="4" w:space="0" w:color="auto"/>
              <w:right w:val="single" w:sz="4" w:space="0" w:color="auto"/>
            </w:tcBorders>
            <w:shd w:val="clear" w:color="000000" w:fill="FFFFFF"/>
            <w:vAlign w:val="center"/>
            <w:hideMark/>
          </w:tcPr>
          <w:p w14:paraId="0971D17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Cápsulas de 200 mg</w:t>
            </w:r>
          </w:p>
        </w:tc>
        <w:tc>
          <w:tcPr>
            <w:tcW w:w="945" w:type="dxa"/>
            <w:tcBorders>
              <w:top w:val="nil"/>
              <w:left w:val="nil"/>
              <w:bottom w:val="single" w:sz="4" w:space="0" w:color="auto"/>
              <w:right w:val="single" w:sz="4" w:space="0" w:color="auto"/>
            </w:tcBorders>
            <w:shd w:val="clear" w:color="000000" w:fill="FFFFFF"/>
            <w:vAlign w:val="center"/>
            <w:hideMark/>
          </w:tcPr>
          <w:p w14:paraId="6E7DF45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20 cápsulas</w:t>
            </w:r>
          </w:p>
        </w:tc>
        <w:tc>
          <w:tcPr>
            <w:tcW w:w="891" w:type="dxa"/>
            <w:tcBorders>
              <w:top w:val="nil"/>
              <w:left w:val="nil"/>
              <w:bottom w:val="single" w:sz="4" w:space="0" w:color="auto"/>
              <w:right w:val="single" w:sz="4" w:space="0" w:color="auto"/>
            </w:tcBorders>
            <w:noWrap/>
            <w:vAlign w:val="bottom"/>
            <w:hideMark/>
          </w:tcPr>
          <w:p w14:paraId="711357D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0E1EA43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488E66E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1A0DDFF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2154F35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53086C2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6D74F4E9"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3ADACC7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42</w:t>
            </w:r>
          </w:p>
        </w:tc>
        <w:tc>
          <w:tcPr>
            <w:tcW w:w="568" w:type="dxa"/>
            <w:tcBorders>
              <w:top w:val="nil"/>
              <w:left w:val="nil"/>
              <w:bottom w:val="single" w:sz="4" w:space="0" w:color="auto"/>
              <w:right w:val="single" w:sz="4" w:space="0" w:color="auto"/>
            </w:tcBorders>
            <w:shd w:val="clear" w:color="000000" w:fill="FFFFFF"/>
            <w:noWrap/>
            <w:vAlign w:val="center"/>
            <w:hideMark/>
          </w:tcPr>
          <w:p w14:paraId="76E3E1A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80</w:t>
            </w:r>
          </w:p>
        </w:tc>
        <w:tc>
          <w:tcPr>
            <w:tcW w:w="850" w:type="dxa"/>
            <w:tcBorders>
              <w:top w:val="nil"/>
              <w:left w:val="nil"/>
              <w:bottom w:val="single" w:sz="4" w:space="0" w:color="auto"/>
              <w:right w:val="single" w:sz="4" w:space="0" w:color="auto"/>
            </w:tcBorders>
            <w:shd w:val="clear" w:color="000000" w:fill="FFFFFF"/>
            <w:noWrap/>
            <w:vAlign w:val="center"/>
            <w:hideMark/>
          </w:tcPr>
          <w:p w14:paraId="1F54A26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0CE62D7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Clonixinato de Lisina</w:t>
            </w:r>
          </w:p>
        </w:tc>
        <w:tc>
          <w:tcPr>
            <w:tcW w:w="1375" w:type="dxa"/>
            <w:tcBorders>
              <w:top w:val="nil"/>
              <w:left w:val="nil"/>
              <w:bottom w:val="single" w:sz="4" w:space="0" w:color="auto"/>
              <w:right w:val="single" w:sz="4" w:space="0" w:color="auto"/>
            </w:tcBorders>
            <w:shd w:val="clear" w:color="000000" w:fill="FFFFFF"/>
            <w:vAlign w:val="center"/>
            <w:hideMark/>
          </w:tcPr>
          <w:p w14:paraId="756C14D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250 mg</w:t>
            </w:r>
          </w:p>
        </w:tc>
        <w:tc>
          <w:tcPr>
            <w:tcW w:w="945" w:type="dxa"/>
            <w:tcBorders>
              <w:top w:val="nil"/>
              <w:left w:val="nil"/>
              <w:bottom w:val="single" w:sz="4" w:space="0" w:color="auto"/>
              <w:right w:val="single" w:sz="4" w:space="0" w:color="auto"/>
            </w:tcBorders>
            <w:shd w:val="clear" w:color="000000" w:fill="FFFFFF"/>
            <w:vAlign w:val="center"/>
            <w:hideMark/>
          </w:tcPr>
          <w:p w14:paraId="4E683C5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10 tabletas</w:t>
            </w:r>
          </w:p>
        </w:tc>
        <w:tc>
          <w:tcPr>
            <w:tcW w:w="891" w:type="dxa"/>
            <w:tcBorders>
              <w:top w:val="nil"/>
              <w:left w:val="nil"/>
              <w:bottom w:val="single" w:sz="4" w:space="0" w:color="auto"/>
              <w:right w:val="single" w:sz="4" w:space="0" w:color="auto"/>
            </w:tcBorders>
            <w:noWrap/>
            <w:vAlign w:val="bottom"/>
            <w:hideMark/>
          </w:tcPr>
          <w:p w14:paraId="0FDEE2E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74B31B2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16253DE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2DC36F5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3D93934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618604D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67E30276"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3AE4870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43</w:t>
            </w:r>
          </w:p>
        </w:tc>
        <w:tc>
          <w:tcPr>
            <w:tcW w:w="568" w:type="dxa"/>
            <w:tcBorders>
              <w:top w:val="nil"/>
              <w:left w:val="nil"/>
              <w:bottom w:val="single" w:sz="4" w:space="0" w:color="auto"/>
              <w:right w:val="single" w:sz="4" w:space="0" w:color="auto"/>
            </w:tcBorders>
            <w:shd w:val="clear" w:color="000000" w:fill="FFFFFF"/>
            <w:noWrap/>
            <w:vAlign w:val="center"/>
            <w:hideMark/>
          </w:tcPr>
          <w:p w14:paraId="6C1DFA0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w:t>
            </w:r>
          </w:p>
        </w:tc>
        <w:tc>
          <w:tcPr>
            <w:tcW w:w="850" w:type="dxa"/>
            <w:tcBorders>
              <w:top w:val="nil"/>
              <w:left w:val="nil"/>
              <w:bottom w:val="single" w:sz="4" w:space="0" w:color="auto"/>
              <w:right w:val="single" w:sz="4" w:space="0" w:color="auto"/>
            </w:tcBorders>
            <w:shd w:val="clear" w:color="000000" w:fill="FFFFFF"/>
            <w:noWrap/>
            <w:vAlign w:val="center"/>
            <w:hideMark/>
          </w:tcPr>
          <w:p w14:paraId="550DC57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0C5E62C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Clopidogrel</w:t>
            </w:r>
            <w:proofErr w:type="spellEnd"/>
          </w:p>
        </w:tc>
        <w:tc>
          <w:tcPr>
            <w:tcW w:w="1375" w:type="dxa"/>
            <w:tcBorders>
              <w:top w:val="nil"/>
              <w:left w:val="nil"/>
              <w:bottom w:val="single" w:sz="4" w:space="0" w:color="auto"/>
              <w:right w:val="single" w:sz="4" w:space="0" w:color="auto"/>
            </w:tcBorders>
            <w:shd w:val="clear" w:color="000000" w:fill="FFFFFF"/>
            <w:vAlign w:val="center"/>
            <w:hideMark/>
          </w:tcPr>
          <w:p w14:paraId="1C00CE6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75 mg</w:t>
            </w:r>
          </w:p>
        </w:tc>
        <w:tc>
          <w:tcPr>
            <w:tcW w:w="945" w:type="dxa"/>
            <w:tcBorders>
              <w:top w:val="nil"/>
              <w:left w:val="nil"/>
              <w:bottom w:val="single" w:sz="4" w:space="0" w:color="auto"/>
              <w:right w:val="single" w:sz="4" w:space="0" w:color="auto"/>
            </w:tcBorders>
            <w:shd w:val="clear" w:color="000000" w:fill="FFFFFF"/>
            <w:vAlign w:val="center"/>
            <w:hideMark/>
          </w:tcPr>
          <w:p w14:paraId="65FC0CC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28 tabletas</w:t>
            </w:r>
          </w:p>
        </w:tc>
        <w:tc>
          <w:tcPr>
            <w:tcW w:w="891" w:type="dxa"/>
            <w:tcBorders>
              <w:top w:val="nil"/>
              <w:left w:val="nil"/>
              <w:bottom w:val="single" w:sz="4" w:space="0" w:color="auto"/>
              <w:right w:val="single" w:sz="4" w:space="0" w:color="auto"/>
            </w:tcBorders>
            <w:noWrap/>
            <w:vAlign w:val="bottom"/>
            <w:hideMark/>
          </w:tcPr>
          <w:p w14:paraId="11831EB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6E3D0B1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36DF8AA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38D7417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34F69A4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7388F31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490E502D"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0AE256C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44</w:t>
            </w:r>
          </w:p>
        </w:tc>
        <w:tc>
          <w:tcPr>
            <w:tcW w:w="568" w:type="dxa"/>
            <w:tcBorders>
              <w:top w:val="nil"/>
              <w:left w:val="nil"/>
              <w:bottom w:val="single" w:sz="4" w:space="0" w:color="auto"/>
              <w:right w:val="single" w:sz="4" w:space="0" w:color="auto"/>
            </w:tcBorders>
            <w:shd w:val="clear" w:color="000000" w:fill="FFFFFF"/>
            <w:noWrap/>
            <w:vAlign w:val="center"/>
            <w:hideMark/>
          </w:tcPr>
          <w:p w14:paraId="282848C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60</w:t>
            </w:r>
          </w:p>
        </w:tc>
        <w:tc>
          <w:tcPr>
            <w:tcW w:w="850" w:type="dxa"/>
            <w:tcBorders>
              <w:top w:val="nil"/>
              <w:left w:val="nil"/>
              <w:bottom w:val="single" w:sz="4" w:space="0" w:color="auto"/>
              <w:right w:val="single" w:sz="4" w:space="0" w:color="auto"/>
            </w:tcBorders>
            <w:shd w:val="clear" w:color="000000" w:fill="FFFFFF"/>
            <w:noWrap/>
            <w:vAlign w:val="center"/>
            <w:hideMark/>
          </w:tcPr>
          <w:p w14:paraId="2C7C68B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3BC8E77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Cloranfenicol</w:t>
            </w:r>
          </w:p>
        </w:tc>
        <w:tc>
          <w:tcPr>
            <w:tcW w:w="1375" w:type="dxa"/>
            <w:tcBorders>
              <w:top w:val="nil"/>
              <w:left w:val="nil"/>
              <w:bottom w:val="single" w:sz="4" w:space="0" w:color="auto"/>
              <w:right w:val="single" w:sz="4" w:space="0" w:color="auto"/>
            </w:tcBorders>
            <w:shd w:val="clear" w:color="000000" w:fill="FFFFFF"/>
            <w:vAlign w:val="center"/>
            <w:hideMark/>
          </w:tcPr>
          <w:p w14:paraId="25650E5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gotero solución oftálmica</w:t>
            </w:r>
          </w:p>
        </w:tc>
        <w:tc>
          <w:tcPr>
            <w:tcW w:w="945" w:type="dxa"/>
            <w:tcBorders>
              <w:top w:val="nil"/>
              <w:left w:val="nil"/>
              <w:bottom w:val="single" w:sz="4" w:space="0" w:color="auto"/>
              <w:right w:val="single" w:sz="4" w:space="0" w:color="auto"/>
            </w:tcBorders>
            <w:shd w:val="clear" w:color="000000" w:fill="FFFFFF"/>
            <w:vAlign w:val="center"/>
            <w:hideMark/>
          </w:tcPr>
          <w:p w14:paraId="30E4AD8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frasco gotero con 10 ml</w:t>
            </w:r>
          </w:p>
        </w:tc>
        <w:tc>
          <w:tcPr>
            <w:tcW w:w="891" w:type="dxa"/>
            <w:tcBorders>
              <w:top w:val="nil"/>
              <w:left w:val="nil"/>
              <w:bottom w:val="single" w:sz="4" w:space="0" w:color="auto"/>
              <w:right w:val="single" w:sz="4" w:space="0" w:color="auto"/>
            </w:tcBorders>
            <w:noWrap/>
            <w:vAlign w:val="bottom"/>
            <w:hideMark/>
          </w:tcPr>
          <w:p w14:paraId="4FE0C55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7CFE88A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4BCD021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12D56E8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20FE839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5F0B216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6C252FD8"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4526B8A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45</w:t>
            </w:r>
          </w:p>
        </w:tc>
        <w:tc>
          <w:tcPr>
            <w:tcW w:w="568" w:type="dxa"/>
            <w:tcBorders>
              <w:top w:val="nil"/>
              <w:left w:val="nil"/>
              <w:bottom w:val="single" w:sz="4" w:space="0" w:color="auto"/>
              <w:right w:val="single" w:sz="4" w:space="0" w:color="auto"/>
            </w:tcBorders>
            <w:shd w:val="clear" w:color="000000" w:fill="FFFFFF"/>
            <w:noWrap/>
            <w:vAlign w:val="center"/>
            <w:hideMark/>
          </w:tcPr>
          <w:p w14:paraId="79876EA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925</w:t>
            </w:r>
          </w:p>
        </w:tc>
        <w:tc>
          <w:tcPr>
            <w:tcW w:w="850" w:type="dxa"/>
            <w:tcBorders>
              <w:top w:val="nil"/>
              <w:left w:val="nil"/>
              <w:bottom w:val="single" w:sz="4" w:space="0" w:color="auto"/>
              <w:right w:val="single" w:sz="4" w:space="0" w:color="auto"/>
            </w:tcBorders>
            <w:shd w:val="clear" w:color="000000" w:fill="FFFFFF"/>
            <w:noWrap/>
            <w:vAlign w:val="center"/>
            <w:hideMark/>
          </w:tcPr>
          <w:p w14:paraId="5BAD0A8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1878F13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Clorfenamina</w:t>
            </w:r>
          </w:p>
        </w:tc>
        <w:tc>
          <w:tcPr>
            <w:tcW w:w="1375" w:type="dxa"/>
            <w:tcBorders>
              <w:top w:val="nil"/>
              <w:left w:val="nil"/>
              <w:bottom w:val="single" w:sz="4" w:space="0" w:color="auto"/>
              <w:right w:val="single" w:sz="4" w:space="0" w:color="auto"/>
            </w:tcBorders>
            <w:shd w:val="clear" w:color="000000" w:fill="FFFFFF"/>
            <w:vAlign w:val="center"/>
            <w:hideMark/>
          </w:tcPr>
          <w:p w14:paraId="72CAE2E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4 mg</w:t>
            </w:r>
          </w:p>
        </w:tc>
        <w:tc>
          <w:tcPr>
            <w:tcW w:w="945" w:type="dxa"/>
            <w:tcBorders>
              <w:top w:val="nil"/>
              <w:left w:val="nil"/>
              <w:bottom w:val="single" w:sz="4" w:space="0" w:color="auto"/>
              <w:right w:val="single" w:sz="4" w:space="0" w:color="auto"/>
            </w:tcBorders>
            <w:shd w:val="clear" w:color="000000" w:fill="FFFFFF"/>
            <w:vAlign w:val="center"/>
            <w:hideMark/>
          </w:tcPr>
          <w:p w14:paraId="6C70D2B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con 20 tabletas</w:t>
            </w:r>
          </w:p>
        </w:tc>
        <w:tc>
          <w:tcPr>
            <w:tcW w:w="891" w:type="dxa"/>
            <w:tcBorders>
              <w:top w:val="nil"/>
              <w:left w:val="nil"/>
              <w:bottom w:val="single" w:sz="4" w:space="0" w:color="auto"/>
              <w:right w:val="single" w:sz="4" w:space="0" w:color="auto"/>
            </w:tcBorders>
            <w:noWrap/>
            <w:vAlign w:val="bottom"/>
            <w:hideMark/>
          </w:tcPr>
          <w:p w14:paraId="3F51E73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441F1BB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787812C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317626F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1CC1287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3939740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6643B6EB"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69A9629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46</w:t>
            </w:r>
          </w:p>
        </w:tc>
        <w:tc>
          <w:tcPr>
            <w:tcW w:w="568" w:type="dxa"/>
            <w:tcBorders>
              <w:top w:val="nil"/>
              <w:left w:val="nil"/>
              <w:bottom w:val="single" w:sz="4" w:space="0" w:color="auto"/>
              <w:right w:val="single" w:sz="4" w:space="0" w:color="auto"/>
            </w:tcBorders>
            <w:shd w:val="clear" w:color="000000" w:fill="FFFFFF"/>
            <w:noWrap/>
            <w:vAlign w:val="center"/>
            <w:hideMark/>
          </w:tcPr>
          <w:p w14:paraId="2238DF4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50</w:t>
            </w:r>
          </w:p>
        </w:tc>
        <w:tc>
          <w:tcPr>
            <w:tcW w:w="850" w:type="dxa"/>
            <w:tcBorders>
              <w:top w:val="nil"/>
              <w:left w:val="nil"/>
              <w:bottom w:val="single" w:sz="4" w:space="0" w:color="auto"/>
              <w:right w:val="single" w:sz="4" w:space="0" w:color="auto"/>
            </w:tcBorders>
            <w:shd w:val="clear" w:color="000000" w:fill="FFFFFF"/>
            <w:noWrap/>
            <w:vAlign w:val="center"/>
            <w:hideMark/>
          </w:tcPr>
          <w:p w14:paraId="7ADB64A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4DB0AEF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Clortalidona</w:t>
            </w:r>
          </w:p>
        </w:tc>
        <w:tc>
          <w:tcPr>
            <w:tcW w:w="1375" w:type="dxa"/>
            <w:tcBorders>
              <w:top w:val="nil"/>
              <w:left w:val="nil"/>
              <w:bottom w:val="single" w:sz="4" w:space="0" w:color="auto"/>
              <w:right w:val="single" w:sz="4" w:space="0" w:color="auto"/>
            </w:tcBorders>
            <w:shd w:val="clear" w:color="000000" w:fill="FFFFFF"/>
            <w:vAlign w:val="center"/>
            <w:hideMark/>
          </w:tcPr>
          <w:p w14:paraId="0E35D76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50 mg</w:t>
            </w:r>
          </w:p>
        </w:tc>
        <w:tc>
          <w:tcPr>
            <w:tcW w:w="945" w:type="dxa"/>
            <w:tcBorders>
              <w:top w:val="nil"/>
              <w:left w:val="nil"/>
              <w:bottom w:val="single" w:sz="4" w:space="0" w:color="auto"/>
              <w:right w:val="single" w:sz="4" w:space="0" w:color="auto"/>
            </w:tcBorders>
            <w:shd w:val="clear" w:color="000000" w:fill="FFFFFF"/>
            <w:vAlign w:val="center"/>
            <w:hideMark/>
          </w:tcPr>
          <w:p w14:paraId="429687A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20 tabletas</w:t>
            </w:r>
          </w:p>
        </w:tc>
        <w:tc>
          <w:tcPr>
            <w:tcW w:w="891" w:type="dxa"/>
            <w:tcBorders>
              <w:top w:val="nil"/>
              <w:left w:val="nil"/>
              <w:bottom w:val="single" w:sz="4" w:space="0" w:color="auto"/>
              <w:right w:val="single" w:sz="4" w:space="0" w:color="auto"/>
            </w:tcBorders>
            <w:noWrap/>
            <w:vAlign w:val="bottom"/>
            <w:hideMark/>
          </w:tcPr>
          <w:p w14:paraId="23DEF2B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3B119F7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2E20257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2249789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77A4A54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02648B6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79D7A4FC"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4ECD356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47</w:t>
            </w:r>
          </w:p>
        </w:tc>
        <w:tc>
          <w:tcPr>
            <w:tcW w:w="568" w:type="dxa"/>
            <w:tcBorders>
              <w:top w:val="nil"/>
              <w:left w:val="nil"/>
              <w:bottom w:val="single" w:sz="4" w:space="0" w:color="auto"/>
              <w:right w:val="single" w:sz="4" w:space="0" w:color="auto"/>
            </w:tcBorders>
            <w:shd w:val="clear" w:color="000000" w:fill="FFFFFF"/>
            <w:noWrap/>
            <w:vAlign w:val="center"/>
            <w:hideMark/>
          </w:tcPr>
          <w:p w14:paraId="3187A88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40</w:t>
            </w:r>
          </w:p>
        </w:tc>
        <w:tc>
          <w:tcPr>
            <w:tcW w:w="850" w:type="dxa"/>
            <w:tcBorders>
              <w:top w:val="nil"/>
              <w:left w:val="nil"/>
              <w:bottom w:val="single" w:sz="4" w:space="0" w:color="auto"/>
              <w:right w:val="single" w:sz="4" w:space="0" w:color="auto"/>
            </w:tcBorders>
            <w:shd w:val="clear" w:color="000000" w:fill="FFFFFF"/>
            <w:noWrap/>
            <w:vAlign w:val="center"/>
            <w:hideMark/>
          </w:tcPr>
          <w:p w14:paraId="3C5A497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6EC254E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Clotrimazol</w:t>
            </w:r>
          </w:p>
        </w:tc>
        <w:tc>
          <w:tcPr>
            <w:tcW w:w="1375" w:type="dxa"/>
            <w:tcBorders>
              <w:top w:val="nil"/>
              <w:left w:val="nil"/>
              <w:bottom w:val="single" w:sz="4" w:space="0" w:color="auto"/>
              <w:right w:val="single" w:sz="4" w:space="0" w:color="auto"/>
            </w:tcBorders>
            <w:shd w:val="clear" w:color="000000" w:fill="FFFFFF"/>
            <w:vAlign w:val="center"/>
            <w:hideMark/>
          </w:tcPr>
          <w:p w14:paraId="304095A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Óvulos de 100 mg</w:t>
            </w:r>
          </w:p>
        </w:tc>
        <w:tc>
          <w:tcPr>
            <w:tcW w:w="945" w:type="dxa"/>
            <w:tcBorders>
              <w:top w:val="nil"/>
              <w:left w:val="nil"/>
              <w:bottom w:val="single" w:sz="4" w:space="0" w:color="auto"/>
              <w:right w:val="single" w:sz="4" w:space="0" w:color="auto"/>
            </w:tcBorders>
            <w:shd w:val="clear" w:color="000000" w:fill="FFFFFF"/>
            <w:vAlign w:val="center"/>
            <w:hideMark/>
          </w:tcPr>
          <w:p w14:paraId="38BA499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6 óvulos</w:t>
            </w:r>
          </w:p>
        </w:tc>
        <w:tc>
          <w:tcPr>
            <w:tcW w:w="891" w:type="dxa"/>
            <w:tcBorders>
              <w:top w:val="nil"/>
              <w:left w:val="nil"/>
              <w:bottom w:val="single" w:sz="4" w:space="0" w:color="auto"/>
              <w:right w:val="single" w:sz="4" w:space="0" w:color="auto"/>
            </w:tcBorders>
            <w:noWrap/>
            <w:vAlign w:val="bottom"/>
            <w:hideMark/>
          </w:tcPr>
          <w:p w14:paraId="5DA5ED7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4194A0C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7DE8363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507428C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134E3E6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3BBDC26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7163EB08"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60E140E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48</w:t>
            </w:r>
          </w:p>
        </w:tc>
        <w:tc>
          <w:tcPr>
            <w:tcW w:w="568" w:type="dxa"/>
            <w:tcBorders>
              <w:top w:val="nil"/>
              <w:left w:val="nil"/>
              <w:bottom w:val="single" w:sz="4" w:space="0" w:color="auto"/>
              <w:right w:val="single" w:sz="4" w:space="0" w:color="auto"/>
            </w:tcBorders>
            <w:shd w:val="clear" w:color="000000" w:fill="FFFFFF"/>
            <w:noWrap/>
            <w:vAlign w:val="center"/>
            <w:hideMark/>
          </w:tcPr>
          <w:p w14:paraId="3C837A0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w:t>
            </w:r>
          </w:p>
        </w:tc>
        <w:tc>
          <w:tcPr>
            <w:tcW w:w="850" w:type="dxa"/>
            <w:tcBorders>
              <w:top w:val="nil"/>
              <w:left w:val="nil"/>
              <w:bottom w:val="single" w:sz="4" w:space="0" w:color="auto"/>
              <w:right w:val="single" w:sz="4" w:space="0" w:color="auto"/>
            </w:tcBorders>
            <w:shd w:val="clear" w:color="000000" w:fill="FFFFFF"/>
            <w:noWrap/>
            <w:vAlign w:val="center"/>
            <w:hideMark/>
          </w:tcPr>
          <w:p w14:paraId="1AECC9B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0903384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Colchicina </w:t>
            </w:r>
          </w:p>
        </w:tc>
        <w:tc>
          <w:tcPr>
            <w:tcW w:w="1375" w:type="dxa"/>
            <w:tcBorders>
              <w:top w:val="nil"/>
              <w:left w:val="nil"/>
              <w:bottom w:val="single" w:sz="4" w:space="0" w:color="auto"/>
              <w:right w:val="single" w:sz="4" w:space="0" w:color="auto"/>
            </w:tcBorders>
            <w:shd w:val="clear" w:color="000000" w:fill="FFFFFF"/>
            <w:vAlign w:val="center"/>
            <w:hideMark/>
          </w:tcPr>
          <w:p w14:paraId="5B933B4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1 mg</w:t>
            </w:r>
          </w:p>
        </w:tc>
        <w:tc>
          <w:tcPr>
            <w:tcW w:w="945" w:type="dxa"/>
            <w:tcBorders>
              <w:top w:val="nil"/>
              <w:left w:val="nil"/>
              <w:bottom w:val="single" w:sz="4" w:space="0" w:color="auto"/>
              <w:right w:val="single" w:sz="4" w:space="0" w:color="auto"/>
            </w:tcBorders>
            <w:shd w:val="clear" w:color="000000" w:fill="FFFFFF"/>
            <w:vAlign w:val="center"/>
            <w:hideMark/>
          </w:tcPr>
          <w:p w14:paraId="3A572A0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30 tabletas</w:t>
            </w:r>
          </w:p>
        </w:tc>
        <w:tc>
          <w:tcPr>
            <w:tcW w:w="891" w:type="dxa"/>
            <w:tcBorders>
              <w:top w:val="nil"/>
              <w:left w:val="nil"/>
              <w:bottom w:val="single" w:sz="4" w:space="0" w:color="auto"/>
              <w:right w:val="single" w:sz="4" w:space="0" w:color="auto"/>
            </w:tcBorders>
            <w:noWrap/>
            <w:vAlign w:val="bottom"/>
            <w:hideMark/>
          </w:tcPr>
          <w:p w14:paraId="3CF430B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7EFD1AE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4EFE85A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155B5C0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6CE616A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5200525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24FDAEF2" w14:textId="77777777" w:rsidTr="00C5694D">
        <w:trPr>
          <w:trHeight w:val="1020"/>
        </w:trPr>
        <w:tc>
          <w:tcPr>
            <w:tcW w:w="567" w:type="dxa"/>
            <w:tcBorders>
              <w:top w:val="nil"/>
              <w:left w:val="single" w:sz="4" w:space="0" w:color="auto"/>
              <w:bottom w:val="single" w:sz="4" w:space="0" w:color="auto"/>
              <w:right w:val="single" w:sz="4" w:space="0" w:color="auto"/>
            </w:tcBorders>
            <w:noWrap/>
            <w:vAlign w:val="center"/>
            <w:hideMark/>
          </w:tcPr>
          <w:p w14:paraId="213C95C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lastRenderedPageBreak/>
              <w:t>49</w:t>
            </w:r>
          </w:p>
        </w:tc>
        <w:tc>
          <w:tcPr>
            <w:tcW w:w="568" w:type="dxa"/>
            <w:tcBorders>
              <w:top w:val="nil"/>
              <w:left w:val="nil"/>
              <w:bottom w:val="single" w:sz="4" w:space="0" w:color="auto"/>
              <w:right w:val="single" w:sz="4" w:space="0" w:color="auto"/>
            </w:tcBorders>
            <w:shd w:val="clear" w:color="000000" w:fill="FFFFFF"/>
            <w:noWrap/>
            <w:vAlign w:val="center"/>
            <w:hideMark/>
          </w:tcPr>
          <w:p w14:paraId="2C4AE78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500</w:t>
            </w:r>
          </w:p>
        </w:tc>
        <w:tc>
          <w:tcPr>
            <w:tcW w:w="850" w:type="dxa"/>
            <w:tcBorders>
              <w:top w:val="nil"/>
              <w:left w:val="nil"/>
              <w:bottom w:val="single" w:sz="4" w:space="0" w:color="auto"/>
              <w:right w:val="single" w:sz="4" w:space="0" w:color="auto"/>
            </w:tcBorders>
            <w:shd w:val="clear" w:color="000000" w:fill="FFFFFF"/>
            <w:noWrap/>
            <w:vAlign w:val="center"/>
            <w:hideMark/>
          </w:tcPr>
          <w:p w14:paraId="50A0358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2D31501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Complejo B (Tiamina, Piridoxina y Cianocobalamina)</w:t>
            </w:r>
          </w:p>
        </w:tc>
        <w:tc>
          <w:tcPr>
            <w:tcW w:w="1375" w:type="dxa"/>
            <w:tcBorders>
              <w:top w:val="nil"/>
              <w:left w:val="nil"/>
              <w:bottom w:val="single" w:sz="4" w:space="0" w:color="auto"/>
              <w:right w:val="single" w:sz="4" w:space="0" w:color="auto"/>
            </w:tcBorders>
            <w:shd w:val="clear" w:color="000000" w:fill="FFFFFF"/>
            <w:vAlign w:val="center"/>
            <w:hideMark/>
          </w:tcPr>
          <w:p w14:paraId="57DA14A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Ampolletas de 10 mg/100 mg/50 mg/2 ml</w:t>
            </w:r>
          </w:p>
        </w:tc>
        <w:tc>
          <w:tcPr>
            <w:tcW w:w="945" w:type="dxa"/>
            <w:tcBorders>
              <w:top w:val="nil"/>
              <w:left w:val="nil"/>
              <w:bottom w:val="single" w:sz="4" w:space="0" w:color="auto"/>
              <w:right w:val="single" w:sz="4" w:space="0" w:color="auto"/>
            </w:tcBorders>
            <w:shd w:val="clear" w:color="000000" w:fill="FFFFFF"/>
            <w:vAlign w:val="center"/>
            <w:hideMark/>
          </w:tcPr>
          <w:p w14:paraId="6456975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5 ampolletas de 2 ml y 5 jeringas desechables con agujas estériles</w:t>
            </w:r>
          </w:p>
        </w:tc>
        <w:tc>
          <w:tcPr>
            <w:tcW w:w="891" w:type="dxa"/>
            <w:tcBorders>
              <w:top w:val="nil"/>
              <w:left w:val="nil"/>
              <w:bottom w:val="single" w:sz="4" w:space="0" w:color="auto"/>
              <w:right w:val="single" w:sz="4" w:space="0" w:color="auto"/>
            </w:tcBorders>
            <w:noWrap/>
            <w:vAlign w:val="bottom"/>
            <w:hideMark/>
          </w:tcPr>
          <w:p w14:paraId="68F8D48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2CFEE6F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49EE442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54B86FA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429FD59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08D315F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6BC2B8F6" w14:textId="77777777" w:rsidTr="00C5694D">
        <w:trPr>
          <w:trHeight w:val="816"/>
        </w:trPr>
        <w:tc>
          <w:tcPr>
            <w:tcW w:w="567" w:type="dxa"/>
            <w:tcBorders>
              <w:top w:val="nil"/>
              <w:left w:val="single" w:sz="4" w:space="0" w:color="auto"/>
              <w:bottom w:val="single" w:sz="4" w:space="0" w:color="auto"/>
              <w:right w:val="single" w:sz="4" w:space="0" w:color="auto"/>
            </w:tcBorders>
            <w:noWrap/>
            <w:vAlign w:val="center"/>
            <w:hideMark/>
          </w:tcPr>
          <w:p w14:paraId="332D3F1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50</w:t>
            </w:r>
          </w:p>
        </w:tc>
        <w:tc>
          <w:tcPr>
            <w:tcW w:w="568" w:type="dxa"/>
            <w:tcBorders>
              <w:top w:val="nil"/>
              <w:left w:val="nil"/>
              <w:bottom w:val="single" w:sz="4" w:space="0" w:color="auto"/>
              <w:right w:val="single" w:sz="4" w:space="0" w:color="auto"/>
            </w:tcBorders>
            <w:shd w:val="clear" w:color="000000" w:fill="FFFFFF"/>
            <w:noWrap/>
            <w:vAlign w:val="center"/>
            <w:hideMark/>
          </w:tcPr>
          <w:p w14:paraId="69D9887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900</w:t>
            </w:r>
          </w:p>
        </w:tc>
        <w:tc>
          <w:tcPr>
            <w:tcW w:w="850" w:type="dxa"/>
            <w:tcBorders>
              <w:top w:val="nil"/>
              <w:left w:val="nil"/>
              <w:bottom w:val="single" w:sz="4" w:space="0" w:color="auto"/>
              <w:right w:val="single" w:sz="4" w:space="0" w:color="auto"/>
            </w:tcBorders>
            <w:shd w:val="clear" w:color="000000" w:fill="FFFFFF"/>
            <w:noWrap/>
            <w:vAlign w:val="center"/>
            <w:hideMark/>
          </w:tcPr>
          <w:p w14:paraId="5955A29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454B2E6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Complejo B (Tiamina, Piridoxina y Cianocobalamina)</w:t>
            </w:r>
          </w:p>
        </w:tc>
        <w:tc>
          <w:tcPr>
            <w:tcW w:w="1375" w:type="dxa"/>
            <w:tcBorders>
              <w:top w:val="nil"/>
              <w:left w:val="nil"/>
              <w:bottom w:val="single" w:sz="4" w:space="0" w:color="auto"/>
              <w:right w:val="single" w:sz="4" w:space="0" w:color="auto"/>
            </w:tcBorders>
            <w:shd w:val="clear" w:color="000000" w:fill="FFFFFF"/>
            <w:vAlign w:val="center"/>
            <w:hideMark/>
          </w:tcPr>
          <w:p w14:paraId="7040246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100,000 mg/5,000 mg/50,000 µg</w:t>
            </w:r>
          </w:p>
        </w:tc>
        <w:tc>
          <w:tcPr>
            <w:tcW w:w="945" w:type="dxa"/>
            <w:tcBorders>
              <w:top w:val="nil"/>
              <w:left w:val="nil"/>
              <w:bottom w:val="single" w:sz="4" w:space="0" w:color="auto"/>
              <w:right w:val="single" w:sz="4" w:space="0" w:color="auto"/>
            </w:tcBorders>
            <w:shd w:val="clear" w:color="000000" w:fill="FFFFFF"/>
            <w:vAlign w:val="center"/>
            <w:hideMark/>
          </w:tcPr>
          <w:p w14:paraId="67C2188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30 tabletas</w:t>
            </w:r>
          </w:p>
        </w:tc>
        <w:tc>
          <w:tcPr>
            <w:tcW w:w="891" w:type="dxa"/>
            <w:tcBorders>
              <w:top w:val="nil"/>
              <w:left w:val="nil"/>
              <w:bottom w:val="single" w:sz="4" w:space="0" w:color="auto"/>
              <w:right w:val="single" w:sz="4" w:space="0" w:color="auto"/>
            </w:tcBorders>
            <w:noWrap/>
            <w:vAlign w:val="bottom"/>
            <w:hideMark/>
          </w:tcPr>
          <w:p w14:paraId="1C32DB9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661FEC3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71B55C6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55A5FF1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5C38910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01210B7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479706AD"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283EAD8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51</w:t>
            </w:r>
          </w:p>
        </w:tc>
        <w:tc>
          <w:tcPr>
            <w:tcW w:w="568" w:type="dxa"/>
            <w:tcBorders>
              <w:top w:val="nil"/>
              <w:left w:val="nil"/>
              <w:bottom w:val="single" w:sz="4" w:space="0" w:color="auto"/>
              <w:right w:val="single" w:sz="4" w:space="0" w:color="auto"/>
            </w:tcBorders>
            <w:shd w:val="clear" w:color="000000" w:fill="FFFFFF"/>
            <w:noWrap/>
            <w:vAlign w:val="center"/>
            <w:hideMark/>
          </w:tcPr>
          <w:p w14:paraId="0794ED1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15</w:t>
            </w:r>
          </w:p>
        </w:tc>
        <w:tc>
          <w:tcPr>
            <w:tcW w:w="850" w:type="dxa"/>
            <w:tcBorders>
              <w:top w:val="nil"/>
              <w:left w:val="nil"/>
              <w:bottom w:val="single" w:sz="4" w:space="0" w:color="auto"/>
              <w:right w:val="single" w:sz="4" w:space="0" w:color="auto"/>
            </w:tcBorders>
            <w:shd w:val="clear" w:color="000000" w:fill="FFFFFF"/>
            <w:noWrap/>
            <w:vAlign w:val="center"/>
            <w:hideMark/>
          </w:tcPr>
          <w:p w14:paraId="7758504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120D04E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Cromoglicato de Sodio</w:t>
            </w:r>
          </w:p>
        </w:tc>
        <w:tc>
          <w:tcPr>
            <w:tcW w:w="1375" w:type="dxa"/>
            <w:tcBorders>
              <w:top w:val="nil"/>
              <w:left w:val="nil"/>
              <w:bottom w:val="single" w:sz="4" w:space="0" w:color="auto"/>
              <w:right w:val="single" w:sz="4" w:space="0" w:color="auto"/>
            </w:tcBorders>
            <w:shd w:val="clear" w:color="000000" w:fill="FFFFFF"/>
            <w:vAlign w:val="center"/>
            <w:hideMark/>
          </w:tcPr>
          <w:p w14:paraId="188283B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gotero solución oftálmica</w:t>
            </w:r>
          </w:p>
        </w:tc>
        <w:tc>
          <w:tcPr>
            <w:tcW w:w="945" w:type="dxa"/>
            <w:tcBorders>
              <w:top w:val="nil"/>
              <w:left w:val="nil"/>
              <w:bottom w:val="single" w:sz="4" w:space="0" w:color="auto"/>
              <w:right w:val="single" w:sz="4" w:space="0" w:color="auto"/>
            </w:tcBorders>
            <w:shd w:val="clear" w:color="000000" w:fill="FFFFFF"/>
            <w:vAlign w:val="center"/>
            <w:hideMark/>
          </w:tcPr>
          <w:p w14:paraId="6203BCE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gotero con 5 ml</w:t>
            </w:r>
          </w:p>
        </w:tc>
        <w:tc>
          <w:tcPr>
            <w:tcW w:w="891" w:type="dxa"/>
            <w:tcBorders>
              <w:top w:val="nil"/>
              <w:left w:val="nil"/>
              <w:bottom w:val="single" w:sz="4" w:space="0" w:color="auto"/>
              <w:right w:val="single" w:sz="4" w:space="0" w:color="auto"/>
            </w:tcBorders>
            <w:noWrap/>
            <w:vAlign w:val="bottom"/>
            <w:hideMark/>
          </w:tcPr>
          <w:p w14:paraId="4471BC7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5A57C19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73AAF66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00BBB5D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3C3CE79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078D021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5DE2E13D" w14:textId="77777777" w:rsidTr="00C5694D">
        <w:trPr>
          <w:trHeight w:val="612"/>
        </w:trPr>
        <w:tc>
          <w:tcPr>
            <w:tcW w:w="567" w:type="dxa"/>
            <w:tcBorders>
              <w:top w:val="nil"/>
              <w:left w:val="single" w:sz="4" w:space="0" w:color="auto"/>
              <w:bottom w:val="single" w:sz="4" w:space="0" w:color="auto"/>
              <w:right w:val="single" w:sz="4" w:space="0" w:color="auto"/>
            </w:tcBorders>
            <w:noWrap/>
            <w:vAlign w:val="center"/>
            <w:hideMark/>
          </w:tcPr>
          <w:p w14:paraId="07E7E32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52</w:t>
            </w:r>
          </w:p>
        </w:tc>
        <w:tc>
          <w:tcPr>
            <w:tcW w:w="568" w:type="dxa"/>
            <w:tcBorders>
              <w:top w:val="nil"/>
              <w:left w:val="nil"/>
              <w:bottom w:val="single" w:sz="4" w:space="0" w:color="auto"/>
              <w:right w:val="single" w:sz="4" w:space="0" w:color="auto"/>
            </w:tcBorders>
            <w:shd w:val="clear" w:color="000000" w:fill="FFFFFF"/>
            <w:noWrap/>
            <w:vAlign w:val="center"/>
            <w:hideMark/>
          </w:tcPr>
          <w:p w14:paraId="660233D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715</w:t>
            </w:r>
          </w:p>
        </w:tc>
        <w:tc>
          <w:tcPr>
            <w:tcW w:w="850" w:type="dxa"/>
            <w:tcBorders>
              <w:top w:val="nil"/>
              <w:left w:val="nil"/>
              <w:bottom w:val="single" w:sz="4" w:space="0" w:color="auto"/>
              <w:right w:val="single" w:sz="4" w:space="0" w:color="auto"/>
            </w:tcBorders>
            <w:shd w:val="clear" w:color="000000" w:fill="FFFFFF"/>
            <w:noWrap/>
            <w:vAlign w:val="center"/>
            <w:hideMark/>
          </w:tcPr>
          <w:p w14:paraId="7D8CD0A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1E2D339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Dexametasona</w:t>
            </w:r>
          </w:p>
        </w:tc>
        <w:tc>
          <w:tcPr>
            <w:tcW w:w="1375" w:type="dxa"/>
            <w:tcBorders>
              <w:top w:val="nil"/>
              <w:left w:val="nil"/>
              <w:bottom w:val="single" w:sz="4" w:space="0" w:color="auto"/>
              <w:right w:val="single" w:sz="4" w:space="0" w:color="auto"/>
            </w:tcBorders>
            <w:shd w:val="clear" w:color="000000" w:fill="FFFFFF"/>
            <w:vAlign w:val="center"/>
            <w:hideMark/>
          </w:tcPr>
          <w:p w14:paraId="4721063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Ampolletas de 8 mg</w:t>
            </w:r>
          </w:p>
        </w:tc>
        <w:tc>
          <w:tcPr>
            <w:tcW w:w="945" w:type="dxa"/>
            <w:tcBorders>
              <w:top w:val="nil"/>
              <w:left w:val="nil"/>
              <w:bottom w:val="single" w:sz="4" w:space="0" w:color="auto"/>
              <w:right w:val="single" w:sz="4" w:space="0" w:color="auto"/>
            </w:tcBorders>
            <w:shd w:val="clear" w:color="000000" w:fill="FFFFFF"/>
            <w:vAlign w:val="center"/>
            <w:hideMark/>
          </w:tcPr>
          <w:p w14:paraId="58F7539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 ampolleta de 2 ml</w:t>
            </w:r>
          </w:p>
        </w:tc>
        <w:tc>
          <w:tcPr>
            <w:tcW w:w="891" w:type="dxa"/>
            <w:tcBorders>
              <w:top w:val="nil"/>
              <w:left w:val="nil"/>
              <w:bottom w:val="single" w:sz="4" w:space="0" w:color="auto"/>
              <w:right w:val="single" w:sz="4" w:space="0" w:color="auto"/>
            </w:tcBorders>
            <w:noWrap/>
            <w:vAlign w:val="bottom"/>
            <w:hideMark/>
          </w:tcPr>
          <w:p w14:paraId="234E1D1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06BE203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46E7C92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451CED2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01C3DBE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51D7C66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1506FA69"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63E7DC1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53</w:t>
            </w:r>
          </w:p>
        </w:tc>
        <w:tc>
          <w:tcPr>
            <w:tcW w:w="568" w:type="dxa"/>
            <w:tcBorders>
              <w:top w:val="nil"/>
              <w:left w:val="nil"/>
              <w:bottom w:val="single" w:sz="4" w:space="0" w:color="auto"/>
              <w:right w:val="single" w:sz="4" w:space="0" w:color="auto"/>
            </w:tcBorders>
            <w:shd w:val="clear" w:color="000000" w:fill="FFFFFF"/>
            <w:noWrap/>
            <w:vAlign w:val="center"/>
            <w:hideMark/>
          </w:tcPr>
          <w:p w14:paraId="50F4478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80</w:t>
            </w:r>
          </w:p>
        </w:tc>
        <w:tc>
          <w:tcPr>
            <w:tcW w:w="850" w:type="dxa"/>
            <w:tcBorders>
              <w:top w:val="nil"/>
              <w:left w:val="nil"/>
              <w:bottom w:val="single" w:sz="4" w:space="0" w:color="auto"/>
              <w:right w:val="single" w:sz="4" w:space="0" w:color="auto"/>
            </w:tcBorders>
            <w:shd w:val="clear" w:color="000000" w:fill="FFFFFF"/>
            <w:noWrap/>
            <w:vAlign w:val="center"/>
            <w:hideMark/>
          </w:tcPr>
          <w:p w14:paraId="4668338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268E5C3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Dexametasona</w:t>
            </w:r>
          </w:p>
        </w:tc>
        <w:tc>
          <w:tcPr>
            <w:tcW w:w="1375" w:type="dxa"/>
            <w:tcBorders>
              <w:top w:val="nil"/>
              <w:left w:val="nil"/>
              <w:bottom w:val="single" w:sz="4" w:space="0" w:color="auto"/>
              <w:right w:val="single" w:sz="4" w:space="0" w:color="auto"/>
            </w:tcBorders>
            <w:shd w:val="clear" w:color="000000" w:fill="FFFFFF"/>
            <w:vAlign w:val="center"/>
            <w:hideMark/>
          </w:tcPr>
          <w:p w14:paraId="3E74D2C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0.5 mg</w:t>
            </w:r>
          </w:p>
        </w:tc>
        <w:tc>
          <w:tcPr>
            <w:tcW w:w="945" w:type="dxa"/>
            <w:tcBorders>
              <w:top w:val="nil"/>
              <w:left w:val="nil"/>
              <w:bottom w:val="single" w:sz="4" w:space="0" w:color="auto"/>
              <w:right w:val="single" w:sz="4" w:space="0" w:color="auto"/>
            </w:tcBorders>
            <w:shd w:val="clear" w:color="000000" w:fill="FFFFFF"/>
            <w:vAlign w:val="center"/>
            <w:hideMark/>
          </w:tcPr>
          <w:p w14:paraId="22C798A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Caja con 30 </w:t>
            </w:r>
            <w:proofErr w:type="spellStart"/>
            <w:r w:rsidRPr="00C5694D">
              <w:rPr>
                <w:rFonts w:ascii="Tw Cen MT" w:eastAsia="Times New Roman" w:hAnsi="Tw Cen MT" w:cs="Arial"/>
                <w:color w:val="000000"/>
                <w:sz w:val="16"/>
                <w:szCs w:val="16"/>
                <w:lang w:eastAsia="es-MX"/>
              </w:rPr>
              <w:t>tabetas</w:t>
            </w:r>
            <w:proofErr w:type="spellEnd"/>
            <w:r w:rsidRPr="00C5694D">
              <w:rPr>
                <w:rFonts w:ascii="Tw Cen MT" w:eastAsia="Times New Roman" w:hAnsi="Tw Cen MT" w:cs="Arial"/>
                <w:color w:val="000000"/>
                <w:sz w:val="16"/>
                <w:szCs w:val="16"/>
                <w:lang w:eastAsia="es-MX"/>
              </w:rPr>
              <w:t xml:space="preserve"> </w:t>
            </w:r>
          </w:p>
        </w:tc>
        <w:tc>
          <w:tcPr>
            <w:tcW w:w="891" w:type="dxa"/>
            <w:tcBorders>
              <w:top w:val="nil"/>
              <w:left w:val="nil"/>
              <w:bottom w:val="single" w:sz="4" w:space="0" w:color="auto"/>
              <w:right w:val="single" w:sz="4" w:space="0" w:color="auto"/>
            </w:tcBorders>
            <w:noWrap/>
            <w:vAlign w:val="bottom"/>
            <w:hideMark/>
          </w:tcPr>
          <w:p w14:paraId="5E380F8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27B8146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5BF4221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3FCBADC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03D7AA8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03B6C09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28DECC2B"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47C13F4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54</w:t>
            </w:r>
          </w:p>
        </w:tc>
        <w:tc>
          <w:tcPr>
            <w:tcW w:w="568" w:type="dxa"/>
            <w:tcBorders>
              <w:top w:val="nil"/>
              <w:left w:val="nil"/>
              <w:bottom w:val="single" w:sz="4" w:space="0" w:color="auto"/>
              <w:right w:val="single" w:sz="4" w:space="0" w:color="auto"/>
            </w:tcBorders>
            <w:shd w:val="clear" w:color="000000" w:fill="FFFFFF"/>
            <w:noWrap/>
            <w:vAlign w:val="center"/>
            <w:hideMark/>
          </w:tcPr>
          <w:p w14:paraId="5BA6267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110</w:t>
            </w:r>
          </w:p>
        </w:tc>
        <w:tc>
          <w:tcPr>
            <w:tcW w:w="850" w:type="dxa"/>
            <w:tcBorders>
              <w:top w:val="nil"/>
              <w:left w:val="nil"/>
              <w:bottom w:val="single" w:sz="4" w:space="0" w:color="auto"/>
              <w:right w:val="single" w:sz="4" w:space="0" w:color="auto"/>
            </w:tcBorders>
            <w:shd w:val="clear" w:color="000000" w:fill="FFFFFF"/>
            <w:noWrap/>
            <w:vAlign w:val="center"/>
            <w:hideMark/>
          </w:tcPr>
          <w:p w14:paraId="101DA31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5C07056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Dexametasona/Neomicina</w:t>
            </w:r>
          </w:p>
        </w:tc>
        <w:tc>
          <w:tcPr>
            <w:tcW w:w="1375" w:type="dxa"/>
            <w:tcBorders>
              <w:top w:val="nil"/>
              <w:left w:val="nil"/>
              <w:bottom w:val="single" w:sz="4" w:space="0" w:color="auto"/>
              <w:right w:val="single" w:sz="4" w:space="0" w:color="auto"/>
            </w:tcBorders>
            <w:shd w:val="clear" w:color="000000" w:fill="FFFFFF"/>
            <w:vAlign w:val="center"/>
            <w:hideMark/>
          </w:tcPr>
          <w:p w14:paraId="1467C61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gotero solución oftálmica</w:t>
            </w:r>
          </w:p>
        </w:tc>
        <w:tc>
          <w:tcPr>
            <w:tcW w:w="945" w:type="dxa"/>
            <w:tcBorders>
              <w:top w:val="nil"/>
              <w:left w:val="nil"/>
              <w:bottom w:val="single" w:sz="4" w:space="0" w:color="auto"/>
              <w:right w:val="single" w:sz="4" w:space="0" w:color="auto"/>
            </w:tcBorders>
            <w:shd w:val="clear" w:color="000000" w:fill="FFFFFF"/>
            <w:vAlign w:val="center"/>
            <w:hideMark/>
          </w:tcPr>
          <w:p w14:paraId="6C265F1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gotero con 5 ml</w:t>
            </w:r>
          </w:p>
        </w:tc>
        <w:tc>
          <w:tcPr>
            <w:tcW w:w="891" w:type="dxa"/>
            <w:tcBorders>
              <w:top w:val="nil"/>
              <w:left w:val="nil"/>
              <w:bottom w:val="single" w:sz="4" w:space="0" w:color="auto"/>
              <w:right w:val="single" w:sz="4" w:space="0" w:color="auto"/>
            </w:tcBorders>
            <w:noWrap/>
            <w:vAlign w:val="bottom"/>
            <w:hideMark/>
          </w:tcPr>
          <w:p w14:paraId="171B5BF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0FA4AFF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3C001D6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6B75D85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22F9FB4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6B29423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54A4101C"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064B557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55</w:t>
            </w:r>
          </w:p>
        </w:tc>
        <w:tc>
          <w:tcPr>
            <w:tcW w:w="568" w:type="dxa"/>
            <w:tcBorders>
              <w:top w:val="nil"/>
              <w:left w:val="nil"/>
              <w:bottom w:val="single" w:sz="4" w:space="0" w:color="auto"/>
              <w:right w:val="single" w:sz="4" w:space="0" w:color="auto"/>
            </w:tcBorders>
            <w:shd w:val="clear" w:color="000000" w:fill="FFFFFF"/>
            <w:noWrap/>
            <w:vAlign w:val="center"/>
            <w:hideMark/>
          </w:tcPr>
          <w:p w14:paraId="131B0A9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230</w:t>
            </w:r>
          </w:p>
        </w:tc>
        <w:tc>
          <w:tcPr>
            <w:tcW w:w="850" w:type="dxa"/>
            <w:tcBorders>
              <w:top w:val="nil"/>
              <w:left w:val="nil"/>
              <w:bottom w:val="single" w:sz="4" w:space="0" w:color="auto"/>
              <w:right w:val="single" w:sz="4" w:space="0" w:color="auto"/>
            </w:tcBorders>
            <w:shd w:val="clear" w:color="000000" w:fill="FFFFFF"/>
            <w:noWrap/>
            <w:vAlign w:val="center"/>
            <w:hideMark/>
          </w:tcPr>
          <w:p w14:paraId="0F71A0C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1531403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Dextrometorfano</w:t>
            </w:r>
          </w:p>
        </w:tc>
        <w:tc>
          <w:tcPr>
            <w:tcW w:w="1375" w:type="dxa"/>
            <w:tcBorders>
              <w:top w:val="nil"/>
              <w:left w:val="nil"/>
              <w:bottom w:val="single" w:sz="4" w:space="0" w:color="auto"/>
              <w:right w:val="single" w:sz="4" w:space="0" w:color="auto"/>
            </w:tcBorders>
            <w:shd w:val="clear" w:color="000000" w:fill="FFFFFF"/>
            <w:vAlign w:val="center"/>
            <w:hideMark/>
          </w:tcPr>
          <w:p w14:paraId="1D7A577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Jarabe</w:t>
            </w:r>
          </w:p>
        </w:tc>
        <w:tc>
          <w:tcPr>
            <w:tcW w:w="945" w:type="dxa"/>
            <w:tcBorders>
              <w:top w:val="nil"/>
              <w:left w:val="nil"/>
              <w:bottom w:val="single" w:sz="4" w:space="0" w:color="auto"/>
              <w:right w:val="single" w:sz="4" w:space="0" w:color="auto"/>
            </w:tcBorders>
            <w:shd w:val="clear" w:color="000000" w:fill="FFFFFF"/>
            <w:vAlign w:val="center"/>
            <w:hideMark/>
          </w:tcPr>
          <w:p w14:paraId="797AABB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frasco de 120 ml</w:t>
            </w:r>
          </w:p>
        </w:tc>
        <w:tc>
          <w:tcPr>
            <w:tcW w:w="891" w:type="dxa"/>
            <w:tcBorders>
              <w:top w:val="nil"/>
              <w:left w:val="nil"/>
              <w:bottom w:val="single" w:sz="4" w:space="0" w:color="auto"/>
              <w:right w:val="single" w:sz="4" w:space="0" w:color="auto"/>
            </w:tcBorders>
            <w:noWrap/>
            <w:vAlign w:val="bottom"/>
            <w:hideMark/>
          </w:tcPr>
          <w:p w14:paraId="7219DDB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655AF69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6DB3D61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272980F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7E4504D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38D814D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4EDFDB2B"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350AEF1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56</w:t>
            </w:r>
          </w:p>
        </w:tc>
        <w:tc>
          <w:tcPr>
            <w:tcW w:w="568" w:type="dxa"/>
            <w:tcBorders>
              <w:top w:val="nil"/>
              <w:left w:val="nil"/>
              <w:bottom w:val="single" w:sz="4" w:space="0" w:color="auto"/>
              <w:right w:val="single" w:sz="4" w:space="0" w:color="auto"/>
            </w:tcBorders>
            <w:shd w:val="clear" w:color="000000" w:fill="FFFFFF"/>
            <w:noWrap/>
            <w:vAlign w:val="center"/>
            <w:hideMark/>
          </w:tcPr>
          <w:p w14:paraId="7F842FC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120</w:t>
            </w:r>
          </w:p>
        </w:tc>
        <w:tc>
          <w:tcPr>
            <w:tcW w:w="850" w:type="dxa"/>
            <w:tcBorders>
              <w:top w:val="nil"/>
              <w:left w:val="nil"/>
              <w:bottom w:val="single" w:sz="4" w:space="0" w:color="auto"/>
              <w:right w:val="single" w:sz="4" w:space="0" w:color="auto"/>
            </w:tcBorders>
            <w:shd w:val="clear" w:color="000000" w:fill="FFFFFF"/>
            <w:noWrap/>
            <w:vAlign w:val="center"/>
            <w:hideMark/>
          </w:tcPr>
          <w:p w14:paraId="0D29FC5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1EC2C35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Diclofenaco </w:t>
            </w:r>
            <w:proofErr w:type="spellStart"/>
            <w:r w:rsidRPr="00C5694D">
              <w:rPr>
                <w:rFonts w:ascii="Tw Cen MT" w:eastAsia="Times New Roman" w:hAnsi="Tw Cen MT" w:cs="Arial"/>
                <w:color w:val="000000"/>
                <w:sz w:val="16"/>
                <w:szCs w:val="16"/>
                <w:lang w:eastAsia="es-MX"/>
              </w:rPr>
              <w:t>Dietilamonio</w:t>
            </w:r>
            <w:proofErr w:type="spellEnd"/>
          </w:p>
        </w:tc>
        <w:tc>
          <w:tcPr>
            <w:tcW w:w="1375" w:type="dxa"/>
            <w:tcBorders>
              <w:top w:val="nil"/>
              <w:left w:val="nil"/>
              <w:bottom w:val="single" w:sz="4" w:space="0" w:color="auto"/>
              <w:right w:val="single" w:sz="4" w:space="0" w:color="auto"/>
            </w:tcBorders>
            <w:shd w:val="clear" w:color="000000" w:fill="FFFFFF"/>
            <w:vAlign w:val="center"/>
            <w:hideMark/>
          </w:tcPr>
          <w:p w14:paraId="30CDA93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Crema al 1%</w:t>
            </w:r>
          </w:p>
        </w:tc>
        <w:tc>
          <w:tcPr>
            <w:tcW w:w="945" w:type="dxa"/>
            <w:tcBorders>
              <w:top w:val="nil"/>
              <w:left w:val="nil"/>
              <w:bottom w:val="single" w:sz="4" w:space="0" w:color="auto"/>
              <w:right w:val="single" w:sz="4" w:space="0" w:color="auto"/>
            </w:tcBorders>
            <w:shd w:val="clear" w:color="000000" w:fill="FFFFFF"/>
            <w:vAlign w:val="center"/>
            <w:hideMark/>
          </w:tcPr>
          <w:p w14:paraId="5CE27CE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tubo con 50 g</w:t>
            </w:r>
          </w:p>
        </w:tc>
        <w:tc>
          <w:tcPr>
            <w:tcW w:w="891" w:type="dxa"/>
            <w:tcBorders>
              <w:top w:val="nil"/>
              <w:left w:val="nil"/>
              <w:bottom w:val="single" w:sz="4" w:space="0" w:color="auto"/>
              <w:right w:val="single" w:sz="4" w:space="0" w:color="auto"/>
            </w:tcBorders>
            <w:noWrap/>
            <w:vAlign w:val="bottom"/>
            <w:hideMark/>
          </w:tcPr>
          <w:p w14:paraId="77DF5BE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4ED6660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121590D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6062173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2E22738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7AB6B8E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09A7885C"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7CE7E07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57</w:t>
            </w:r>
          </w:p>
        </w:tc>
        <w:tc>
          <w:tcPr>
            <w:tcW w:w="568" w:type="dxa"/>
            <w:tcBorders>
              <w:top w:val="nil"/>
              <w:left w:val="nil"/>
              <w:bottom w:val="single" w:sz="4" w:space="0" w:color="auto"/>
              <w:right w:val="single" w:sz="4" w:space="0" w:color="auto"/>
            </w:tcBorders>
            <w:shd w:val="clear" w:color="000000" w:fill="FFFFFF"/>
            <w:noWrap/>
            <w:vAlign w:val="center"/>
            <w:hideMark/>
          </w:tcPr>
          <w:p w14:paraId="669AA83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2,400</w:t>
            </w:r>
          </w:p>
        </w:tc>
        <w:tc>
          <w:tcPr>
            <w:tcW w:w="850" w:type="dxa"/>
            <w:tcBorders>
              <w:top w:val="nil"/>
              <w:left w:val="nil"/>
              <w:bottom w:val="single" w:sz="4" w:space="0" w:color="auto"/>
              <w:right w:val="single" w:sz="4" w:space="0" w:color="auto"/>
            </w:tcBorders>
            <w:shd w:val="clear" w:color="000000" w:fill="FFFFFF"/>
            <w:noWrap/>
            <w:vAlign w:val="center"/>
            <w:hideMark/>
          </w:tcPr>
          <w:p w14:paraId="563348E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08817FD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Diclofenaco sódico</w:t>
            </w:r>
          </w:p>
        </w:tc>
        <w:tc>
          <w:tcPr>
            <w:tcW w:w="1375" w:type="dxa"/>
            <w:tcBorders>
              <w:top w:val="nil"/>
              <w:left w:val="nil"/>
              <w:bottom w:val="single" w:sz="4" w:space="0" w:color="auto"/>
              <w:right w:val="single" w:sz="4" w:space="0" w:color="auto"/>
            </w:tcBorders>
            <w:shd w:val="clear" w:color="000000" w:fill="FFFFFF"/>
            <w:vAlign w:val="center"/>
            <w:hideMark/>
          </w:tcPr>
          <w:p w14:paraId="6B13445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100 mg</w:t>
            </w:r>
          </w:p>
        </w:tc>
        <w:tc>
          <w:tcPr>
            <w:tcW w:w="945" w:type="dxa"/>
            <w:tcBorders>
              <w:top w:val="nil"/>
              <w:left w:val="nil"/>
              <w:bottom w:val="single" w:sz="4" w:space="0" w:color="auto"/>
              <w:right w:val="single" w:sz="4" w:space="0" w:color="auto"/>
            </w:tcBorders>
            <w:shd w:val="clear" w:color="000000" w:fill="FFFFFF"/>
            <w:vAlign w:val="center"/>
            <w:hideMark/>
          </w:tcPr>
          <w:p w14:paraId="5D31652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20 tabletas</w:t>
            </w:r>
          </w:p>
        </w:tc>
        <w:tc>
          <w:tcPr>
            <w:tcW w:w="891" w:type="dxa"/>
            <w:tcBorders>
              <w:top w:val="nil"/>
              <w:left w:val="nil"/>
              <w:bottom w:val="single" w:sz="4" w:space="0" w:color="auto"/>
              <w:right w:val="single" w:sz="4" w:space="0" w:color="auto"/>
            </w:tcBorders>
            <w:noWrap/>
            <w:vAlign w:val="bottom"/>
            <w:hideMark/>
          </w:tcPr>
          <w:p w14:paraId="4B02F8D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4C1212B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6C6608C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216B502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2CEF835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7B8DCAB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4443CA29" w14:textId="77777777" w:rsidTr="00C5694D">
        <w:trPr>
          <w:trHeight w:val="612"/>
        </w:trPr>
        <w:tc>
          <w:tcPr>
            <w:tcW w:w="567" w:type="dxa"/>
            <w:tcBorders>
              <w:top w:val="nil"/>
              <w:left w:val="single" w:sz="4" w:space="0" w:color="auto"/>
              <w:bottom w:val="single" w:sz="4" w:space="0" w:color="auto"/>
              <w:right w:val="single" w:sz="4" w:space="0" w:color="auto"/>
            </w:tcBorders>
            <w:noWrap/>
            <w:vAlign w:val="center"/>
            <w:hideMark/>
          </w:tcPr>
          <w:p w14:paraId="7B26E0D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58</w:t>
            </w:r>
          </w:p>
        </w:tc>
        <w:tc>
          <w:tcPr>
            <w:tcW w:w="568" w:type="dxa"/>
            <w:tcBorders>
              <w:top w:val="nil"/>
              <w:left w:val="nil"/>
              <w:bottom w:val="single" w:sz="4" w:space="0" w:color="auto"/>
              <w:right w:val="single" w:sz="4" w:space="0" w:color="auto"/>
            </w:tcBorders>
            <w:shd w:val="clear" w:color="000000" w:fill="FFFFFF"/>
            <w:noWrap/>
            <w:vAlign w:val="center"/>
            <w:hideMark/>
          </w:tcPr>
          <w:p w14:paraId="1D8CE43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335</w:t>
            </w:r>
          </w:p>
        </w:tc>
        <w:tc>
          <w:tcPr>
            <w:tcW w:w="850" w:type="dxa"/>
            <w:tcBorders>
              <w:top w:val="nil"/>
              <w:left w:val="nil"/>
              <w:bottom w:val="single" w:sz="4" w:space="0" w:color="auto"/>
              <w:right w:val="single" w:sz="4" w:space="0" w:color="auto"/>
            </w:tcBorders>
            <w:shd w:val="clear" w:color="000000" w:fill="FFFFFF"/>
            <w:noWrap/>
            <w:vAlign w:val="center"/>
            <w:hideMark/>
          </w:tcPr>
          <w:p w14:paraId="411BBD5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603C792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Diclofenaco con Complejo B (B1, B6 y B12)</w:t>
            </w:r>
          </w:p>
        </w:tc>
        <w:tc>
          <w:tcPr>
            <w:tcW w:w="1375" w:type="dxa"/>
            <w:tcBorders>
              <w:top w:val="nil"/>
              <w:left w:val="nil"/>
              <w:bottom w:val="single" w:sz="4" w:space="0" w:color="auto"/>
              <w:right w:val="single" w:sz="4" w:space="0" w:color="auto"/>
            </w:tcBorders>
            <w:shd w:val="clear" w:color="000000" w:fill="FFFFFF"/>
            <w:vAlign w:val="center"/>
            <w:hideMark/>
          </w:tcPr>
          <w:p w14:paraId="0B004A8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50 mg/50 mg/50 mg/1 mg</w:t>
            </w:r>
          </w:p>
        </w:tc>
        <w:tc>
          <w:tcPr>
            <w:tcW w:w="945" w:type="dxa"/>
            <w:tcBorders>
              <w:top w:val="nil"/>
              <w:left w:val="nil"/>
              <w:bottom w:val="single" w:sz="4" w:space="0" w:color="auto"/>
              <w:right w:val="single" w:sz="4" w:space="0" w:color="auto"/>
            </w:tcBorders>
            <w:shd w:val="clear" w:color="000000" w:fill="FFFFFF"/>
            <w:vAlign w:val="center"/>
            <w:hideMark/>
          </w:tcPr>
          <w:p w14:paraId="2538A8F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30 tabletas</w:t>
            </w:r>
          </w:p>
        </w:tc>
        <w:tc>
          <w:tcPr>
            <w:tcW w:w="891" w:type="dxa"/>
            <w:tcBorders>
              <w:top w:val="nil"/>
              <w:left w:val="nil"/>
              <w:bottom w:val="single" w:sz="4" w:space="0" w:color="auto"/>
              <w:right w:val="single" w:sz="4" w:space="0" w:color="auto"/>
            </w:tcBorders>
            <w:noWrap/>
            <w:vAlign w:val="bottom"/>
            <w:hideMark/>
          </w:tcPr>
          <w:p w14:paraId="09B7BA5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6875746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7D004FF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1009875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5898B8D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75F7F37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704F7672"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77AF6E1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59</w:t>
            </w:r>
          </w:p>
        </w:tc>
        <w:tc>
          <w:tcPr>
            <w:tcW w:w="568" w:type="dxa"/>
            <w:tcBorders>
              <w:top w:val="nil"/>
              <w:left w:val="nil"/>
              <w:bottom w:val="single" w:sz="4" w:space="0" w:color="auto"/>
              <w:right w:val="single" w:sz="4" w:space="0" w:color="auto"/>
            </w:tcBorders>
            <w:shd w:val="clear" w:color="000000" w:fill="FFFFFF"/>
            <w:noWrap/>
            <w:vAlign w:val="center"/>
            <w:hideMark/>
          </w:tcPr>
          <w:p w14:paraId="201E86F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170</w:t>
            </w:r>
          </w:p>
        </w:tc>
        <w:tc>
          <w:tcPr>
            <w:tcW w:w="850" w:type="dxa"/>
            <w:tcBorders>
              <w:top w:val="nil"/>
              <w:left w:val="nil"/>
              <w:bottom w:val="single" w:sz="4" w:space="0" w:color="auto"/>
              <w:right w:val="single" w:sz="4" w:space="0" w:color="auto"/>
            </w:tcBorders>
            <w:shd w:val="clear" w:color="000000" w:fill="FFFFFF"/>
            <w:noWrap/>
            <w:vAlign w:val="center"/>
            <w:hideMark/>
          </w:tcPr>
          <w:p w14:paraId="4E2BED0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0630C35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Dicloxacilina</w:t>
            </w:r>
          </w:p>
        </w:tc>
        <w:tc>
          <w:tcPr>
            <w:tcW w:w="1375" w:type="dxa"/>
            <w:tcBorders>
              <w:top w:val="nil"/>
              <w:left w:val="nil"/>
              <w:bottom w:val="single" w:sz="4" w:space="0" w:color="auto"/>
              <w:right w:val="single" w:sz="4" w:space="0" w:color="auto"/>
            </w:tcBorders>
            <w:shd w:val="clear" w:color="000000" w:fill="FFFFFF"/>
            <w:vAlign w:val="center"/>
            <w:hideMark/>
          </w:tcPr>
          <w:p w14:paraId="17C3ABD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Cápsulas de 500 mg</w:t>
            </w:r>
          </w:p>
        </w:tc>
        <w:tc>
          <w:tcPr>
            <w:tcW w:w="945" w:type="dxa"/>
            <w:tcBorders>
              <w:top w:val="nil"/>
              <w:left w:val="nil"/>
              <w:bottom w:val="single" w:sz="4" w:space="0" w:color="auto"/>
              <w:right w:val="single" w:sz="4" w:space="0" w:color="auto"/>
            </w:tcBorders>
            <w:shd w:val="clear" w:color="000000" w:fill="FFFFFF"/>
            <w:vAlign w:val="center"/>
            <w:hideMark/>
          </w:tcPr>
          <w:p w14:paraId="48A5186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20 cápsulas</w:t>
            </w:r>
          </w:p>
        </w:tc>
        <w:tc>
          <w:tcPr>
            <w:tcW w:w="891" w:type="dxa"/>
            <w:tcBorders>
              <w:top w:val="nil"/>
              <w:left w:val="nil"/>
              <w:bottom w:val="single" w:sz="4" w:space="0" w:color="auto"/>
              <w:right w:val="single" w:sz="4" w:space="0" w:color="auto"/>
            </w:tcBorders>
            <w:noWrap/>
            <w:vAlign w:val="bottom"/>
            <w:hideMark/>
          </w:tcPr>
          <w:p w14:paraId="00A5D61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75135D2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02E902A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401868B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0375DB0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5B5F410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31FB9833"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337FF4B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60</w:t>
            </w:r>
          </w:p>
        </w:tc>
        <w:tc>
          <w:tcPr>
            <w:tcW w:w="568" w:type="dxa"/>
            <w:tcBorders>
              <w:top w:val="nil"/>
              <w:left w:val="nil"/>
              <w:bottom w:val="single" w:sz="4" w:space="0" w:color="auto"/>
              <w:right w:val="single" w:sz="4" w:space="0" w:color="auto"/>
            </w:tcBorders>
            <w:shd w:val="clear" w:color="000000" w:fill="FFFFFF"/>
            <w:noWrap/>
            <w:vAlign w:val="center"/>
            <w:hideMark/>
          </w:tcPr>
          <w:p w14:paraId="4EDCE44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w:t>
            </w:r>
          </w:p>
        </w:tc>
        <w:tc>
          <w:tcPr>
            <w:tcW w:w="850" w:type="dxa"/>
            <w:tcBorders>
              <w:top w:val="nil"/>
              <w:left w:val="nil"/>
              <w:bottom w:val="single" w:sz="4" w:space="0" w:color="auto"/>
              <w:right w:val="single" w:sz="4" w:space="0" w:color="auto"/>
            </w:tcBorders>
            <w:shd w:val="clear" w:color="000000" w:fill="FFFFFF"/>
            <w:noWrap/>
            <w:vAlign w:val="center"/>
            <w:hideMark/>
          </w:tcPr>
          <w:p w14:paraId="0B2E6E0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0F3FF48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Dieta Polimérica</w:t>
            </w:r>
          </w:p>
        </w:tc>
        <w:tc>
          <w:tcPr>
            <w:tcW w:w="1375" w:type="dxa"/>
            <w:tcBorders>
              <w:top w:val="nil"/>
              <w:left w:val="nil"/>
              <w:bottom w:val="single" w:sz="4" w:space="0" w:color="auto"/>
              <w:right w:val="single" w:sz="4" w:space="0" w:color="auto"/>
            </w:tcBorders>
            <w:shd w:val="clear" w:color="000000" w:fill="FFFFFF"/>
            <w:vAlign w:val="center"/>
            <w:hideMark/>
          </w:tcPr>
          <w:p w14:paraId="239403A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Dieta Polimérica en suspensión oral</w:t>
            </w:r>
          </w:p>
        </w:tc>
        <w:tc>
          <w:tcPr>
            <w:tcW w:w="945" w:type="dxa"/>
            <w:tcBorders>
              <w:top w:val="nil"/>
              <w:left w:val="nil"/>
              <w:bottom w:val="single" w:sz="4" w:space="0" w:color="auto"/>
              <w:right w:val="single" w:sz="4" w:space="0" w:color="auto"/>
            </w:tcBorders>
            <w:shd w:val="clear" w:color="000000" w:fill="FFFFFF"/>
            <w:vAlign w:val="center"/>
            <w:hideMark/>
          </w:tcPr>
          <w:p w14:paraId="005C209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Envase con 236 </w:t>
            </w:r>
            <w:proofErr w:type="spellStart"/>
            <w:r w:rsidRPr="00C5694D">
              <w:rPr>
                <w:rFonts w:ascii="Tw Cen MT" w:eastAsia="Times New Roman" w:hAnsi="Tw Cen MT" w:cs="Arial"/>
                <w:color w:val="000000"/>
                <w:sz w:val="16"/>
                <w:szCs w:val="16"/>
                <w:lang w:eastAsia="es-MX"/>
              </w:rPr>
              <w:t>mL</w:t>
            </w:r>
            <w:proofErr w:type="spellEnd"/>
          </w:p>
        </w:tc>
        <w:tc>
          <w:tcPr>
            <w:tcW w:w="891" w:type="dxa"/>
            <w:tcBorders>
              <w:top w:val="nil"/>
              <w:left w:val="nil"/>
              <w:bottom w:val="single" w:sz="4" w:space="0" w:color="auto"/>
              <w:right w:val="single" w:sz="4" w:space="0" w:color="auto"/>
            </w:tcBorders>
            <w:noWrap/>
            <w:vAlign w:val="bottom"/>
            <w:hideMark/>
          </w:tcPr>
          <w:p w14:paraId="695BFAC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08B18D8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1E8F29F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754AC6B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50B66BB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014E400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27E8FF4D"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1C0AAAD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61</w:t>
            </w:r>
          </w:p>
        </w:tc>
        <w:tc>
          <w:tcPr>
            <w:tcW w:w="568" w:type="dxa"/>
            <w:tcBorders>
              <w:top w:val="nil"/>
              <w:left w:val="nil"/>
              <w:bottom w:val="single" w:sz="4" w:space="0" w:color="auto"/>
              <w:right w:val="single" w:sz="4" w:space="0" w:color="auto"/>
            </w:tcBorders>
            <w:shd w:val="clear" w:color="000000" w:fill="FFFFFF"/>
            <w:noWrap/>
            <w:vAlign w:val="center"/>
            <w:hideMark/>
          </w:tcPr>
          <w:p w14:paraId="6048653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130</w:t>
            </w:r>
          </w:p>
        </w:tc>
        <w:tc>
          <w:tcPr>
            <w:tcW w:w="850" w:type="dxa"/>
            <w:tcBorders>
              <w:top w:val="nil"/>
              <w:left w:val="nil"/>
              <w:bottom w:val="single" w:sz="4" w:space="0" w:color="auto"/>
              <w:right w:val="single" w:sz="4" w:space="0" w:color="auto"/>
            </w:tcBorders>
            <w:shd w:val="clear" w:color="000000" w:fill="FFFFFF"/>
            <w:noWrap/>
            <w:vAlign w:val="center"/>
            <w:hideMark/>
          </w:tcPr>
          <w:p w14:paraId="5460ABA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1BA67A7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Difenidol</w:t>
            </w:r>
          </w:p>
        </w:tc>
        <w:tc>
          <w:tcPr>
            <w:tcW w:w="1375" w:type="dxa"/>
            <w:tcBorders>
              <w:top w:val="nil"/>
              <w:left w:val="nil"/>
              <w:bottom w:val="single" w:sz="4" w:space="0" w:color="auto"/>
              <w:right w:val="single" w:sz="4" w:space="0" w:color="auto"/>
            </w:tcBorders>
            <w:shd w:val="clear" w:color="000000" w:fill="FFFFFF"/>
            <w:vAlign w:val="center"/>
            <w:hideMark/>
          </w:tcPr>
          <w:p w14:paraId="5CB4FBA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25 mg</w:t>
            </w:r>
          </w:p>
        </w:tc>
        <w:tc>
          <w:tcPr>
            <w:tcW w:w="945" w:type="dxa"/>
            <w:tcBorders>
              <w:top w:val="nil"/>
              <w:left w:val="nil"/>
              <w:bottom w:val="single" w:sz="4" w:space="0" w:color="auto"/>
              <w:right w:val="single" w:sz="4" w:space="0" w:color="auto"/>
            </w:tcBorders>
            <w:shd w:val="clear" w:color="000000" w:fill="FFFFFF"/>
            <w:vAlign w:val="center"/>
            <w:hideMark/>
          </w:tcPr>
          <w:p w14:paraId="2627EA8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20 tabletas</w:t>
            </w:r>
          </w:p>
        </w:tc>
        <w:tc>
          <w:tcPr>
            <w:tcW w:w="891" w:type="dxa"/>
            <w:tcBorders>
              <w:top w:val="nil"/>
              <w:left w:val="nil"/>
              <w:bottom w:val="single" w:sz="4" w:space="0" w:color="auto"/>
              <w:right w:val="single" w:sz="4" w:space="0" w:color="auto"/>
            </w:tcBorders>
            <w:noWrap/>
            <w:vAlign w:val="bottom"/>
            <w:hideMark/>
          </w:tcPr>
          <w:p w14:paraId="645CE5E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5AEBC25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218BD9D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0D30596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12E2B7E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1EB52F6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63D1AF9D"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3097083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62</w:t>
            </w:r>
          </w:p>
        </w:tc>
        <w:tc>
          <w:tcPr>
            <w:tcW w:w="568" w:type="dxa"/>
            <w:tcBorders>
              <w:top w:val="nil"/>
              <w:left w:val="nil"/>
              <w:bottom w:val="single" w:sz="4" w:space="0" w:color="auto"/>
              <w:right w:val="single" w:sz="4" w:space="0" w:color="auto"/>
            </w:tcBorders>
            <w:shd w:val="clear" w:color="000000" w:fill="FFFFFF"/>
            <w:noWrap/>
            <w:vAlign w:val="center"/>
            <w:hideMark/>
          </w:tcPr>
          <w:p w14:paraId="2D23C8C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90</w:t>
            </w:r>
          </w:p>
        </w:tc>
        <w:tc>
          <w:tcPr>
            <w:tcW w:w="850" w:type="dxa"/>
            <w:tcBorders>
              <w:top w:val="nil"/>
              <w:left w:val="nil"/>
              <w:bottom w:val="single" w:sz="4" w:space="0" w:color="auto"/>
              <w:right w:val="single" w:sz="4" w:space="0" w:color="auto"/>
            </w:tcBorders>
            <w:shd w:val="clear" w:color="000000" w:fill="FFFFFF"/>
            <w:noWrap/>
            <w:vAlign w:val="center"/>
            <w:hideMark/>
          </w:tcPr>
          <w:p w14:paraId="50DA521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628CD18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Difenidramina</w:t>
            </w:r>
            <w:proofErr w:type="spellEnd"/>
          </w:p>
        </w:tc>
        <w:tc>
          <w:tcPr>
            <w:tcW w:w="1375" w:type="dxa"/>
            <w:tcBorders>
              <w:top w:val="nil"/>
              <w:left w:val="nil"/>
              <w:bottom w:val="single" w:sz="4" w:space="0" w:color="auto"/>
              <w:right w:val="single" w:sz="4" w:space="0" w:color="auto"/>
            </w:tcBorders>
            <w:shd w:val="clear" w:color="000000" w:fill="FFFFFF"/>
            <w:vAlign w:val="center"/>
            <w:hideMark/>
          </w:tcPr>
          <w:p w14:paraId="4F4E8A8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Tabletas de 10 mg </w:t>
            </w:r>
          </w:p>
        </w:tc>
        <w:tc>
          <w:tcPr>
            <w:tcW w:w="945" w:type="dxa"/>
            <w:tcBorders>
              <w:top w:val="nil"/>
              <w:left w:val="nil"/>
              <w:bottom w:val="single" w:sz="4" w:space="0" w:color="auto"/>
              <w:right w:val="single" w:sz="4" w:space="0" w:color="auto"/>
            </w:tcBorders>
            <w:shd w:val="clear" w:color="000000" w:fill="FFFFFF"/>
            <w:vAlign w:val="center"/>
            <w:hideMark/>
          </w:tcPr>
          <w:p w14:paraId="1324FAC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Caja con 28 tabletas </w:t>
            </w:r>
          </w:p>
        </w:tc>
        <w:tc>
          <w:tcPr>
            <w:tcW w:w="891" w:type="dxa"/>
            <w:tcBorders>
              <w:top w:val="nil"/>
              <w:left w:val="nil"/>
              <w:bottom w:val="single" w:sz="4" w:space="0" w:color="auto"/>
              <w:right w:val="single" w:sz="4" w:space="0" w:color="auto"/>
            </w:tcBorders>
            <w:noWrap/>
            <w:vAlign w:val="bottom"/>
            <w:hideMark/>
          </w:tcPr>
          <w:p w14:paraId="0CB5F57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3B97C20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47FA9B6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7428554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4A5C214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4B75087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786D5737"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7E4B0EB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63</w:t>
            </w:r>
          </w:p>
        </w:tc>
        <w:tc>
          <w:tcPr>
            <w:tcW w:w="568" w:type="dxa"/>
            <w:tcBorders>
              <w:top w:val="nil"/>
              <w:left w:val="nil"/>
              <w:bottom w:val="single" w:sz="4" w:space="0" w:color="auto"/>
              <w:right w:val="single" w:sz="4" w:space="0" w:color="auto"/>
            </w:tcBorders>
            <w:shd w:val="clear" w:color="000000" w:fill="FFFFFF"/>
            <w:noWrap/>
            <w:vAlign w:val="center"/>
            <w:hideMark/>
          </w:tcPr>
          <w:p w14:paraId="207FBBC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w:t>
            </w:r>
          </w:p>
        </w:tc>
        <w:tc>
          <w:tcPr>
            <w:tcW w:w="850" w:type="dxa"/>
            <w:tcBorders>
              <w:top w:val="nil"/>
              <w:left w:val="nil"/>
              <w:bottom w:val="single" w:sz="4" w:space="0" w:color="auto"/>
              <w:right w:val="single" w:sz="4" w:space="0" w:color="auto"/>
            </w:tcBorders>
            <w:shd w:val="clear" w:color="000000" w:fill="FFFFFF"/>
            <w:noWrap/>
            <w:vAlign w:val="center"/>
            <w:hideMark/>
          </w:tcPr>
          <w:p w14:paraId="5F527C9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7A83279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Dimeticona</w:t>
            </w:r>
            <w:proofErr w:type="spellEnd"/>
            <w:r w:rsidRPr="00C5694D">
              <w:rPr>
                <w:rFonts w:ascii="Tw Cen MT" w:eastAsia="Times New Roman" w:hAnsi="Tw Cen MT" w:cs="Arial"/>
                <w:color w:val="000000"/>
                <w:sz w:val="16"/>
                <w:szCs w:val="16"/>
                <w:lang w:eastAsia="es-MX"/>
              </w:rPr>
              <w:t xml:space="preserve"> </w:t>
            </w:r>
          </w:p>
        </w:tc>
        <w:tc>
          <w:tcPr>
            <w:tcW w:w="1375" w:type="dxa"/>
            <w:tcBorders>
              <w:top w:val="nil"/>
              <w:left w:val="nil"/>
              <w:bottom w:val="single" w:sz="4" w:space="0" w:color="auto"/>
              <w:right w:val="single" w:sz="4" w:space="0" w:color="auto"/>
            </w:tcBorders>
            <w:shd w:val="clear" w:color="000000" w:fill="FFFFFF"/>
            <w:vAlign w:val="center"/>
            <w:hideMark/>
          </w:tcPr>
          <w:p w14:paraId="1491B6A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Supensión</w:t>
            </w:r>
            <w:proofErr w:type="spellEnd"/>
            <w:r w:rsidRPr="00C5694D">
              <w:rPr>
                <w:rFonts w:ascii="Tw Cen MT" w:eastAsia="Times New Roman" w:hAnsi="Tw Cen MT" w:cs="Arial"/>
                <w:color w:val="000000"/>
                <w:sz w:val="16"/>
                <w:szCs w:val="16"/>
                <w:lang w:eastAsia="es-MX"/>
              </w:rPr>
              <w:t xml:space="preserve"> 100mg/ml </w:t>
            </w:r>
          </w:p>
        </w:tc>
        <w:tc>
          <w:tcPr>
            <w:tcW w:w="945" w:type="dxa"/>
            <w:tcBorders>
              <w:top w:val="nil"/>
              <w:left w:val="nil"/>
              <w:bottom w:val="single" w:sz="4" w:space="0" w:color="auto"/>
              <w:right w:val="single" w:sz="4" w:space="0" w:color="auto"/>
            </w:tcBorders>
            <w:shd w:val="clear" w:color="000000" w:fill="FFFFFF"/>
            <w:vAlign w:val="center"/>
            <w:hideMark/>
          </w:tcPr>
          <w:p w14:paraId="3519CBF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Gotero con 30 ml</w:t>
            </w:r>
          </w:p>
        </w:tc>
        <w:tc>
          <w:tcPr>
            <w:tcW w:w="891" w:type="dxa"/>
            <w:tcBorders>
              <w:top w:val="nil"/>
              <w:left w:val="nil"/>
              <w:bottom w:val="single" w:sz="4" w:space="0" w:color="auto"/>
              <w:right w:val="single" w:sz="4" w:space="0" w:color="auto"/>
            </w:tcBorders>
            <w:noWrap/>
            <w:vAlign w:val="bottom"/>
            <w:hideMark/>
          </w:tcPr>
          <w:p w14:paraId="39B2704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0D8A8B2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1708D02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4825329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5613ACD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4BD9AA7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6193A953"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15B7DDD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64</w:t>
            </w:r>
          </w:p>
        </w:tc>
        <w:tc>
          <w:tcPr>
            <w:tcW w:w="568" w:type="dxa"/>
            <w:tcBorders>
              <w:top w:val="nil"/>
              <w:left w:val="nil"/>
              <w:bottom w:val="single" w:sz="4" w:space="0" w:color="auto"/>
              <w:right w:val="single" w:sz="4" w:space="0" w:color="auto"/>
            </w:tcBorders>
            <w:shd w:val="clear" w:color="000000" w:fill="FFFFFF"/>
            <w:noWrap/>
            <w:vAlign w:val="center"/>
            <w:hideMark/>
          </w:tcPr>
          <w:p w14:paraId="49C5E9C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380</w:t>
            </w:r>
          </w:p>
        </w:tc>
        <w:tc>
          <w:tcPr>
            <w:tcW w:w="850" w:type="dxa"/>
            <w:tcBorders>
              <w:top w:val="nil"/>
              <w:left w:val="nil"/>
              <w:bottom w:val="single" w:sz="4" w:space="0" w:color="auto"/>
              <w:right w:val="single" w:sz="4" w:space="0" w:color="auto"/>
            </w:tcBorders>
            <w:shd w:val="clear" w:color="000000" w:fill="FFFFFF"/>
            <w:noWrap/>
            <w:vAlign w:val="center"/>
            <w:hideMark/>
          </w:tcPr>
          <w:p w14:paraId="48A74AD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54F007F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Diosmina</w:t>
            </w:r>
            <w:proofErr w:type="spellEnd"/>
            <w:r w:rsidRPr="00C5694D">
              <w:rPr>
                <w:rFonts w:ascii="Tw Cen MT" w:eastAsia="Times New Roman" w:hAnsi="Tw Cen MT" w:cs="Arial"/>
                <w:color w:val="000000"/>
                <w:sz w:val="16"/>
                <w:szCs w:val="16"/>
                <w:lang w:eastAsia="es-MX"/>
              </w:rPr>
              <w:t>/Hesperidina</w:t>
            </w:r>
          </w:p>
        </w:tc>
        <w:tc>
          <w:tcPr>
            <w:tcW w:w="1375" w:type="dxa"/>
            <w:tcBorders>
              <w:top w:val="nil"/>
              <w:left w:val="nil"/>
              <w:bottom w:val="single" w:sz="4" w:space="0" w:color="auto"/>
              <w:right w:val="single" w:sz="4" w:space="0" w:color="auto"/>
            </w:tcBorders>
            <w:shd w:val="clear" w:color="000000" w:fill="FFFFFF"/>
            <w:vAlign w:val="center"/>
            <w:hideMark/>
          </w:tcPr>
          <w:p w14:paraId="176F002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450 mg/50 mg</w:t>
            </w:r>
          </w:p>
        </w:tc>
        <w:tc>
          <w:tcPr>
            <w:tcW w:w="945" w:type="dxa"/>
            <w:tcBorders>
              <w:top w:val="nil"/>
              <w:left w:val="nil"/>
              <w:bottom w:val="single" w:sz="4" w:space="0" w:color="auto"/>
              <w:right w:val="single" w:sz="4" w:space="0" w:color="auto"/>
            </w:tcBorders>
            <w:shd w:val="clear" w:color="000000" w:fill="FFFFFF"/>
            <w:vAlign w:val="center"/>
            <w:hideMark/>
          </w:tcPr>
          <w:p w14:paraId="1865951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20 tabletas</w:t>
            </w:r>
          </w:p>
        </w:tc>
        <w:tc>
          <w:tcPr>
            <w:tcW w:w="891" w:type="dxa"/>
            <w:tcBorders>
              <w:top w:val="nil"/>
              <w:left w:val="nil"/>
              <w:bottom w:val="single" w:sz="4" w:space="0" w:color="auto"/>
              <w:right w:val="single" w:sz="4" w:space="0" w:color="auto"/>
            </w:tcBorders>
            <w:noWrap/>
            <w:vAlign w:val="bottom"/>
            <w:hideMark/>
          </w:tcPr>
          <w:p w14:paraId="0C153A5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256B20A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19D0576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68B4B3E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776656F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2C234ED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6060D96A" w14:textId="77777777" w:rsidTr="00C5694D">
        <w:trPr>
          <w:trHeight w:val="612"/>
        </w:trPr>
        <w:tc>
          <w:tcPr>
            <w:tcW w:w="567" w:type="dxa"/>
            <w:tcBorders>
              <w:top w:val="nil"/>
              <w:left w:val="single" w:sz="4" w:space="0" w:color="auto"/>
              <w:bottom w:val="single" w:sz="4" w:space="0" w:color="auto"/>
              <w:right w:val="single" w:sz="4" w:space="0" w:color="auto"/>
            </w:tcBorders>
            <w:noWrap/>
            <w:vAlign w:val="center"/>
            <w:hideMark/>
          </w:tcPr>
          <w:p w14:paraId="78D3C99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65</w:t>
            </w:r>
          </w:p>
        </w:tc>
        <w:tc>
          <w:tcPr>
            <w:tcW w:w="568" w:type="dxa"/>
            <w:tcBorders>
              <w:top w:val="nil"/>
              <w:left w:val="nil"/>
              <w:bottom w:val="single" w:sz="4" w:space="0" w:color="auto"/>
              <w:right w:val="single" w:sz="4" w:space="0" w:color="auto"/>
            </w:tcBorders>
            <w:shd w:val="clear" w:color="000000" w:fill="FFFFFF"/>
            <w:noWrap/>
            <w:vAlign w:val="center"/>
            <w:hideMark/>
          </w:tcPr>
          <w:p w14:paraId="6FE98A0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w:t>
            </w:r>
          </w:p>
        </w:tc>
        <w:tc>
          <w:tcPr>
            <w:tcW w:w="850" w:type="dxa"/>
            <w:tcBorders>
              <w:top w:val="nil"/>
              <w:left w:val="nil"/>
              <w:bottom w:val="single" w:sz="4" w:space="0" w:color="auto"/>
              <w:right w:val="single" w:sz="4" w:space="0" w:color="auto"/>
            </w:tcBorders>
            <w:shd w:val="clear" w:color="000000" w:fill="FFFFFF"/>
            <w:noWrap/>
            <w:vAlign w:val="center"/>
            <w:hideMark/>
          </w:tcPr>
          <w:p w14:paraId="6D614F9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49362E7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Dorzolamida </w:t>
            </w:r>
          </w:p>
        </w:tc>
        <w:tc>
          <w:tcPr>
            <w:tcW w:w="1375" w:type="dxa"/>
            <w:tcBorders>
              <w:top w:val="nil"/>
              <w:left w:val="nil"/>
              <w:bottom w:val="single" w:sz="4" w:space="0" w:color="auto"/>
              <w:right w:val="single" w:sz="4" w:space="0" w:color="auto"/>
            </w:tcBorders>
            <w:shd w:val="clear" w:color="000000" w:fill="FFFFFF"/>
            <w:vAlign w:val="center"/>
            <w:hideMark/>
          </w:tcPr>
          <w:p w14:paraId="3EA24FE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Frasco gotero solución oftálmica de 20 mg/ml </w:t>
            </w:r>
          </w:p>
        </w:tc>
        <w:tc>
          <w:tcPr>
            <w:tcW w:w="945" w:type="dxa"/>
            <w:tcBorders>
              <w:top w:val="nil"/>
              <w:left w:val="nil"/>
              <w:bottom w:val="single" w:sz="4" w:space="0" w:color="auto"/>
              <w:right w:val="single" w:sz="4" w:space="0" w:color="auto"/>
            </w:tcBorders>
            <w:shd w:val="clear" w:color="000000" w:fill="FFFFFF"/>
            <w:vAlign w:val="center"/>
            <w:hideMark/>
          </w:tcPr>
          <w:p w14:paraId="73DFDFE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frasco gotero con 5 ml</w:t>
            </w:r>
          </w:p>
        </w:tc>
        <w:tc>
          <w:tcPr>
            <w:tcW w:w="891" w:type="dxa"/>
            <w:tcBorders>
              <w:top w:val="nil"/>
              <w:left w:val="nil"/>
              <w:bottom w:val="single" w:sz="4" w:space="0" w:color="auto"/>
              <w:right w:val="single" w:sz="4" w:space="0" w:color="auto"/>
            </w:tcBorders>
            <w:noWrap/>
            <w:vAlign w:val="bottom"/>
            <w:hideMark/>
          </w:tcPr>
          <w:p w14:paraId="6E9D875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2C5E208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321186C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656C1D3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7FA9A52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2A32227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31F2DBF5"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7E819B7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66</w:t>
            </w:r>
          </w:p>
        </w:tc>
        <w:tc>
          <w:tcPr>
            <w:tcW w:w="568" w:type="dxa"/>
            <w:tcBorders>
              <w:top w:val="nil"/>
              <w:left w:val="nil"/>
              <w:bottom w:val="single" w:sz="4" w:space="0" w:color="auto"/>
              <w:right w:val="single" w:sz="4" w:space="0" w:color="auto"/>
            </w:tcBorders>
            <w:shd w:val="clear" w:color="000000" w:fill="FFFFFF"/>
            <w:noWrap/>
            <w:vAlign w:val="center"/>
            <w:hideMark/>
          </w:tcPr>
          <w:p w14:paraId="4D35E38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w:t>
            </w:r>
          </w:p>
        </w:tc>
        <w:tc>
          <w:tcPr>
            <w:tcW w:w="850" w:type="dxa"/>
            <w:tcBorders>
              <w:top w:val="nil"/>
              <w:left w:val="nil"/>
              <w:bottom w:val="single" w:sz="4" w:space="0" w:color="auto"/>
              <w:right w:val="single" w:sz="4" w:space="0" w:color="auto"/>
            </w:tcBorders>
            <w:shd w:val="clear" w:color="000000" w:fill="FFFFFF"/>
            <w:noWrap/>
            <w:vAlign w:val="center"/>
            <w:hideMark/>
          </w:tcPr>
          <w:p w14:paraId="2767381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3DDEC59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DuoDERM</w:t>
            </w:r>
            <w:proofErr w:type="spellEnd"/>
            <w:r w:rsidRPr="00C5694D">
              <w:rPr>
                <w:rFonts w:ascii="Tw Cen MT" w:eastAsia="Times New Roman" w:hAnsi="Tw Cen MT" w:cs="Arial"/>
                <w:color w:val="000000"/>
                <w:sz w:val="16"/>
                <w:szCs w:val="16"/>
                <w:lang w:eastAsia="es-MX"/>
              </w:rPr>
              <w:t>® CGF</w:t>
            </w:r>
          </w:p>
        </w:tc>
        <w:tc>
          <w:tcPr>
            <w:tcW w:w="1375" w:type="dxa"/>
            <w:tcBorders>
              <w:top w:val="nil"/>
              <w:left w:val="nil"/>
              <w:bottom w:val="single" w:sz="4" w:space="0" w:color="auto"/>
              <w:right w:val="single" w:sz="4" w:space="0" w:color="auto"/>
            </w:tcBorders>
            <w:shd w:val="clear" w:color="000000" w:fill="FFFFFF"/>
            <w:vAlign w:val="center"/>
            <w:hideMark/>
          </w:tcPr>
          <w:p w14:paraId="264EC41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Apósitos oclusivos de 10 cm x 10 cm</w:t>
            </w:r>
          </w:p>
        </w:tc>
        <w:tc>
          <w:tcPr>
            <w:tcW w:w="945" w:type="dxa"/>
            <w:tcBorders>
              <w:top w:val="nil"/>
              <w:left w:val="nil"/>
              <w:bottom w:val="single" w:sz="4" w:space="0" w:color="auto"/>
              <w:right w:val="single" w:sz="4" w:space="0" w:color="auto"/>
            </w:tcBorders>
            <w:shd w:val="clear" w:color="000000" w:fill="FFFFFF"/>
            <w:vAlign w:val="center"/>
            <w:hideMark/>
          </w:tcPr>
          <w:p w14:paraId="36C478F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5 apósitos</w:t>
            </w:r>
          </w:p>
        </w:tc>
        <w:tc>
          <w:tcPr>
            <w:tcW w:w="891" w:type="dxa"/>
            <w:tcBorders>
              <w:top w:val="nil"/>
              <w:left w:val="nil"/>
              <w:bottom w:val="single" w:sz="4" w:space="0" w:color="auto"/>
              <w:right w:val="single" w:sz="4" w:space="0" w:color="auto"/>
            </w:tcBorders>
            <w:noWrap/>
            <w:vAlign w:val="bottom"/>
            <w:hideMark/>
          </w:tcPr>
          <w:p w14:paraId="2A61B62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0196043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732D344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283AA63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6D08448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7138FA9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2E45FA77" w14:textId="77777777" w:rsidTr="00C5694D">
        <w:trPr>
          <w:trHeight w:val="612"/>
        </w:trPr>
        <w:tc>
          <w:tcPr>
            <w:tcW w:w="567" w:type="dxa"/>
            <w:tcBorders>
              <w:top w:val="nil"/>
              <w:left w:val="single" w:sz="4" w:space="0" w:color="auto"/>
              <w:bottom w:val="single" w:sz="4" w:space="0" w:color="auto"/>
              <w:right w:val="single" w:sz="4" w:space="0" w:color="auto"/>
            </w:tcBorders>
            <w:noWrap/>
            <w:vAlign w:val="center"/>
            <w:hideMark/>
          </w:tcPr>
          <w:p w14:paraId="4CED232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67</w:t>
            </w:r>
          </w:p>
        </w:tc>
        <w:tc>
          <w:tcPr>
            <w:tcW w:w="568" w:type="dxa"/>
            <w:tcBorders>
              <w:top w:val="nil"/>
              <w:left w:val="nil"/>
              <w:bottom w:val="single" w:sz="4" w:space="0" w:color="auto"/>
              <w:right w:val="single" w:sz="4" w:space="0" w:color="auto"/>
            </w:tcBorders>
            <w:shd w:val="clear" w:color="000000" w:fill="FFFFFF"/>
            <w:noWrap/>
            <w:vAlign w:val="center"/>
            <w:hideMark/>
          </w:tcPr>
          <w:p w14:paraId="4069ED7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w:t>
            </w:r>
          </w:p>
        </w:tc>
        <w:tc>
          <w:tcPr>
            <w:tcW w:w="850" w:type="dxa"/>
            <w:tcBorders>
              <w:top w:val="nil"/>
              <w:left w:val="nil"/>
              <w:bottom w:val="single" w:sz="4" w:space="0" w:color="auto"/>
              <w:right w:val="single" w:sz="4" w:space="0" w:color="auto"/>
            </w:tcBorders>
            <w:shd w:val="clear" w:color="000000" w:fill="FFFFFF"/>
            <w:noWrap/>
            <w:vAlign w:val="center"/>
            <w:hideMark/>
          </w:tcPr>
          <w:p w14:paraId="3AC738A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07D563B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Electrocauterizador</w:t>
            </w:r>
            <w:proofErr w:type="spellEnd"/>
            <w:r w:rsidRPr="00C5694D">
              <w:rPr>
                <w:rFonts w:ascii="Tw Cen MT" w:eastAsia="Times New Roman" w:hAnsi="Tw Cen MT" w:cs="Arial"/>
                <w:color w:val="000000"/>
                <w:sz w:val="16"/>
                <w:szCs w:val="16"/>
                <w:lang w:eastAsia="es-MX"/>
              </w:rPr>
              <w:t xml:space="preserve"> Portátil</w:t>
            </w:r>
          </w:p>
        </w:tc>
        <w:tc>
          <w:tcPr>
            <w:tcW w:w="1375" w:type="dxa"/>
            <w:tcBorders>
              <w:top w:val="nil"/>
              <w:left w:val="nil"/>
              <w:bottom w:val="single" w:sz="4" w:space="0" w:color="auto"/>
              <w:right w:val="single" w:sz="4" w:space="0" w:color="auto"/>
            </w:tcBorders>
            <w:shd w:val="clear" w:color="000000" w:fill="FFFFFF"/>
            <w:vAlign w:val="center"/>
            <w:hideMark/>
          </w:tcPr>
          <w:p w14:paraId="20603A4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Kit de </w:t>
            </w:r>
            <w:proofErr w:type="spellStart"/>
            <w:r w:rsidRPr="00C5694D">
              <w:rPr>
                <w:rFonts w:ascii="Tw Cen MT" w:eastAsia="Times New Roman" w:hAnsi="Tw Cen MT" w:cs="Arial"/>
                <w:color w:val="000000"/>
                <w:sz w:val="16"/>
                <w:szCs w:val="16"/>
                <w:lang w:eastAsia="es-MX"/>
              </w:rPr>
              <w:t>Electrocauterizador</w:t>
            </w:r>
            <w:proofErr w:type="spellEnd"/>
            <w:r w:rsidRPr="00C5694D">
              <w:rPr>
                <w:rFonts w:ascii="Tw Cen MT" w:eastAsia="Times New Roman" w:hAnsi="Tw Cen MT" w:cs="Arial"/>
                <w:color w:val="000000"/>
                <w:sz w:val="16"/>
                <w:szCs w:val="16"/>
                <w:lang w:eastAsia="es-MX"/>
              </w:rPr>
              <w:t xml:space="preserve"> portátil</w:t>
            </w:r>
          </w:p>
        </w:tc>
        <w:tc>
          <w:tcPr>
            <w:tcW w:w="945" w:type="dxa"/>
            <w:tcBorders>
              <w:top w:val="nil"/>
              <w:left w:val="nil"/>
              <w:bottom w:val="single" w:sz="4" w:space="0" w:color="auto"/>
              <w:right w:val="single" w:sz="4" w:space="0" w:color="auto"/>
            </w:tcBorders>
            <w:shd w:val="clear" w:color="000000" w:fill="FFFFFF"/>
            <w:vAlign w:val="center"/>
            <w:hideMark/>
          </w:tcPr>
          <w:p w14:paraId="26A88FD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w:t>
            </w:r>
          </w:p>
        </w:tc>
        <w:tc>
          <w:tcPr>
            <w:tcW w:w="891" w:type="dxa"/>
            <w:tcBorders>
              <w:top w:val="nil"/>
              <w:left w:val="nil"/>
              <w:bottom w:val="single" w:sz="4" w:space="0" w:color="auto"/>
              <w:right w:val="single" w:sz="4" w:space="0" w:color="auto"/>
            </w:tcBorders>
            <w:noWrap/>
            <w:vAlign w:val="bottom"/>
            <w:hideMark/>
          </w:tcPr>
          <w:p w14:paraId="2BA3AB2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40E92AB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4C198A5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0ADE461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0C32AEB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0F64EF8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6F584DE8"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4DA67AB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68</w:t>
            </w:r>
          </w:p>
        </w:tc>
        <w:tc>
          <w:tcPr>
            <w:tcW w:w="568" w:type="dxa"/>
            <w:tcBorders>
              <w:top w:val="nil"/>
              <w:left w:val="nil"/>
              <w:bottom w:val="single" w:sz="4" w:space="0" w:color="auto"/>
              <w:right w:val="single" w:sz="4" w:space="0" w:color="auto"/>
            </w:tcBorders>
            <w:shd w:val="clear" w:color="000000" w:fill="FFFFFF"/>
            <w:noWrap/>
            <w:vAlign w:val="center"/>
            <w:hideMark/>
          </w:tcPr>
          <w:p w14:paraId="06BE0C3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w:t>
            </w:r>
          </w:p>
        </w:tc>
        <w:tc>
          <w:tcPr>
            <w:tcW w:w="850" w:type="dxa"/>
            <w:tcBorders>
              <w:top w:val="nil"/>
              <w:left w:val="nil"/>
              <w:bottom w:val="single" w:sz="4" w:space="0" w:color="auto"/>
              <w:right w:val="single" w:sz="4" w:space="0" w:color="auto"/>
            </w:tcBorders>
            <w:shd w:val="clear" w:color="000000" w:fill="FFFFFF"/>
            <w:noWrap/>
            <w:vAlign w:val="center"/>
            <w:hideMark/>
          </w:tcPr>
          <w:p w14:paraId="43E7054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10C32FB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Empagliflozina</w:t>
            </w:r>
            <w:proofErr w:type="spellEnd"/>
          </w:p>
        </w:tc>
        <w:tc>
          <w:tcPr>
            <w:tcW w:w="1375" w:type="dxa"/>
            <w:tcBorders>
              <w:top w:val="nil"/>
              <w:left w:val="nil"/>
              <w:bottom w:val="single" w:sz="4" w:space="0" w:color="auto"/>
              <w:right w:val="single" w:sz="4" w:space="0" w:color="auto"/>
            </w:tcBorders>
            <w:shd w:val="clear" w:color="000000" w:fill="FFFFFF"/>
            <w:vAlign w:val="center"/>
            <w:hideMark/>
          </w:tcPr>
          <w:p w14:paraId="2B0A6A0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 25 mg</w:t>
            </w:r>
          </w:p>
        </w:tc>
        <w:tc>
          <w:tcPr>
            <w:tcW w:w="945" w:type="dxa"/>
            <w:tcBorders>
              <w:top w:val="nil"/>
              <w:left w:val="nil"/>
              <w:bottom w:val="single" w:sz="4" w:space="0" w:color="auto"/>
              <w:right w:val="single" w:sz="4" w:space="0" w:color="auto"/>
            </w:tcBorders>
            <w:shd w:val="clear" w:color="000000" w:fill="FFFFFF"/>
            <w:vAlign w:val="center"/>
            <w:hideMark/>
          </w:tcPr>
          <w:p w14:paraId="4992739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30 tabletas</w:t>
            </w:r>
          </w:p>
        </w:tc>
        <w:tc>
          <w:tcPr>
            <w:tcW w:w="891" w:type="dxa"/>
            <w:tcBorders>
              <w:top w:val="nil"/>
              <w:left w:val="nil"/>
              <w:bottom w:val="single" w:sz="4" w:space="0" w:color="auto"/>
              <w:right w:val="single" w:sz="4" w:space="0" w:color="auto"/>
            </w:tcBorders>
            <w:noWrap/>
            <w:vAlign w:val="bottom"/>
            <w:hideMark/>
          </w:tcPr>
          <w:p w14:paraId="126A75E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1938E76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3712D3E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6859260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3F15C3B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410170F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68656C11"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29B1BFB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69</w:t>
            </w:r>
          </w:p>
        </w:tc>
        <w:tc>
          <w:tcPr>
            <w:tcW w:w="568" w:type="dxa"/>
            <w:tcBorders>
              <w:top w:val="nil"/>
              <w:left w:val="nil"/>
              <w:bottom w:val="single" w:sz="4" w:space="0" w:color="auto"/>
              <w:right w:val="single" w:sz="4" w:space="0" w:color="auto"/>
            </w:tcBorders>
            <w:shd w:val="clear" w:color="000000" w:fill="FFFFFF"/>
            <w:noWrap/>
            <w:vAlign w:val="center"/>
            <w:hideMark/>
          </w:tcPr>
          <w:p w14:paraId="23154BE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10</w:t>
            </w:r>
          </w:p>
        </w:tc>
        <w:tc>
          <w:tcPr>
            <w:tcW w:w="850" w:type="dxa"/>
            <w:tcBorders>
              <w:top w:val="nil"/>
              <w:left w:val="nil"/>
              <w:bottom w:val="single" w:sz="4" w:space="0" w:color="auto"/>
              <w:right w:val="single" w:sz="4" w:space="0" w:color="auto"/>
            </w:tcBorders>
            <w:shd w:val="clear" w:color="000000" w:fill="FFFFFF"/>
            <w:noWrap/>
            <w:vAlign w:val="center"/>
            <w:hideMark/>
          </w:tcPr>
          <w:p w14:paraId="030E27D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511A9EF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Epinefrina (Adrenalina)</w:t>
            </w:r>
          </w:p>
        </w:tc>
        <w:tc>
          <w:tcPr>
            <w:tcW w:w="1375" w:type="dxa"/>
            <w:tcBorders>
              <w:top w:val="nil"/>
              <w:left w:val="nil"/>
              <w:bottom w:val="single" w:sz="4" w:space="0" w:color="auto"/>
              <w:right w:val="single" w:sz="4" w:space="0" w:color="auto"/>
            </w:tcBorders>
            <w:shd w:val="clear" w:color="000000" w:fill="FFFFFF"/>
            <w:vAlign w:val="center"/>
            <w:hideMark/>
          </w:tcPr>
          <w:p w14:paraId="0552723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Ampolleta de 1 ml</w:t>
            </w:r>
          </w:p>
        </w:tc>
        <w:tc>
          <w:tcPr>
            <w:tcW w:w="945" w:type="dxa"/>
            <w:tcBorders>
              <w:top w:val="nil"/>
              <w:left w:val="nil"/>
              <w:bottom w:val="single" w:sz="4" w:space="0" w:color="auto"/>
              <w:right w:val="single" w:sz="4" w:space="0" w:color="auto"/>
            </w:tcBorders>
            <w:shd w:val="clear" w:color="000000" w:fill="FFFFFF"/>
            <w:vAlign w:val="center"/>
            <w:hideMark/>
          </w:tcPr>
          <w:p w14:paraId="46F4365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Ampolleta de 1 ml</w:t>
            </w:r>
          </w:p>
        </w:tc>
        <w:tc>
          <w:tcPr>
            <w:tcW w:w="891" w:type="dxa"/>
            <w:tcBorders>
              <w:top w:val="nil"/>
              <w:left w:val="nil"/>
              <w:bottom w:val="single" w:sz="4" w:space="0" w:color="auto"/>
              <w:right w:val="single" w:sz="4" w:space="0" w:color="auto"/>
            </w:tcBorders>
            <w:noWrap/>
            <w:vAlign w:val="bottom"/>
            <w:hideMark/>
          </w:tcPr>
          <w:p w14:paraId="21D6893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3E59FCD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1D46588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2EBE9C9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61892DA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66A87A3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3231F1C7"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15EFAB1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lastRenderedPageBreak/>
              <w:t>70</w:t>
            </w:r>
          </w:p>
        </w:tc>
        <w:tc>
          <w:tcPr>
            <w:tcW w:w="568" w:type="dxa"/>
            <w:tcBorders>
              <w:top w:val="nil"/>
              <w:left w:val="nil"/>
              <w:bottom w:val="single" w:sz="4" w:space="0" w:color="auto"/>
              <w:right w:val="single" w:sz="4" w:space="0" w:color="auto"/>
            </w:tcBorders>
            <w:shd w:val="clear" w:color="000000" w:fill="FFFFFF"/>
            <w:noWrap/>
            <w:vAlign w:val="center"/>
            <w:hideMark/>
          </w:tcPr>
          <w:p w14:paraId="2683157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190</w:t>
            </w:r>
          </w:p>
        </w:tc>
        <w:tc>
          <w:tcPr>
            <w:tcW w:w="850" w:type="dxa"/>
            <w:tcBorders>
              <w:top w:val="nil"/>
              <w:left w:val="nil"/>
              <w:bottom w:val="single" w:sz="4" w:space="0" w:color="auto"/>
              <w:right w:val="single" w:sz="4" w:space="0" w:color="auto"/>
            </w:tcBorders>
            <w:shd w:val="clear" w:color="000000" w:fill="FFFFFF"/>
            <w:noWrap/>
            <w:vAlign w:val="center"/>
            <w:hideMark/>
          </w:tcPr>
          <w:p w14:paraId="0DDBC2C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42CC6E3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Enalapril</w:t>
            </w:r>
          </w:p>
        </w:tc>
        <w:tc>
          <w:tcPr>
            <w:tcW w:w="1375" w:type="dxa"/>
            <w:tcBorders>
              <w:top w:val="nil"/>
              <w:left w:val="nil"/>
              <w:bottom w:val="single" w:sz="4" w:space="0" w:color="auto"/>
              <w:right w:val="single" w:sz="4" w:space="0" w:color="auto"/>
            </w:tcBorders>
            <w:shd w:val="clear" w:color="000000" w:fill="FFFFFF"/>
            <w:vAlign w:val="center"/>
            <w:hideMark/>
          </w:tcPr>
          <w:p w14:paraId="37ACFB9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10 mg</w:t>
            </w:r>
          </w:p>
        </w:tc>
        <w:tc>
          <w:tcPr>
            <w:tcW w:w="945" w:type="dxa"/>
            <w:tcBorders>
              <w:top w:val="nil"/>
              <w:left w:val="nil"/>
              <w:bottom w:val="single" w:sz="4" w:space="0" w:color="auto"/>
              <w:right w:val="single" w:sz="4" w:space="0" w:color="auto"/>
            </w:tcBorders>
            <w:shd w:val="clear" w:color="000000" w:fill="FFFFFF"/>
            <w:vAlign w:val="center"/>
            <w:hideMark/>
          </w:tcPr>
          <w:p w14:paraId="023D826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con 30 tabletas</w:t>
            </w:r>
          </w:p>
        </w:tc>
        <w:tc>
          <w:tcPr>
            <w:tcW w:w="891" w:type="dxa"/>
            <w:tcBorders>
              <w:top w:val="nil"/>
              <w:left w:val="nil"/>
              <w:bottom w:val="single" w:sz="4" w:space="0" w:color="auto"/>
              <w:right w:val="single" w:sz="4" w:space="0" w:color="auto"/>
            </w:tcBorders>
            <w:noWrap/>
            <w:vAlign w:val="bottom"/>
            <w:hideMark/>
          </w:tcPr>
          <w:p w14:paraId="0CBFED5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3A006F6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3DBFBD7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7FD4926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1902B77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184535E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176FAACE"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411539B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71</w:t>
            </w:r>
          </w:p>
        </w:tc>
        <w:tc>
          <w:tcPr>
            <w:tcW w:w="568" w:type="dxa"/>
            <w:tcBorders>
              <w:top w:val="nil"/>
              <w:left w:val="nil"/>
              <w:bottom w:val="single" w:sz="4" w:space="0" w:color="auto"/>
              <w:right w:val="single" w:sz="4" w:space="0" w:color="auto"/>
            </w:tcBorders>
            <w:shd w:val="clear" w:color="000000" w:fill="FFFFFF"/>
            <w:noWrap/>
            <w:vAlign w:val="center"/>
            <w:hideMark/>
          </w:tcPr>
          <w:p w14:paraId="66549DF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45</w:t>
            </w:r>
          </w:p>
        </w:tc>
        <w:tc>
          <w:tcPr>
            <w:tcW w:w="850" w:type="dxa"/>
            <w:tcBorders>
              <w:top w:val="nil"/>
              <w:left w:val="nil"/>
              <w:bottom w:val="single" w:sz="4" w:space="0" w:color="auto"/>
              <w:right w:val="single" w:sz="4" w:space="0" w:color="auto"/>
            </w:tcBorders>
            <w:shd w:val="clear" w:color="000000" w:fill="FFFFFF"/>
            <w:noWrap/>
            <w:vAlign w:val="center"/>
            <w:hideMark/>
          </w:tcPr>
          <w:p w14:paraId="573DD1B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79A26AE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Escitalopram</w:t>
            </w:r>
            <w:proofErr w:type="spellEnd"/>
            <w:r w:rsidRPr="00C5694D">
              <w:rPr>
                <w:rFonts w:ascii="Tw Cen MT" w:eastAsia="Times New Roman" w:hAnsi="Tw Cen MT" w:cs="Arial"/>
                <w:color w:val="000000"/>
                <w:sz w:val="16"/>
                <w:szCs w:val="16"/>
                <w:lang w:eastAsia="es-MX"/>
              </w:rPr>
              <w:t xml:space="preserve"> </w:t>
            </w:r>
          </w:p>
        </w:tc>
        <w:tc>
          <w:tcPr>
            <w:tcW w:w="1375" w:type="dxa"/>
            <w:tcBorders>
              <w:top w:val="nil"/>
              <w:left w:val="nil"/>
              <w:bottom w:val="single" w:sz="4" w:space="0" w:color="auto"/>
              <w:right w:val="single" w:sz="4" w:space="0" w:color="auto"/>
            </w:tcBorders>
            <w:shd w:val="clear" w:color="000000" w:fill="FFFFFF"/>
            <w:vAlign w:val="center"/>
            <w:hideMark/>
          </w:tcPr>
          <w:p w14:paraId="66EB5C6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Tabletas de 10 mg  </w:t>
            </w:r>
          </w:p>
        </w:tc>
        <w:tc>
          <w:tcPr>
            <w:tcW w:w="945" w:type="dxa"/>
            <w:tcBorders>
              <w:top w:val="nil"/>
              <w:left w:val="nil"/>
              <w:bottom w:val="single" w:sz="4" w:space="0" w:color="auto"/>
              <w:right w:val="single" w:sz="4" w:space="0" w:color="auto"/>
            </w:tcBorders>
            <w:shd w:val="clear" w:color="000000" w:fill="FFFFFF"/>
            <w:vAlign w:val="center"/>
            <w:hideMark/>
          </w:tcPr>
          <w:p w14:paraId="6E44E8C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28 tabletas</w:t>
            </w:r>
          </w:p>
        </w:tc>
        <w:tc>
          <w:tcPr>
            <w:tcW w:w="891" w:type="dxa"/>
            <w:tcBorders>
              <w:top w:val="nil"/>
              <w:left w:val="nil"/>
              <w:bottom w:val="single" w:sz="4" w:space="0" w:color="auto"/>
              <w:right w:val="single" w:sz="4" w:space="0" w:color="auto"/>
            </w:tcBorders>
            <w:noWrap/>
            <w:vAlign w:val="bottom"/>
            <w:hideMark/>
          </w:tcPr>
          <w:p w14:paraId="64A41DA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07132CA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05A3A12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7169793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765CAB2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5C1E74B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021FC85B"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31F8680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72</w:t>
            </w:r>
          </w:p>
        </w:tc>
        <w:tc>
          <w:tcPr>
            <w:tcW w:w="568" w:type="dxa"/>
            <w:tcBorders>
              <w:top w:val="nil"/>
              <w:left w:val="nil"/>
              <w:bottom w:val="single" w:sz="4" w:space="0" w:color="auto"/>
              <w:right w:val="single" w:sz="4" w:space="0" w:color="auto"/>
            </w:tcBorders>
            <w:shd w:val="clear" w:color="000000" w:fill="FFFFFF"/>
            <w:noWrap/>
            <w:vAlign w:val="center"/>
            <w:hideMark/>
          </w:tcPr>
          <w:p w14:paraId="21BB50B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80</w:t>
            </w:r>
          </w:p>
        </w:tc>
        <w:tc>
          <w:tcPr>
            <w:tcW w:w="850" w:type="dxa"/>
            <w:tcBorders>
              <w:top w:val="nil"/>
              <w:left w:val="nil"/>
              <w:bottom w:val="single" w:sz="4" w:space="0" w:color="auto"/>
              <w:right w:val="single" w:sz="4" w:space="0" w:color="auto"/>
            </w:tcBorders>
            <w:shd w:val="clear" w:color="000000" w:fill="FFFFFF"/>
            <w:noWrap/>
            <w:vAlign w:val="center"/>
            <w:hideMark/>
          </w:tcPr>
          <w:p w14:paraId="2A1498E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733BC67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Espironolactona</w:t>
            </w:r>
          </w:p>
        </w:tc>
        <w:tc>
          <w:tcPr>
            <w:tcW w:w="1375" w:type="dxa"/>
            <w:tcBorders>
              <w:top w:val="nil"/>
              <w:left w:val="nil"/>
              <w:bottom w:val="single" w:sz="4" w:space="0" w:color="auto"/>
              <w:right w:val="single" w:sz="4" w:space="0" w:color="auto"/>
            </w:tcBorders>
            <w:shd w:val="clear" w:color="000000" w:fill="FFFFFF"/>
            <w:vAlign w:val="center"/>
            <w:hideMark/>
          </w:tcPr>
          <w:p w14:paraId="573A960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25 mg</w:t>
            </w:r>
          </w:p>
        </w:tc>
        <w:tc>
          <w:tcPr>
            <w:tcW w:w="945" w:type="dxa"/>
            <w:tcBorders>
              <w:top w:val="nil"/>
              <w:left w:val="nil"/>
              <w:bottom w:val="single" w:sz="4" w:space="0" w:color="auto"/>
              <w:right w:val="single" w:sz="4" w:space="0" w:color="auto"/>
            </w:tcBorders>
            <w:shd w:val="clear" w:color="000000" w:fill="FFFFFF"/>
            <w:vAlign w:val="center"/>
            <w:hideMark/>
          </w:tcPr>
          <w:p w14:paraId="7D9B7F9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20 tabletas</w:t>
            </w:r>
          </w:p>
        </w:tc>
        <w:tc>
          <w:tcPr>
            <w:tcW w:w="891" w:type="dxa"/>
            <w:tcBorders>
              <w:top w:val="nil"/>
              <w:left w:val="nil"/>
              <w:bottom w:val="single" w:sz="4" w:space="0" w:color="auto"/>
              <w:right w:val="single" w:sz="4" w:space="0" w:color="auto"/>
            </w:tcBorders>
            <w:noWrap/>
            <w:vAlign w:val="bottom"/>
            <w:hideMark/>
          </w:tcPr>
          <w:p w14:paraId="517B6C6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06FB42A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7039BFB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727C934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302B668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0C0A4C5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1ED2C48B" w14:textId="77777777" w:rsidTr="00C5694D">
        <w:trPr>
          <w:trHeight w:val="1020"/>
        </w:trPr>
        <w:tc>
          <w:tcPr>
            <w:tcW w:w="567" w:type="dxa"/>
            <w:tcBorders>
              <w:top w:val="nil"/>
              <w:left w:val="single" w:sz="4" w:space="0" w:color="auto"/>
              <w:bottom w:val="single" w:sz="4" w:space="0" w:color="auto"/>
              <w:right w:val="single" w:sz="4" w:space="0" w:color="auto"/>
            </w:tcBorders>
            <w:noWrap/>
            <w:vAlign w:val="center"/>
            <w:hideMark/>
          </w:tcPr>
          <w:p w14:paraId="1855EC4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73</w:t>
            </w:r>
          </w:p>
        </w:tc>
        <w:tc>
          <w:tcPr>
            <w:tcW w:w="568" w:type="dxa"/>
            <w:tcBorders>
              <w:top w:val="nil"/>
              <w:left w:val="nil"/>
              <w:bottom w:val="single" w:sz="4" w:space="0" w:color="auto"/>
              <w:right w:val="single" w:sz="4" w:space="0" w:color="auto"/>
            </w:tcBorders>
            <w:shd w:val="clear" w:color="000000" w:fill="FFFFFF"/>
            <w:noWrap/>
            <w:vAlign w:val="center"/>
            <w:hideMark/>
          </w:tcPr>
          <w:p w14:paraId="33553F0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7</w:t>
            </w:r>
          </w:p>
        </w:tc>
        <w:tc>
          <w:tcPr>
            <w:tcW w:w="850" w:type="dxa"/>
            <w:tcBorders>
              <w:top w:val="nil"/>
              <w:left w:val="nil"/>
              <w:bottom w:val="single" w:sz="4" w:space="0" w:color="auto"/>
              <w:right w:val="single" w:sz="4" w:space="0" w:color="auto"/>
            </w:tcBorders>
            <w:shd w:val="clear" w:color="000000" w:fill="FFFFFF"/>
            <w:noWrap/>
            <w:vAlign w:val="center"/>
            <w:hideMark/>
          </w:tcPr>
          <w:p w14:paraId="685EB51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1457431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Estuche de </w:t>
            </w:r>
            <w:proofErr w:type="spellStart"/>
            <w:r w:rsidRPr="00C5694D">
              <w:rPr>
                <w:rFonts w:ascii="Tw Cen MT" w:eastAsia="Times New Roman" w:hAnsi="Tw Cen MT" w:cs="Arial"/>
                <w:color w:val="000000"/>
                <w:sz w:val="16"/>
                <w:szCs w:val="16"/>
                <w:lang w:eastAsia="es-MX"/>
              </w:rPr>
              <w:t>Baumanómetro</w:t>
            </w:r>
            <w:proofErr w:type="spellEnd"/>
            <w:r w:rsidRPr="00C5694D">
              <w:rPr>
                <w:rFonts w:ascii="Tw Cen MT" w:eastAsia="Times New Roman" w:hAnsi="Tw Cen MT" w:cs="Arial"/>
                <w:color w:val="000000"/>
                <w:sz w:val="16"/>
                <w:szCs w:val="16"/>
                <w:lang w:eastAsia="es-MX"/>
              </w:rPr>
              <w:t xml:space="preserve"> con Estetoscopio</w:t>
            </w:r>
          </w:p>
        </w:tc>
        <w:tc>
          <w:tcPr>
            <w:tcW w:w="1375" w:type="dxa"/>
            <w:tcBorders>
              <w:top w:val="nil"/>
              <w:left w:val="nil"/>
              <w:bottom w:val="single" w:sz="4" w:space="0" w:color="auto"/>
              <w:right w:val="single" w:sz="4" w:space="0" w:color="auto"/>
            </w:tcBorders>
            <w:shd w:val="clear" w:color="000000" w:fill="FFFFFF"/>
            <w:vAlign w:val="center"/>
            <w:hideMark/>
          </w:tcPr>
          <w:p w14:paraId="72B5F1F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Baumanómetro</w:t>
            </w:r>
            <w:proofErr w:type="spellEnd"/>
            <w:r w:rsidRPr="00C5694D">
              <w:rPr>
                <w:rFonts w:ascii="Tw Cen MT" w:eastAsia="Times New Roman" w:hAnsi="Tw Cen MT" w:cs="Arial"/>
                <w:color w:val="000000"/>
                <w:sz w:val="16"/>
                <w:szCs w:val="16"/>
                <w:lang w:eastAsia="es-MX"/>
              </w:rPr>
              <w:t xml:space="preserve"> aneroide para adulto con Estetoscopio doble</w:t>
            </w:r>
          </w:p>
        </w:tc>
        <w:tc>
          <w:tcPr>
            <w:tcW w:w="945" w:type="dxa"/>
            <w:tcBorders>
              <w:top w:val="nil"/>
              <w:left w:val="nil"/>
              <w:bottom w:val="single" w:sz="4" w:space="0" w:color="auto"/>
              <w:right w:val="single" w:sz="4" w:space="0" w:color="auto"/>
            </w:tcBorders>
            <w:shd w:val="clear" w:color="000000" w:fill="FFFFFF"/>
            <w:vAlign w:val="center"/>
            <w:hideMark/>
          </w:tcPr>
          <w:p w14:paraId="490F9EE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Estuche</w:t>
            </w:r>
          </w:p>
        </w:tc>
        <w:tc>
          <w:tcPr>
            <w:tcW w:w="891" w:type="dxa"/>
            <w:tcBorders>
              <w:top w:val="nil"/>
              <w:left w:val="nil"/>
              <w:bottom w:val="single" w:sz="4" w:space="0" w:color="auto"/>
              <w:right w:val="single" w:sz="4" w:space="0" w:color="auto"/>
            </w:tcBorders>
            <w:noWrap/>
            <w:vAlign w:val="bottom"/>
            <w:hideMark/>
          </w:tcPr>
          <w:p w14:paraId="7750544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5FBEA08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2F22433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5079C12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69F451D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5CF42F9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6DEC33A5"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16CAD8A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74</w:t>
            </w:r>
          </w:p>
        </w:tc>
        <w:tc>
          <w:tcPr>
            <w:tcW w:w="568" w:type="dxa"/>
            <w:tcBorders>
              <w:top w:val="nil"/>
              <w:left w:val="nil"/>
              <w:bottom w:val="single" w:sz="4" w:space="0" w:color="auto"/>
              <w:right w:val="single" w:sz="4" w:space="0" w:color="auto"/>
            </w:tcBorders>
            <w:shd w:val="clear" w:color="000000" w:fill="FFFFFF"/>
            <w:noWrap/>
            <w:vAlign w:val="center"/>
            <w:hideMark/>
          </w:tcPr>
          <w:p w14:paraId="7EE6FF9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w:t>
            </w:r>
          </w:p>
        </w:tc>
        <w:tc>
          <w:tcPr>
            <w:tcW w:w="850" w:type="dxa"/>
            <w:tcBorders>
              <w:top w:val="nil"/>
              <w:left w:val="nil"/>
              <w:bottom w:val="single" w:sz="4" w:space="0" w:color="auto"/>
              <w:right w:val="single" w:sz="4" w:space="0" w:color="auto"/>
            </w:tcBorders>
            <w:shd w:val="clear" w:color="000000" w:fill="FFFFFF"/>
            <w:noWrap/>
            <w:vAlign w:val="center"/>
            <w:hideMark/>
          </w:tcPr>
          <w:p w14:paraId="7EE8648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34646D2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Estuche de Cirugía Menor</w:t>
            </w:r>
          </w:p>
        </w:tc>
        <w:tc>
          <w:tcPr>
            <w:tcW w:w="1375" w:type="dxa"/>
            <w:tcBorders>
              <w:top w:val="nil"/>
              <w:left w:val="nil"/>
              <w:bottom w:val="single" w:sz="4" w:space="0" w:color="auto"/>
              <w:right w:val="single" w:sz="4" w:space="0" w:color="auto"/>
            </w:tcBorders>
            <w:shd w:val="clear" w:color="000000" w:fill="FFFFFF"/>
            <w:vAlign w:val="center"/>
            <w:hideMark/>
          </w:tcPr>
          <w:p w14:paraId="0BBB2A6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Estuche de Cirugía Menor</w:t>
            </w:r>
          </w:p>
        </w:tc>
        <w:tc>
          <w:tcPr>
            <w:tcW w:w="945" w:type="dxa"/>
            <w:tcBorders>
              <w:top w:val="nil"/>
              <w:left w:val="nil"/>
              <w:bottom w:val="single" w:sz="4" w:space="0" w:color="auto"/>
              <w:right w:val="single" w:sz="4" w:space="0" w:color="auto"/>
            </w:tcBorders>
            <w:shd w:val="clear" w:color="000000" w:fill="FFFFFF"/>
            <w:vAlign w:val="center"/>
            <w:hideMark/>
          </w:tcPr>
          <w:p w14:paraId="2655CF9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Estuche</w:t>
            </w:r>
          </w:p>
        </w:tc>
        <w:tc>
          <w:tcPr>
            <w:tcW w:w="891" w:type="dxa"/>
            <w:tcBorders>
              <w:top w:val="nil"/>
              <w:left w:val="nil"/>
              <w:bottom w:val="single" w:sz="4" w:space="0" w:color="auto"/>
              <w:right w:val="single" w:sz="4" w:space="0" w:color="auto"/>
            </w:tcBorders>
            <w:noWrap/>
            <w:vAlign w:val="bottom"/>
            <w:hideMark/>
          </w:tcPr>
          <w:p w14:paraId="4508989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75D3759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4C52B7F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1C68225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61F9885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3CF068A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08F09258"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198644B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75</w:t>
            </w:r>
          </w:p>
        </w:tc>
        <w:tc>
          <w:tcPr>
            <w:tcW w:w="568" w:type="dxa"/>
            <w:tcBorders>
              <w:top w:val="nil"/>
              <w:left w:val="nil"/>
              <w:bottom w:val="single" w:sz="4" w:space="0" w:color="auto"/>
              <w:right w:val="single" w:sz="4" w:space="0" w:color="auto"/>
            </w:tcBorders>
            <w:shd w:val="clear" w:color="000000" w:fill="FFFFFF"/>
            <w:noWrap/>
            <w:vAlign w:val="center"/>
            <w:hideMark/>
          </w:tcPr>
          <w:p w14:paraId="4F07F3F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40</w:t>
            </w:r>
          </w:p>
        </w:tc>
        <w:tc>
          <w:tcPr>
            <w:tcW w:w="850" w:type="dxa"/>
            <w:tcBorders>
              <w:top w:val="nil"/>
              <w:left w:val="nil"/>
              <w:bottom w:val="single" w:sz="4" w:space="0" w:color="auto"/>
              <w:right w:val="single" w:sz="4" w:space="0" w:color="auto"/>
            </w:tcBorders>
            <w:shd w:val="clear" w:color="000000" w:fill="FFFFFF"/>
            <w:noWrap/>
            <w:vAlign w:val="center"/>
            <w:hideMark/>
          </w:tcPr>
          <w:p w14:paraId="7F27BE8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32C5DCF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Eterocoxib</w:t>
            </w:r>
            <w:proofErr w:type="spellEnd"/>
            <w:r w:rsidRPr="00C5694D">
              <w:rPr>
                <w:rFonts w:ascii="Tw Cen MT" w:eastAsia="Times New Roman" w:hAnsi="Tw Cen MT" w:cs="Arial"/>
                <w:color w:val="000000"/>
                <w:sz w:val="16"/>
                <w:szCs w:val="16"/>
                <w:lang w:eastAsia="es-MX"/>
              </w:rPr>
              <w:t xml:space="preserve"> </w:t>
            </w:r>
          </w:p>
        </w:tc>
        <w:tc>
          <w:tcPr>
            <w:tcW w:w="1375" w:type="dxa"/>
            <w:tcBorders>
              <w:top w:val="nil"/>
              <w:left w:val="nil"/>
              <w:bottom w:val="single" w:sz="4" w:space="0" w:color="auto"/>
              <w:right w:val="single" w:sz="4" w:space="0" w:color="auto"/>
            </w:tcBorders>
            <w:shd w:val="clear" w:color="000000" w:fill="FFFFFF"/>
            <w:vAlign w:val="center"/>
            <w:hideMark/>
          </w:tcPr>
          <w:p w14:paraId="6BBA12E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Comprimidos 90 mg </w:t>
            </w:r>
          </w:p>
        </w:tc>
        <w:tc>
          <w:tcPr>
            <w:tcW w:w="945" w:type="dxa"/>
            <w:tcBorders>
              <w:top w:val="nil"/>
              <w:left w:val="nil"/>
              <w:bottom w:val="single" w:sz="4" w:space="0" w:color="auto"/>
              <w:right w:val="single" w:sz="4" w:space="0" w:color="auto"/>
            </w:tcBorders>
            <w:shd w:val="clear" w:color="000000" w:fill="FFFFFF"/>
            <w:vAlign w:val="center"/>
            <w:hideMark/>
          </w:tcPr>
          <w:p w14:paraId="5C73B30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28 tabletas</w:t>
            </w:r>
          </w:p>
        </w:tc>
        <w:tc>
          <w:tcPr>
            <w:tcW w:w="891" w:type="dxa"/>
            <w:tcBorders>
              <w:top w:val="nil"/>
              <w:left w:val="nil"/>
              <w:bottom w:val="single" w:sz="4" w:space="0" w:color="auto"/>
              <w:right w:val="single" w:sz="4" w:space="0" w:color="auto"/>
            </w:tcBorders>
            <w:noWrap/>
            <w:vAlign w:val="bottom"/>
            <w:hideMark/>
          </w:tcPr>
          <w:p w14:paraId="5DA7291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70DF6D1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46698F4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5AAA9B5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5E163EC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16745BC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0C2BC536" w14:textId="77777777" w:rsidTr="00C5694D">
        <w:trPr>
          <w:trHeight w:val="816"/>
        </w:trPr>
        <w:tc>
          <w:tcPr>
            <w:tcW w:w="567" w:type="dxa"/>
            <w:tcBorders>
              <w:top w:val="nil"/>
              <w:left w:val="single" w:sz="4" w:space="0" w:color="auto"/>
              <w:bottom w:val="single" w:sz="4" w:space="0" w:color="auto"/>
              <w:right w:val="single" w:sz="4" w:space="0" w:color="auto"/>
            </w:tcBorders>
            <w:noWrap/>
            <w:vAlign w:val="center"/>
            <w:hideMark/>
          </w:tcPr>
          <w:p w14:paraId="102AF94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76</w:t>
            </w:r>
          </w:p>
        </w:tc>
        <w:tc>
          <w:tcPr>
            <w:tcW w:w="568" w:type="dxa"/>
            <w:tcBorders>
              <w:top w:val="nil"/>
              <w:left w:val="nil"/>
              <w:bottom w:val="single" w:sz="4" w:space="0" w:color="auto"/>
              <w:right w:val="single" w:sz="4" w:space="0" w:color="auto"/>
            </w:tcBorders>
            <w:shd w:val="clear" w:color="000000" w:fill="FFFFFF"/>
            <w:noWrap/>
            <w:vAlign w:val="center"/>
            <w:hideMark/>
          </w:tcPr>
          <w:p w14:paraId="5BAA2BA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40</w:t>
            </w:r>
          </w:p>
        </w:tc>
        <w:tc>
          <w:tcPr>
            <w:tcW w:w="850" w:type="dxa"/>
            <w:tcBorders>
              <w:top w:val="nil"/>
              <w:left w:val="nil"/>
              <w:bottom w:val="single" w:sz="4" w:space="0" w:color="auto"/>
              <w:right w:val="single" w:sz="4" w:space="0" w:color="auto"/>
            </w:tcBorders>
            <w:shd w:val="clear" w:color="000000" w:fill="FFFFFF"/>
            <w:noWrap/>
            <w:vAlign w:val="center"/>
            <w:hideMark/>
          </w:tcPr>
          <w:p w14:paraId="2A59801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46946ED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Faboterápico</w:t>
            </w:r>
            <w:proofErr w:type="spellEnd"/>
            <w:r w:rsidRPr="00C5694D">
              <w:rPr>
                <w:rFonts w:ascii="Tw Cen MT" w:eastAsia="Times New Roman" w:hAnsi="Tw Cen MT" w:cs="Arial"/>
                <w:color w:val="000000"/>
                <w:sz w:val="16"/>
                <w:szCs w:val="16"/>
                <w:lang w:eastAsia="es-MX"/>
              </w:rPr>
              <w:t xml:space="preserve"> Polivalente </w:t>
            </w:r>
            <w:proofErr w:type="spellStart"/>
            <w:r w:rsidRPr="00C5694D">
              <w:rPr>
                <w:rFonts w:ascii="Tw Cen MT" w:eastAsia="Times New Roman" w:hAnsi="Tw Cen MT" w:cs="Arial"/>
                <w:color w:val="000000"/>
                <w:sz w:val="16"/>
                <w:szCs w:val="16"/>
                <w:lang w:eastAsia="es-MX"/>
              </w:rPr>
              <w:t>Antialacrán</w:t>
            </w:r>
            <w:proofErr w:type="spellEnd"/>
          </w:p>
        </w:tc>
        <w:tc>
          <w:tcPr>
            <w:tcW w:w="1375" w:type="dxa"/>
            <w:tcBorders>
              <w:top w:val="nil"/>
              <w:left w:val="nil"/>
              <w:bottom w:val="single" w:sz="4" w:space="0" w:color="auto"/>
              <w:right w:val="single" w:sz="4" w:space="0" w:color="auto"/>
            </w:tcBorders>
            <w:shd w:val="clear" w:color="000000" w:fill="FFFFFF"/>
            <w:vAlign w:val="center"/>
            <w:hideMark/>
          </w:tcPr>
          <w:p w14:paraId="476DF31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ámpula solución inyectable de 150 DL50</w:t>
            </w:r>
          </w:p>
        </w:tc>
        <w:tc>
          <w:tcPr>
            <w:tcW w:w="945" w:type="dxa"/>
            <w:tcBorders>
              <w:top w:val="nil"/>
              <w:left w:val="nil"/>
              <w:bottom w:val="single" w:sz="4" w:space="0" w:color="auto"/>
              <w:right w:val="single" w:sz="4" w:space="0" w:color="auto"/>
            </w:tcBorders>
            <w:shd w:val="clear" w:color="000000" w:fill="FFFFFF"/>
            <w:vAlign w:val="center"/>
            <w:hideMark/>
          </w:tcPr>
          <w:p w14:paraId="6012CAC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frasco ámpula</w:t>
            </w:r>
          </w:p>
        </w:tc>
        <w:tc>
          <w:tcPr>
            <w:tcW w:w="891" w:type="dxa"/>
            <w:tcBorders>
              <w:top w:val="nil"/>
              <w:left w:val="nil"/>
              <w:bottom w:val="single" w:sz="4" w:space="0" w:color="auto"/>
              <w:right w:val="single" w:sz="4" w:space="0" w:color="auto"/>
            </w:tcBorders>
            <w:noWrap/>
            <w:vAlign w:val="bottom"/>
            <w:hideMark/>
          </w:tcPr>
          <w:p w14:paraId="4BF970C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3B688F9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355A1D2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5D1E287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6902D39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2C7B2AF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261B76C6"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063951A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77</w:t>
            </w:r>
          </w:p>
        </w:tc>
        <w:tc>
          <w:tcPr>
            <w:tcW w:w="568" w:type="dxa"/>
            <w:tcBorders>
              <w:top w:val="nil"/>
              <w:left w:val="nil"/>
              <w:bottom w:val="single" w:sz="4" w:space="0" w:color="auto"/>
              <w:right w:val="single" w:sz="4" w:space="0" w:color="auto"/>
            </w:tcBorders>
            <w:shd w:val="clear" w:color="000000" w:fill="FFFFFF"/>
            <w:noWrap/>
            <w:vAlign w:val="center"/>
            <w:hideMark/>
          </w:tcPr>
          <w:p w14:paraId="5FFF485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250</w:t>
            </w:r>
          </w:p>
        </w:tc>
        <w:tc>
          <w:tcPr>
            <w:tcW w:w="850" w:type="dxa"/>
            <w:tcBorders>
              <w:top w:val="nil"/>
              <w:left w:val="nil"/>
              <w:bottom w:val="single" w:sz="4" w:space="0" w:color="auto"/>
              <w:right w:val="single" w:sz="4" w:space="0" w:color="auto"/>
            </w:tcBorders>
            <w:shd w:val="clear" w:color="000000" w:fill="FFFFFF"/>
            <w:noWrap/>
            <w:vAlign w:val="center"/>
            <w:hideMark/>
          </w:tcPr>
          <w:p w14:paraId="5F8814E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02973BE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Fenazopiridina</w:t>
            </w:r>
          </w:p>
        </w:tc>
        <w:tc>
          <w:tcPr>
            <w:tcW w:w="1375" w:type="dxa"/>
            <w:tcBorders>
              <w:top w:val="nil"/>
              <w:left w:val="nil"/>
              <w:bottom w:val="single" w:sz="4" w:space="0" w:color="auto"/>
              <w:right w:val="single" w:sz="4" w:space="0" w:color="auto"/>
            </w:tcBorders>
            <w:shd w:val="clear" w:color="000000" w:fill="FFFFFF"/>
            <w:vAlign w:val="center"/>
            <w:hideMark/>
          </w:tcPr>
          <w:p w14:paraId="7EE135F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10 mg</w:t>
            </w:r>
          </w:p>
        </w:tc>
        <w:tc>
          <w:tcPr>
            <w:tcW w:w="945" w:type="dxa"/>
            <w:tcBorders>
              <w:top w:val="nil"/>
              <w:left w:val="nil"/>
              <w:bottom w:val="single" w:sz="4" w:space="0" w:color="auto"/>
              <w:right w:val="single" w:sz="4" w:space="0" w:color="auto"/>
            </w:tcBorders>
            <w:shd w:val="clear" w:color="000000" w:fill="FFFFFF"/>
            <w:vAlign w:val="center"/>
            <w:hideMark/>
          </w:tcPr>
          <w:p w14:paraId="20E1833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20 tabletas</w:t>
            </w:r>
          </w:p>
        </w:tc>
        <w:tc>
          <w:tcPr>
            <w:tcW w:w="891" w:type="dxa"/>
            <w:tcBorders>
              <w:top w:val="nil"/>
              <w:left w:val="nil"/>
              <w:bottom w:val="single" w:sz="4" w:space="0" w:color="auto"/>
              <w:right w:val="single" w:sz="4" w:space="0" w:color="auto"/>
            </w:tcBorders>
            <w:noWrap/>
            <w:vAlign w:val="bottom"/>
            <w:hideMark/>
          </w:tcPr>
          <w:p w14:paraId="0674482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35FFB75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2E2A260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2202B49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5CD5CB1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10DDC00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417C4A06" w14:textId="77777777" w:rsidTr="00C5694D">
        <w:trPr>
          <w:trHeight w:val="612"/>
        </w:trPr>
        <w:tc>
          <w:tcPr>
            <w:tcW w:w="567" w:type="dxa"/>
            <w:tcBorders>
              <w:top w:val="nil"/>
              <w:left w:val="single" w:sz="4" w:space="0" w:color="auto"/>
              <w:bottom w:val="single" w:sz="4" w:space="0" w:color="auto"/>
              <w:right w:val="single" w:sz="4" w:space="0" w:color="auto"/>
            </w:tcBorders>
            <w:noWrap/>
            <w:vAlign w:val="center"/>
            <w:hideMark/>
          </w:tcPr>
          <w:p w14:paraId="06A85B4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78</w:t>
            </w:r>
          </w:p>
        </w:tc>
        <w:tc>
          <w:tcPr>
            <w:tcW w:w="568" w:type="dxa"/>
            <w:tcBorders>
              <w:top w:val="nil"/>
              <w:left w:val="nil"/>
              <w:bottom w:val="single" w:sz="4" w:space="0" w:color="auto"/>
              <w:right w:val="single" w:sz="4" w:space="0" w:color="auto"/>
            </w:tcBorders>
            <w:shd w:val="clear" w:color="000000" w:fill="FFFFFF"/>
            <w:noWrap/>
            <w:vAlign w:val="center"/>
            <w:hideMark/>
          </w:tcPr>
          <w:p w14:paraId="03C37CD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50</w:t>
            </w:r>
          </w:p>
        </w:tc>
        <w:tc>
          <w:tcPr>
            <w:tcW w:w="850" w:type="dxa"/>
            <w:tcBorders>
              <w:top w:val="nil"/>
              <w:left w:val="nil"/>
              <w:bottom w:val="single" w:sz="4" w:space="0" w:color="auto"/>
              <w:right w:val="single" w:sz="4" w:space="0" w:color="auto"/>
            </w:tcBorders>
            <w:shd w:val="clear" w:color="000000" w:fill="FFFFFF"/>
            <w:noWrap/>
            <w:vAlign w:val="center"/>
            <w:hideMark/>
          </w:tcPr>
          <w:p w14:paraId="7D9995E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0818AF8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Fenilefrina, Dexametasona y Neomicina</w:t>
            </w:r>
          </w:p>
        </w:tc>
        <w:tc>
          <w:tcPr>
            <w:tcW w:w="1375" w:type="dxa"/>
            <w:tcBorders>
              <w:top w:val="nil"/>
              <w:left w:val="nil"/>
              <w:bottom w:val="single" w:sz="4" w:space="0" w:color="auto"/>
              <w:right w:val="single" w:sz="4" w:space="0" w:color="auto"/>
            </w:tcBorders>
            <w:shd w:val="clear" w:color="000000" w:fill="FFFFFF"/>
            <w:vAlign w:val="center"/>
            <w:hideMark/>
          </w:tcPr>
          <w:p w14:paraId="3612F4E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gotero solución nasal</w:t>
            </w:r>
          </w:p>
        </w:tc>
        <w:tc>
          <w:tcPr>
            <w:tcW w:w="945" w:type="dxa"/>
            <w:tcBorders>
              <w:top w:val="nil"/>
              <w:left w:val="nil"/>
              <w:bottom w:val="single" w:sz="4" w:space="0" w:color="auto"/>
              <w:right w:val="single" w:sz="4" w:space="0" w:color="auto"/>
            </w:tcBorders>
            <w:shd w:val="clear" w:color="000000" w:fill="FFFFFF"/>
            <w:vAlign w:val="center"/>
            <w:hideMark/>
          </w:tcPr>
          <w:p w14:paraId="104A55D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frasco gotero con 10 ml</w:t>
            </w:r>
          </w:p>
        </w:tc>
        <w:tc>
          <w:tcPr>
            <w:tcW w:w="891" w:type="dxa"/>
            <w:tcBorders>
              <w:top w:val="nil"/>
              <w:left w:val="nil"/>
              <w:bottom w:val="single" w:sz="4" w:space="0" w:color="auto"/>
              <w:right w:val="single" w:sz="4" w:space="0" w:color="auto"/>
            </w:tcBorders>
            <w:noWrap/>
            <w:vAlign w:val="bottom"/>
            <w:hideMark/>
          </w:tcPr>
          <w:p w14:paraId="0ECB6EE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2D6B237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023C238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582C050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2BCAAC1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19392CE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3974C22C"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5830932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79</w:t>
            </w:r>
          </w:p>
        </w:tc>
        <w:tc>
          <w:tcPr>
            <w:tcW w:w="568" w:type="dxa"/>
            <w:tcBorders>
              <w:top w:val="nil"/>
              <w:left w:val="nil"/>
              <w:bottom w:val="single" w:sz="4" w:space="0" w:color="auto"/>
              <w:right w:val="single" w:sz="4" w:space="0" w:color="auto"/>
            </w:tcBorders>
            <w:shd w:val="clear" w:color="000000" w:fill="FFFFFF"/>
            <w:noWrap/>
            <w:vAlign w:val="center"/>
            <w:hideMark/>
          </w:tcPr>
          <w:p w14:paraId="5A8B451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w:t>
            </w:r>
          </w:p>
        </w:tc>
        <w:tc>
          <w:tcPr>
            <w:tcW w:w="850" w:type="dxa"/>
            <w:tcBorders>
              <w:top w:val="nil"/>
              <w:left w:val="nil"/>
              <w:bottom w:val="single" w:sz="4" w:space="0" w:color="auto"/>
              <w:right w:val="single" w:sz="4" w:space="0" w:color="auto"/>
            </w:tcBorders>
            <w:shd w:val="clear" w:color="000000" w:fill="FFFFFF"/>
            <w:noWrap/>
            <w:vAlign w:val="center"/>
            <w:hideMark/>
          </w:tcPr>
          <w:p w14:paraId="2BE68D7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46CD458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Fenitoína sódica</w:t>
            </w:r>
          </w:p>
        </w:tc>
        <w:tc>
          <w:tcPr>
            <w:tcW w:w="1375" w:type="dxa"/>
            <w:tcBorders>
              <w:top w:val="nil"/>
              <w:left w:val="nil"/>
              <w:bottom w:val="single" w:sz="4" w:space="0" w:color="auto"/>
              <w:right w:val="single" w:sz="4" w:space="0" w:color="auto"/>
            </w:tcBorders>
            <w:shd w:val="clear" w:color="000000" w:fill="FFFFFF"/>
            <w:vAlign w:val="center"/>
            <w:hideMark/>
          </w:tcPr>
          <w:p w14:paraId="4BF204B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Ampolletas de 250 mg/5 ml</w:t>
            </w:r>
          </w:p>
        </w:tc>
        <w:tc>
          <w:tcPr>
            <w:tcW w:w="945" w:type="dxa"/>
            <w:tcBorders>
              <w:top w:val="nil"/>
              <w:left w:val="nil"/>
              <w:bottom w:val="single" w:sz="4" w:space="0" w:color="auto"/>
              <w:right w:val="single" w:sz="4" w:space="0" w:color="auto"/>
            </w:tcBorders>
            <w:shd w:val="clear" w:color="000000" w:fill="FFFFFF"/>
            <w:vAlign w:val="center"/>
            <w:hideMark/>
          </w:tcPr>
          <w:p w14:paraId="1EABE02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5 ampolletas</w:t>
            </w:r>
          </w:p>
        </w:tc>
        <w:tc>
          <w:tcPr>
            <w:tcW w:w="891" w:type="dxa"/>
            <w:tcBorders>
              <w:top w:val="nil"/>
              <w:left w:val="nil"/>
              <w:bottom w:val="single" w:sz="4" w:space="0" w:color="auto"/>
              <w:right w:val="single" w:sz="4" w:space="0" w:color="auto"/>
            </w:tcBorders>
            <w:noWrap/>
            <w:vAlign w:val="bottom"/>
            <w:hideMark/>
          </w:tcPr>
          <w:p w14:paraId="42C34C2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594D440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0438259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790742F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26A1A6A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2283E85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12AE43F3"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4F49DBC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80</w:t>
            </w:r>
          </w:p>
        </w:tc>
        <w:tc>
          <w:tcPr>
            <w:tcW w:w="568" w:type="dxa"/>
            <w:tcBorders>
              <w:top w:val="nil"/>
              <w:left w:val="nil"/>
              <w:bottom w:val="single" w:sz="4" w:space="0" w:color="auto"/>
              <w:right w:val="single" w:sz="4" w:space="0" w:color="auto"/>
            </w:tcBorders>
            <w:shd w:val="clear" w:color="000000" w:fill="FFFFFF"/>
            <w:noWrap/>
            <w:vAlign w:val="center"/>
            <w:hideMark/>
          </w:tcPr>
          <w:p w14:paraId="5F81AB0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w:t>
            </w:r>
          </w:p>
        </w:tc>
        <w:tc>
          <w:tcPr>
            <w:tcW w:w="850" w:type="dxa"/>
            <w:tcBorders>
              <w:top w:val="nil"/>
              <w:left w:val="nil"/>
              <w:bottom w:val="single" w:sz="4" w:space="0" w:color="auto"/>
              <w:right w:val="single" w:sz="4" w:space="0" w:color="auto"/>
            </w:tcBorders>
            <w:shd w:val="clear" w:color="000000" w:fill="FFFFFF"/>
            <w:noWrap/>
            <w:vAlign w:val="center"/>
            <w:hideMark/>
          </w:tcPr>
          <w:p w14:paraId="0C89F7F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23F9A35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Fenitoína sódica</w:t>
            </w:r>
          </w:p>
        </w:tc>
        <w:tc>
          <w:tcPr>
            <w:tcW w:w="1375" w:type="dxa"/>
            <w:tcBorders>
              <w:top w:val="nil"/>
              <w:left w:val="nil"/>
              <w:bottom w:val="single" w:sz="4" w:space="0" w:color="auto"/>
              <w:right w:val="single" w:sz="4" w:space="0" w:color="auto"/>
            </w:tcBorders>
            <w:shd w:val="clear" w:color="000000" w:fill="FFFFFF"/>
            <w:vAlign w:val="center"/>
            <w:hideMark/>
          </w:tcPr>
          <w:p w14:paraId="3AFBB1F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100 mg</w:t>
            </w:r>
          </w:p>
        </w:tc>
        <w:tc>
          <w:tcPr>
            <w:tcW w:w="945" w:type="dxa"/>
            <w:tcBorders>
              <w:top w:val="nil"/>
              <w:left w:val="nil"/>
              <w:bottom w:val="single" w:sz="4" w:space="0" w:color="auto"/>
              <w:right w:val="single" w:sz="4" w:space="0" w:color="auto"/>
            </w:tcBorders>
            <w:shd w:val="clear" w:color="000000" w:fill="FFFFFF"/>
            <w:vAlign w:val="center"/>
            <w:hideMark/>
          </w:tcPr>
          <w:p w14:paraId="64E84D5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50 tabletas</w:t>
            </w:r>
          </w:p>
        </w:tc>
        <w:tc>
          <w:tcPr>
            <w:tcW w:w="891" w:type="dxa"/>
            <w:tcBorders>
              <w:top w:val="nil"/>
              <w:left w:val="nil"/>
              <w:bottom w:val="single" w:sz="4" w:space="0" w:color="auto"/>
              <w:right w:val="single" w:sz="4" w:space="0" w:color="auto"/>
            </w:tcBorders>
            <w:noWrap/>
            <w:vAlign w:val="bottom"/>
            <w:hideMark/>
          </w:tcPr>
          <w:p w14:paraId="3EECDEC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202C152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5635036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4ACFD4F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2229E61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3C6BE7F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6021A7B8"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42717F9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81</w:t>
            </w:r>
          </w:p>
        </w:tc>
        <w:tc>
          <w:tcPr>
            <w:tcW w:w="568" w:type="dxa"/>
            <w:tcBorders>
              <w:top w:val="nil"/>
              <w:left w:val="nil"/>
              <w:bottom w:val="single" w:sz="4" w:space="0" w:color="auto"/>
              <w:right w:val="single" w:sz="4" w:space="0" w:color="auto"/>
            </w:tcBorders>
            <w:shd w:val="clear" w:color="000000" w:fill="FFFFFF"/>
            <w:noWrap/>
            <w:vAlign w:val="center"/>
            <w:hideMark/>
          </w:tcPr>
          <w:p w14:paraId="1739AF0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60</w:t>
            </w:r>
          </w:p>
        </w:tc>
        <w:tc>
          <w:tcPr>
            <w:tcW w:w="850" w:type="dxa"/>
            <w:tcBorders>
              <w:top w:val="nil"/>
              <w:left w:val="nil"/>
              <w:bottom w:val="single" w:sz="4" w:space="0" w:color="auto"/>
              <w:right w:val="single" w:sz="4" w:space="0" w:color="auto"/>
            </w:tcBorders>
            <w:shd w:val="clear" w:color="000000" w:fill="FFFFFF"/>
            <w:noWrap/>
            <w:vAlign w:val="center"/>
            <w:hideMark/>
          </w:tcPr>
          <w:p w14:paraId="1AFCAF8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6AE7B8C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Fenotrina</w:t>
            </w:r>
          </w:p>
        </w:tc>
        <w:tc>
          <w:tcPr>
            <w:tcW w:w="1375" w:type="dxa"/>
            <w:tcBorders>
              <w:top w:val="nil"/>
              <w:left w:val="nil"/>
              <w:bottom w:val="single" w:sz="4" w:space="0" w:color="auto"/>
              <w:right w:val="single" w:sz="4" w:space="0" w:color="auto"/>
            </w:tcBorders>
            <w:shd w:val="clear" w:color="000000" w:fill="FFFFFF"/>
            <w:vAlign w:val="center"/>
            <w:hideMark/>
          </w:tcPr>
          <w:p w14:paraId="56A843C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Solución 0.2%</w:t>
            </w:r>
          </w:p>
        </w:tc>
        <w:tc>
          <w:tcPr>
            <w:tcW w:w="945" w:type="dxa"/>
            <w:tcBorders>
              <w:top w:val="nil"/>
              <w:left w:val="nil"/>
              <w:bottom w:val="single" w:sz="4" w:space="0" w:color="auto"/>
              <w:right w:val="single" w:sz="4" w:space="0" w:color="auto"/>
            </w:tcBorders>
            <w:shd w:val="clear" w:color="000000" w:fill="FFFFFF"/>
            <w:vAlign w:val="center"/>
            <w:hideMark/>
          </w:tcPr>
          <w:p w14:paraId="103CAD1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Caja con frasco con 120 </w:t>
            </w:r>
            <w:proofErr w:type="spellStart"/>
            <w:r w:rsidRPr="00C5694D">
              <w:rPr>
                <w:rFonts w:ascii="Tw Cen MT" w:eastAsia="Times New Roman" w:hAnsi="Tw Cen MT" w:cs="Arial"/>
                <w:color w:val="000000"/>
                <w:sz w:val="16"/>
                <w:szCs w:val="16"/>
                <w:lang w:eastAsia="es-MX"/>
              </w:rPr>
              <w:t>mL</w:t>
            </w:r>
            <w:proofErr w:type="spellEnd"/>
          </w:p>
        </w:tc>
        <w:tc>
          <w:tcPr>
            <w:tcW w:w="891" w:type="dxa"/>
            <w:tcBorders>
              <w:top w:val="nil"/>
              <w:left w:val="nil"/>
              <w:bottom w:val="single" w:sz="4" w:space="0" w:color="auto"/>
              <w:right w:val="single" w:sz="4" w:space="0" w:color="auto"/>
            </w:tcBorders>
            <w:noWrap/>
            <w:vAlign w:val="bottom"/>
            <w:hideMark/>
          </w:tcPr>
          <w:p w14:paraId="02CA157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1DA7421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349F327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5A60D6D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501F432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5A6141A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3E0CB71B"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062C332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82</w:t>
            </w:r>
          </w:p>
        </w:tc>
        <w:tc>
          <w:tcPr>
            <w:tcW w:w="568" w:type="dxa"/>
            <w:tcBorders>
              <w:top w:val="nil"/>
              <w:left w:val="nil"/>
              <w:bottom w:val="single" w:sz="4" w:space="0" w:color="auto"/>
              <w:right w:val="single" w:sz="4" w:space="0" w:color="auto"/>
            </w:tcBorders>
            <w:shd w:val="clear" w:color="000000" w:fill="FFFFFF"/>
            <w:noWrap/>
            <w:vAlign w:val="center"/>
            <w:hideMark/>
          </w:tcPr>
          <w:p w14:paraId="68B456C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13</w:t>
            </w:r>
          </w:p>
        </w:tc>
        <w:tc>
          <w:tcPr>
            <w:tcW w:w="850" w:type="dxa"/>
            <w:tcBorders>
              <w:top w:val="nil"/>
              <w:left w:val="nil"/>
              <w:bottom w:val="single" w:sz="4" w:space="0" w:color="auto"/>
              <w:right w:val="single" w:sz="4" w:space="0" w:color="auto"/>
            </w:tcBorders>
            <w:shd w:val="clear" w:color="000000" w:fill="FFFFFF"/>
            <w:noWrap/>
            <w:vAlign w:val="center"/>
            <w:hideMark/>
          </w:tcPr>
          <w:p w14:paraId="6972262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5B2E646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Finasterida</w:t>
            </w:r>
            <w:proofErr w:type="spellEnd"/>
          </w:p>
        </w:tc>
        <w:tc>
          <w:tcPr>
            <w:tcW w:w="1375" w:type="dxa"/>
            <w:tcBorders>
              <w:top w:val="nil"/>
              <w:left w:val="nil"/>
              <w:bottom w:val="single" w:sz="4" w:space="0" w:color="auto"/>
              <w:right w:val="single" w:sz="4" w:space="0" w:color="auto"/>
            </w:tcBorders>
            <w:shd w:val="clear" w:color="000000" w:fill="FFFFFF"/>
            <w:vAlign w:val="center"/>
            <w:hideMark/>
          </w:tcPr>
          <w:p w14:paraId="1DCFCDF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5 mg.</w:t>
            </w:r>
          </w:p>
        </w:tc>
        <w:tc>
          <w:tcPr>
            <w:tcW w:w="945" w:type="dxa"/>
            <w:tcBorders>
              <w:top w:val="nil"/>
              <w:left w:val="nil"/>
              <w:bottom w:val="single" w:sz="4" w:space="0" w:color="auto"/>
              <w:right w:val="single" w:sz="4" w:space="0" w:color="auto"/>
            </w:tcBorders>
            <w:shd w:val="clear" w:color="000000" w:fill="FFFFFF"/>
            <w:vAlign w:val="center"/>
            <w:hideMark/>
          </w:tcPr>
          <w:p w14:paraId="481E50A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30 tabletas</w:t>
            </w:r>
          </w:p>
        </w:tc>
        <w:tc>
          <w:tcPr>
            <w:tcW w:w="891" w:type="dxa"/>
            <w:tcBorders>
              <w:top w:val="nil"/>
              <w:left w:val="nil"/>
              <w:bottom w:val="single" w:sz="4" w:space="0" w:color="auto"/>
              <w:right w:val="single" w:sz="4" w:space="0" w:color="auto"/>
            </w:tcBorders>
            <w:noWrap/>
            <w:vAlign w:val="bottom"/>
            <w:hideMark/>
          </w:tcPr>
          <w:p w14:paraId="4E0A010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70D6068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5DC5C14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0694EFC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1ABE779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17FF73D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7EE7EE03"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08D96E2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83</w:t>
            </w:r>
          </w:p>
        </w:tc>
        <w:tc>
          <w:tcPr>
            <w:tcW w:w="568" w:type="dxa"/>
            <w:tcBorders>
              <w:top w:val="nil"/>
              <w:left w:val="nil"/>
              <w:bottom w:val="single" w:sz="4" w:space="0" w:color="auto"/>
              <w:right w:val="single" w:sz="4" w:space="0" w:color="auto"/>
            </w:tcBorders>
            <w:shd w:val="clear" w:color="000000" w:fill="FFFFFF"/>
            <w:noWrap/>
            <w:vAlign w:val="center"/>
            <w:hideMark/>
          </w:tcPr>
          <w:p w14:paraId="1862FAB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950</w:t>
            </w:r>
          </w:p>
        </w:tc>
        <w:tc>
          <w:tcPr>
            <w:tcW w:w="850" w:type="dxa"/>
            <w:tcBorders>
              <w:top w:val="nil"/>
              <w:left w:val="nil"/>
              <w:bottom w:val="single" w:sz="4" w:space="0" w:color="auto"/>
              <w:right w:val="single" w:sz="4" w:space="0" w:color="auto"/>
            </w:tcBorders>
            <w:shd w:val="clear" w:color="000000" w:fill="FFFFFF"/>
            <w:noWrap/>
            <w:vAlign w:val="center"/>
            <w:hideMark/>
          </w:tcPr>
          <w:p w14:paraId="2838718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1868335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Fluoxetina</w:t>
            </w:r>
          </w:p>
        </w:tc>
        <w:tc>
          <w:tcPr>
            <w:tcW w:w="1375" w:type="dxa"/>
            <w:tcBorders>
              <w:top w:val="nil"/>
              <w:left w:val="nil"/>
              <w:bottom w:val="single" w:sz="4" w:space="0" w:color="auto"/>
              <w:right w:val="single" w:sz="4" w:space="0" w:color="auto"/>
            </w:tcBorders>
            <w:shd w:val="clear" w:color="000000" w:fill="FFFFFF"/>
            <w:vAlign w:val="center"/>
            <w:hideMark/>
          </w:tcPr>
          <w:p w14:paraId="70866EA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Cápsulas de 20 mg</w:t>
            </w:r>
          </w:p>
        </w:tc>
        <w:tc>
          <w:tcPr>
            <w:tcW w:w="945" w:type="dxa"/>
            <w:tcBorders>
              <w:top w:val="nil"/>
              <w:left w:val="nil"/>
              <w:bottom w:val="single" w:sz="4" w:space="0" w:color="auto"/>
              <w:right w:val="single" w:sz="4" w:space="0" w:color="auto"/>
            </w:tcBorders>
            <w:shd w:val="clear" w:color="000000" w:fill="FFFFFF"/>
            <w:vAlign w:val="center"/>
            <w:hideMark/>
          </w:tcPr>
          <w:p w14:paraId="704F61D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14 cápsulas</w:t>
            </w:r>
          </w:p>
        </w:tc>
        <w:tc>
          <w:tcPr>
            <w:tcW w:w="891" w:type="dxa"/>
            <w:tcBorders>
              <w:top w:val="nil"/>
              <w:left w:val="nil"/>
              <w:bottom w:val="single" w:sz="4" w:space="0" w:color="auto"/>
              <w:right w:val="single" w:sz="4" w:space="0" w:color="auto"/>
            </w:tcBorders>
            <w:noWrap/>
            <w:vAlign w:val="bottom"/>
            <w:hideMark/>
          </w:tcPr>
          <w:p w14:paraId="3069746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58A3AAF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19E3E41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56B1E59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01C214F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0DAB47A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6D1A04FB" w14:textId="77777777" w:rsidTr="00C5694D">
        <w:trPr>
          <w:trHeight w:val="612"/>
        </w:trPr>
        <w:tc>
          <w:tcPr>
            <w:tcW w:w="567" w:type="dxa"/>
            <w:tcBorders>
              <w:top w:val="nil"/>
              <w:left w:val="single" w:sz="4" w:space="0" w:color="auto"/>
              <w:bottom w:val="single" w:sz="4" w:space="0" w:color="auto"/>
              <w:right w:val="single" w:sz="4" w:space="0" w:color="auto"/>
            </w:tcBorders>
            <w:noWrap/>
            <w:vAlign w:val="center"/>
            <w:hideMark/>
          </w:tcPr>
          <w:p w14:paraId="22A2E9F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84</w:t>
            </w:r>
          </w:p>
        </w:tc>
        <w:tc>
          <w:tcPr>
            <w:tcW w:w="568" w:type="dxa"/>
            <w:tcBorders>
              <w:top w:val="nil"/>
              <w:left w:val="nil"/>
              <w:bottom w:val="single" w:sz="4" w:space="0" w:color="auto"/>
              <w:right w:val="single" w:sz="4" w:space="0" w:color="auto"/>
            </w:tcBorders>
            <w:shd w:val="clear" w:color="000000" w:fill="FFFFFF"/>
            <w:noWrap/>
            <w:vAlign w:val="center"/>
            <w:hideMark/>
          </w:tcPr>
          <w:p w14:paraId="5EF692C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w:t>
            </w:r>
          </w:p>
        </w:tc>
        <w:tc>
          <w:tcPr>
            <w:tcW w:w="850" w:type="dxa"/>
            <w:tcBorders>
              <w:top w:val="nil"/>
              <w:left w:val="nil"/>
              <w:bottom w:val="single" w:sz="4" w:space="0" w:color="auto"/>
              <w:right w:val="single" w:sz="4" w:space="0" w:color="auto"/>
            </w:tcBorders>
            <w:shd w:val="clear" w:color="000000" w:fill="FFFFFF"/>
            <w:noWrap/>
            <w:vAlign w:val="center"/>
            <w:hideMark/>
          </w:tcPr>
          <w:p w14:paraId="3468D0C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341E33E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Flupentixol (</w:t>
            </w:r>
            <w:proofErr w:type="spellStart"/>
            <w:r w:rsidRPr="00C5694D">
              <w:rPr>
                <w:rFonts w:ascii="Tw Cen MT" w:eastAsia="Times New Roman" w:hAnsi="Tw Cen MT" w:cs="Arial"/>
                <w:color w:val="000000"/>
                <w:sz w:val="16"/>
                <w:szCs w:val="16"/>
                <w:lang w:eastAsia="es-MX"/>
              </w:rPr>
              <w:t>Fluanxol</w:t>
            </w:r>
            <w:proofErr w:type="spellEnd"/>
            <w:r w:rsidRPr="00C5694D">
              <w:rPr>
                <w:rFonts w:ascii="Tw Cen MT" w:eastAsia="Times New Roman" w:hAnsi="Tw Cen MT" w:cs="Arial"/>
                <w:color w:val="000000"/>
                <w:sz w:val="16"/>
                <w:szCs w:val="16"/>
                <w:lang w:eastAsia="es-MX"/>
              </w:rPr>
              <w:t>® Depot)</w:t>
            </w:r>
          </w:p>
        </w:tc>
        <w:tc>
          <w:tcPr>
            <w:tcW w:w="1375" w:type="dxa"/>
            <w:tcBorders>
              <w:top w:val="nil"/>
              <w:left w:val="nil"/>
              <w:bottom w:val="single" w:sz="4" w:space="0" w:color="auto"/>
              <w:right w:val="single" w:sz="4" w:space="0" w:color="auto"/>
            </w:tcBorders>
            <w:shd w:val="clear" w:color="000000" w:fill="FFFFFF"/>
            <w:vAlign w:val="center"/>
            <w:hideMark/>
          </w:tcPr>
          <w:p w14:paraId="05B9844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Ampolleta de 20 mg/ml</w:t>
            </w:r>
          </w:p>
        </w:tc>
        <w:tc>
          <w:tcPr>
            <w:tcW w:w="945" w:type="dxa"/>
            <w:tcBorders>
              <w:top w:val="nil"/>
              <w:left w:val="nil"/>
              <w:bottom w:val="single" w:sz="4" w:space="0" w:color="auto"/>
              <w:right w:val="single" w:sz="4" w:space="0" w:color="auto"/>
            </w:tcBorders>
            <w:shd w:val="clear" w:color="000000" w:fill="FFFFFF"/>
            <w:vAlign w:val="center"/>
            <w:hideMark/>
          </w:tcPr>
          <w:p w14:paraId="39135D9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 ampolleta</w:t>
            </w:r>
          </w:p>
        </w:tc>
        <w:tc>
          <w:tcPr>
            <w:tcW w:w="891" w:type="dxa"/>
            <w:tcBorders>
              <w:top w:val="nil"/>
              <w:left w:val="nil"/>
              <w:bottom w:val="single" w:sz="4" w:space="0" w:color="auto"/>
              <w:right w:val="single" w:sz="4" w:space="0" w:color="auto"/>
            </w:tcBorders>
            <w:noWrap/>
            <w:vAlign w:val="bottom"/>
            <w:hideMark/>
          </w:tcPr>
          <w:p w14:paraId="36FA81F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435889D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36ADD8C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4661F69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373D4CA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45B2880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6DE5FB14"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1A3DFC1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85</w:t>
            </w:r>
          </w:p>
        </w:tc>
        <w:tc>
          <w:tcPr>
            <w:tcW w:w="568" w:type="dxa"/>
            <w:tcBorders>
              <w:top w:val="nil"/>
              <w:left w:val="nil"/>
              <w:bottom w:val="single" w:sz="4" w:space="0" w:color="auto"/>
              <w:right w:val="single" w:sz="4" w:space="0" w:color="auto"/>
            </w:tcBorders>
            <w:shd w:val="clear" w:color="000000" w:fill="FFFFFF"/>
            <w:noWrap/>
            <w:vAlign w:val="center"/>
            <w:hideMark/>
          </w:tcPr>
          <w:p w14:paraId="56FD797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30</w:t>
            </w:r>
          </w:p>
        </w:tc>
        <w:tc>
          <w:tcPr>
            <w:tcW w:w="850" w:type="dxa"/>
            <w:tcBorders>
              <w:top w:val="nil"/>
              <w:left w:val="nil"/>
              <w:bottom w:val="single" w:sz="4" w:space="0" w:color="auto"/>
              <w:right w:val="single" w:sz="4" w:space="0" w:color="auto"/>
            </w:tcBorders>
            <w:shd w:val="clear" w:color="000000" w:fill="FFFFFF"/>
            <w:noWrap/>
            <w:vAlign w:val="center"/>
            <w:hideMark/>
          </w:tcPr>
          <w:p w14:paraId="5528B18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152F5AD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Fumarato ferroso</w:t>
            </w:r>
          </w:p>
        </w:tc>
        <w:tc>
          <w:tcPr>
            <w:tcW w:w="1375" w:type="dxa"/>
            <w:tcBorders>
              <w:top w:val="nil"/>
              <w:left w:val="nil"/>
              <w:bottom w:val="single" w:sz="4" w:space="0" w:color="auto"/>
              <w:right w:val="single" w:sz="4" w:space="0" w:color="auto"/>
            </w:tcBorders>
            <w:shd w:val="clear" w:color="000000" w:fill="FFFFFF"/>
            <w:vAlign w:val="center"/>
            <w:hideMark/>
          </w:tcPr>
          <w:p w14:paraId="54BCB8E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200 mg</w:t>
            </w:r>
          </w:p>
        </w:tc>
        <w:tc>
          <w:tcPr>
            <w:tcW w:w="945" w:type="dxa"/>
            <w:tcBorders>
              <w:top w:val="nil"/>
              <w:left w:val="nil"/>
              <w:bottom w:val="single" w:sz="4" w:space="0" w:color="auto"/>
              <w:right w:val="single" w:sz="4" w:space="0" w:color="auto"/>
            </w:tcBorders>
            <w:shd w:val="clear" w:color="000000" w:fill="FFFFFF"/>
            <w:vAlign w:val="center"/>
            <w:hideMark/>
          </w:tcPr>
          <w:p w14:paraId="670F5F9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50 tabletas</w:t>
            </w:r>
          </w:p>
        </w:tc>
        <w:tc>
          <w:tcPr>
            <w:tcW w:w="891" w:type="dxa"/>
            <w:tcBorders>
              <w:top w:val="nil"/>
              <w:left w:val="nil"/>
              <w:bottom w:val="single" w:sz="4" w:space="0" w:color="auto"/>
              <w:right w:val="single" w:sz="4" w:space="0" w:color="auto"/>
            </w:tcBorders>
            <w:noWrap/>
            <w:vAlign w:val="bottom"/>
            <w:hideMark/>
          </w:tcPr>
          <w:p w14:paraId="53D341F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6A96118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1A2AFA0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7DC6A8C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4946742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2EE3A2B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0CD929F6" w14:textId="77777777" w:rsidTr="00C5694D">
        <w:trPr>
          <w:trHeight w:val="612"/>
        </w:trPr>
        <w:tc>
          <w:tcPr>
            <w:tcW w:w="567" w:type="dxa"/>
            <w:tcBorders>
              <w:top w:val="nil"/>
              <w:left w:val="single" w:sz="4" w:space="0" w:color="auto"/>
              <w:bottom w:val="single" w:sz="4" w:space="0" w:color="auto"/>
              <w:right w:val="single" w:sz="4" w:space="0" w:color="auto"/>
            </w:tcBorders>
            <w:noWrap/>
            <w:vAlign w:val="center"/>
            <w:hideMark/>
          </w:tcPr>
          <w:p w14:paraId="2ADE1BB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86</w:t>
            </w:r>
          </w:p>
        </w:tc>
        <w:tc>
          <w:tcPr>
            <w:tcW w:w="568" w:type="dxa"/>
            <w:tcBorders>
              <w:top w:val="nil"/>
              <w:left w:val="nil"/>
              <w:bottom w:val="single" w:sz="4" w:space="0" w:color="auto"/>
              <w:right w:val="single" w:sz="4" w:space="0" w:color="auto"/>
            </w:tcBorders>
            <w:shd w:val="clear" w:color="000000" w:fill="FFFFFF"/>
            <w:noWrap/>
            <w:vAlign w:val="center"/>
            <w:hideMark/>
          </w:tcPr>
          <w:p w14:paraId="25DAE3A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35</w:t>
            </w:r>
          </w:p>
        </w:tc>
        <w:tc>
          <w:tcPr>
            <w:tcW w:w="850" w:type="dxa"/>
            <w:tcBorders>
              <w:top w:val="nil"/>
              <w:left w:val="nil"/>
              <w:bottom w:val="single" w:sz="4" w:space="0" w:color="auto"/>
              <w:right w:val="single" w:sz="4" w:space="0" w:color="auto"/>
            </w:tcBorders>
            <w:shd w:val="clear" w:color="000000" w:fill="FFFFFF"/>
            <w:noWrap/>
            <w:vAlign w:val="center"/>
            <w:hideMark/>
          </w:tcPr>
          <w:p w14:paraId="595D184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6379FB2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Furosemida</w:t>
            </w:r>
          </w:p>
        </w:tc>
        <w:tc>
          <w:tcPr>
            <w:tcW w:w="1375" w:type="dxa"/>
            <w:tcBorders>
              <w:top w:val="nil"/>
              <w:left w:val="nil"/>
              <w:bottom w:val="single" w:sz="4" w:space="0" w:color="auto"/>
              <w:right w:val="single" w:sz="4" w:space="0" w:color="auto"/>
            </w:tcBorders>
            <w:shd w:val="clear" w:color="000000" w:fill="FFFFFF"/>
            <w:vAlign w:val="center"/>
            <w:hideMark/>
          </w:tcPr>
          <w:p w14:paraId="59A4849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Ampolletas de 20 mg</w:t>
            </w:r>
          </w:p>
        </w:tc>
        <w:tc>
          <w:tcPr>
            <w:tcW w:w="945" w:type="dxa"/>
            <w:tcBorders>
              <w:top w:val="nil"/>
              <w:left w:val="nil"/>
              <w:bottom w:val="single" w:sz="4" w:space="0" w:color="auto"/>
              <w:right w:val="single" w:sz="4" w:space="0" w:color="auto"/>
            </w:tcBorders>
            <w:shd w:val="clear" w:color="000000" w:fill="FFFFFF"/>
            <w:vAlign w:val="center"/>
            <w:hideMark/>
          </w:tcPr>
          <w:p w14:paraId="17809AD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5 ampolletas de 2 ml</w:t>
            </w:r>
          </w:p>
        </w:tc>
        <w:tc>
          <w:tcPr>
            <w:tcW w:w="891" w:type="dxa"/>
            <w:tcBorders>
              <w:top w:val="nil"/>
              <w:left w:val="nil"/>
              <w:bottom w:val="single" w:sz="4" w:space="0" w:color="auto"/>
              <w:right w:val="single" w:sz="4" w:space="0" w:color="auto"/>
            </w:tcBorders>
            <w:noWrap/>
            <w:vAlign w:val="bottom"/>
            <w:hideMark/>
          </w:tcPr>
          <w:p w14:paraId="3BC1AE4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1046E6A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0B0A815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2D117C3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12D7230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6266626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5DCA7C77" w14:textId="77777777" w:rsidTr="00C5694D">
        <w:trPr>
          <w:trHeight w:val="612"/>
        </w:trPr>
        <w:tc>
          <w:tcPr>
            <w:tcW w:w="567" w:type="dxa"/>
            <w:tcBorders>
              <w:top w:val="nil"/>
              <w:left w:val="single" w:sz="4" w:space="0" w:color="auto"/>
              <w:bottom w:val="single" w:sz="4" w:space="0" w:color="auto"/>
              <w:right w:val="single" w:sz="4" w:space="0" w:color="auto"/>
            </w:tcBorders>
            <w:noWrap/>
            <w:vAlign w:val="center"/>
            <w:hideMark/>
          </w:tcPr>
          <w:p w14:paraId="022B8C7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87</w:t>
            </w:r>
          </w:p>
        </w:tc>
        <w:tc>
          <w:tcPr>
            <w:tcW w:w="568" w:type="dxa"/>
            <w:tcBorders>
              <w:top w:val="nil"/>
              <w:left w:val="nil"/>
              <w:bottom w:val="single" w:sz="4" w:space="0" w:color="auto"/>
              <w:right w:val="single" w:sz="4" w:space="0" w:color="auto"/>
            </w:tcBorders>
            <w:shd w:val="clear" w:color="000000" w:fill="FFFFFF"/>
            <w:noWrap/>
            <w:vAlign w:val="center"/>
            <w:hideMark/>
          </w:tcPr>
          <w:p w14:paraId="5BB8CA1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15</w:t>
            </w:r>
          </w:p>
        </w:tc>
        <w:tc>
          <w:tcPr>
            <w:tcW w:w="850" w:type="dxa"/>
            <w:tcBorders>
              <w:top w:val="nil"/>
              <w:left w:val="nil"/>
              <w:bottom w:val="single" w:sz="4" w:space="0" w:color="auto"/>
              <w:right w:val="single" w:sz="4" w:space="0" w:color="auto"/>
            </w:tcBorders>
            <w:shd w:val="clear" w:color="000000" w:fill="FFFFFF"/>
            <w:noWrap/>
            <w:vAlign w:val="center"/>
            <w:hideMark/>
          </w:tcPr>
          <w:p w14:paraId="5B2D767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7A25FD0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Gasa seca cortada de algodón estéril</w:t>
            </w:r>
          </w:p>
        </w:tc>
        <w:tc>
          <w:tcPr>
            <w:tcW w:w="1375" w:type="dxa"/>
            <w:tcBorders>
              <w:top w:val="nil"/>
              <w:left w:val="nil"/>
              <w:bottom w:val="single" w:sz="4" w:space="0" w:color="auto"/>
              <w:right w:val="single" w:sz="4" w:space="0" w:color="auto"/>
            </w:tcBorders>
            <w:shd w:val="clear" w:color="000000" w:fill="FFFFFF"/>
            <w:vAlign w:val="center"/>
            <w:hideMark/>
          </w:tcPr>
          <w:p w14:paraId="1E69F5C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Gasa de 10 X 10 cm</w:t>
            </w:r>
          </w:p>
        </w:tc>
        <w:tc>
          <w:tcPr>
            <w:tcW w:w="945" w:type="dxa"/>
            <w:tcBorders>
              <w:top w:val="nil"/>
              <w:left w:val="nil"/>
              <w:bottom w:val="single" w:sz="4" w:space="0" w:color="auto"/>
              <w:right w:val="single" w:sz="4" w:space="0" w:color="auto"/>
            </w:tcBorders>
            <w:shd w:val="clear" w:color="000000" w:fill="FFFFFF"/>
            <w:vAlign w:val="center"/>
            <w:hideMark/>
          </w:tcPr>
          <w:p w14:paraId="6206982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Paquete con 100 piezas en sobre</w:t>
            </w:r>
          </w:p>
        </w:tc>
        <w:tc>
          <w:tcPr>
            <w:tcW w:w="891" w:type="dxa"/>
            <w:tcBorders>
              <w:top w:val="nil"/>
              <w:left w:val="nil"/>
              <w:bottom w:val="single" w:sz="4" w:space="0" w:color="auto"/>
              <w:right w:val="single" w:sz="4" w:space="0" w:color="auto"/>
            </w:tcBorders>
            <w:noWrap/>
            <w:vAlign w:val="bottom"/>
            <w:hideMark/>
          </w:tcPr>
          <w:p w14:paraId="3207E73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743EC52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271F747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7CC4C62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23F207A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171D657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3E56BB3B"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3C15D33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88</w:t>
            </w:r>
          </w:p>
        </w:tc>
        <w:tc>
          <w:tcPr>
            <w:tcW w:w="568" w:type="dxa"/>
            <w:tcBorders>
              <w:top w:val="nil"/>
              <w:left w:val="nil"/>
              <w:bottom w:val="single" w:sz="4" w:space="0" w:color="auto"/>
              <w:right w:val="single" w:sz="4" w:space="0" w:color="auto"/>
            </w:tcBorders>
            <w:shd w:val="clear" w:color="000000" w:fill="FFFFFF"/>
            <w:noWrap/>
            <w:vAlign w:val="center"/>
            <w:hideMark/>
          </w:tcPr>
          <w:p w14:paraId="2C54099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45</w:t>
            </w:r>
          </w:p>
        </w:tc>
        <w:tc>
          <w:tcPr>
            <w:tcW w:w="850" w:type="dxa"/>
            <w:tcBorders>
              <w:top w:val="nil"/>
              <w:left w:val="nil"/>
              <w:bottom w:val="single" w:sz="4" w:space="0" w:color="auto"/>
              <w:right w:val="single" w:sz="4" w:space="0" w:color="auto"/>
            </w:tcBorders>
            <w:shd w:val="clear" w:color="000000" w:fill="FFFFFF"/>
            <w:noWrap/>
            <w:vAlign w:val="center"/>
            <w:hideMark/>
          </w:tcPr>
          <w:p w14:paraId="2EFFE8C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2A92D43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Glibenclamida</w:t>
            </w:r>
          </w:p>
        </w:tc>
        <w:tc>
          <w:tcPr>
            <w:tcW w:w="1375" w:type="dxa"/>
            <w:tcBorders>
              <w:top w:val="nil"/>
              <w:left w:val="nil"/>
              <w:bottom w:val="single" w:sz="4" w:space="0" w:color="auto"/>
              <w:right w:val="single" w:sz="4" w:space="0" w:color="auto"/>
            </w:tcBorders>
            <w:shd w:val="clear" w:color="000000" w:fill="FFFFFF"/>
            <w:vAlign w:val="center"/>
            <w:hideMark/>
          </w:tcPr>
          <w:p w14:paraId="5DE52B3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5 mg</w:t>
            </w:r>
          </w:p>
        </w:tc>
        <w:tc>
          <w:tcPr>
            <w:tcW w:w="945" w:type="dxa"/>
            <w:tcBorders>
              <w:top w:val="nil"/>
              <w:left w:val="nil"/>
              <w:bottom w:val="single" w:sz="4" w:space="0" w:color="auto"/>
              <w:right w:val="single" w:sz="4" w:space="0" w:color="auto"/>
            </w:tcBorders>
            <w:shd w:val="clear" w:color="000000" w:fill="FFFFFF"/>
            <w:vAlign w:val="center"/>
            <w:hideMark/>
          </w:tcPr>
          <w:p w14:paraId="3BB7848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50 tabletas</w:t>
            </w:r>
          </w:p>
        </w:tc>
        <w:tc>
          <w:tcPr>
            <w:tcW w:w="891" w:type="dxa"/>
            <w:tcBorders>
              <w:top w:val="nil"/>
              <w:left w:val="nil"/>
              <w:bottom w:val="single" w:sz="4" w:space="0" w:color="auto"/>
              <w:right w:val="single" w:sz="4" w:space="0" w:color="auto"/>
            </w:tcBorders>
            <w:noWrap/>
            <w:vAlign w:val="bottom"/>
            <w:hideMark/>
          </w:tcPr>
          <w:p w14:paraId="0A649EB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512A951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69A7A5A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5F8A8D8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61650F3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7D04DB1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4CFB3F89"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20599C3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89</w:t>
            </w:r>
          </w:p>
        </w:tc>
        <w:tc>
          <w:tcPr>
            <w:tcW w:w="568" w:type="dxa"/>
            <w:tcBorders>
              <w:top w:val="nil"/>
              <w:left w:val="nil"/>
              <w:bottom w:val="single" w:sz="4" w:space="0" w:color="auto"/>
              <w:right w:val="single" w:sz="4" w:space="0" w:color="auto"/>
            </w:tcBorders>
            <w:shd w:val="clear" w:color="000000" w:fill="FFFFFF"/>
            <w:noWrap/>
            <w:vAlign w:val="center"/>
            <w:hideMark/>
          </w:tcPr>
          <w:p w14:paraId="28CB361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210</w:t>
            </w:r>
          </w:p>
        </w:tc>
        <w:tc>
          <w:tcPr>
            <w:tcW w:w="850" w:type="dxa"/>
            <w:tcBorders>
              <w:top w:val="nil"/>
              <w:left w:val="nil"/>
              <w:bottom w:val="single" w:sz="4" w:space="0" w:color="auto"/>
              <w:right w:val="single" w:sz="4" w:space="0" w:color="auto"/>
            </w:tcBorders>
            <w:shd w:val="clear" w:color="000000" w:fill="FFFFFF"/>
            <w:noWrap/>
            <w:vAlign w:val="center"/>
            <w:hideMark/>
          </w:tcPr>
          <w:p w14:paraId="16E6BBB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2CBD220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Glucosamida</w:t>
            </w:r>
            <w:proofErr w:type="spellEnd"/>
            <w:r w:rsidRPr="00C5694D">
              <w:rPr>
                <w:rFonts w:ascii="Tw Cen MT" w:eastAsia="Times New Roman" w:hAnsi="Tw Cen MT" w:cs="Arial"/>
                <w:color w:val="000000"/>
                <w:sz w:val="16"/>
                <w:szCs w:val="16"/>
                <w:lang w:eastAsia="es-MX"/>
              </w:rPr>
              <w:t xml:space="preserve">/ </w:t>
            </w:r>
            <w:proofErr w:type="spellStart"/>
            <w:r w:rsidRPr="00C5694D">
              <w:rPr>
                <w:rFonts w:ascii="Tw Cen MT" w:eastAsia="Times New Roman" w:hAnsi="Tw Cen MT" w:cs="Arial"/>
                <w:color w:val="000000"/>
                <w:sz w:val="16"/>
                <w:szCs w:val="16"/>
                <w:lang w:eastAsia="es-MX"/>
              </w:rPr>
              <w:t>Condoitrina</w:t>
            </w:r>
            <w:proofErr w:type="spellEnd"/>
          </w:p>
        </w:tc>
        <w:tc>
          <w:tcPr>
            <w:tcW w:w="1375" w:type="dxa"/>
            <w:tcBorders>
              <w:top w:val="nil"/>
              <w:left w:val="nil"/>
              <w:bottom w:val="single" w:sz="4" w:space="0" w:color="auto"/>
              <w:right w:val="single" w:sz="4" w:space="0" w:color="auto"/>
            </w:tcBorders>
            <w:shd w:val="clear" w:color="000000" w:fill="FFFFFF"/>
            <w:vAlign w:val="center"/>
            <w:hideMark/>
          </w:tcPr>
          <w:p w14:paraId="6ECEE3E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w:t>
            </w:r>
          </w:p>
        </w:tc>
        <w:tc>
          <w:tcPr>
            <w:tcW w:w="945" w:type="dxa"/>
            <w:tcBorders>
              <w:top w:val="nil"/>
              <w:left w:val="nil"/>
              <w:bottom w:val="single" w:sz="4" w:space="0" w:color="auto"/>
              <w:right w:val="single" w:sz="4" w:space="0" w:color="auto"/>
            </w:tcBorders>
            <w:shd w:val="clear" w:color="000000" w:fill="FFFFFF"/>
            <w:vAlign w:val="center"/>
            <w:hideMark/>
          </w:tcPr>
          <w:p w14:paraId="120AA0D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con 30 tabletas</w:t>
            </w:r>
          </w:p>
        </w:tc>
        <w:tc>
          <w:tcPr>
            <w:tcW w:w="891" w:type="dxa"/>
            <w:tcBorders>
              <w:top w:val="nil"/>
              <w:left w:val="nil"/>
              <w:bottom w:val="single" w:sz="4" w:space="0" w:color="auto"/>
              <w:right w:val="single" w:sz="4" w:space="0" w:color="auto"/>
            </w:tcBorders>
            <w:noWrap/>
            <w:vAlign w:val="bottom"/>
            <w:hideMark/>
          </w:tcPr>
          <w:p w14:paraId="3CCA06B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2D71734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7461275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4E30052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2343B33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773F285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3181C49A" w14:textId="77777777" w:rsidTr="00C5694D">
        <w:trPr>
          <w:trHeight w:val="612"/>
        </w:trPr>
        <w:tc>
          <w:tcPr>
            <w:tcW w:w="567" w:type="dxa"/>
            <w:tcBorders>
              <w:top w:val="nil"/>
              <w:left w:val="single" w:sz="4" w:space="0" w:color="auto"/>
              <w:bottom w:val="single" w:sz="4" w:space="0" w:color="auto"/>
              <w:right w:val="single" w:sz="4" w:space="0" w:color="auto"/>
            </w:tcBorders>
            <w:noWrap/>
            <w:vAlign w:val="center"/>
            <w:hideMark/>
          </w:tcPr>
          <w:p w14:paraId="5DC151F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90</w:t>
            </w:r>
          </w:p>
        </w:tc>
        <w:tc>
          <w:tcPr>
            <w:tcW w:w="568" w:type="dxa"/>
            <w:tcBorders>
              <w:top w:val="nil"/>
              <w:left w:val="nil"/>
              <w:bottom w:val="single" w:sz="4" w:space="0" w:color="auto"/>
              <w:right w:val="single" w:sz="4" w:space="0" w:color="auto"/>
            </w:tcBorders>
            <w:shd w:val="clear" w:color="000000" w:fill="FFFFFF"/>
            <w:noWrap/>
            <w:vAlign w:val="center"/>
            <w:hideMark/>
          </w:tcPr>
          <w:p w14:paraId="5C718F5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10</w:t>
            </w:r>
          </w:p>
        </w:tc>
        <w:tc>
          <w:tcPr>
            <w:tcW w:w="850" w:type="dxa"/>
            <w:tcBorders>
              <w:top w:val="nil"/>
              <w:left w:val="nil"/>
              <w:bottom w:val="single" w:sz="4" w:space="0" w:color="auto"/>
              <w:right w:val="single" w:sz="4" w:space="0" w:color="auto"/>
            </w:tcBorders>
            <w:shd w:val="clear" w:color="000000" w:fill="FFFFFF"/>
            <w:noWrap/>
            <w:vAlign w:val="center"/>
            <w:hideMark/>
          </w:tcPr>
          <w:p w14:paraId="0B9437E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503136B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Guantes de Látex estéril para Exploración</w:t>
            </w:r>
          </w:p>
        </w:tc>
        <w:tc>
          <w:tcPr>
            <w:tcW w:w="1375" w:type="dxa"/>
            <w:tcBorders>
              <w:top w:val="nil"/>
              <w:left w:val="nil"/>
              <w:bottom w:val="single" w:sz="4" w:space="0" w:color="auto"/>
              <w:right w:val="single" w:sz="4" w:space="0" w:color="auto"/>
            </w:tcBorders>
            <w:shd w:val="clear" w:color="000000" w:fill="FFFFFF"/>
            <w:vAlign w:val="center"/>
            <w:hideMark/>
          </w:tcPr>
          <w:p w14:paraId="0B0DD5B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Tamaño Mediano</w:t>
            </w:r>
          </w:p>
        </w:tc>
        <w:tc>
          <w:tcPr>
            <w:tcW w:w="945" w:type="dxa"/>
            <w:tcBorders>
              <w:top w:val="nil"/>
              <w:left w:val="nil"/>
              <w:bottom w:val="single" w:sz="4" w:space="0" w:color="auto"/>
              <w:right w:val="single" w:sz="4" w:space="0" w:color="auto"/>
            </w:tcBorders>
            <w:shd w:val="clear" w:color="000000" w:fill="FFFFFF"/>
            <w:vAlign w:val="center"/>
            <w:hideMark/>
          </w:tcPr>
          <w:p w14:paraId="2CCD8EC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100 piezas</w:t>
            </w:r>
          </w:p>
        </w:tc>
        <w:tc>
          <w:tcPr>
            <w:tcW w:w="891" w:type="dxa"/>
            <w:tcBorders>
              <w:top w:val="nil"/>
              <w:left w:val="nil"/>
              <w:bottom w:val="single" w:sz="4" w:space="0" w:color="auto"/>
              <w:right w:val="single" w:sz="4" w:space="0" w:color="auto"/>
            </w:tcBorders>
            <w:noWrap/>
            <w:vAlign w:val="bottom"/>
            <w:hideMark/>
          </w:tcPr>
          <w:p w14:paraId="64EB16F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29DD2E8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254E528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48C1A17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475C65E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3EBE9C5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15DCFE47" w14:textId="77777777" w:rsidTr="00C5694D">
        <w:trPr>
          <w:trHeight w:val="612"/>
        </w:trPr>
        <w:tc>
          <w:tcPr>
            <w:tcW w:w="567" w:type="dxa"/>
            <w:tcBorders>
              <w:top w:val="nil"/>
              <w:left w:val="single" w:sz="4" w:space="0" w:color="auto"/>
              <w:bottom w:val="single" w:sz="4" w:space="0" w:color="auto"/>
              <w:right w:val="single" w:sz="4" w:space="0" w:color="auto"/>
            </w:tcBorders>
            <w:noWrap/>
            <w:vAlign w:val="center"/>
            <w:hideMark/>
          </w:tcPr>
          <w:p w14:paraId="5A60047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91</w:t>
            </w:r>
          </w:p>
        </w:tc>
        <w:tc>
          <w:tcPr>
            <w:tcW w:w="568" w:type="dxa"/>
            <w:tcBorders>
              <w:top w:val="nil"/>
              <w:left w:val="nil"/>
              <w:bottom w:val="single" w:sz="4" w:space="0" w:color="auto"/>
              <w:right w:val="single" w:sz="4" w:space="0" w:color="auto"/>
            </w:tcBorders>
            <w:shd w:val="clear" w:color="000000" w:fill="FFFFFF"/>
            <w:noWrap/>
            <w:vAlign w:val="center"/>
            <w:hideMark/>
          </w:tcPr>
          <w:p w14:paraId="3099004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w:t>
            </w:r>
          </w:p>
        </w:tc>
        <w:tc>
          <w:tcPr>
            <w:tcW w:w="850" w:type="dxa"/>
            <w:tcBorders>
              <w:top w:val="nil"/>
              <w:left w:val="nil"/>
              <w:bottom w:val="single" w:sz="4" w:space="0" w:color="auto"/>
              <w:right w:val="single" w:sz="4" w:space="0" w:color="auto"/>
            </w:tcBorders>
            <w:shd w:val="clear" w:color="000000" w:fill="FFFFFF"/>
            <w:noWrap/>
            <w:vAlign w:val="center"/>
            <w:hideMark/>
          </w:tcPr>
          <w:p w14:paraId="78ABBD7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6F8F6D3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Guante de Nitrilo no estéril para exploración</w:t>
            </w:r>
          </w:p>
        </w:tc>
        <w:tc>
          <w:tcPr>
            <w:tcW w:w="1375" w:type="dxa"/>
            <w:tcBorders>
              <w:top w:val="nil"/>
              <w:left w:val="nil"/>
              <w:bottom w:val="single" w:sz="4" w:space="0" w:color="auto"/>
              <w:right w:val="single" w:sz="4" w:space="0" w:color="auto"/>
            </w:tcBorders>
            <w:shd w:val="clear" w:color="000000" w:fill="FFFFFF"/>
            <w:vAlign w:val="center"/>
            <w:hideMark/>
          </w:tcPr>
          <w:p w14:paraId="6C5ED19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Tamaño Mediano</w:t>
            </w:r>
          </w:p>
        </w:tc>
        <w:tc>
          <w:tcPr>
            <w:tcW w:w="945" w:type="dxa"/>
            <w:tcBorders>
              <w:top w:val="nil"/>
              <w:left w:val="nil"/>
              <w:bottom w:val="single" w:sz="4" w:space="0" w:color="auto"/>
              <w:right w:val="single" w:sz="4" w:space="0" w:color="auto"/>
            </w:tcBorders>
            <w:shd w:val="clear" w:color="000000" w:fill="FFFFFF"/>
            <w:vAlign w:val="center"/>
            <w:hideMark/>
          </w:tcPr>
          <w:p w14:paraId="0C9B879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100 piezas</w:t>
            </w:r>
          </w:p>
        </w:tc>
        <w:tc>
          <w:tcPr>
            <w:tcW w:w="891" w:type="dxa"/>
            <w:tcBorders>
              <w:top w:val="nil"/>
              <w:left w:val="nil"/>
              <w:bottom w:val="single" w:sz="4" w:space="0" w:color="auto"/>
              <w:right w:val="single" w:sz="4" w:space="0" w:color="auto"/>
            </w:tcBorders>
            <w:noWrap/>
            <w:vAlign w:val="bottom"/>
            <w:hideMark/>
          </w:tcPr>
          <w:p w14:paraId="45AE725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506476E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3933325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7C1F486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5729DA4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7BA8CD6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254D0AD9"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5A13A80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lastRenderedPageBreak/>
              <w:t>92</w:t>
            </w:r>
          </w:p>
        </w:tc>
        <w:tc>
          <w:tcPr>
            <w:tcW w:w="568" w:type="dxa"/>
            <w:tcBorders>
              <w:top w:val="nil"/>
              <w:left w:val="nil"/>
              <w:bottom w:val="single" w:sz="4" w:space="0" w:color="auto"/>
              <w:right w:val="single" w:sz="4" w:space="0" w:color="auto"/>
            </w:tcBorders>
            <w:shd w:val="clear" w:color="000000" w:fill="FFFFFF"/>
            <w:noWrap/>
            <w:vAlign w:val="center"/>
            <w:hideMark/>
          </w:tcPr>
          <w:p w14:paraId="3F231F1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7</w:t>
            </w:r>
          </w:p>
        </w:tc>
        <w:tc>
          <w:tcPr>
            <w:tcW w:w="850" w:type="dxa"/>
            <w:tcBorders>
              <w:top w:val="nil"/>
              <w:left w:val="nil"/>
              <w:bottom w:val="single" w:sz="4" w:space="0" w:color="auto"/>
              <w:right w:val="single" w:sz="4" w:space="0" w:color="auto"/>
            </w:tcBorders>
            <w:shd w:val="clear" w:color="000000" w:fill="FFFFFF"/>
            <w:noWrap/>
            <w:vAlign w:val="center"/>
            <w:hideMark/>
          </w:tcPr>
          <w:p w14:paraId="416D894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2239532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Haloperidol</w:t>
            </w:r>
          </w:p>
        </w:tc>
        <w:tc>
          <w:tcPr>
            <w:tcW w:w="1375" w:type="dxa"/>
            <w:tcBorders>
              <w:top w:val="nil"/>
              <w:left w:val="nil"/>
              <w:bottom w:val="single" w:sz="4" w:space="0" w:color="auto"/>
              <w:right w:val="single" w:sz="4" w:space="0" w:color="auto"/>
            </w:tcBorders>
            <w:shd w:val="clear" w:color="000000" w:fill="FFFFFF"/>
            <w:vAlign w:val="center"/>
            <w:hideMark/>
          </w:tcPr>
          <w:p w14:paraId="0C379C2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Ampolletas de 5 mg/ml</w:t>
            </w:r>
          </w:p>
        </w:tc>
        <w:tc>
          <w:tcPr>
            <w:tcW w:w="945" w:type="dxa"/>
            <w:tcBorders>
              <w:top w:val="nil"/>
              <w:left w:val="nil"/>
              <w:bottom w:val="single" w:sz="4" w:space="0" w:color="auto"/>
              <w:right w:val="single" w:sz="4" w:space="0" w:color="auto"/>
            </w:tcBorders>
            <w:shd w:val="clear" w:color="000000" w:fill="FFFFFF"/>
            <w:vAlign w:val="center"/>
            <w:hideMark/>
          </w:tcPr>
          <w:p w14:paraId="4C6EDC6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6 ampolletas</w:t>
            </w:r>
          </w:p>
        </w:tc>
        <w:tc>
          <w:tcPr>
            <w:tcW w:w="891" w:type="dxa"/>
            <w:tcBorders>
              <w:top w:val="nil"/>
              <w:left w:val="nil"/>
              <w:bottom w:val="single" w:sz="4" w:space="0" w:color="auto"/>
              <w:right w:val="single" w:sz="4" w:space="0" w:color="auto"/>
            </w:tcBorders>
            <w:noWrap/>
            <w:vAlign w:val="bottom"/>
            <w:hideMark/>
          </w:tcPr>
          <w:p w14:paraId="540A8A3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3365A3F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5D5127B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0D6D1BD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2DD15C0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53C41B0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346E59DE" w14:textId="77777777" w:rsidTr="00C5694D">
        <w:trPr>
          <w:trHeight w:val="612"/>
        </w:trPr>
        <w:tc>
          <w:tcPr>
            <w:tcW w:w="567" w:type="dxa"/>
            <w:tcBorders>
              <w:top w:val="nil"/>
              <w:left w:val="single" w:sz="4" w:space="0" w:color="auto"/>
              <w:bottom w:val="single" w:sz="4" w:space="0" w:color="auto"/>
              <w:right w:val="single" w:sz="4" w:space="0" w:color="auto"/>
            </w:tcBorders>
            <w:noWrap/>
            <w:vAlign w:val="center"/>
            <w:hideMark/>
          </w:tcPr>
          <w:p w14:paraId="17A5E89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93</w:t>
            </w:r>
          </w:p>
        </w:tc>
        <w:tc>
          <w:tcPr>
            <w:tcW w:w="568" w:type="dxa"/>
            <w:tcBorders>
              <w:top w:val="nil"/>
              <w:left w:val="nil"/>
              <w:bottom w:val="single" w:sz="4" w:space="0" w:color="auto"/>
              <w:right w:val="single" w:sz="4" w:space="0" w:color="auto"/>
            </w:tcBorders>
            <w:shd w:val="clear" w:color="000000" w:fill="FFFFFF"/>
            <w:noWrap/>
            <w:vAlign w:val="center"/>
            <w:hideMark/>
          </w:tcPr>
          <w:p w14:paraId="52D9E1A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13</w:t>
            </w:r>
          </w:p>
        </w:tc>
        <w:tc>
          <w:tcPr>
            <w:tcW w:w="850" w:type="dxa"/>
            <w:tcBorders>
              <w:top w:val="nil"/>
              <w:left w:val="nil"/>
              <w:bottom w:val="single" w:sz="4" w:space="0" w:color="auto"/>
              <w:right w:val="single" w:sz="4" w:space="0" w:color="auto"/>
            </w:tcBorders>
            <w:shd w:val="clear" w:color="000000" w:fill="FFFFFF"/>
            <w:noWrap/>
            <w:vAlign w:val="center"/>
            <w:hideMark/>
          </w:tcPr>
          <w:p w14:paraId="0BB3490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78050DD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Haloperidol (Haldol® </w:t>
            </w:r>
            <w:proofErr w:type="spellStart"/>
            <w:r w:rsidRPr="00C5694D">
              <w:rPr>
                <w:rFonts w:ascii="Tw Cen MT" w:eastAsia="Times New Roman" w:hAnsi="Tw Cen MT" w:cs="Arial"/>
                <w:color w:val="000000"/>
                <w:sz w:val="16"/>
                <w:szCs w:val="16"/>
                <w:lang w:eastAsia="es-MX"/>
              </w:rPr>
              <w:t>decanoas</w:t>
            </w:r>
            <w:proofErr w:type="spellEnd"/>
            <w:r w:rsidRPr="00C5694D">
              <w:rPr>
                <w:rFonts w:ascii="Tw Cen MT" w:eastAsia="Times New Roman" w:hAnsi="Tw Cen MT" w:cs="Arial"/>
                <w:color w:val="000000"/>
                <w:sz w:val="16"/>
                <w:szCs w:val="16"/>
                <w:lang w:eastAsia="es-MX"/>
              </w:rPr>
              <w:t>)</w:t>
            </w:r>
          </w:p>
        </w:tc>
        <w:tc>
          <w:tcPr>
            <w:tcW w:w="1375" w:type="dxa"/>
            <w:tcBorders>
              <w:top w:val="nil"/>
              <w:left w:val="nil"/>
              <w:bottom w:val="single" w:sz="4" w:space="0" w:color="auto"/>
              <w:right w:val="single" w:sz="4" w:space="0" w:color="auto"/>
            </w:tcBorders>
            <w:shd w:val="clear" w:color="000000" w:fill="FFFFFF"/>
            <w:vAlign w:val="center"/>
            <w:hideMark/>
          </w:tcPr>
          <w:p w14:paraId="74F201A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Ampolleta de 50 mg/ml</w:t>
            </w:r>
          </w:p>
        </w:tc>
        <w:tc>
          <w:tcPr>
            <w:tcW w:w="945" w:type="dxa"/>
            <w:tcBorders>
              <w:top w:val="nil"/>
              <w:left w:val="nil"/>
              <w:bottom w:val="single" w:sz="4" w:space="0" w:color="auto"/>
              <w:right w:val="single" w:sz="4" w:space="0" w:color="auto"/>
            </w:tcBorders>
            <w:shd w:val="clear" w:color="000000" w:fill="FFFFFF"/>
            <w:vAlign w:val="center"/>
            <w:hideMark/>
          </w:tcPr>
          <w:p w14:paraId="0336FF6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 ampolleta</w:t>
            </w:r>
          </w:p>
        </w:tc>
        <w:tc>
          <w:tcPr>
            <w:tcW w:w="891" w:type="dxa"/>
            <w:tcBorders>
              <w:top w:val="nil"/>
              <w:left w:val="nil"/>
              <w:bottom w:val="single" w:sz="4" w:space="0" w:color="auto"/>
              <w:right w:val="single" w:sz="4" w:space="0" w:color="auto"/>
            </w:tcBorders>
            <w:noWrap/>
            <w:vAlign w:val="bottom"/>
            <w:hideMark/>
          </w:tcPr>
          <w:p w14:paraId="6FF1A74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24AB2ED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56314CD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3C5EBB2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193EFDE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209FFB0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0051DE9C" w14:textId="77777777" w:rsidTr="00C5694D">
        <w:trPr>
          <w:trHeight w:val="612"/>
        </w:trPr>
        <w:tc>
          <w:tcPr>
            <w:tcW w:w="567" w:type="dxa"/>
            <w:tcBorders>
              <w:top w:val="nil"/>
              <w:left w:val="single" w:sz="4" w:space="0" w:color="auto"/>
              <w:bottom w:val="single" w:sz="4" w:space="0" w:color="auto"/>
              <w:right w:val="single" w:sz="4" w:space="0" w:color="auto"/>
            </w:tcBorders>
            <w:noWrap/>
            <w:vAlign w:val="center"/>
            <w:hideMark/>
          </w:tcPr>
          <w:p w14:paraId="087A6C1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94</w:t>
            </w:r>
          </w:p>
        </w:tc>
        <w:tc>
          <w:tcPr>
            <w:tcW w:w="568" w:type="dxa"/>
            <w:tcBorders>
              <w:top w:val="nil"/>
              <w:left w:val="nil"/>
              <w:bottom w:val="single" w:sz="4" w:space="0" w:color="auto"/>
              <w:right w:val="single" w:sz="4" w:space="0" w:color="auto"/>
            </w:tcBorders>
            <w:shd w:val="clear" w:color="000000" w:fill="FFFFFF"/>
            <w:noWrap/>
            <w:vAlign w:val="center"/>
            <w:hideMark/>
          </w:tcPr>
          <w:p w14:paraId="5B90C0E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w:t>
            </w:r>
          </w:p>
        </w:tc>
        <w:tc>
          <w:tcPr>
            <w:tcW w:w="850" w:type="dxa"/>
            <w:tcBorders>
              <w:top w:val="nil"/>
              <w:left w:val="nil"/>
              <w:bottom w:val="single" w:sz="4" w:space="0" w:color="auto"/>
              <w:right w:val="single" w:sz="4" w:space="0" w:color="auto"/>
            </w:tcBorders>
            <w:shd w:val="clear" w:color="000000" w:fill="FFFFFF"/>
            <w:noWrap/>
            <w:vAlign w:val="center"/>
            <w:hideMark/>
          </w:tcPr>
          <w:p w14:paraId="5B448FD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704F20F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Hemosin</w:t>
            </w:r>
            <w:proofErr w:type="spellEnd"/>
            <w:r w:rsidRPr="00C5694D">
              <w:rPr>
                <w:rFonts w:ascii="Tw Cen MT" w:eastAsia="Times New Roman" w:hAnsi="Tw Cen MT" w:cs="Arial"/>
                <w:color w:val="000000"/>
                <w:sz w:val="16"/>
                <w:szCs w:val="16"/>
                <w:lang w:eastAsia="es-MX"/>
              </w:rPr>
              <w:t>®-K oral (</w:t>
            </w:r>
            <w:proofErr w:type="spellStart"/>
            <w:r w:rsidRPr="00C5694D">
              <w:rPr>
                <w:rFonts w:ascii="Tw Cen MT" w:eastAsia="Times New Roman" w:hAnsi="Tw Cen MT" w:cs="Arial"/>
                <w:color w:val="000000"/>
                <w:sz w:val="16"/>
                <w:szCs w:val="16"/>
                <w:lang w:eastAsia="es-MX"/>
              </w:rPr>
              <w:t>Carbazocromo</w:t>
            </w:r>
            <w:proofErr w:type="spellEnd"/>
            <w:r w:rsidRPr="00C5694D">
              <w:rPr>
                <w:rFonts w:ascii="Tw Cen MT" w:eastAsia="Times New Roman" w:hAnsi="Tw Cen MT" w:cs="Arial"/>
                <w:color w:val="000000"/>
                <w:sz w:val="16"/>
                <w:szCs w:val="16"/>
                <w:lang w:eastAsia="es-MX"/>
              </w:rPr>
              <w:t xml:space="preserve"> y Vitamina K)</w:t>
            </w:r>
          </w:p>
        </w:tc>
        <w:tc>
          <w:tcPr>
            <w:tcW w:w="1375" w:type="dxa"/>
            <w:tcBorders>
              <w:top w:val="nil"/>
              <w:left w:val="nil"/>
              <w:bottom w:val="single" w:sz="4" w:space="0" w:color="auto"/>
              <w:right w:val="single" w:sz="4" w:space="0" w:color="auto"/>
            </w:tcBorders>
            <w:shd w:val="clear" w:color="000000" w:fill="FFFFFF"/>
            <w:vAlign w:val="center"/>
            <w:hideMark/>
          </w:tcPr>
          <w:p w14:paraId="26B0993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25 mg / 5 mg</w:t>
            </w:r>
          </w:p>
        </w:tc>
        <w:tc>
          <w:tcPr>
            <w:tcW w:w="945" w:type="dxa"/>
            <w:tcBorders>
              <w:top w:val="nil"/>
              <w:left w:val="nil"/>
              <w:bottom w:val="single" w:sz="4" w:space="0" w:color="auto"/>
              <w:right w:val="single" w:sz="4" w:space="0" w:color="auto"/>
            </w:tcBorders>
            <w:shd w:val="clear" w:color="000000" w:fill="FFFFFF"/>
            <w:vAlign w:val="center"/>
            <w:hideMark/>
          </w:tcPr>
          <w:p w14:paraId="5FF2CBF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32 tabletas</w:t>
            </w:r>
          </w:p>
        </w:tc>
        <w:tc>
          <w:tcPr>
            <w:tcW w:w="891" w:type="dxa"/>
            <w:tcBorders>
              <w:top w:val="nil"/>
              <w:left w:val="nil"/>
              <w:bottom w:val="single" w:sz="4" w:space="0" w:color="auto"/>
              <w:right w:val="single" w:sz="4" w:space="0" w:color="auto"/>
            </w:tcBorders>
            <w:noWrap/>
            <w:vAlign w:val="bottom"/>
            <w:hideMark/>
          </w:tcPr>
          <w:p w14:paraId="0088902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120F5A4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7207000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1199E92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589220C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78FF970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1409A01D"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5FD5ABE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95</w:t>
            </w:r>
          </w:p>
        </w:tc>
        <w:tc>
          <w:tcPr>
            <w:tcW w:w="568" w:type="dxa"/>
            <w:tcBorders>
              <w:top w:val="nil"/>
              <w:left w:val="nil"/>
              <w:bottom w:val="single" w:sz="4" w:space="0" w:color="auto"/>
              <w:right w:val="single" w:sz="4" w:space="0" w:color="auto"/>
            </w:tcBorders>
            <w:shd w:val="clear" w:color="000000" w:fill="FFFFFF"/>
            <w:noWrap/>
            <w:vAlign w:val="center"/>
            <w:hideMark/>
          </w:tcPr>
          <w:p w14:paraId="2330EE0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830</w:t>
            </w:r>
          </w:p>
        </w:tc>
        <w:tc>
          <w:tcPr>
            <w:tcW w:w="850" w:type="dxa"/>
            <w:tcBorders>
              <w:top w:val="nil"/>
              <w:left w:val="nil"/>
              <w:bottom w:val="single" w:sz="4" w:space="0" w:color="auto"/>
              <w:right w:val="single" w:sz="4" w:space="0" w:color="auto"/>
            </w:tcBorders>
            <w:shd w:val="clear" w:color="000000" w:fill="FFFFFF"/>
            <w:noWrap/>
            <w:vAlign w:val="center"/>
            <w:hideMark/>
          </w:tcPr>
          <w:p w14:paraId="272939D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739DEEF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Hidroclorotiazida</w:t>
            </w:r>
          </w:p>
        </w:tc>
        <w:tc>
          <w:tcPr>
            <w:tcW w:w="1375" w:type="dxa"/>
            <w:tcBorders>
              <w:top w:val="nil"/>
              <w:left w:val="nil"/>
              <w:bottom w:val="single" w:sz="4" w:space="0" w:color="auto"/>
              <w:right w:val="single" w:sz="4" w:space="0" w:color="auto"/>
            </w:tcBorders>
            <w:shd w:val="clear" w:color="000000" w:fill="FFFFFF"/>
            <w:vAlign w:val="center"/>
            <w:hideMark/>
          </w:tcPr>
          <w:p w14:paraId="0CE6249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25 mg</w:t>
            </w:r>
          </w:p>
        </w:tc>
        <w:tc>
          <w:tcPr>
            <w:tcW w:w="945" w:type="dxa"/>
            <w:tcBorders>
              <w:top w:val="nil"/>
              <w:left w:val="nil"/>
              <w:bottom w:val="single" w:sz="4" w:space="0" w:color="auto"/>
              <w:right w:val="single" w:sz="4" w:space="0" w:color="auto"/>
            </w:tcBorders>
            <w:shd w:val="clear" w:color="000000" w:fill="FFFFFF"/>
            <w:vAlign w:val="center"/>
            <w:hideMark/>
          </w:tcPr>
          <w:p w14:paraId="7417B0F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20 tabletas</w:t>
            </w:r>
          </w:p>
        </w:tc>
        <w:tc>
          <w:tcPr>
            <w:tcW w:w="891" w:type="dxa"/>
            <w:tcBorders>
              <w:top w:val="nil"/>
              <w:left w:val="nil"/>
              <w:bottom w:val="single" w:sz="4" w:space="0" w:color="auto"/>
              <w:right w:val="single" w:sz="4" w:space="0" w:color="auto"/>
            </w:tcBorders>
            <w:noWrap/>
            <w:vAlign w:val="bottom"/>
            <w:hideMark/>
          </w:tcPr>
          <w:p w14:paraId="4BECDF5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59406D0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17A4C69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27638F8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3185435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60756DF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6C578A94"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50502F2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96</w:t>
            </w:r>
          </w:p>
        </w:tc>
        <w:tc>
          <w:tcPr>
            <w:tcW w:w="568" w:type="dxa"/>
            <w:tcBorders>
              <w:top w:val="nil"/>
              <w:left w:val="nil"/>
              <w:bottom w:val="single" w:sz="4" w:space="0" w:color="auto"/>
              <w:right w:val="single" w:sz="4" w:space="0" w:color="auto"/>
            </w:tcBorders>
            <w:shd w:val="clear" w:color="000000" w:fill="FFFFFF"/>
            <w:noWrap/>
            <w:vAlign w:val="center"/>
            <w:hideMark/>
          </w:tcPr>
          <w:p w14:paraId="2F2DFB5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145</w:t>
            </w:r>
          </w:p>
        </w:tc>
        <w:tc>
          <w:tcPr>
            <w:tcW w:w="850" w:type="dxa"/>
            <w:tcBorders>
              <w:top w:val="nil"/>
              <w:left w:val="nil"/>
              <w:bottom w:val="single" w:sz="4" w:space="0" w:color="auto"/>
              <w:right w:val="single" w:sz="4" w:space="0" w:color="auto"/>
            </w:tcBorders>
            <w:shd w:val="clear" w:color="000000" w:fill="FFFFFF"/>
            <w:noWrap/>
            <w:vAlign w:val="center"/>
            <w:hideMark/>
          </w:tcPr>
          <w:p w14:paraId="120FB1A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7F1E982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Hidrocortisona</w:t>
            </w:r>
          </w:p>
        </w:tc>
        <w:tc>
          <w:tcPr>
            <w:tcW w:w="1375" w:type="dxa"/>
            <w:tcBorders>
              <w:top w:val="nil"/>
              <w:left w:val="nil"/>
              <w:bottom w:val="single" w:sz="4" w:space="0" w:color="auto"/>
              <w:right w:val="single" w:sz="4" w:space="0" w:color="auto"/>
            </w:tcBorders>
            <w:shd w:val="clear" w:color="000000" w:fill="FFFFFF"/>
            <w:vAlign w:val="center"/>
            <w:hideMark/>
          </w:tcPr>
          <w:p w14:paraId="53C0C7A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ámpula de 500 mg/4 ml</w:t>
            </w:r>
          </w:p>
        </w:tc>
        <w:tc>
          <w:tcPr>
            <w:tcW w:w="945" w:type="dxa"/>
            <w:tcBorders>
              <w:top w:val="nil"/>
              <w:left w:val="nil"/>
              <w:bottom w:val="single" w:sz="4" w:space="0" w:color="auto"/>
              <w:right w:val="single" w:sz="4" w:space="0" w:color="auto"/>
            </w:tcBorders>
            <w:shd w:val="clear" w:color="000000" w:fill="FFFFFF"/>
            <w:vAlign w:val="center"/>
            <w:hideMark/>
          </w:tcPr>
          <w:p w14:paraId="25B7E1E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frasco ámpula</w:t>
            </w:r>
          </w:p>
        </w:tc>
        <w:tc>
          <w:tcPr>
            <w:tcW w:w="891" w:type="dxa"/>
            <w:tcBorders>
              <w:top w:val="nil"/>
              <w:left w:val="nil"/>
              <w:bottom w:val="single" w:sz="4" w:space="0" w:color="auto"/>
              <w:right w:val="single" w:sz="4" w:space="0" w:color="auto"/>
            </w:tcBorders>
            <w:noWrap/>
            <w:vAlign w:val="bottom"/>
            <w:hideMark/>
          </w:tcPr>
          <w:p w14:paraId="1A632AE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69717F5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422DFE0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7976FD7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64E70E3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0F19D04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138E7846" w14:textId="77777777" w:rsidTr="00C5694D">
        <w:trPr>
          <w:trHeight w:val="1020"/>
        </w:trPr>
        <w:tc>
          <w:tcPr>
            <w:tcW w:w="567" w:type="dxa"/>
            <w:tcBorders>
              <w:top w:val="nil"/>
              <w:left w:val="single" w:sz="4" w:space="0" w:color="auto"/>
              <w:bottom w:val="single" w:sz="4" w:space="0" w:color="auto"/>
              <w:right w:val="single" w:sz="4" w:space="0" w:color="auto"/>
            </w:tcBorders>
            <w:noWrap/>
            <w:vAlign w:val="center"/>
            <w:hideMark/>
          </w:tcPr>
          <w:p w14:paraId="756C53B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97</w:t>
            </w:r>
          </w:p>
        </w:tc>
        <w:tc>
          <w:tcPr>
            <w:tcW w:w="568" w:type="dxa"/>
            <w:tcBorders>
              <w:top w:val="nil"/>
              <w:left w:val="nil"/>
              <w:bottom w:val="single" w:sz="4" w:space="0" w:color="auto"/>
              <w:right w:val="single" w:sz="4" w:space="0" w:color="auto"/>
            </w:tcBorders>
            <w:shd w:val="clear" w:color="000000" w:fill="FFFFFF"/>
            <w:noWrap/>
            <w:vAlign w:val="center"/>
            <w:hideMark/>
          </w:tcPr>
          <w:p w14:paraId="57D4686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370</w:t>
            </w:r>
          </w:p>
        </w:tc>
        <w:tc>
          <w:tcPr>
            <w:tcW w:w="850" w:type="dxa"/>
            <w:tcBorders>
              <w:top w:val="nil"/>
              <w:left w:val="nil"/>
              <w:bottom w:val="single" w:sz="4" w:space="0" w:color="auto"/>
              <w:right w:val="single" w:sz="4" w:space="0" w:color="auto"/>
            </w:tcBorders>
            <w:shd w:val="clear" w:color="000000" w:fill="FFFFFF"/>
            <w:noWrap/>
            <w:vAlign w:val="center"/>
            <w:hideMark/>
          </w:tcPr>
          <w:p w14:paraId="0AB4FD1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5C5D7F5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Hidróxido de Aluminio, Hidróxido de Magnesio y </w:t>
            </w:r>
            <w:proofErr w:type="spellStart"/>
            <w:r w:rsidRPr="00C5694D">
              <w:rPr>
                <w:rFonts w:ascii="Tw Cen MT" w:eastAsia="Times New Roman" w:hAnsi="Tw Cen MT" w:cs="Arial"/>
                <w:color w:val="000000"/>
                <w:sz w:val="16"/>
                <w:szCs w:val="16"/>
                <w:lang w:eastAsia="es-MX"/>
              </w:rPr>
              <w:t>Dimeticona</w:t>
            </w:r>
            <w:proofErr w:type="spellEnd"/>
          </w:p>
        </w:tc>
        <w:tc>
          <w:tcPr>
            <w:tcW w:w="1375" w:type="dxa"/>
            <w:tcBorders>
              <w:top w:val="nil"/>
              <w:left w:val="nil"/>
              <w:bottom w:val="single" w:sz="4" w:space="0" w:color="auto"/>
              <w:right w:val="single" w:sz="4" w:space="0" w:color="auto"/>
            </w:tcBorders>
            <w:shd w:val="clear" w:color="000000" w:fill="FFFFFF"/>
            <w:vAlign w:val="center"/>
            <w:hideMark/>
          </w:tcPr>
          <w:p w14:paraId="09EB2AB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masticables de 200 mg/200 mg/20 mg</w:t>
            </w:r>
          </w:p>
        </w:tc>
        <w:tc>
          <w:tcPr>
            <w:tcW w:w="945" w:type="dxa"/>
            <w:tcBorders>
              <w:top w:val="nil"/>
              <w:left w:val="nil"/>
              <w:bottom w:val="single" w:sz="4" w:space="0" w:color="auto"/>
              <w:right w:val="single" w:sz="4" w:space="0" w:color="auto"/>
            </w:tcBorders>
            <w:shd w:val="clear" w:color="000000" w:fill="FFFFFF"/>
            <w:vAlign w:val="center"/>
            <w:hideMark/>
          </w:tcPr>
          <w:p w14:paraId="1DD2567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con 50 tabletas masticables</w:t>
            </w:r>
          </w:p>
        </w:tc>
        <w:tc>
          <w:tcPr>
            <w:tcW w:w="891" w:type="dxa"/>
            <w:tcBorders>
              <w:top w:val="nil"/>
              <w:left w:val="nil"/>
              <w:bottom w:val="single" w:sz="4" w:space="0" w:color="auto"/>
              <w:right w:val="single" w:sz="4" w:space="0" w:color="auto"/>
            </w:tcBorders>
            <w:noWrap/>
            <w:vAlign w:val="bottom"/>
            <w:hideMark/>
          </w:tcPr>
          <w:p w14:paraId="294CF97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090B0DF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08239E5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597F234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7D78942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15D7D18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009F103A"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5BA8C07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98</w:t>
            </w:r>
          </w:p>
        </w:tc>
        <w:tc>
          <w:tcPr>
            <w:tcW w:w="568" w:type="dxa"/>
            <w:tcBorders>
              <w:top w:val="nil"/>
              <w:left w:val="nil"/>
              <w:bottom w:val="single" w:sz="4" w:space="0" w:color="auto"/>
              <w:right w:val="single" w:sz="4" w:space="0" w:color="auto"/>
            </w:tcBorders>
            <w:shd w:val="clear" w:color="000000" w:fill="FFFFFF"/>
            <w:noWrap/>
            <w:vAlign w:val="center"/>
            <w:hideMark/>
          </w:tcPr>
          <w:p w14:paraId="73EB6C9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6</w:t>
            </w:r>
          </w:p>
        </w:tc>
        <w:tc>
          <w:tcPr>
            <w:tcW w:w="850" w:type="dxa"/>
            <w:tcBorders>
              <w:top w:val="nil"/>
              <w:left w:val="nil"/>
              <w:bottom w:val="single" w:sz="4" w:space="0" w:color="auto"/>
              <w:right w:val="single" w:sz="4" w:space="0" w:color="auto"/>
            </w:tcBorders>
            <w:shd w:val="clear" w:color="000000" w:fill="FFFFFF"/>
            <w:noWrap/>
            <w:vAlign w:val="center"/>
            <w:hideMark/>
          </w:tcPr>
          <w:p w14:paraId="29B0D56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7FF7013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Hierro Dextrano al 5%</w:t>
            </w:r>
          </w:p>
        </w:tc>
        <w:tc>
          <w:tcPr>
            <w:tcW w:w="1375" w:type="dxa"/>
            <w:tcBorders>
              <w:top w:val="nil"/>
              <w:left w:val="nil"/>
              <w:bottom w:val="single" w:sz="4" w:space="0" w:color="auto"/>
              <w:right w:val="single" w:sz="4" w:space="0" w:color="auto"/>
            </w:tcBorders>
            <w:shd w:val="clear" w:color="000000" w:fill="FFFFFF"/>
            <w:vAlign w:val="center"/>
            <w:hideMark/>
          </w:tcPr>
          <w:p w14:paraId="41F69B6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Ampolletas de 100 mg/2 ml</w:t>
            </w:r>
          </w:p>
        </w:tc>
        <w:tc>
          <w:tcPr>
            <w:tcW w:w="945" w:type="dxa"/>
            <w:tcBorders>
              <w:top w:val="nil"/>
              <w:left w:val="nil"/>
              <w:bottom w:val="single" w:sz="4" w:space="0" w:color="auto"/>
              <w:right w:val="single" w:sz="4" w:space="0" w:color="auto"/>
            </w:tcBorders>
            <w:shd w:val="clear" w:color="000000" w:fill="FFFFFF"/>
            <w:vAlign w:val="center"/>
            <w:hideMark/>
          </w:tcPr>
          <w:p w14:paraId="2CB4CB8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4 ampolletas</w:t>
            </w:r>
          </w:p>
        </w:tc>
        <w:tc>
          <w:tcPr>
            <w:tcW w:w="891" w:type="dxa"/>
            <w:tcBorders>
              <w:top w:val="nil"/>
              <w:left w:val="nil"/>
              <w:bottom w:val="single" w:sz="4" w:space="0" w:color="auto"/>
              <w:right w:val="single" w:sz="4" w:space="0" w:color="auto"/>
            </w:tcBorders>
            <w:noWrap/>
            <w:vAlign w:val="bottom"/>
            <w:hideMark/>
          </w:tcPr>
          <w:p w14:paraId="2EF0153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4B69BFE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32F40F9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58069AF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1074261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52E6F05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0EB9B105"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713E33A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99</w:t>
            </w:r>
          </w:p>
        </w:tc>
        <w:tc>
          <w:tcPr>
            <w:tcW w:w="568" w:type="dxa"/>
            <w:tcBorders>
              <w:top w:val="nil"/>
              <w:left w:val="nil"/>
              <w:bottom w:val="single" w:sz="4" w:space="0" w:color="auto"/>
              <w:right w:val="single" w:sz="4" w:space="0" w:color="auto"/>
            </w:tcBorders>
            <w:shd w:val="clear" w:color="000000" w:fill="FFFFFF"/>
            <w:noWrap/>
            <w:vAlign w:val="center"/>
            <w:hideMark/>
          </w:tcPr>
          <w:p w14:paraId="7A50321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1,100</w:t>
            </w:r>
          </w:p>
        </w:tc>
        <w:tc>
          <w:tcPr>
            <w:tcW w:w="850" w:type="dxa"/>
            <w:tcBorders>
              <w:top w:val="nil"/>
              <w:left w:val="nil"/>
              <w:bottom w:val="single" w:sz="4" w:space="0" w:color="auto"/>
              <w:right w:val="single" w:sz="4" w:space="0" w:color="auto"/>
            </w:tcBorders>
            <w:shd w:val="clear" w:color="000000" w:fill="FFFFFF"/>
            <w:noWrap/>
            <w:vAlign w:val="center"/>
            <w:hideMark/>
          </w:tcPr>
          <w:p w14:paraId="719E3FA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5EFC8C0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Ibuprofeno</w:t>
            </w:r>
          </w:p>
        </w:tc>
        <w:tc>
          <w:tcPr>
            <w:tcW w:w="1375" w:type="dxa"/>
            <w:tcBorders>
              <w:top w:val="nil"/>
              <w:left w:val="nil"/>
              <w:bottom w:val="single" w:sz="4" w:space="0" w:color="auto"/>
              <w:right w:val="single" w:sz="4" w:space="0" w:color="auto"/>
            </w:tcBorders>
            <w:shd w:val="clear" w:color="000000" w:fill="FFFFFF"/>
            <w:vAlign w:val="center"/>
            <w:hideMark/>
          </w:tcPr>
          <w:p w14:paraId="199603A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Cápsulas de 800 mg</w:t>
            </w:r>
          </w:p>
        </w:tc>
        <w:tc>
          <w:tcPr>
            <w:tcW w:w="945" w:type="dxa"/>
            <w:tcBorders>
              <w:top w:val="nil"/>
              <w:left w:val="nil"/>
              <w:bottom w:val="single" w:sz="4" w:space="0" w:color="auto"/>
              <w:right w:val="single" w:sz="4" w:space="0" w:color="auto"/>
            </w:tcBorders>
            <w:shd w:val="clear" w:color="000000" w:fill="FFFFFF"/>
            <w:vAlign w:val="center"/>
            <w:hideMark/>
          </w:tcPr>
          <w:p w14:paraId="2B17D0B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20 tabletas</w:t>
            </w:r>
          </w:p>
        </w:tc>
        <w:tc>
          <w:tcPr>
            <w:tcW w:w="891" w:type="dxa"/>
            <w:tcBorders>
              <w:top w:val="nil"/>
              <w:left w:val="nil"/>
              <w:bottom w:val="single" w:sz="4" w:space="0" w:color="auto"/>
              <w:right w:val="single" w:sz="4" w:space="0" w:color="auto"/>
            </w:tcBorders>
            <w:noWrap/>
            <w:vAlign w:val="bottom"/>
            <w:hideMark/>
          </w:tcPr>
          <w:p w14:paraId="4BAF30F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1AF6FCF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1053DCF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7C50908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39C63A2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04B0D3C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2B6F5AEA"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04C8CEF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100</w:t>
            </w:r>
          </w:p>
        </w:tc>
        <w:tc>
          <w:tcPr>
            <w:tcW w:w="568" w:type="dxa"/>
            <w:tcBorders>
              <w:top w:val="nil"/>
              <w:left w:val="nil"/>
              <w:bottom w:val="single" w:sz="4" w:space="0" w:color="auto"/>
              <w:right w:val="single" w:sz="4" w:space="0" w:color="auto"/>
            </w:tcBorders>
            <w:shd w:val="clear" w:color="000000" w:fill="FFFFFF"/>
            <w:noWrap/>
            <w:vAlign w:val="center"/>
            <w:hideMark/>
          </w:tcPr>
          <w:p w14:paraId="26B9359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270</w:t>
            </w:r>
          </w:p>
        </w:tc>
        <w:tc>
          <w:tcPr>
            <w:tcW w:w="850" w:type="dxa"/>
            <w:tcBorders>
              <w:top w:val="nil"/>
              <w:left w:val="nil"/>
              <w:bottom w:val="single" w:sz="4" w:space="0" w:color="auto"/>
              <w:right w:val="single" w:sz="4" w:space="0" w:color="auto"/>
            </w:tcBorders>
            <w:shd w:val="clear" w:color="000000" w:fill="FFFFFF"/>
            <w:noWrap/>
            <w:vAlign w:val="center"/>
            <w:hideMark/>
          </w:tcPr>
          <w:p w14:paraId="2A48F95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4C91FCC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Indometacina</w:t>
            </w:r>
          </w:p>
        </w:tc>
        <w:tc>
          <w:tcPr>
            <w:tcW w:w="1375" w:type="dxa"/>
            <w:tcBorders>
              <w:top w:val="nil"/>
              <w:left w:val="nil"/>
              <w:bottom w:val="single" w:sz="4" w:space="0" w:color="auto"/>
              <w:right w:val="single" w:sz="4" w:space="0" w:color="auto"/>
            </w:tcBorders>
            <w:shd w:val="clear" w:color="000000" w:fill="FFFFFF"/>
            <w:vAlign w:val="center"/>
            <w:hideMark/>
          </w:tcPr>
          <w:p w14:paraId="179C5D4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Cápsulas de 25 mg</w:t>
            </w:r>
          </w:p>
        </w:tc>
        <w:tc>
          <w:tcPr>
            <w:tcW w:w="945" w:type="dxa"/>
            <w:tcBorders>
              <w:top w:val="nil"/>
              <w:left w:val="nil"/>
              <w:bottom w:val="single" w:sz="4" w:space="0" w:color="auto"/>
              <w:right w:val="single" w:sz="4" w:space="0" w:color="auto"/>
            </w:tcBorders>
            <w:shd w:val="clear" w:color="000000" w:fill="FFFFFF"/>
            <w:vAlign w:val="center"/>
            <w:hideMark/>
          </w:tcPr>
          <w:p w14:paraId="64B2481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20 cápsulas</w:t>
            </w:r>
          </w:p>
        </w:tc>
        <w:tc>
          <w:tcPr>
            <w:tcW w:w="891" w:type="dxa"/>
            <w:tcBorders>
              <w:top w:val="nil"/>
              <w:left w:val="nil"/>
              <w:bottom w:val="single" w:sz="4" w:space="0" w:color="auto"/>
              <w:right w:val="single" w:sz="4" w:space="0" w:color="auto"/>
            </w:tcBorders>
            <w:noWrap/>
            <w:vAlign w:val="bottom"/>
            <w:hideMark/>
          </w:tcPr>
          <w:p w14:paraId="2684DDD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523F7D7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68BDEBF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59124E7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2E597FC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3A88C16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5F3A7E7A" w14:textId="77777777" w:rsidTr="00C5694D">
        <w:trPr>
          <w:trHeight w:val="1020"/>
        </w:trPr>
        <w:tc>
          <w:tcPr>
            <w:tcW w:w="567" w:type="dxa"/>
            <w:tcBorders>
              <w:top w:val="nil"/>
              <w:left w:val="single" w:sz="4" w:space="0" w:color="auto"/>
              <w:bottom w:val="single" w:sz="4" w:space="0" w:color="auto"/>
              <w:right w:val="single" w:sz="4" w:space="0" w:color="auto"/>
            </w:tcBorders>
            <w:noWrap/>
            <w:vAlign w:val="center"/>
            <w:hideMark/>
          </w:tcPr>
          <w:p w14:paraId="69FF911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101</w:t>
            </w:r>
          </w:p>
        </w:tc>
        <w:tc>
          <w:tcPr>
            <w:tcW w:w="568" w:type="dxa"/>
            <w:tcBorders>
              <w:top w:val="nil"/>
              <w:left w:val="nil"/>
              <w:bottom w:val="single" w:sz="4" w:space="0" w:color="auto"/>
              <w:right w:val="single" w:sz="4" w:space="0" w:color="auto"/>
            </w:tcBorders>
            <w:shd w:val="clear" w:color="000000" w:fill="FFFFFF"/>
            <w:noWrap/>
            <w:vAlign w:val="center"/>
            <w:hideMark/>
          </w:tcPr>
          <w:p w14:paraId="0C6DB6D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80</w:t>
            </w:r>
          </w:p>
        </w:tc>
        <w:tc>
          <w:tcPr>
            <w:tcW w:w="850" w:type="dxa"/>
            <w:tcBorders>
              <w:top w:val="nil"/>
              <w:left w:val="nil"/>
              <w:bottom w:val="single" w:sz="4" w:space="0" w:color="auto"/>
              <w:right w:val="single" w:sz="4" w:space="0" w:color="auto"/>
            </w:tcBorders>
            <w:shd w:val="clear" w:color="000000" w:fill="FFFFFF"/>
            <w:noWrap/>
            <w:vAlign w:val="center"/>
            <w:hideMark/>
          </w:tcPr>
          <w:p w14:paraId="680AF76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07C2A40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Insulina NPH (Insulina Humana Recombinante </w:t>
            </w:r>
            <w:proofErr w:type="spellStart"/>
            <w:r w:rsidRPr="00C5694D">
              <w:rPr>
                <w:rFonts w:ascii="Tw Cen MT" w:eastAsia="Times New Roman" w:hAnsi="Tw Cen MT" w:cs="Arial"/>
                <w:color w:val="000000"/>
                <w:sz w:val="16"/>
                <w:szCs w:val="16"/>
                <w:lang w:eastAsia="es-MX"/>
              </w:rPr>
              <w:t>Isófana</w:t>
            </w:r>
            <w:proofErr w:type="spellEnd"/>
            <w:r w:rsidRPr="00C5694D">
              <w:rPr>
                <w:rFonts w:ascii="Tw Cen MT" w:eastAsia="Times New Roman" w:hAnsi="Tw Cen MT" w:cs="Arial"/>
                <w:color w:val="000000"/>
                <w:sz w:val="16"/>
                <w:szCs w:val="16"/>
                <w:lang w:eastAsia="es-MX"/>
              </w:rPr>
              <w:t xml:space="preserve"> de Acción Intermedia)</w:t>
            </w:r>
          </w:p>
        </w:tc>
        <w:tc>
          <w:tcPr>
            <w:tcW w:w="1375" w:type="dxa"/>
            <w:tcBorders>
              <w:top w:val="nil"/>
              <w:left w:val="nil"/>
              <w:bottom w:val="single" w:sz="4" w:space="0" w:color="auto"/>
              <w:right w:val="single" w:sz="4" w:space="0" w:color="auto"/>
            </w:tcBorders>
            <w:shd w:val="clear" w:color="000000" w:fill="FFFFFF"/>
            <w:vAlign w:val="center"/>
            <w:hideMark/>
          </w:tcPr>
          <w:p w14:paraId="511A95E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ámpula con solución inyectable de 100 UI/ ml</w:t>
            </w:r>
          </w:p>
        </w:tc>
        <w:tc>
          <w:tcPr>
            <w:tcW w:w="945" w:type="dxa"/>
            <w:tcBorders>
              <w:top w:val="nil"/>
              <w:left w:val="nil"/>
              <w:bottom w:val="single" w:sz="4" w:space="0" w:color="auto"/>
              <w:right w:val="single" w:sz="4" w:space="0" w:color="auto"/>
            </w:tcBorders>
            <w:shd w:val="clear" w:color="000000" w:fill="FFFFFF"/>
            <w:vAlign w:val="center"/>
            <w:hideMark/>
          </w:tcPr>
          <w:p w14:paraId="03F67D9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frasco ámpula con 10 ml</w:t>
            </w:r>
          </w:p>
        </w:tc>
        <w:tc>
          <w:tcPr>
            <w:tcW w:w="891" w:type="dxa"/>
            <w:tcBorders>
              <w:top w:val="nil"/>
              <w:left w:val="nil"/>
              <w:bottom w:val="single" w:sz="4" w:space="0" w:color="auto"/>
              <w:right w:val="single" w:sz="4" w:space="0" w:color="auto"/>
            </w:tcBorders>
            <w:noWrap/>
            <w:vAlign w:val="bottom"/>
            <w:hideMark/>
          </w:tcPr>
          <w:p w14:paraId="223CD13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1231F54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219B92A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68555BF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2DB704E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6142EAE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68A0145E" w14:textId="77777777" w:rsidTr="00C5694D">
        <w:trPr>
          <w:trHeight w:val="612"/>
        </w:trPr>
        <w:tc>
          <w:tcPr>
            <w:tcW w:w="567" w:type="dxa"/>
            <w:tcBorders>
              <w:top w:val="nil"/>
              <w:left w:val="single" w:sz="4" w:space="0" w:color="auto"/>
              <w:bottom w:val="single" w:sz="4" w:space="0" w:color="auto"/>
              <w:right w:val="single" w:sz="4" w:space="0" w:color="auto"/>
            </w:tcBorders>
            <w:noWrap/>
            <w:vAlign w:val="center"/>
            <w:hideMark/>
          </w:tcPr>
          <w:p w14:paraId="6212F10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102</w:t>
            </w:r>
          </w:p>
        </w:tc>
        <w:tc>
          <w:tcPr>
            <w:tcW w:w="568" w:type="dxa"/>
            <w:tcBorders>
              <w:top w:val="nil"/>
              <w:left w:val="nil"/>
              <w:bottom w:val="single" w:sz="4" w:space="0" w:color="auto"/>
              <w:right w:val="single" w:sz="4" w:space="0" w:color="auto"/>
            </w:tcBorders>
            <w:shd w:val="clear" w:color="000000" w:fill="FFFFFF"/>
            <w:noWrap/>
            <w:vAlign w:val="center"/>
            <w:hideMark/>
          </w:tcPr>
          <w:p w14:paraId="0BB46F4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80</w:t>
            </w:r>
          </w:p>
        </w:tc>
        <w:tc>
          <w:tcPr>
            <w:tcW w:w="850" w:type="dxa"/>
            <w:tcBorders>
              <w:top w:val="nil"/>
              <w:left w:val="nil"/>
              <w:bottom w:val="single" w:sz="4" w:space="0" w:color="auto"/>
              <w:right w:val="single" w:sz="4" w:space="0" w:color="auto"/>
            </w:tcBorders>
            <w:shd w:val="clear" w:color="000000" w:fill="FFFFFF"/>
            <w:noWrap/>
            <w:vAlign w:val="center"/>
            <w:hideMark/>
          </w:tcPr>
          <w:p w14:paraId="241EE92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50E3C45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Italdermol</w:t>
            </w:r>
            <w:proofErr w:type="spellEnd"/>
            <w:r w:rsidRPr="00C5694D">
              <w:rPr>
                <w:rFonts w:ascii="Tw Cen MT" w:eastAsia="Times New Roman" w:hAnsi="Tw Cen MT" w:cs="Arial"/>
                <w:color w:val="000000"/>
                <w:sz w:val="16"/>
                <w:szCs w:val="16"/>
                <w:lang w:eastAsia="es-MX"/>
              </w:rPr>
              <w:t xml:space="preserve">® (Triticum </w:t>
            </w:r>
            <w:proofErr w:type="spellStart"/>
            <w:r w:rsidRPr="00C5694D">
              <w:rPr>
                <w:rFonts w:ascii="Tw Cen MT" w:eastAsia="Times New Roman" w:hAnsi="Tw Cen MT" w:cs="Arial"/>
                <w:color w:val="000000"/>
                <w:sz w:val="16"/>
                <w:szCs w:val="16"/>
                <w:lang w:eastAsia="es-MX"/>
              </w:rPr>
              <w:t>vulgare</w:t>
            </w:r>
            <w:proofErr w:type="spellEnd"/>
            <w:r w:rsidRPr="00C5694D">
              <w:rPr>
                <w:rFonts w:ascii="Tw Cen MT" w:eastAsia="Times New Roman" w:hAnsi="Tw Cen MT" w:cs="Arial"/>
                <w:color w:val="000000"/>
                <w:sz w:val="16"/>
                <w:szCs w:val="16"/>
                <w:lang w:eastAsia="es-MX"/>
              </w:rPr>
              <w:t xml:space="preserve"> y 2-Fenoxietanol)</w:t>
            </w:r>
          </w:p>
        </w:tc>
        <w:tc>
          <w:tcPr>
            <w:tcW w:w="1375" w:type="dxa"/>
            <w:tcBorders>
              <w:top w:val="nil"/>
              <w:left w:val="nil"/>
              <w:bottom w:val="single" w:sz="4" w:space="0" w:color="auto"/>
              <w:right w:val="single" w:sz="4" w:space="0" w:color="auto"/>
            </w:tcBorders>
            <w:shd w:val="clear" w:color="000000" w:fill="FFFFFF"/>
            <w:vAlign w:val="center"/>
            <w:hideMark/>
          </w:tcPr>
          <w:p w14:paraId="4CEF9CB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Crema</w:t>
            </w:r>
          </w:p>
        </w:tc>
        <w:tc>
          <w:tcPr>
            <w:tcW w:w="945" w:type="dxa"/>
            <w:tcBorders>
              <w:top w:val="nil"/>
              <w:left w:val="nil"/>
              <w:bottom w:val="single" w:sz="4" w:space="0" w:color="auto"/>
              <w:right w:val="single" w:sz="4" w:space="0" w:color="auto"/>
            </w:tcBorders>
            <w:shd w:val="clear" w:color="000000" w:fill="FFFFFF"/>
            <w:vAlign w:val="center"/>
            <w:hideMark/>
          </w:tcPr>
          <w:p w14:paraId="1F5BD5E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tubo con 30 g</w:t>
            </w:r>
          </w:p>
        </w:tc>
        <w:tc>
          <w:tcPr>
            <w:tcW w:w="891" w:type="dxa"/>
            <w:tcBorders>
              <w:top w:val="nil"/>
              <w:left w:val="nil"/>
              <w:bottom w:val="single" w:sz="4" w:space="0" w:color="auto"/>
              <w:right w:val="single" w:sz="4" w:space="0" w:color="auto"/>
            </w:tcBorders>
            <w:noWrap/>
            <w:vAlign w:val="bottom"/>
            <w:hideMark/>
          </w:tcPr>
          <w:p w14:paraId="212A967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79DB94B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77E44A5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0C0548D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41C9555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63DB217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2945668C" w14:textId="77777777" w:rsidTr="00C5694D">
        <w:trPr>
          <w:trHeight w:val="612"/>
        </w:trPr>
        <w:tc>
          <w:tcPr>
            <w:tcW w:w="567" w:type="dxa"/>
            <w:tcBorders>
              <w:top w:val="nil"/>
              <w:left w:val="single" w:sz="4" w:space="0" w:color="auto"/>
              <w:bottom w:val="single" w:sz="4" w:space="0" w:color="auto"/>
              <w:right w:val="single" w:sz="4" w:space="0" w:color="auto"/>
            </w:tcBorders>
            <w:noWrap/>
            <w:vAlign w:val="center"/>
            <w:hideMark/>
          </w:tcPr>
          <w:p w14:paraId="603A4C3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103</w:t>
            </w:r>
          </w:p>
        </w:tc>
        <w:tc>
          <w:tcPr>
            <w:tcW w:w="568" w:type="dxa"/>
            <w:tcBorders>
              <w:top w:val="nil"/>
              <w:left w:val="nil"/>
              <w:bottom w:val="single" w:sz="4" w:space="0" w:color="auto"/>
              <w:right w:val="single" w:sz="4" w:space="0" w:color="auto"/>
            </w:tcBorders>
            <w:shd w:val="clear" w:color="000000" w:fill="FFFFFF"/>
            <w:noWrap/>
            <w:vAlign w:val="center"/>
            <w:hideMark/>
          </w:tcPr>
          <w:p w14:paraId="3789B8D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25</w:t>
            </w:r>
          </w:p>
        </w:tc>
        <w:tc>
          <w:tcPr>
            <w:tcW w:w="850" w:type="dxa"/>
            <w:tcBorders>
              <w:top w:val="nil"/>
              <w:left w:val="nil"/>
              <w:bottom w:val="single" w:sz="4" w:space="0" w:color="auto"/>
              <w:right w:val="single" w:sz="4" w:space="0" w:color="auto"/>
            </w:tcBorders>
            <w:shd w:val="clear" w:color="000000" w:fill="FFFFFF"/>
            <w:noWrap/>
            <w:vAlign w:val="center"/>
            <w:hideMark/>
          </w:tcPr>
          <w:p w14:paraId="3983C23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0EBE190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Italdermol</w:t>
            </w:r>
            <w:proofErr w:type="spellEnd"/>
            <w:r w:rsidRPr="00C5694D">
              <w:rPr>
                <w:rFonts w:ascii="Tw Cen MT" w:eastAsia="Times New Roman" w:hAnsi="Tw Cen MT" w:cs="Arial"/>
                <w:color w:val="000000"/>
                <w:sz w:val="16"/>
                <w:szCs w:val="16"/>
                <w:lang w:eastAsia="es-MX"/>
              </w:rPr>
              <w:t xml:space="preserve">® (Triticum </w:t>
            </w:r>
            <w:proofErr w:type="spellStart"/>
            <w:r w:rsidRPr="00C5694D">
              <w:rPr>
                <w:rFonts w:ascii="Tw Cen MT" w:eastAsia="Times New Roman" w:hAnsi="Tw Cen MT" w:cs="Arial"/>
                <w:color w:val="000000"/>
                <w:sz w:val="16"/>
                <w:szCs w:val="16"/>
                <w:lang w:eastAsia="es-MX"/>
              </w:rPr>
              <w:t>vulgare</w:t>
            </w:r>
            <w:proofErr w:type="spellEnd"/>
            <w:r w:rsidRPr="00C5694D">
              <w:rPr>
                <w:rFonts w:ascii="Tw Cen MT" w:eastAsia="Times New Roman" w:hAnsi="Tw Cen MT" w:cs="Arial"/>
                <w:color w:val="000000"/>
                <w:sz w:val="16"/>
                <w:szCs w:val="16"/>
                <w:lang w:eastAsia="es-MX"/>
              </w:rPr>
              <w:t xml:space="preserve"> y 2-Fenoxietanol)</w:t>
            </w:r>
          </w:p>
        </w:tc>
        <w:tc>
          <w:tcPr>
            <w:tcW w:w="1375" w:type="dxa"/>
            <w:tcBorders>
              <w:top w:val="nil"/>
              <w:left w:val="nil"/>
              <w:bottom w:val="single" w:sz="4" w:space="0" w:color="auto"/>
              <w:right w:val="single" w:sz="4" w:space="0" w:color="auto"/>
            </w:tcBorders>
            <w:shd w:val="clear" w:color="000000" w:fill="FFFFFF"/>
            <w:vAlign w:val="center"/>
            <w:hideMark/>
          </w:tcPr>
          <w:p w14:paraId="2DD3477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Óvulos</w:t>
            </w:r>
          </w:p>
        </w:tc>
        <w:tc>
          <w:tcPr>
            <w:tcW w:w="945" w:type="dxa"/>
            <w:tcBorders>
              <w:top w:val="nil"/>
              <w:left w:val="nil"/>
              <w:bottom w:val="single" w:sz="4" w:space="0" w:color="auto"/>
              <w:right w:val="single" w:sz="4" w:space="0" w:color="auto"/>
            </w:tcBorders>
            <w:shd w:val="clear" w:color="000000" w:fill="FFFFFF"/>
            <w:vAlign w:val="center"/>
            <w:hideMark/>
          </w:tcPr>
          <w:p w14:paraId="1D684D0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6 óvulos</w:t>
            </w:r>
          </w:p>
        </w:tc>
        <w:tc>
          <w:tcPr>
            <w:tcW w:w="891" w:type="dxa"/>
            <w:tcBorders>
              <w:top w:val="nil"/>
              <w:left w:val="nil"/>
              <w:bottom w:val="single" w:sz="4" w:space="0" w:color="auto"/>
              <w:right w:val="single" w:sz="4" w:space="0" w:color="auto"/>
            </w:tcBorders>
            <w:noWrap/>
            <w:vAlign w:val="bottom"/>
            <w:hideMark/>
          </w:tcPr>
          <w:p w14:paraId="455F1DD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6D08B25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01ADDF3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0659ECE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42E2D15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1285922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59EA30A4"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667BC40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104</w:t>
            </w:r>
          </w:p>
        </w:tc>
        <w:tc>
          <w:tcPr>
            <w:tcW w:w="568" w:type="dxa"/>
            <w:tcBorders>
              <w:top w:val="nil"/>
              <w:left w:val="nil"/>
              <w:bottom w:val="single" w:sz="4" w:space="0" w:color="auto"/>
              <w:right w:val="single" w:sz="4" w:space="0" w:color="auto"/>
            </w:tcBorders>
            <w:shd w:val="clear" w:color="000000" w:fill="FFFFFF"/>
            <w:noWrap/>
            <w:vAlign w:val="center"/>
            <w:hideMark/>
          </w:tcPr>
          <w:p w14:paraId="351D139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w:t>
            </w:r>
          </w:p>
        </w:tc>
        <w:tc>
          <w:tcPr>
            <w:tcW w:w="850" w:type="dxa"/>
            <w:tcBorders>
              <w:top w:val="nil"/>
              <w:left w:val="nil"/>
              <w:bottom w:val="single" w:sz="4" w:space="0" w:color="auto"/>
              <w:right w:val="single" w:sz="4" w:space="0" w:color="auto"/>
            </w:tcBorders>
            <w:shd w:val="clear" w:color="000000" w:fill="FFFFFF"/>
            <w:noWrap/>
            <w:vAlign w:val="center"/>
            <w:hideMark/>
          </w:tcPr>
          <w:p w14:paraId="3785852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18515E2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Isotretinoina</w:t>
            </w:r>
            <w:proofErr w:type="spellEnd"/>
          </w:p>
        </w:tc>
        <w:tc>
          <w:tcPr>
            <w:tcW w:w="1375" w:type="dxa"/>
            <w:tcBorders>
              <w:top w:val="nil"/>
              <w:left w:val="nil"/>
              <w:bottom w:val="single" w:sz="4" w:space="0" w:color="auto"/>
              <w:right w:val="single" w:sz="4" w:space="0" w:color="auto"/>
            </w:tcBorders>
            <w:shd w:val="clear" w:color="000000" w:fill="FFFFFF"/>
            <w:vAlign w:val="center"/>
            <w:hideMark/>
          </w:tcPr>
          <w:p w14:paraId="049651E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20 mg</w:t>
            </w:r>
          </w:p>
        </w:tc>
        <w:tc>
          <w:tcPr>
            <w:tcW w:w="945" w:type="dxa"/>
            <w:tcBorders>
              <w:top w:val="nil"/>
              <w:left w:val="nil"/>
              <w:bottom w:val="single" w:sz="4" w:space="0" w:color="auto"/>
              <w:right w:val="single" w:sz="4" w:space="0" w:color="auto"/>
            </w:tcBorders>
            <w:shd w:val="clear" w:color="000000" w:fill="FFFFFF"/>
            <w:vAlign w:val="center"/>
            <w:hideMark/>
          </w:tcPr>
          <w:p w14:paraId="15D163F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30 tabletas</w:t>
            </w:r>
          </w:p>
        </w:tc>
        <w:tc>
          <w:tcPr>
            <w:tcW w:w="891" w:type="dxa"/>
            <w:tcBorders>
              <w:top w:val="nil"/>
              <w:left w:val="nil"/>
              <w:bottom w:val="single" w:sz="4" w:space="0" w:color="auto"/>
              <w:right w:val="single" w:sz="4" w:space="0" w:color="auto"/>
            </w:tcBorders>
            <w:noWrap/>
            <w:vAlign w:val="bottom"/>
            <w:hideMark/>
          </w:tcPr>
          <w:p w14:paraId="1CF59C8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1583BD8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7A0B3BA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1BFD9FA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6BE1FBD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5786655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7D94C6C3"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0858D75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105</w:t>
            </w:r>
          </w:p>
        </w:tc>
        <w:tc>
          <w:tcPr>
            <w:tcW w:w="568" w:type="dxa"/>
            <w:tcBorders>
              <w:top w:val="nil"/>
              <w:left w:val="nil"/>
              <w:bottom w:val="single" w:sz="4" w:space="0" w:color="auto"/>
              <w:right w:val="single" w:sz="4" w:space="0" w:color="auto"/>
            </w:tcBorders>
            <w:shd w:val="clear" w:color="000000" w:fill="FFFFFF"/>
            <w:noWrap/>
            <w:vAlign w:val="center"/>
            <w:hideMark/>
          </w:tcPr>
          <w:p w14:paraId="534A4E0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430</w:t>
            </w:r>
          </w:p>
        </w:tc>
        <w:tc>
          <w:tcPr>
            <w:tcW w:w="850" w:type="dxa"/>
            <w:tcBorders>
              <w:top w:val="nil"/>
              <w:left w:val="nil"/>
              <w:bottom w:val="single" w:sz="4" w:space="0" w:color="auto"/>
              <w:right w:val="single" w:sz="4" w:space="0" w:color="auto"/>
            </w:tcBorders>
            <w:shd w:val="clear" w:color="000000" w:fill="FFFFFF"/>
            <w:noWrap/>
            <w:vAlign w:val="center"/>
            <w:hideMark/>
          </w:tcPr>
          <w:p w14:paraId="649FE3B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64F0C64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Itraconazol</w:t>
            </w:r>
          </w:p>
        </w:tc>
        <w:tc>
          <w:tcPr>
            <w:tcW w:w="1375" w:type="dxa"/>
            <w:tcBorders>
              <w:top w:val="nil"/>
              <w:left w:val="nil"/>
              <w:bottom w:val="single" w:sz="4" w:space="0" w:color="auto"/>
              <w:right w:val="single" w:sz="4" w:space="0" w:color="auto"/>
            </w:tcBorders>
            <w:shd w:val="clear" w:color="000000" w:fill="FFFFFF"/>
            <w:vAlign w:val="center"/>
            <w:hideMark/>
          </w:tcPr>
          <w:p w14:paraId="03F2FB2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Cápsulas de 100 mg</w:t>
            </w:r>
          </w:p>
        </w:tc>
        <w:tc>
          <w:tcPr>
            <w:tcW w:w="945" w:type="dxa"/>
            <w:tcBorders>
              <w:top w:val="nil"/>
              <w:left w:val="nil"/>
              <w:bottom w:val="single" w:sz="4" w:space="0" w:color="auto"/>
              <w:right w:val="single" w:sz="4" w:space="0" w:color="auto"/>
            </w:tcBorders>
            <w:shd w:val="clear" w:color="000000" w:fill="FFFFFF"/>
            <w:vAlign w:val="center"/>
            <w:hideMark/>
          </w:tcPr>
          <w:p w14:paraId="1B9A59A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15 cápsulas</w:t>
            </w:r>
          </w:p>
        </w:tc>
        <w:tc>
          <w:tcPr>
            <w:tcW w:w="891" w:type="dxa"/>
            <w:tcBorders>
              <w:top w:val="nil"/>
              <w:left w:val="nil"/>
              <w:bottom w:val="single" w:sz="4" w:space="0" w:color="auto"/>
              <w:right w:val="single" w:sz="4" w:space="0" w:color="auto"/>
            </w:tcBorders>
            <w:noWrap/>
            <w:vAlign w:val="bottom"/>
            <w:hideMark/>
          </w:tcPr>
          <w:p w14:paraId="0B6DCB3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0E18A56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628E971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1347476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308B833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73361A1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7051E2FF"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4F9A2D5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106</w:t>
            </w:r>
          </w:p>
        </w:tc>
        <w:tc>
          <w:tcPr>
            <w:tcW w:w="568" w:type="dxa"/>
            <w:tcBorders>
              <w:top w:val="nil"/>
              <w:left w:val="nil"/>
              <w:bottom w:val="single" w:sz="4" w:space="0" w:color="auto"/>
              <w:right w:val="single" w:sz="4" w:space="0" w:color="auto"/>
            </w:tcBorders>
            <w:shd w:val="clear" w:color="000000" w:fill="FFFFFF"/>
            <w:noWrap/>
            <w:vAlign w:val="center"/>
            <w:hideMark/>
          </w:tcPr>
          <w:p w14:paraId="68CA17E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55</w:t>
            </w:r>
          </w:p>
        </w:tc>
        <w:tc>
          <w:tcPr>
            <w:tcW w:w="850" w:type="dxa"/>
            <w:tcBorders>
              <w:top w:val="nil"/>
              <w:left w:val="nil"/>
              <w:bottom w:val="single" w:sz="4" w:space="0" w:color="auto"/>
              <w:right w:val="single" w:sz="4" w:space="0" w:color="auto"/>
            </w:tcBorders>
            <w:shd w:val="clear" w:color="000000" w:fill="FFFFFF"/>
            <w:noWrap/>
            <w:vAlign w:val="center"/>
            <w:hideMark/>
          </w:tcPr>
          <w:p w14:paraId="2C02F23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081251B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Ivermectina</w:t>
            </w:r>
          </w:p>
        </w:tc>
        <w:tc>
          <w:tcPr>
            <w:tcW w:w="1375" w:type="dxa"/>
            <w:tcBorders>
              <w:top w:val="nil"/>
              <w:left w:val="nil"/>
              <w:bottom w:val="single" w:sz="4" w:space="0" w:color="auto"/>
              <w:right w:val="single" w:sz="4" w:space="0" w:color="auto"/>
            </w:tcBorders>
            <w:shd w:val="clear" w:color="000000" w:fill="FFFFFF"/>
            <w:vAlign w:val="center"/>
            <w:hideMark/>
          </w:tcPr>
          <w:p w14:paraId="41D696E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6 mg</w:t>
            </w:r>
          </w:p>
        </w:tc>
        <w:tc>
          <w:tcPr>
            <w:tcW w:w="945" w:type="dxa"/>
            <w:tcBorders>
              <w:top w:val="nil"/>
              <w:left w:val="nil"/>
              <w:bottom w:val="single" w:sz="4" w:space="0" w:color="auto"/>
              <w:right w:val="single" w:sz="4" w:space="0" w:color="auto"/>
            </w:tcBorders>
            <w:shd w:val="clear" w:color="000000" w:fill="FFFFFF"/>
            <w:vAlign w:val="center"/>
            <w:hideMark/>
          </w:tcPr>
          <w:p w14:paraId="6066F9B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4 tabletas</w:t>
            </w:r>
          </w:p>
        </w:tc>
        <w:tc>
          <w:tcPr>
            <w:tcW w:w="891" w:type="dxa"/>
            <w:tcBorders>
              <w:top w:val="nil"/>
              <w:left w:val="nil"/>
              <w:bottom w:val="single" w:sz="4" w:space="0" w:color="auto"/>
              <w:right w:val="single" w:sz="4" w:space="0" w:color="auto"/>
            </w:tcBorders>
            <w:noWrap/>
            <w:vAlign w:val="bottom"/>
            <w:hideMark/>
          </w:tcPr>
          <w:p w14:paraId="6986183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585B440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404CAE4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58C6EAC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6229C05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76C4A09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059AC334" w14:textId="77777777" w:rsidTr="00C5694D">
        <w:trPr>
          <w:trHeight w:val="612"/>
        </w:trPr>
        <w:tc>
          <w:tcPr>
            <w:tcW w:w="567" w:type="dxa"/>
            <w:tcBorders>
              <w:top w:val="nil"/>
              <w:left w:val="single" w:sz="4" w:space="0" w:color="auto"/>
              <w:bottom w:val="single" w:sz="4" w:space="0" w:color="auto"/>
              <w:right w:val="single" w:sz="4" w:space="0" w:color="auto"/>
            </w:tcBorders>
            <w:noWrap/>
            <w:vAlign w:val="center"/>
            <w:hideMark/>
          </w:tcPr>
          <w:p w14:paraId="107E538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107</w:t>
            </w:r>
          </w:p>
        </w:tc>
        <w:tc>
          <w:tcPr>
            <w:tcW w:w="568" w:type="dxa"/>
            <w:tcBorders>
              <w:top w:val="nil"/>
              <w:left w:val="nil"/>
              <w:bottom w:val="single" w:sz="4" w:space="0" w:color="auto"/>
              <w:right w:val="single" w:sz="4" w:space="0" w:color="auto"/>
            </w:tcBorders>
            <w:shd w:val="clear" w:color="000000" w:fill="FFFFFF"/>
            <w:noWrap/>
            <w:vAlign w:val="center"/>
            <w:hideMark/>
          </w:tcPr>
          <w:p w14:paraId="5957953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6</w:t>
            </w:r>
          </w:p>
        </w:tc>
        <w:tc>
          <w:tcPr>
            <w:tcW w:w="850" w:type="dxa"/>
            <w:tcBorders>
              <w:top w:val="nil"/>
              <w:left w:val="nil"/>
              <w:bottom w:val="single" w:sz="4" w:space="0" w:color="auto"/>
              <w:right w:val="single" w:sz="4" w:space="0" w:color="auto"/>
            </w:tcBorders>
            <w:shd w:val="clear" w:color="000000" w:fill="FFFFFF"/>
            <w:noWrap/>
            <w:vAlign w:val="center"/>
            <w:hideMark/>
          </w:tcPr>
          <w:p w14:paraId="1003849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720378F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Jalea lubricante aséptica (Cloruro de Benzalconio)</w:t>
            </w:r>
          </w:p>
        </w:tc>
        <w:tc>
          <w:tcPr>
            <w:tcW w:w="1375" w:type="dxa"/>
            <w:tcBorders>
              <w:top w:val="nil"/>
              <w:left w:val="nil"/>
              <w:bottom w:val="single" w:sz="4" w:space="0" w:color="auto"/>
              <w:right w:val="single" w:sz="4" w:space="0" w:color="auto"/>
            </w:tcBorders>
            <w:shd w:val="clear" w:color="000000" w:fill="FFFFFF"/>
            <w:vAlign w:val="center"/>
            <w:hideMark/>
          </w:tcPr>
          <w:p w14:paraId="0A4568B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Jalea de 0.10 g/ 100 g </w:t>
            </w:r>
          </w:p>
        </w:tc>
        <w:tc>
          <w:tcPr>
            <w:tcW w:w="945" w:type="dxa"/>
            <w:tcBorders>
              <w:top w:val="nil"/>
              <w:left w:val="nil"/>
              <w:bottom w:val="single" w:sz="4" w:space="0" w:color="auto"/>
              <w:right w:val="single" w:sz="4" w:space="0" w:color="auto"/>
            </w:tcBorders>
            <w:shd w:val="clear" w:color="000000" w:fill="FFFFFF"/>
            <w:vAlign w:val="center"/>
            <w:hideMark/>
          </w:tcPr>
          <w:p w14:paraId="23CEF00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tubo con 135 g</w:t>
            </w:r>
          </w:p>
        </w:tc>
        <w:tc>
          <w:tcPr>
            <w:tcW w:w="891" w:type="dxa"/>
            <w:tcBorders>
              <w:top w:val="nil"/>
              <w:left w:val="nil"/>
              <w:bottom w:val="single" w:sz="4" w:space="0" w:color="auto"/>
              <w:right w:val="single" w:sz="4" w:space="0" w:color="auto"/>
            </w:tcBorders>
            <w:noWrap/>
            <w:vAlign w:val="bottom"/>
            <w:hideMark/>
          </w:tcPr>
          <w:p w14:paraId="54DBE5B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1308396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3D90014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588E1C9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5EEAD8B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7288CFD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1ECCBB7E" w14:textId="77777777" w:rsidTr="00C5694D">
        <w:trPr>
          <w:trHeight w:val="1020"/>
        </w:trPr>
        <w:tc>
          <w:tcPr>
            <w:tcW w:w="567" w:type="dxa"/>
            <w:tcBorders>
              <w:top w:val="nil"/>
              <w:left w:val="single" w:sz="4" w:space="0" w:color="auto"/>
              <w:bottom w:val="single" w:sz="4" w:space="0" w:color="auto"/>
              <w:right w:val="single" w:sz="4" w:space="0" w:color="auto"/>
            </w:tcBorders>
            <w:noWrap/>
            <w:vAlign w:val="center"/>
            <w:hideMark/>
          </w:tcPr>
          <w:p w14:paraId="1D3F4FA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108</w:t>
            </w:r>
          </w:p>
        </w:tc>
        <w:tc>
          <w:tcPr>
            <w:tcW w:w="568" w:type="dxa"/>
            <w:tcBorders>
              <w:top w:val="nil"/>
              <w:left w:val="nil"/>
              <w:bottom w:val="single" w:sz="4" w:space="0" w:color="auto"/>
              <w:right w:val="single" w:sz="4" w:space="0" w:color="auto"/>
            </w:tcBorders>
            <w:shd w:val="clear" w:color="000000" w:fill="FFFFFF"/>
            <w:noWrap/>
            <w:vAlign w:val="center"/>
            <w:hideMark/>
          </w:tcPr>
          <w:p w14:paraId="20E052A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50</w:t>
            </w:r>
          </w:p>
        </w:tc>
        <w:tc>
          <w:tcPr>
            <w:tcW w:w="850" w:type="dxa"/>
            <w:tcBorders>
              <w:top w:val="nil"/>
              <w:left w:val="nil"/>
              <w:bottom w:val="single" w:sz="4" w:space="0" w:color="auto"/>
              <w:right w:val="single" w:sz="4" w:space="0" w:color="auto"/>
            </w:tcBorders>
            <w:shd w:val="clear" w:color="000000" w:fill="FFFFFF"/>
            <w:noWrap/>
            <w:vAlign w:val="center"/>
            <w:hideMark/>
          </w:tcPr>
          <w:p w14:paraId="58CF89F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2CED870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Jeringa Estéril de Plástico con Aguja hipodérmica (para administrar Insulina)</w:t>
            </w:r>
          </w:p>
        </w:tc>
        <w:tc>
          <w:tcPr>
            <w:tcW w:w="1375" w:type="dxa"/>
            <w:tcBorders>
              <w:top w:val="nil"/>
              <w:left w:val="nil"/>
              <w:bottom w:val="single" w:sz="4" w:space="0" w:color="auto"/>
              <w:right w:val="single" w:sz="4" w:space="0" w:color="auto"/>
            </w:tcBorders>
            <w:shd w:val="clear" w:color="000000" w:fill="FFFFFF"/>
            <w:vAlign w:val="center"/>
            <w:hideMark/>
          </w:tcPr>
          <w:p w14:paraId="2F61E26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Jeringa de 1 ml con aguja hipodérmica</w:t>
            </w:r>
          </w:p>
        </w:tc>
        <w:tc>
          <w:tcPr>
            <w:tcW w:w="945" w:type="dxa"/>
            <w:tcBorders>
              <w:top w:val="nil"/>
              <w:left w:val="nil"/>
              <w:bottom w:val="single" w:sz="4" w:space="0" w:color="auto"/>
              <w:right w:val="single" w:sz="4" w:space="0" w:color="auto"/>
            </w:tcBorders>
            <w:shd w:val="clear" w:color="000000" w:fill="FFFFFF"/>
            <w:vAlign w:val="center"/>
            <w:hideMark/>
          </w:tcPr>
          <w:p w14:paraId="5937282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100 piezas</w:t>
            </w:r>
          </w:p>
        </w:tc>
        <w:tc>
          <w:tcPr>
            <w:tcW w:w="891" w:type="dxa"/>
            <w:tcBorders>
              <w:top w:val="nil"/>
              <w:left w:val="nil"/>
              <w:bottom w:val="single" w:sz="4" w:space="0" w:color="auto"/>
              <w:right w:val="single" w:sz="4" w:space="0" w:color="auto"/>
            </w:tcBorders>
            <w:noWrap/>
            <w:vAlign w:val="bottom"/>
            <w:hideMark/>
          </w:tcPr>
          <w:p w14:paraId="340BB2B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3FD2D9F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17008BE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0B041F7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38371BE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35371FD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4E78E4B6" w14:textId="77777777" w:rsidTr="00C5694D">
        <w:trPr>
          <w:trHeight w:val="816"/>
        </w:trPr>
        <w:tc>
          <w:tcPr>
            <w:tcW w:w="567" w:type="dxa"/>
            <w:tcBorders>
              <w:top w:val="nil"/>
              <w:left w:val="single" w:sz="4" w:space="0" w:color="auto"/>
              <w:bottom w:val="single" w:sz="4" w:space="0" w:color="auto"/>
              <w:right w:val="single" w:sz="4" w:space="0" w:color="auto"/>
            </w:tcBorders>
            <w:noWrap/>
            <w:vAlign w:val="center"/>
            <w:hideMark/>
          </w:tcPr>
          <w:p w14:paraId="2F41A27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109</w:t>
            </w:r>
          </w:p>
        </w:tc>
        <w:tc>
          <w:tcPr>
            <w:tcW w:w="568" w:type="dxa"/>
            <w:tcBorders>
              <w:top w:val="nil"/>
              <w:left w:val="nil"/>
              <w:bottom w:val="single" w:sz="4" w:space="0" w:color="auto"/>
              <w:right w:val="single" w:sz="4" w:space="0" w:color="auto"/>
            </w:tcBorders>
            <w:shd w:val="clear" w:color="000000" w:fill="FFFFFF"/>
            <w:noWrap/>
            <w:vAlign w:val="center"/>
            <w:hideMark/>
          </w:tcPr>
          <w:p w14:paraId="0401C8C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20</w:t>
            </w:r>
          </w:p>
        </w:tc>
        <w:tc>
          <w:tcPr>
            <w:tcW w:w="850" w:type="dxa"/>
            <w:tcBorders>
              <w:top w:val="nil"/>
              <w:left w:val="nil"/>
              <w:bottom w:val="single" w:sz="4" w:space="0" w:color="auto"/>
              <w:right w:val="single" w:sz="4" w:space="0" w:color="auto"/>
            </w:tcBorders>
            <w:shd w:val="clear" w:color="000000" w:fill="FFFFFF"/>
            <w:noWrap/>
            <w:vAlign w:val="center"/>
            <w:hideMark/>
          </w:tcPr>
          <w:p w14:paraId="5381550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23A9129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Jeringa Estéril de Plástico con Aguja</w:t>
            </w:r>
          </w:p>
        </w:tc>
        <w:tc>
          <w:tcPr>
            <w:tcW w:w="1375" w:type="dxa"/>
            <w:tcBorders>
              <w:top w:val="nil"/>
              <w:left w:val="nil"/>
              <w:bottom w:val="single" w:sz="4" w:space="0" w:color="auto"/>
              <w:right w:val="single" w:sz="4" w:space="0" w:color="auto"/>
            </w:tcBorders>
            <w:shd w:val="clear" w:color="000000" w:fill="FFFFFF"/>
            <w:vAlign w:val="center"/>
            <w:hideMark/>
          </w:tcPr>
          <w:p w14:paraId="283A10A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Jeringa de 3 ml con aguja de 21G x 32 mm (verde)</w:t>
            </w:r>
          </w:p>
        </w:tc>
        <w:tc>
          <w:tcPr>
            <w:tcW w:w="945" w:type="dxa"/>
            <w:tcBorders>
              <w:top w:val="nil"/>
              <w:left w:val="nil"/>
              <w:bottom w:val="single" w:sz="4" w:space="0" w:color="auto"/>
              <w:right w:val="single" w:sz="4" w:space="0" w:color="auto"/>
            </w:tcBorders>
            <w:shd w:val="clear" w:color="000000" w:fill="FFFFFF"/>
            <w:vAlign w:val="center"/>
            <w:hideMark/>
          </w:tcPr>
          <w:p w14:paraId="569DB78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100 piezas</w:t>
            </w:r>
          </w:p>
        </w:tc>
        <w:tc>
          <w:tcPr>
            <w:tcW w:w="891" w:type="dxa"/>
            <w:tcBorders>
              <w:top w:val="nil"/>
              <w:left w:val="nil"/>
              <w:bottom w:val="single" w:sz="4" w:space="0" w:color="auto"/>
              <w:right w:val="single" w:sz="4" w:space="0" w:color="auto"/>
            </w:tcBorders>
            <w:noWrap/>
            <w:vAlign w:val="bottom"/>
            <w:hideMark/>
          </w:tcPr>
          <w:p w14:paraId="7B9770B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7BCCFEA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0252B14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3967AB7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5929B05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2F5E448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3B04F37B" w14:textId="77777777" w:rsidTr="00C5694D">
        <w:trPr>
          <w:trHeight w:val="816"/>
        </w:trPr>
        <w:tc>
          <w:tcPr>
            <w:tcW w:w="567" w:type="dxa"/>
            <w:tcBorders>
              <w:top w:val="nil"/>
              <w:left w:val="single" w:sz="4" w:space="0" w:color="auto"/>
              <w:bottom w:val="single" w:sz="4" w:space="0" w:color="auto"/>
              <w:right w:val="single" w:sz="4" w:space="0" w:color="auto"/>
            </w:tcBorders>
            <w:noWrap/>
            <w:vAlign w:val="center"/>
            <w:hideMark/>
          </w:tcPr>
          <w:p w14:paraId="0EEAEDE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lastRenderedPageBreak/>
              <w:t>110</w:t>
            </w:r>
          </w:p>
        </w:tc>
        <w:tc>
          <w:tcPr>
            <w:tcW w:w="568" w:type="dxa"/>
            <w:tcBorders>
              <w:top w:val="nil"/>
              <w:left w:val="nil"/>
              <w:bottom w:val="single" w:sz="4" w:space="0" w:color="auto"/>
              <w:right w:val="single" w:sz="4" w:space="0" w:color="auto"/>
            </w:tcBorders>
            <w:shd w:val="clear" w:color="000000" w:fill="FFFFFF"/>
            <w:noWrap/>
            <w:vAlign w:val="center"/>
            <w:hideMark/>
          </w:tcPr>
          <w:p w14:paraId="65B4FA2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w:t>
            </w:r>
          </w:p>
        </w:tc>
        <w:tc>
          <w:tcPr>
            <w:tcW w:w="850" w:type="dxa"/>
            <w:tcBorders>
              <w:top w:val="nil"/>
              <w:left w:val="nil"/>
              <w:bottom w:val="single" w:sz="4" w:space="0" w:color="auto"/>
              <w:right w:val="single" w:sz="4" w:space="0" w:color="auto"/>
            </w:tcBorders>
            <w:shd w:val="clear" w:color="000000" w:fill="FFFFFF"/>
            <w:noWrap/>
            <w:vAlign w:val="center"/>
            <w:hideMark/>
          </w:tcPr>
          <w:p w14:paraId="6AED781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332506F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Jeringa Estéril de Plástico con Aguja</w:t>
            </w:r>
          </w:p>
        </w:tc>
        <w:tc>
          <w:tcPr>
            <w:tcW w:w="1375" w:type="dxa"/>
            <w:tcBorders>
              <w:top w:val="nil"/>
              <w:left w:val="nil"/>
              <w:bottom w:val="single" w:sz="4" w:space="0" w:color="auto"/>
              <w:right w:val="single" w:sz="4" w:space="0" w:color="auto"/>
            </w:tcBorders>
            <w:shd w:val="clear" w:color="000000" w:fill="FFFFFF"/>
            <w:vAlign w:val="center"/>
            <w:hideMark/>
          </w:tcPr>
          <w:p w14:paraId="2E88E7E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Jeringa de 5 ml con aguja de 21G x 32 mm (verde)</w:t>
            </w:r>
          </w:p>
        </w:tc>
        <w:tc>
          <w:tcPr>
            <w:tcW w:w="945" w:type="dxa"/>
            <w:tcBorders>
              <w:top w:val="nil"/>
              <w:left w:val="nil"/>
              <w:bottom w:val="single" w:sz="4" w:space="0" w:color="auto"/>
              <w:right w:val="single" w:sz="4" w:space="0" w:color="auto"/>
            </w:tcBorders>
            <w:shd w:val="clear" w:color="000000" w:fill="FFFFFF"/>
            <w:vAlign w:val="center"/>
            <w:hideMark/>
          </w:tcPr>
          <w:p w14:paraId="55356F4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100 piezas</w:t>
            </w:r>
          </w:p>
        </w:tc>
        <w:tc>
          <w:tcPr>
            <w:tcW w:w="891" w:type="dxa"/>
            <w:tcBorders>
              <w:top w:val="nil"/>
              <w:left w:val="nil"/>
              <w:bottom w:val="single" w:sz="4" w:space="0" w:color="auto"/>
              <w:right w:val="single" w:sz="4" w:space="0" w:color="auto"/>
            </w:tcBorders>
            <w:noWrap/>
            <w:vAlign w:val="bottom"/>
            <w:hideMark/>
          </w:tcPr>
          <w:p w14:paraId="7DFA888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0F5564F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5A0E0B4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67D27BB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10E07FF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0F9AA6F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3D74E3F1" w14:textId="77777777" w:rsidTr="00C5694D">
        <w:trPr>
          <w:trHeight w:val="816"/>
        </w:trPr>
        <w:tc>
          <w:tcPr>
            <w:tcW w:w="567" w:type="dxa"/>
            <w:tcBorders>
              <w:top w:val="nil"/>
              <w:left w:val="single" w:sz="4" w:space="0" w:color="auto"/>
              <w:bottom w:val="single" w:sz="4" w:space="0" w:color="auto"/>
              <w:right w:val="single" w:sz="4" w:space="0" w:color="auto"/>
            </w:tcBorders>
            <w:noWrap/>
            <w:vAlign w:val="center"/>
            <w:hideMark/>
          </w:tcPr>
          <w:p w14:paraId="47FD78A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111</w:t>
            </w:r>
          </w:p>
        </w:tc>
        <w:tc>
          <w:tcPr>
            <w:tcW w:w="568" w:type="dxa"/>
            <w:tcBorders>
              <w:top w:val="nil"/>
              <w:left w:val="nil"/>
              <w:bottom w:val="single" w:sz="4" w:space="0" w:color="auto"/>
              <w:right w:val="single" w:sz="4" w:space="0" w:color="auto"/>
            </w:tcBorders>
            <w:shd w:val="clear" w:color="000000" w:fill="FFFFFF"/>
            <w:noWrap/>
            <w:vAlign w:val="center"/>
            <w:hideMark/>
          </w:tcPr>
          <w:p w14:paraId="620B20C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w:t>
            </w:r>
          </w:p>
        </w:tc>
        <w:tc>
          <w:tcPr>
            <w:tcW w:w="850" w:type="dxa"/>
            <w:tcBorders>
              <w:top w:val="nil"/>
              <w:left w:val="nil"/>
              <w:bottom w:val="single" w:sz="4" w:space="0" w:color="auto"/>
              <w:right w:val="single" w:sz="4" w:space="0" w:color="auto"/>
            </w:tcBorders>
            <w:shd w:val="clear" w:color="000000" w:fill="FFFFFF"/>
            <w:noWrap/>
            <w:vAlign w:val="center"/>
            <w:hideMark/>
          </w:tcPr>
          <w:p w14:paraId="5FF6026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7BC82B5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Jeringa Estéril de Plástico con Aguja</w:t>
            </w:r>
          </w:p>
        </w:tc>
        <w:tc>
          <w:tcPr>
            <w:tcW w:w="1375" w:type="dxa"/>
            <w:tcBorders>
              <w:top w:val="nil"/>
              <w:left w:val="nil"/>
              <w:bottom w:val="single" w:sz="4" w:space="0" w:color="auto"/>
              <w:right w:val="single" w:sz="4" w:space="0" w:color="auto"/>
            </w:tcBorders>
            <w:shd w:val="clear" w:color="000000" w:fill="FFFFFF"/>
            <w:vAlign w:val="center"/>
            <w:hideMark/>
          </w:tcPr>
          <w:p w14:paraId="4934CD8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Jeringa de 10 ml con aguja de 21G x 32 mm (verde)</w:t>
            </w:r>
          </w:p>
        </w:tc>
        <w:tc>
          <w:tcPr>
            <w:tcW w:w="945" w:type="dxa"/>
            <w:tcBorders>
              <w:top w:val="nil"/>
              <w:left w:val="nil"/>
              <w:bottom w:val="single" w:sz="4" w:space="0" w:color="auto"/>
              <w:right w:val="single" w:sz="4" w:space="0" w:color="auto"/>
            </w:tcBorders>
            <w:shd w:val="clear" w:color="000000" w:fill="FFFFFF"/>
            <w:vAlign w:val="center"/>
            <w:hideMark/>
          </w:tcPr>
          <w:p w14:paraId="09BE85C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100 piezas</w:t>
            </w:r>
          </w:p>
        </w:tc>
        <w:tc>
          <w:tcPr>
            <w:tcW w:w="891" w:type="dxa"/>
            <w:tcBorders>
              <w:top w:val="nil"/>
              <w:left w:val="nil"/>
              <w:bottom w:val="single" w:sz="4" w:space="0" w:color="auto"/>
              <w:right w:val="single" w:sz="4" w:space="0" w:color="auto"/>
            </w:tcBorders>
            <w:noWrap/>
            <w:vAlign w:val="bottom"/>
            <w:hideMark/>
          </w:tcPr>
          <w:p w14:paraId="6D1DBCF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28E71BA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451BEFD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5BCCEAB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5F553FA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6476D27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58469AA3"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48595DA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112</w:t>
            </w:r>
          </w:p>
        </w:tc>
        <w:tc>
          <w:tcPr>
            <w:tcW w:w="568" w:type="dxa"/>
            <w:tcBorders>
              <w:top w:val="nil"/>
              <w:left w:val="nil"/>
              <w:bottom w:val="single" w:sz="4" w:space="0" w:color="auto"/>
              <w:right w:val="single" w:sz="4" w:space="0" w:color="auto"/>
            </w:tcBorders>
            <w:shd w:val="clear" w:color="000000" w:fill="FFFFFF"/>
            <w:noWrap/>
            <w:vAlign w:val="center"/>
            <w:hideMark/>
          </w:tcPr>
          <w:p w14:paraId="276BC0D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w:t>
            </w:r>
          </w:p>
        </w:tc>
        <w:tc>
          <w:tcPr>
            <w:tcW w:w="850" w:type="dxa"/>
            <w:tcBorders>
              <w:top w:val="nil"/>
              <w:left w:val="nil"/>
              <w:bottom w:val="single" w:sz="4" w:space="0" w:color="auto"/>
              <w:right w:val="single" w:sz="4" w:space="0" w:color="auto"/>
            </w:tcBorders>
            <w:shd w:val="clear" w:color="000000" w:fill="FFFFFF"/>
            <w:noWrap/>
            <w:vAlign w:val="center"/>
            <w:hideMark/>
          </w:tcPr>
          <w:p w14:paraId="6BD1CFC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6B1CA65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Jeringa Estéril de Plástico sin aguja</w:t>
            </w:r>
          </w:p>
        </w:tc>
        <w:tc>
          <w:tcPr>
            <w:tcW w:w="1375" w:type="dxa"/>
            <w:tcBorders>
              <w:top w:val="nil"/>
              <w:left w:val="nil"/>
              <w:bottom w:val="single" w:sz="4" w:space="0" w:color="auto"/>
              <w:right w:val="single" w:sz="4" w:space="0" w:color="auto"/>
            </w:tcBorders>
            <w:shd w:val="clear" w:color="000000" w:fill="FFFFFF"/>
            <w:vAlign w:val="center"/>
            <w:hideMark/>
          </w:tcPr>
          <w:p w14:paraId="45260F2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Jeringa de 20 ml sin aguja</w:t>
            </w:r>
          </w:p>
        </w:tc>
        <w:tc>
          <w:tcPr>
            <w:tcW w:w="945" w:type="dxa"/>
            <w:tcBorders>
              <w:top w:val="nil"/>
              <w:left w:val="nil"/>
              <w:bottom w:val="single" w:sz="4" w:space="0" w:color="auto"/>
              <w:right w:val="single" w:sz="4" w:space="0" w:color="auto"/>
            </w:tcBorders>
            <w:shd w:val="clear" w:color="000000" w:fill="FFFFFF"/>
            <w:vAlign w:val="center"/>
            <w:hideMark/>
          </w:tcPr>
          <w:p w14:paraId="601F2F6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50 piezas</w:t>
            </w:r>
          </w:p>
        </w:tc>
        <w:tc>
          <w:tcPr>
            <w:tcW w:w="891" w:type="dxa"/>
            <w:tcBorders>
              <w:top w:val="nil"/>
              <w:left w:val="nil"/>
              <w:bottom w:val="single" w:sz="4" w:space="0" w:color="auto"/>
              <w:right w:val="single" w:sz="4" w:space="0" w:color="auto"/>
            </w:tcBorders>
            <w:noWrap/>
            <w:vAlign w:val="bottom"/>
            <w:hideMark/>
          </w:tcPr>
          <w:p w14:paraId="2769F75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27422FD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31328BF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7B3097C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123AF88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7B5DCB2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4A88D595"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27A73D8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113</w:t>
            </w:r>
          </w:p>
        </w:tc>
        <w:tc>
          <w:tcPr>
            <w:tcW w:w="568" w:type="dxa"/>
            <w:tcBorders>
              <w:top w:val="nil"/>
              <w:left w:val="nil"/>
              <w:bottom w:val="single" w:sz="4" w:space="0" w:color="auto"/>
              <w:right w:val="single" w:sz="4" w:space="0" w:color="auto"/>
            </w:tcBorders>
            <w:shd w:val="clear" w:color="000000" w:fill="FFFFFF"/>
            <w:noWrap/>
            <w:vAlign w:val="center"/>
            <w:hideMark/>
          </w:tcPr>
          <w:p w14:paraId="55F117F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750</w:t>
            </w:r>
          </w:p>
        </w:tc>
        <w:tc>
          <w:tcPr>
            <w:tcW w:w="850" w:type="dxa"/>
            <w:tcBorders>
              <w:top w:val="nil"/>
              <w:left w:val="nil"/>
              <w:bottom w:val="single" w:sz="4" w:space="0" w:color="auto"/>
              <w:right w:val="single" w:sz="4" w:space="0" w:color="auto"/>
            </w:tcBorders>
            <w:shd w:val="clear" w:color="000000" w:fill="FFFFFF"/>
            <w:noWrap/>
            <w:vAlign w:val="center"/>
            <w:hideMark/>
          </w:tcPr>
          <w:p w14:paraId="1D32804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3571150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Ketoconazol</w:t>
            </w:r>
          </w:p>
        </w:tc>
        <w:tc>
          <w:tcPr>
            <w:tcW w:w="1375" w:type="dxa"/>
            <w:tcBorders>
              <w:top w:val="nil"/>
              <w:left w:val="nil"/>
              <w:bottom w:val="single" w:sz="4" w:space="0" w:color="auto"/>
              <w:right w:val="single" w:sz="4" w:space="0" w:color="auto"/>
            </w:tcBorders>
            <w:shd w:val="clear" w:color="000000" w:fill="FFFFFF"/>
            <w:vAlign w:val="center"/>
            <w:hideMark/>
          </w:tcPr>
          <w:p w14:paraId="4E40FF4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Crema al 2%</w:t>
            </w:r>
          </w:p>
        </w:tc>
        <w:tc>
          <w:tcPr>
            <w:tcW w:w="945" w:type="dxa"/>
            <w:tcBorders>
              <w:top w:val="nil"/>
              <w:left w:val="nil"/>
              <w:bottom w:val="single" w:sz="4" w:space="0" w:color="auto"/>
              <w:right w:val="single" w:sz="4" w:space="0" w:color="auto"/>
            </w:tcBorders>
            <w:shd w:val="clear" w:color="000000" w:fill="FFFFFF"/>
            <w:vAlign w:val="center"/>
            <w:hideMark/>
          </w:tcPr>
          <w:p w14:paraId="2E8DBD5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tubo con 30 g</w:t>
            </w:r>
          </w:p>
        </w:tc>
        <w:tc>
          <w:tcPr>
            <w:tcW w:w="891" w:type="dxa"/>
            <w:tcBorders>
              <w:top w:val="nil"/>
              <w:left w:val="nil"/>
              <w:bottom w:val="single" w:sz="4" w:space="0" w:color="auto"/>
              <w:right w:val="single" w:sz="4" w:space="0" w:color="auto"/>
            </w:tcBorders>
            <w:noWrap/>
            <w:vAlign w:val="bottom"/>
            <w:hideMark/>
          </w:tcPr>
          <w:p w14:paraId="0EA603E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11EFB4F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33FD521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18436D0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6DBAD7F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33FB4B6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7CBC2BBD"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7E76982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114</w:t>
            </w:r>
          </w:p>
        </w:tc>
        <w:tc>
          <w:tcPr>
            <w:tcW w:w="568" w:type="dxa"/>
            <w:tcBorders>
              <w:top w:val="nil"/>
              <w:left w:val="nil"/>
              <w:bottom w:val="single" w:sz="4" w:space="0" w:color="auto"/>
              <w:right w:val="single" w:sz="4" w:space="0" w:color="auto"/>
            </w:tcBorders>
            <w:shd w:val="clear" w:color="000000" w:fill="FFFFFF"/>
            <w:noWrap/>
            <w:vAlign w:val="center"/>
            <w:hideMark/>
          </w:tcPr>
          <w:p w14:paraId="26B921D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700</w:t>
            </w:r>
          </w:p>
        </w:tc>
        <w:tc>
          <w:tcPr>
            <w:tcW w:w="850" w:type="dxa"/>
            <w:tcBorders>
              <w:top w:val="nil"/>
              <w:left w:val="nil"/>
              <w:bottom w:val="single" w:sz="4" w:space="0" w:color="auto"/>
              <w:right w:val="single" w:sz="4" w:space="0" w:color="auto"/>
            </w:tcBorders>
            <w:shd w:val="clear" w:color="000000" w:fill="FFFFFF"/>
            <w:noWrap/>
            <w:vAlign w:val="center"/>
            <w:hideMark/>
          </w:tcPr>
          <w:p w14:paraId="2754C63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7A452F4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Ketoconazol</w:t>
            </w:r>
          </w:p>
        </w:tc>
        <w:tc>
          <w:tcPr>
            <w:tcW w:w="1375" w:type="dxa"/>
            <w:tcBorders>
              <w:top w:val="nil"/>
              <w:left w:val="nil"/>
              <w:bottom w:val="single" w:sz="4" w:space="0" w:color="auto"/>
              <w:right w:val="single" w:sz="4" w:space="0" w:color="auto"/>
            </w:tcBorders>
            <w:shd w:val="clear" w:color="000000" w:fill="FFFFFF"/>
            <w:vAlign w:val="center"/>
            <w:hideMark/>
          </w:tcPr>
          <w:p w14:paraId="4B32B37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200 mg</w:t>
            </w:r>
          </w:p>
        </w:tc>
        <w:tc>
          <w:tcPr>
            <w:tcW w:w="945" w:type="dxa"/>
            <w:tcBorders>
              <w:top w:val="nil"/>
              <w:left w:val="nil"/>
              <w:bottom w:val="single" w:sz="4" w:space="0" w:color="auto"/>
              <w:right w:val="single" w:sz="4" w:space="0" w:color="auto"/>
            </w:tcBorders>
            <w:shd w:val="clear" w:color="000000" w:fill="FFFFFF"/>
            <w:vAlign w:val="center"/>
            <w:hideMark/>
          </w:tcPr>
          <w:p w14:paraId="731AE65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10 tabletas</w:t>
            </w:r>
          </w:p>
        </w:tc>
        <w:tc>
          <w:tcPr>
            <w:tcW w:w="891" w:type="dxa"/>
            <w:tcBorders>
              <w:top w:val="nil"/>
              <w:left w:val="nil"/>
              <w:bottom w:val="single" w:sz="4" w:space="0" w:color="auto"/>
              <w:right w:val="single" w:sz="4" w:space="0" w:color="auto"/>
            </w:tcBorders>
            <w:noWrap/>
            <w:vAlign w:val="bottom"/>
            <w:hideMark/>
          </w:tcPr>
          <w:p w14:paraId="6A0488B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4AFD323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6E7D279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5265FA5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2D40E37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2D64527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2CB494AE"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59E6FEA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115</w:t>
            </w:r>
          </w:p>
        </w:tc>
        <w:tc>
          <w:tcPr>
            <w:tcW w:w="568" w:type="dxa"/>
            <w:tcBorders>
              <w:top w:val="nil"/>
              <w:left w:val="nil"/>
              <w:bottom w:val="single" w:sz="4" w:space="0" w:color="auto"/>
              <w:right w:val="single" w:sz="4" w:space="0" w:color="auto"/>
            </w:tcBorders>
            <w:shd w:val="clear" w:color="000000" w:fill="FFFFFF"/>
            <w:noWrap/>
            <w:vAlign w:val="center"/>
            <w:hideMark/>
          </w:tcPr>
          <w:p w14:paraId="0DC506F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2,300</w:t>
            </w:r>
          </w:p>
        </w:tc>
        <w:tc>
          <w:tcPr>
            <w:tcW w:w="850" w:type="dxa"/>
            <w:tcBorders>
              <w:top w:val="nil"/>
              <w:left w:val="nil"/>
              <w:bottom w:val="single" w:sz="4" w:space="0" w:color="auto"/>
              <w:right w:val="single" w:sz="4" w:space="0" w:color="auto"/>
            </w:tcBorders>
            <w:shd w:val="clear" w:color="000000" w:fill="FFFFFF"/>
            <w:noWrap/>
            <w:vAlign w:val="center"/>
            <w:hideMark/>
          </w:tcPr>
          <w:p w14:paraId="5AAA177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4A52035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Ketorolaco </w:t>
            </w:r>
            <w:proofErr w:type="spellStart"/>
            <w:r w:rsidRPr="00C5694D">
              <w:rPr>
                <w:rFonts w:ascii="Tw Cen MT" w:eastAsia="Times New Roman" w:hAnsi="Tw Cen MT" w:cs="Arial"/>
                <w:color w:val="000000"/>
                <w:sz w:val="16"/>
                <w:szCs w:val="16"/>
                <w:lang w:eastAsia="es-MX"/>
              </w:rPr>
              <w:t>trometamina</w:t>
            </w:r>
            <w:proofErr w:type="spellEnd"/>
          </w:p>
        </w:tc>
        <w:tc>
          <w:tcPr>
            <w:tcW w:w="1375" w:type="dxa"/>
            <w:tcBorders>
              <w:top w:val="nil"/>
              <w:left w:val="nil"/>
              <w:bottom w:val="single" w:sz="4" w:space="0" w:color="auto"/>
              <w:right w:val="single" w:sz="4" w:space="0" w:color="auto"/>
            </w:tcBorders>
            <w:shd w:val="clear" w:color="000000" w:fill="FFFFFF"/>
            <w:vAlign w:val="center"/>
            <w:hideMark/>
          </w:tcPr>
          <w:p w14:paraId="47582BA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10 mg</w:t>
            </w:r>
          </w:p>
        </w:tc>
        <w:tc>
          <w:tcPr>
            <w:tcW w:w="945" w:type="dxa"/>
            <w:tcBorders>
              <w:top w:val="nil"/>
              <w:left w:val="nil"/>
              <w:bottom w:val="single" w:sz="4" w:space="0" w:color="auto"/>
              <w:right w:val="single" w:sz="4" w:space="0" w:color="auto"/>
            </w:tcBorders>
            <w:shd w:val="clear" w:color="000000" w:fill="FFFFFF"/>
            <w:vAlign w:val="center"/>
            <w:hideMark/>
          </w:tcPr>
          <w:p w14:paraId="1C8E8A5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10 tabletas</w:t>
            </w:r>
          </w:p>
        </w:tc>
        <w:tc>
          <w:tcPr>
            <w:tcW w:w="891" w:type="dxa"/>
            <w:tcBorders>
              <w:top w:val="nil"/>
              <w:left w:val="nil"/>
              <w:bottom w:val="single" w:sz="4" w:space="0" w:color="auto"/>
              <w:right w:val="single" w:sz="4" w:space="0" w:color="auto"/>
            </w:tcBorders>
            <w:noWrap/>
            <w:vAlign w:val="bottom"/>
            <w:hideMark/>
          </w:tcPr>
          <w:p w14:paraId="235E170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6BA739B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095D31B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5748067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012D527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42C2228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3AE8B2EC"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26B8962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116</w:t>
            </w:r>
          </w:p>
        </w:tc>
        <w:tc>
          <w:tcPr>
            <w:tcW w:w="568" w:type="dxa"/>
            <w:tcBorders>
              <w:top w:val="nil"/>
              <w:left w:val="nil"/>
              <w:bottom w:val="single" w:sz="4" w:space="0" w:color="auto"/>
              <w:right w:val="single" w:sz="4" w:space="0" w:color="auto"/>
            </w:tcBorders>
            <w:shd w:val="clear" w:color="000000" w:fill="FFFFFF"/>
            <w:noWrap/>
            <w:vAlign w:val="center"/>
            <w:hideMark/>
          </w:tcPr>
          <w:p w14:paraId="12651FD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740</w:t>
            </w:r>
          </w:p>
        </w:tc>
        <w:tc>
          <w:tcPr>
            <w:tcW w:w="850" w:type="dxa"/>
            <w:tcBorders>
              <w:top w:val="nil"/>
              <w:left w:val="nil"/>
              <w:bottom w:val="single" w:sz="4" w:space="0" w:color="auto"/>
              <w:right w:val="single" w:sz="4" w:space="0" w:color="auto"/>
            </w:tcBorders>
            <w:shd w:val="clear" w:color="000000" w:fill="FFFFFF"/>
            <w:noWrap/>
            <w:vAlign w:val="center"/>
            <w:hideMark/>
          </w:tcPr>
          <w:p w14:paraId="4C82AA5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4BCD600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Ketorolaco Sublingual</w:t>
            </w:r>
          </w:p>
        </w:tc>
        <w:tc>
          <w:tcPr>
            <w:tcW w:w="1375" w:type="dxa"/>
            <w:tcBorders>
              <w:top w:val="nil"/>
              <w:left w:val="nil"/>
              <w:bottom w:val="single" w:sz="4" w:space="0" w:color="auto"/>
              <w:right w:val="single" w:sz="4" w:space="0" w:color="auto"/>
            </w:tcBorders>
            <w:shd w:val="clear" w:color="000000" w:fill="FFFFFF"/>
            <w:vAlign w:val="center"/>
            <w:hideMark/>
          </w:tcPr>
          <w:p w14:paraId="20EB0FD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 de 30 mg</w:t>
            </w:r>
          </w:p>
        </w:tc>
        <w:tc>
          <w:tcPr>
            <w:tcW w:w="945" w:type="dxa"/>
            <w:tcBorders>
              <w:top w:val="nil"/>
              <w:left w:val="nil"/>
              <w:bottom w:val="single" w:sz="4" w:space="0" w:color="auto"/>
              <w:right w:val="single" w:sz="4" w:space="0" w:color="auto"/>
            </w:tcBorders>
            <w:shd w:val="clear" w:color="000000" w:fill="FFFFFF"/>
            <w:vAlign w:val="center"/>
            <w:hideMark/>
          </w:tcPr>
          <w:p w14:paraId="74CB96A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4 tabletas</w:t>
            </w:r>
          </w:p>
        </w:tc>
        <w:tc>
          <w:tcPr>
            <w:tcW w:w="891" w:type="dxa"/>
            <w:tcBorders>
              <w:top w:val="nil"/>
              <w:left w:val="nil"/>
              <w:bottom w:val="single" w:sz="4" w:space="0" w:color="auto"/>
              <w:right w:val="single" w:sz="4" w:space="0" w:color="auto"/>
            </w:tcBorders>
            <w:noWrap/>
            <w:vAlign w:val="bottom"/>
            <w:hideMark/>
          </w:tcPr>
          <w:p w14:paraId="415E6B1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5E3E373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13D993E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1D0C952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06C20F6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5DD4771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205C64AA"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0C24E93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117</w:t>
            </w:r>
          </w:p>
        </w:tc>
        <w:tc>
          <w:tcPr>
            <w:tcW w:w="568" w:type="dxa"/>
            <w:tcBorders>
              <w:top w:val="nil"/>
              <w:left w:val="nil"/>
              <w:bottom w:val="single" w:sz="4" w:space="0" w:color="auto"/>
              <w:right w:val="single" w:sz="4" w:space="0" w:color="auto"/>
            </w:tcBorders>
            <w:shd w:val="clear" w:color="000000" w:fill="FFFFFF"/>
            <w:noWrap/>
            <w:vAlign w:val="center"/>
            <w:hideMark/>
          </w:tcPr>
          <w:p w14:paraId="7F13C8E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32</w:t>
            </w:r>
          </w:p>
        </w:tc>
        <w:tc>
          <w:tcPr>
            <w:tcW w:w="850" w:type="dxa"/>
            <w:tcBorders>
              <w:top w:val="nil"/>
              <w:left w:val="nil"/>
              <w:bottom w:val="single" w:sz="4" w:space="0" w:color="auto"/>
              <w:right w:val="single" w:sz="4" w:space="0" w:color="auto"/>
            </w:tcBorders>
            <w:shd w:val="clear" w:color="000000" w:fill="FFFFFF"/>
            <w:noWrap/>
            <w:vAlign w:val="center"/>
            <w:hideMark/>
          </w:tcPr>
          <w:p w14:paraId="350E612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03B1703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Lactulosa</w:t>
            </w:r>
          </w:p>
        </w:tc>
        <w:tc>
          <w:tcPr>
            <w:tcW w:w="1375" w:type="dxa"/>
            <w:tcBorders>
              <w:top w:val="nil"/>
              <w:left w:val="nil"/>
              <w:bottom w:val="single" w:sz="4" w:space="0" w:color="auto"/>
              <w:right w:val="single" w:sz="4" w:space="0" w:color="auto"/>
            </w:tcBorders>
            <w:shd w:val="clear" w:color="000000" w:fill="FFFFFF"/>
            <w:vAlign w:val="center"/>
            <w:hideMark/>
          </w:tcPr>
          <w:p w14:paraId="492B4C3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Jarabe de 66.66 g en 100 ml</w:t>
            </w:r>
          </w:p>
        </w:tc>
        <w:tc>
          <w:tcPr>
            <w:tcW w:w="945" w:type="dxa"/>
            <w:tcBorders>
              <w:top w:val="nil"/>
              <w:left w:val="nil"/>
              <w:bottom w:val="single" w:sz="4" w:space="0" w:color="auto"/>
              <w:right w:val="single" w:sz="4" w:space="0" w:color="auto"/>
            </w:tcBorders>
            <w:shd w:val="clear" w:color="000000" w:fill="FFFFFF"/>
            <w:vAlign w:val="center"/>
            <w:hideMark/>
          </w:tcPr>
          <w:p w14:paraId="1D17D07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con 125 ml</w:t>
            </w:r>
          </w:p>
        </w:tc>
        <w:tc>
          <w:tcPr>
            <w:tcW w:w="891" w:type="dxa"/>
            <w:tcBorders>
              <w:top w:val="nil"/>
              <w:left w:val="nil"/>
              <w:bottom w:val="single" w:sz="4" w:space="0" w:color="auto"/>
              <w:right w:val="single" w:sz="4" w:space="0" w:color="auto"/>
            </w:tcBorders>
            <w:noWrap/>
            <w:vAlign w:val="bottom"/>
            <w:hideMark/>
          </w:tcPr>
          <w:p w14:paraId="35A45F8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7DF2C8F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66157C2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6148FA3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47B53C6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0EDBC68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113D8307"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138EA10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118</w:t>
            </w:r>
          </w:p>
        </w:tc>
        <w:tc>
          <w:tcPr>
            <w:tcW w:w="568" w:type="dxa"/>
            <w:tcBorders>
              <w:top w:val="nil"/>
              <w:left w:val="nil"/>
              <w:bottom w:val="single" w:sz="4" w:space="0" w:color="auto"/>
              <w:right w:val="single" w:sz="4" w:space="0" w:color="auto"/>
            </w:tcBorders>
            <w:shd w:val="clear" w:color="000000" w:fill="FFFFFF"/>
            <w:noWrap/>
            <w:vAlign w:val="center"/>
            <w:hideMark/>
          </w:tcPr>
          <w:p w14:paraId="61C375A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w:t>
            </w:r>
          </w:p>
        </w:tc>
        <w:tc>
          <w:tcPr>
            <w:tcW w:w="850" w:type="dxa"/>
            <w:tcBorders>
              <w:top w:val="nil"/>
              <w:left w:val="nil"/>
              <w:bottom w:val="single" w:sz="4" w:space="0" w:color="auto"/>
              <w:right w:val="single" w:sz="4" w:space="0" w:color="auto"/>
            </w:tcBorders>
            <w:shd w:val="clear" w:color="000000" w:fill="FFFFFF"/>
            <w:noWrap/>
            <w:vAlign w:val="center"/>
            <w:hideMark/>
          </w:tcPr>
          <w:p w14:paraId="2284B2A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57C577B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levodopa/</w:t>
            </w:r>
            <w:proofErr w:type="spellStart"/>
            <w:r w:rsidRPr="00C5694D">
              <w:rPr>
                <w:rFonts w:ascii="Tw Cen MT" w:eastAsia="Times New Roman" w:hAnsi="Tw Cen MT" w:cs="Arial"/>
                <w:color w:val="000000"/>
                <w:sz w:val="16"/>
                <w:szCs w:val="16"/>
                <w:lang w:eastAsia="es-MX"/>
              </w:rPr>
              <w:t>carbidopa</w:t>
            </w:r>
            <w:proofErr w:type="spellEnd"/>
          </w:p>
        </w:tc>
        <w:tc>
          <w:tcPr>
            <w:tcW w:w="1375" w:type="dxa"/>
            <w:tcBorders>
              <w:top w:val="nil"/>
              <w:left w:val="nil"/>
              <w:bottom w:val="single" w:sz="4" w:space="0" w:color="auto"/>
              <w:right w:val="single" w:sz="4" w:space="0" w:color="auto"/>
            </w:tcBorders>
            <w:shd w:val="clear" w:color="000000" w:fill="FFFFFF"/>
            <w:vAlign w:val="center"/>
            <w:hideMark/>
          </w:tcPr>
          <w:p w14:paraId="4D8FA92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250/25 mg</w:t>
            </w:r>
          </w:p>
        </w:tc>
        <w:tc>
          <w:tcPr>
            <w:tcW w:w="945" w:type="dxa"/>
            <w:tcBorders>
              <w:top w:val="nil"/>
              <w:left w:val="nil"/>
              <w:bottom w:val="single" w:sz="4" w:space="0" w:color="auto"/>
              <w:right w:val="single" w:sz="4" w:space="0" w:color="auto"/>
            </w:tcBorders>
            <w:shd w:val="clear" w:color="000000" w:fill="FFFFFF"/>
            <w:vAlign w:val="center"/>
            <w:hideMark/>
          </w:tcPr>
          <w:p w14:paraId="1B5879E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100 tabletas</w:t>
            </w:r>
          </w:p>
        </w:tc>
        <w:tc>
          <w:tcPr>
            <w:tcW w:w="891" w:type="dxa"/>
            <w:tcBorders>
              <w:top w:val="nil"/>
              <w:left w:val="nil"/>
              <w:bottom w:val="single" w:sz="4" w:space="0" w:color="auto"/>
              <w:right w:val="single" w:sz="4" w:space="0" w:color="auto"/>
            </w:tcBorders>
            <w:noWrap/>
            <w:vAlign w:val="bottom"/>
            <w:hideMark/>
          </w:tcPr>
          <w:p w14:paraId="2C48A89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7A78B2B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036D457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120DB8A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33708AE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7F8E4D6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0C0CAC9A"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7FD8660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119</w:t>
            </w:r>
          </w:p>
        </w:tc>
        <w:tc>
          <w:tcPr>
            <w:tcW w:w="568" w:type="dxa"/>
            <w:tcBorders>
              <w:top w:val="nil"/>
              <w:left w:val="nil"/>
              <w:bottom w:val="single" w:sz="4" w:space="0" w:color="auto"/>
              <w:right w:val="single" w:sz="4" w:space="0" w:color="auto"/>
            </w:tcBorders>
            <w:shd w:val="clear" w:color="000000" w:fill="FFFFFF"/>
            <w:noWrap/>
            <w:vAlign w:val="center"/>
            <w:hideMark/>
          </w:tcPr>
          <w:p w14:paraId="2BCE12A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w:t>
            </w:r>
          </w:p>
        </w:tc>
        <w:tc>
          <w:tcPr>
            <w:tcW w:w="850" w:type="dxa"/>
            <w:tcBorders>
              <w:top w:val="nil"/>
              <w:left w:val="nil"/>
              <w:bottom w:val="single" w:sz="4" w:space="0" w:color="auto"/>
              <w:right w:val="single" w:sz="4" w:space="0" w:color="auto"/>
            </w:tcBorders>
            <w:shd w:val="clear" w:color="000000" w:fill="FFFFFF"/>
            <w:noWrap/>
            <w:vAlign w:val="center"/>
            <w:hideMark/>
          </w:tcPr>
          <w:p w14:paraId="1BAD4B1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62263EF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Lidocaína en spray</w:t>
            </w:r>
          </w:p>
        </w:tc>
        <w:tc>
          <w:tcPr>
            <w:tcW w:w="1375" w:type="dxa"/>
            <w:tcBorders>
              <w:top w:val="nil"/>
              <w:left w:val="nil"/>
              <w:bottom w:val="single" w:sz="4" w:space="0" w:color="auto"/>
              <w:right w:val="single" w:sz="4" w:space="0" w:color="auto"/>
            </w:tcBorders>
            <w:shd w:val="clear" w:color="000000" w:fill="FFFFFF"/>
            <w:vAlign w:val="center"/>
            <w:hideMark/>
          </w:tcPr>
          <w:p w14:paraId="704B725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w:t>
            </w:r>
          </w:p>
        </w:tc>
        <w:tc>
          <w:tcPr>
            <w:tcW w:w="945" w:type="dxa"/>
            <w:tcBorders>
              <w:top w:val="nil"/>
              <w:left w:val="nil"/>
              <w:bottom w:val="single" w:sz="4" w:space="0" w:color="auto"/>
              <w:right w:val="single" w:sz="4" w:space="0" w:color="auto"/>
            </w:tcBorders>
            <w:shd w:val="clear" w:color="000000" w:fill="FFFFFF"/>
            <w:vAlign w:val="center"/>
            <w:hideMark/>
          </w:tcPr>
          <w:p w14:paraId="196F165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w:t>
            </w:r>
          </w:p>
        </w:tc>
        <w:tc>
          <w:tcPr>
            <w:tcW w:w="891" w:type="dxa"/>
            <w:tcBorders>
              <w:top w:val="nil"/>
              <w:left w:val="nil"/>
              <w:bottom w:val="single" w:sz="4" w:space="0" w:color="auto"/>
              <w:right w:val="single" w:sz="4" w:space="0" w:color="auto"/>
            </w:tcBorders>
            <w:noWrap/>
            <w:vAlign w:val="bottom"/>
            <w:hideMark/>
          </w:tcPr>
          <w:p w14:paraId="55B8655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1E157A4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38FFBE7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4639E30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35C80FB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570F967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24246432"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5D46411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120</w:t>
            </w:r>
          </w:p>
        </w:tc>
        <w:tc>
          <w:tcPr>
            <w:tcW w:w="568" w:type="dxa"/>
            <w:tcBorders>
              <w:top w:val="nil"/>
              <w:left w:val="nil"/>
              <w:bottom w:val="single" w:sz="4" w:space="0" w:color="auto"/>
              <w:right w:val="single" w:sz="4" w:space="0" w:color="auto"/>
            </w:tcBorders>
            <w:shd w:val="clear" w:color="000000" w:fill="FFFFFF"/>
            <w:noWrap/>
            <w:vAlign w:val="center"/>
            <w:hideMark/>
          </w:tcPr>
          <w:p w14:paraId="6B3C3BE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90</w:t>
            </w:r>
          </w:p>
        </w:tc>
        <w:tc>
          <w:tcPr>
            <w:tcW w:w="850" w:type="dxa"/>
            <w:tcBorders>
              <w:top w:val="nil"/>
              <w:left w:val="nil"/>
              <w:bottom w:val="single" w:sz="4" w:space="0" w:color="auto"/>
              <w:right w:val="single" w:sz="4" w:space="0" w:color="auto"/>
            </w:tcBorders>
            <w:shd w:val="clear" w:color="000000" w:fill="FFFFFF"/>
            <w:noWrap/>
            <w:vAlign w:val="center"/>
            <w:hideMark/>
          </w:tcPr>
          <w:p w14:paraId="00D3661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48FF369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Lidocaína con Hidrocortisona</w:t>
            </w:r>
          </w:p>
        </w:tc>
        <w:tc>
          <w:tcPr>
            <w:tcW w:w="1375" w:type="dxa"/>
            <w:tcBorders>
              <w:top w:val="nil"/>
              <w:left w:val="nil"/>
              <w:bottom w:val="single" w:sz="4" w:space="0" w:color="auto"/>
              <w:right w:val="single" w:sz="4" w:space="0" w:color="auto"/>
            </w:tcBorders>
            <w:shd w:val="clear" w:color="000000" w:fill="FFFFFF"/>
            <w:vAlign w:val="center"/>
            <w:hideMark/>
          </w:tcPr>
          <w:p w14:paraId="01DD792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Supositorios de 60 mg/ 5 mg</w:t>
            </w:r>
          </w:p>
        </w:tc>
        <w:tc>
          <w:tcPr>
            <w:tcW w:w="945" w:type="dxa"/>
            <w:tcBorders>
              <w:top w:val="nil"/>
              <w:left w:val="nil"/>
              <w:bottom w:val="single" w:sz="4" w:space="0" w:color="auto"/>
              <w:right w:val="single" w:sz="4" w:space="0" w:color="auto"/>
            </w:tcBorders>
            <w:shd w:val="clear" w:color="000000" w:fill="FFFFFF"/>
            <w:vAlign w:val="center"/>
            <w:hideMark/>
          </w:tcPr>
          <w:p w14:paraId="287E752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6 supositorios</w:t>
            </w:r>
          </w:p>
        </w:tc>
        <w:tc>
          <w:tcPr>
            <w:tcW w:w="891" w:type="dxa"/>
            <w:tcBorders>
              <w:top w:val="nil"/>
              <w:left w:val="nil"/>
              <w:bottom w:val="single" w:sz="4" w:space="0" w:color="auto"/>
              <w:right w:val="single" w:sz="4" w:space="0" w:color="auto"/>
            </w:tcBorders>
            <w:noWrap/>
            <w:vAlign w:val="bottom"/>
            <w:hideMark/>
          </w:tcPr>
          <w:p w14:paraId="166085A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0FF327A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7E4564B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4736D1D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1D1E33C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2AB6068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4FA954F7"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2324AA2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121</w:t>
            </w:r>
          </w:p>
        </w:tc>
        <w:tc>
          <w:tcPr>
            <w:tcW w:w="568" w:type="dxa"/>
            <w:tcBorders>
              <w:top w:val="nil"/>
              <w:left w:val="nil"/>
              <w:bottom w:val="single" w:sz="4" w:space="0" w:color="auto"/>
              <w:right w:val="single" w:sz="4" w:space="0" w:color="auto"/>
            </w:tcBorders>
            <w:shd w:val="clear" w:color="000000" w:fill="FFFFFF"/>
            <w:noWrap/>
            <w:vAlign w:val="center"/>
            <w:hideMark/>
          </w:tcPr>
          <w:p w14:paraId="509F974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370</w:t>
            </w:r>
          </w:p>
        </w:tc>
        <w:tc>
          <w:tcPr>
            <w:tcW w:w="850" w:type="dxa"/>
            <w:tcBorders>
              <w:top w:val="nil"/>
              <w:left w:val="nil"/>
              <w:bottom w:val="single" w:sz="4" w:space="0" w:color="auto"/>
              <w:right w:val="single" w:sz="4" w:space="0" w:color="auto"/>
            </w:tcBorders>
            <w:shd w:val="clear" w:color="000000" w:fill="FFFFFF"/>
            <w:noWrap/>
            <w:vAlign w:val="center"/>
            <w:hideMark/>
          </w:tcPr>
          <w:p w14:paraId="157AFF6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2AA48A8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Loperamida</w:t>
            </w:r>
          </w:p>
        </w:tc>
        <w:tc>
          <w:tcPr>
            <w:tcW w:w="1375" w:type="dxa"/>
            <w:tcBorders>
              <w:top w:val="nil"/>
              <w:left w:val="nil"/>
              <w:bottom w:val="single" w:sz="4" w:space="0" w:color="auto"/>
              <w:right w:val="single" w:sz="4" w:space="0" w:color="auto"/>
            </w:tcBorders>
            <w:shd w:val="clear" w:color="000000" w:fill="FFFFFF"/>
            <w:vAlign w:val="center"/>
            <w:hideMark/>
          </w:tcPr>
          <w:p w14:paraId="05641A4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2 mg</w:t>
            </w:r>
          </w:p>
        </w:tc>
        <w:tc>
          <w:tcPr>
            <w:tcW w:w="945" w:type="dxa"/>
            <w:tcBorders>
              <w:top w:val="nil"/>
              <w:left w:val="nil"/>
              <w:bottom w:val="single" w:sz="4" w:space="0" w:color="auto"/>
              <w:right w:val="single" w:sz="4" w:space="0" w:color="auto"/>
            </w:tcBorders>
            <w:shd w:val="clear" w:color="000000" w:fill="FFFFFF"/>
            <w:vAlign w:val="center"/>
            <w:hideMark/>
          </w:tcPr>
          <w:p w14:paraId="6C51654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12 tabletas</w:t>
            </w:r>
          </w:p>
        </w:tc>
        <w:tc>
          <w:tcPr>
            <w:tcW w:w="891" w:type="dxa"/>
            <w:tcBorders>
              <w:top w:val="nil"/>
              <w:left w:val="nil"/>
              <w:bottom w:val="single" w:sz="4" w:space="0" w:color="auto"/>
              <w:right w:val="single" w:sz="4" w:space="0" w:color="auto"/>
            </w:tcBorders>
            <w:noWrap/>
            <w:vAlign w:val="bottom"/>
            <w:hideMark/>
          </w:tcPr>
          <w:p w14:paraId="09A6E07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61FEB56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0382581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3A7AF14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1987191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6EDA819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6DC79617"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2E2D780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122</w:t>
            </w:r>
          </w:p>
        </w:tc>
        <w:tc>
          <w:tcPr>
            <w:tcW w:w="568" w:type="dxa"/>
            <w:tcBorders>
              <w:top w:val="nil"/>
              <w:left w:val="nil"/>
              <w:bottom w:val="single" w:sz="4" w:space="0" w:color="auto"/>
              <w:right w:val="single" w:sz="4" w:space="0" w:color="auto"/>
            </w:tcBorders>
            <w:shd w:val="clear" w:color="000000" w:fill="FFFFFF"/>
            <w:noWrap/>
            <w:vAlign w:val="center"/>
            <w:hideMark/>
          </w:tcPr>
          <w:p w14:paraId="216348E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1,450</w:t>
            </w:r>
          </w:p>
        </w:tc>
        <w:tc>
          <w:tcPr>
            <w:tcW w:w="850" w:type="dxa"/>
            <w:tcBorders>
              <w:top w:val="nil"/>
              <w:left w:val="nil"/>
              <w:bottom w:val="single" w:sz="4" w:space="0" w:color="auto"/>
              <w:right w:val="single" w:sz="4" w:space="0" w:color="auto"/>
            </w:tcBorders>
            <w:shd w:val="clear" w:color="000000" w:fill="FFFFFF"/>
            <w:noWrap/>
            <w:vAlign w:val="center"/>
            <w:hideMark/>
          </w:tcPr>
          <w:p w14:paraId="78F109B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520E304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Loratadina</w:t>
            </w:r>
          </w:p>
        </w:tc>
        <w:tc>
          <w:tcPr>
            <w:tcW w:w="1375" w:type="dxa"/>
            <w:tcBorders>
              <w:top w:val="nil"/>
              <w:left w:val="nil"/>
              <w:bottom w:val="single" w:sz="4" w:space="0" w:color="auto"/>
              <w:right w:val="single" w:sz="4" w:space="0" w:color="auto"/>
            </w:tcBorders>
            <w:shd w:val="clear" w:color="000000" w:fill="FFFFFF"/>
            <w:vAlign w:val="center"/>
            <w:hideMark/>
          </w:tcPr>
          <w:p w14:paraId="055F179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10 mg</w:t>
            </w:r>
          </w:p>
        </w:tc>
        <w:tc>
          <w:tcPr>
            <w:tcW w:w="945" w:type="dxa"/>
            <w:tcBorders>
              <w:top w:val="nil"/>
              <w:left w:val="nil"/>
              <w:bottom w:val="single" w:sz="4" w:space="0" w:color="auto"/>
              <w:right w:val="single" w:sz="4" w:space="0" w:color="auto"/>
            </w:tcBorders>
            <w:shd w:val="clear" w:color="000000" w:fill="FFFFFF"/>
            <w:vAlign w:val="center"/>
            <w:hideMark/>
          </w:tcPr>
          <w:p w14:paraId="2C18E91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10 tabletas</w:t>
            </w:r>
          </w:p>
        </w:tc>
        <w:tc>
          <w:tcPr>
            <w:tcW w:w="891" w:type="dxa"/>
            <w:tcBorders>
              <w:top w:val="nil"/>
              <w:left w:val="nil"/>
              <w:bottom w:val="single" w:sz="4" w:space="0" w:color="auto"/>
              <w:right w:val="single" w:sz="4" w:space="0" w:color="auto"/>
            </w:tcBorders>
            <w:noWrap/>
            <w:vAlign w:val="bottom"/>
            <w:hideMark/>
          </w:tcPr>
          <w:p w14:paraId="52B35DD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4623E15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69879C9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128F479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1DBA339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0B58EEA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2F51DC32"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1CD5D70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123</w:t>
            </w:r>
          </w:p>
        </w:tc>
        <w:tc>
          <w:tcPr>
            <w:tcW w:w="568" w:type="dxa"/>
            <w:tcBorders>
              <w:top w:val="nil"/>
              <w:left w:val="nil"/>
              <w:bottom w:val="single" w:sz="4" w:space="0" w:color="auto"/>
              <w:right w:val="single" w:sz="4" w:space="0" w:color="auto"/>
            </w:tcBorders>
            <w:shd w:val="clear" w:color="000000" w:fill="FFFFFF"/>
            <w:noWrap/>
            <w:vAlign w:val="center"/>
            <w:hideMark/>
          </w:tcPr>
          <w:p w14:paraId="52A63BD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w:t>
            </w:r>
          </w:p>
        </w:tc>
        <w:tc>
          <w:tcPr>
            <w:tcW w:w="850" w:type="dxa"/>
            <w:tcBorders>
              <w:top w:val="nil"/>
              <w:left w:val="nil"/>
              <w:bottom w:val="single" w:sz="4" w:space="0" w:color="auto"/>
              <w:right w:val="single" w:sz="4" w:space="0" w:color="auto"/>
            </w:tcBorders>
            <w:shd w:val="clear" w:color="000000" w:fill="FFFFFF"/>
            <w:noWrap/>
            <w:vAlign w:val="center"/>
            <w:hideMark/>
          </w:tcPr>
          <w:p w14:paraId="4E53B32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7C0DA50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Loratadina</w:t>
            </w:r>
          </w:p>
        </w:tc>
        <w:tc>
          <w:tcPr>
            <w:tcW w:w="1375" w:type="dxa"/>
            <w:tcBorders>
              <w:top w:val="nil"/>
              <w:left w:val="nil"/>
              <w:bottom w:val="single" w:sz="4" w:space="0" w:color="auto"/>
              <w:right w:val="single" w:sz="4" w:space="0" w:color="auto"/>
            </w:tcBorders>
            <w:shd w:val="clear" w:color="000000" w:fill="FFFFFF"/>
            <w:vAlign w:val="center"/>
            <w:hideMark/>
          </w:tcPr>
          <w:p w14:paraId="3280FC0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 jarabe infantil 100mg/100 ml</w:t>
            </w:r>
          </w:p>
        </w:tc>
        <w:tc>
          <w:tcPr>
            <w:tcW w:w="945" w:type="dxa"/>
            <w:tcBorders>
              <w:top w:val="nil"/>
              <w:left w:val="nil"/>
              <w:bottom w:val="single" w:sz="4" w:space="0" w:color="auto"/>
              <w:right w:val="single" w:sz="4" w:space="0" w:color="auto"/>
            </w:tcBorders>
            <w:shd w:val="clear" w:color="000000" w:fill="FFFFFF"/>
            <w:vAlign w:val="center"/>
            <w:hideMark/>
          </w:tcPr>
          <w:p w14:paraId="19513D0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w:t>
            </w:r>
          </w:p>
        </w:tc>
        <w:tc>
          <w:tcPr>
            <w:tcW w:w="891" w:type="dxa"/>
            <w:tcBorders>
              <w:top w:val="nil"/>
              <w:left w:val="nil"/>
              <w:bottom w:val="single" w:sz="4" w:space="0" w:color="auto"/>
              <w:right w:val="single" w:sz="4" w:space="0" w:color="auto"/>
            </w:tcBorders>
            <w:noWrap/>
            <w:vAlign w:val="bottom"/>
            <w:hideMark/>
          </w:tcPr>
          <w:p w14:paraId="5C9F475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658133A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28A7F72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4EC11FF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61F4BC5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04EA65D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30296919"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7279440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124</w:t>
            </w:r>
          </w:p>
        </w:tc>
        <w:tc>
          <w:tcPr>
            <w:tcW w:w="568" w:type="dxa"/>
            <w:tcBorders>
              <w:top w:val="nil"/>
              <w:left w:val="nil"/>
              <w:bottom w:val="single" w:sz="4" w:space="0" w:color="auto"/>
              <w:right w:val="single" w:sz="4" w:space="0" w:color="auto"/>
            </w:tcBorders>
            <w:shd w:val="clear" w:color="000000" w:fill="FFFFFF"/>
            <w:noWrap/>
            <w:vAlign w:val="center"/>
            <w:hideMark/>
          </w:tcPr>
          <w:p w14:paraId="3132AC0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335</w:t>
            </w:r>
          </w:p>
        </w:tc>
        <w:tc>
          <w:tcPr>
            <w:tcW w:w="850" w:type="dxa"/>
            <w:tcBorders>
              <w:top w:val="nil"/>
              <w:left w:val="nil"/>
              <w:bottom w:val="single" w:sz="4" w:space="0" w:color="auto"/>
              <w:right w:val="single" w:sz="4" w:space="0" w:color="auto"/>
            </w:tcBorders>
            <w:shd w:val="clear" w:color="000000" w:fill="FFFFFF"/>
            <w:noWrap/>
            <w:vAlign w:val="center"/>
            <w:hideMark/>
          </w:tcPr>
          <w:p w14:paraId="7FFEAEC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6885175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Loratadina/Ambroxol</w:t>
            </w:r>
          </w:p>
        </w:tc>
        <w:tc>
          <w:tcPr>
            <w:tcW w:w="1375" w:type="dxa"/>
            <w:tcBorders>
              <w:top w:val="nil"/>
              <w:left w:val="nil"/>
              <w:bottom w:val="single" w:sz="4" w:space="0" w:color="auto"/>
              <w:right w:val="single" w:sz="4" w:space="0" w:color="auto"/>
            </w:tcBorders>
            <w:shd w:val="clear" w:color="000000" w:fill="FFFFFF"/>
            <w:vAlign w:val="center"/>
            <w:hideMark/>
          </w:tcPr>
          <w:p w14:paraId="54DE0E7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5 mg/30 mg</w:t>
            </w:r>
          </w:p>
        </w:tc>
        <w:tc>
          <w:tcPr>
            <w:tcW w:w="945" w:type="dxa"/>
            <w:tcBorders>
              <w:top w:val="nil"/>
              <w:left w:val="nil"/>
              <w:bottom w:val="single" w:sz="4" w:space="0" w:color="auto"/>
              <w:right w:val="single" w:sz="4" w:space="0" w:color="auto"/>
            </w:tcBorders>
            <w:shd w:val="clear" w:color="000000" w:fill="FFFFFF"/>
            <w:vAlign w:val="center"/>
            <w:hideMark/>
          </w:tcPr>
          <w:p w14:paraId="65DD061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20 tabletas</w:t>
            </w:r>
          </w:p>
        </w:tc>
        <w:tc>
          <w:tcPr>
            <w:tcW w:w="891" w:type="dxa"/>
            <w:tcBorders>
              <w:top w:val="nil"/>
              <w:left w:val="nil"/>
              <w:bottom w:val="single" w:sz="4" w:space="0" w:color="auto"/>
              <w:right w:val="single" w:sz="4" w:space="0" w:color="auto"/>
            </w:tcBorders>
            <w:noWrap/>
            <w:vAlign w:val="bottom"/>
            <w:hideMark/>
          </w:tcPr>
          <w:p w14:paraId="6B3EFED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6AC436B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0473901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606C00E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2A6B4E0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719D072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43812ECC"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3FB1A17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125</w:t>
            </w:r>
          </w:p>
        </w:tc>
        <w:tc>
          <w:tcPr>
            <w:tcW w:w="568" w:type="dxa"/>
            <w:tcBorders>
              <w:top w:val="nil"/>
              <w:left w:val="nil"/>
              <w:bottom w:val="single" w:sz="4" w:space="0" w:color="auto"/>
              <w:right w:val="single" w:sz="4" w:space="0" w:color="auto"/>
            </w:tcBorders>
            <w:shd w:val="clear" w:color="000000" w:fill="FFFFFF"/>
            <w:noWrap/>
            <w:vAlign w:val="center"/>
            <w:hideMark/>
          </w:tcPr>
          <w:p w14:paraId="1C8B898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w:t>
            </w:r>
          </w:p>
        </w:tc>
        <w:tc>
          <w:tcPr>
            <w:tcW w:w="850" w:type="dxa"/>
            <w:tcBorders>
              <w:top w:val="nil"/>
              <w:left w:val="nil"/>
              <w:bottom w:val="single" w:sz="4" w:space="0" w:color="auto"/>
              <w:right w:val="single" w:sz="4" w:space="0" w:color="auto"/>
            </w:tcBorders>
            <w:shd w:val="clear" w:color="000000" w:fill="FFFFFF"/>
            <w:noWrap/>
            <w:vAlign w:val="center"/>
            <w:hideMark/>
          </w:tcPr>
          <w:p w14:paraId="3028B8B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2543442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Mascrilla</w:t>
            </w:r>
            <w:proofErr w:type="spellEnd"/>
            <w:r w:rsidRPr="00C5694D">
              <w:rPr>
                <w:rFonts w:ascii="Tw Cen MT" w:eastAsia="Times New Roman" w:hAnsi="Tw Cen MT" w:cs="Arial"/>
                <w:color w:val="000000"/>
                <w:sz w:val="16"/>
                <w:szCs w:val="16"/>
                <w:lang w:eastAsia="es-MX"/>
              </w:rPr>
              <w:t xml:space="preserve"> con reservorio </w:t>
            </w:r>
          </w:p>
        </w:tc>
        <w:tc>
          <w:tcPr>
            <w:tcW w:w="1375" w:type="dxa"/>
            <w:tcBorders>
              <w:top w:val="nil"/>
              <w:left w:val="nil"/>
              <w:bottom w:val="single" w:sz="4" w:space="0" w:color="auto"/>
              <w:right w:val="single" w:sz="4" w:space="0" w:color="auto"/>
            </w:tcBorders>
            <w:shd w:val="clear" w:color="000000" w:fill="FFFFFF"/>
            <w:vAlign w:val="center"/>
            <w:hideMark/>
          </w:tcPr>
          <w:p w14:paraId="209AA02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w:t>
            </w:r>
          </w:p>
        </w:tc>
        <w:tc>
          <w:tcPr>
            <w:tcW w:w="945" w:type="dxa"/>
            <w:tcBorders>
              <w:top w:val="nil"/>
              <w:left w:val="nil"/>
              <w:bottom w:val="single" w:sz="4" w:space="0" w:color="auto"/>
              <w:right w:val="single" w:sz="4" w:space="0" w:color="auto"/>
            </w:tcBorders>
            <w:shd w:val="clear" w:color="000000" w:fill="FFFFFF"/>
            <w:vAlign w:val="center"/>
            <w:hideMark/>
          </w:tcPr>
          <w:p w14:paraId="66FEC80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w:t>
            </w:r>
          </w:p>
        </w:tc>
        <w:tc>
          <w:tcPr>
            <w:tcW w:w="891" w:type="dxa"/>
            <w:tcBorders>
              <w:top w:val="nil"/>
              <w:left w:val="nil"/>
              <w:bottom w:val="single" w:sz="4" w:space="0" w:color="auto"/>
              <w:right w:val="single" w:sz="4" w:space="0" w:color="auto"/>
            </w:tcBorders>
            <w:noWrap/>
            <w:vAlign w:val="bottom"/>
            <w:hideMark/>
          </w:tcPr>
          <w:p w14:paraId="574D199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43DBE6F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66393AA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3C8CAC4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7BB9164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069955E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16C2CF33" w14:textId="77777777" w:rsidTr="00C5694D">
        <w:trPr>
          <w:trHeight w:val="612"/>
        </w:trPr>
        <w:tc>
          <w:tcPr>
            <w:tcW w:w="567" w:type="dxa"/>
            <w:tcBorders>
              <w:top w:val="nil"/>
              <w:left w:val="single" w:sz="4" w:space="0" w:color="auto"/>
              <w:bottom w:val="single" w:sz="4" w:space="0" w:color="auto"/>
              <w:right w:val="single" w:sz="4" w:space="0" w:color="auto"/>
            </w:tcBorders>
            <w:noWrap/>
            <w:vAlign w:val="center"/>
            <w:hideMark/>
          </w:tcPr>
          <w:p w14:paraId="4DED249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126</w:t>
            </w:r>
          </w:p>
        </w:tc>
        <w:tc>
          <w:tcPr>
            <w:tcW w:w="568" w:type="dxa"/>
            <w:tcBorders>
              <w:top w:val="nil"/>
              <w:left w:val="nil"/>
              <w:bottom w:val="single" w:sz="4" w:space="0" w:color="auto"/>
              <w:right w:val="single" w:sz="4" w:space="0" w:color="auto"/>
            </w:tcBorders>
            <w:shd w:val="clear" w:color="000000" w:fill="FFFFFF"/>
            <w:noWrap/>
            <w:vAlign w:val="center"/>
            <w:hideMark/>
          </w:tcPr>
          <w:p w14:paraId="1DA0D46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55</w:t>
            </w:r>
          </w:p>
        </w:tc>
        <w:tc>
          <w:tcPr>
            <w:tcW w:w="850" w:type="dxa"/>
            <w:tcBorders>
              <w:top w:val="nil"/>
              <w:left w:val="nil"/>
              <w:bottom w:val="single" w:sz="4" w:space="0" w:color="auto"/>
              <w:right w:val="single" w:sz="4" w:space="0" w:color="auto"/>
            </w:tcBorders>
            <w:shd w:val="clear" w:color="000000" w:fill="FFFFFF"/>
            <w:noWrap/>
            <w:vAlign w:val="center"/>
            <w:hideMark/>
          </w:tcPr>
          <w:p w14:paraId="3E0215D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710CB47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Meclizina</w:t>
            </w:r>
            <w:proofErr w:type="spellEnd"/>
            <w:r w:rsidRPr="00C5694D">
              <w:rPr>
                <w:rFonts w:ascii="Tw Cen MT" w:eastAsia="Times New Roman" w:hAnsi="Tw Cen MT" w:cs="Arial"/>
                <w:color w:val="000000"/>
                <w:sz w:val="16"/>
                <w:szCs w:val="16"/>
                <w:lang w:eastAsia="es-MX"/>
              </w:rPr>
              <w:t>/Piridoxina</w:t>
            </w:r>
          </w:p>
        </w:tc>
        <w:tc>
          <w:tcPr>
            <w:tcW w:w="1375" w:type="dxa"/>
            <w:tcBorders>
              <w:top w:val="nil"/>
              <w:left w:val="nil"/>
              <w:bottom w:val="single" w:sz="4" w:space="0" w:color="auto"/>
              <w:right w:val="single" w:sz="4" w:space="0" w:color="auto"/>
            </w:tcBorders>
            <w:shd w:val="clear" w:color="000000" w:fill="FFFFFF"/>
            <w:vAlign w:val="center"/>
            <w:hideMark/>
          </w:tcPr>
          <w:p w14:paraId="0F733D0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Ampolletas de 25 mg/50 mg/ml</w:t>
            </w:r>
          </w:p>
        </w:tc>
        <w:tc>
          <w:tcPr>
            <w:tcW w:w="945" w:type="dxa"/>
            <w:tcBorders>
              <w:top w:val="nil"/>
              <w:left w:val="nil"/>
              <w:bottom w:val="single" w:sz="4" w:space="0" w:color="auto"/>
              <w:right w:val="single" w:sz="4" w:space="0" w:color="auto"/>
            </w:tcBorders>
            <w:shd w:val="clear" w:color="000000" w:fill="FFFFFF"/>
            <w:vAlign w:val="center"/>
            <w:hideMark/>
          </w:tcPr>
          <w:p w14:paraId="52F7FCD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5 ampolletas de 1 ml</w:t>
            </w:r>
          </w:p>
        </w:tc>
        <w:tc>
          <w:tcPr>
            <w:tcW w:w="891" w:type="dxa"/>
            <w:tcBorders>
              <w:top w:val="nil"/>
              <w:left w:val="nil"/>
              <w:bottom w:val="single" w:sz="4" w:space="0" w:color="auto"/>
              <w:right w:val="single" w:sz="4" w:space="0" w:color="auto"/>
            </w:tcBorders>
            <w:noWrap/>
            <w:vAlign w:val="bottom"/>
            <w:hideMark/>
          </w:tcPr>
          <w:p w14:paraId="0EABCE2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700F6B6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1A99319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020FD3B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3439918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1F90F2E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0B127A50"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4A939E1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127</w:t>
            </w:r>
          </w:p>
        </w:tc>
        <w:tc>
          <w:tcPr>
            <w:tcW w:w="568" w:type="dxa"/>
            <w:tcBorders>
              <w:top w:val="nil"/>
              <w:left w:val="nil"/>
              <w:bottom w:val="single" w:sz="4" w:space="0" w:color="auto"/>
              <w:right w:val="single" w:sz="4" w:space="0" w:color="auto"/>
            </w:tcBorders>
            <w:shd w:val="clear" w:color="000000" w:fill="FFFFFF"/>
            <w:noWrap/>
            <w:vAlign w:val="center"/>
            <w:hideMark/>
          </w:tcPr>
          <w:p w14:paraId="1C25760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55</w:t>
            </w:r>
          </w:p>
        </w:tc>
        <w:tc>
          <w:tcPr>
            <w:tcW w:w="850" w:type="dxa"/>
            <w:tcBorders>
              <w:top w:val="nil"/>
              <w:left w:val="nil"/>
              <w:bottom w:val="single" w:sz="4" w:space="0" w:color="auto"/>
              <w:right w:val="single" w:sz="4" w:space="0" w:color="auto"/>
            </w:tcBorders>
            <w:shd w:val="clear" w:color="000000" w:fill="FFFFFF"/>
            <w:noWrap/>
            <w:vAlign w:val="center"/>
            <w:hideMark/>
          </w:tcPr>
          <w:p w14:paraId="642EE7C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767E9E5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Meclizina</w:t>
            </w:r>
            <w:proofErr w:type="spellEnd"/>
            <w:r w:rsidRPr="00C5694D">
              <w:rPr>
                <w:rFonts w:ascii="Tw Cen MT" w:eastAsia="Times New Roman" w:hAnsi="Tw Cen MT" w:cs="Arial"/>
                <w:color w:val="000000"/>
                <w:sz w:val="16"/>
                <w:szCs w:val="16"/>
                <w:lang w:eastAsia="es-MX"/>
              </w:rPr>
              <w:t>/Piridoxina</w:t>
            </w:r>
          </w:p>
        </w:tc>
        <w:tc>
          <w:tcPr>
            <w:tcW w:w="1375" w:type="dxa"/>
            <w:tcBorders>
              <w:top w:val="nil"/>
              <w:left w:val="nil"/>
              <w:bottom w:val="single" w:sz="4" w:space="0" w:color="auto"/>
              <w:right w:val="single" w:sz="4" w:space="0" w:color="auto"/>
            </w:tcBorders>
            <w:shd w:val="clear" w:color="000000" w:fill="FFFFFF"/>
            <w:vAlign w:val="center"/>
            <w:hideMark/>
          </w:tcPr>
          <w:p w14:paraId="728CB89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25 mg/50 mg</w:t>
            </w:r>
          </w:p>
        </w:tc>
        <w:tc>
          <w:tcPr>
            <w:tcW w:w="945" w:type="dxa"/>
            <w:tcBorders>
              <w:top w:val="nil"/>
              <w:left w:val="nil"/>
              <w:bottom w:val="single" w:sz="4" w:space="0" w:color="auto"/>
              <w:right w:val="single" w:sz="4" w:space="0" w:color="auto"/>
            </w:tcBorders>
            <w:shd w:val="clear" w:color="000000" w:fill="FFFFFF"/>
            <w:vAlign w:val="center"/>
            <w:hideMark/>
          </w:tcPr>
          <w:p w14:paraId="1B93063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12 tabletas</w:t>
            </w:r>
          </w:p>
        </w:tc>
        <w:tc>
          <w:tcPr>
            <w:tcW w:w="891" w:type="dxa"/>
            <w:tcBorders>
              <w:top w:val="nil"/>
              <w:left w:val="nil"/>
              <w:bottom w:val="single" w:sz="4" w:space="0" w:color="auto"/>
              <w:right w:val="single" w:sz="4" w:space="0" w:color="auto"/>
            </w:tcBorders>
            <w:noWrap/>
            <w:vAlign w:val="bottom"/>
            <w:hideMark/>
          </w:tcPr>
          <w:p w14:paraId="7262928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4A9CD68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7DDEF8F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6E01381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3FD11AE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5402D0D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4209BAC3"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5EEAF6F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128</w:t>
            </w:r>
          </w:p>
        </w:tc>
        <w:tc>
          <w:tcPr>
            <w:tcW w:w="568" w:type="dxa"/>
            <w:tcBorders>
              <w:top w:val="nil"/>
              <w:left w:val="nil"/>
              <w:bottom w:val="single" w:sz="4" w:space="0" w:color="auto"/>
              <w:right w:val="single" w:sz="4" w:space="0" w:color="auto"/>
            </w:tcBorders>
            <w:shd w:val="clear" w:color="000000" w:fill="FFFFFF"/>
            <w:noWrap/>
            <w:vAlign w:val="center"/>
            <w:hideMark/>
          </w:tcPr>
          <w:p w14:paraId="77128DB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140</w:t>
            </w:r>
          </w:p>
        </w:tc>
        <w:tc>
          <w:tcPr>
            <w:tcW w:w="850" w:type="dxa"/>
            <w:tcBorders>
              <w:top w:val="nil"/>
              <w:left w:val="nil"/>
              <w:bottom w:val="single" w:sz="4" w:space="0" w:color="auto"/>
              <w:right w:val="single" w:sz="4" w:space="0" w:color="auto"/>
            </w:tcBorders>
            <w:shd w:val="clear" w:color="000000" w:fill="FFFFFF"/>
            <w:noWrap/>
            <w:vAlign w:val="center"/>
            <w:hideMark/>
          </w:tcPr>
          <w:p w14:paraId="1DD3BA1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5E95D92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Meloxicam</w:t>
            </w:r>
          </w:p>
        </w:tc>
        <w:tc>
          <w:tcPr>
            <w:tcW w:w="1375" w:type="dxa"/>
            <w:tcBorders>
              <w:top w:val="nil"/>
              <w:left w:val="nil"/>
              <w:bottom w:val="single" w:sz="4" w:space="0" w:color="auto"/>
              <w:right w:val="single" w:sz="4" w:space="0" w:color="auto"/>
            </w:tcBorders>
            <w:shd w:val="clear" w:color="000000" w:fill="FFFFFF"/>
            <w:vAlign w:val="center"/>
            <w:hideMark/>
          </w:tcPr>
          <w:p w14:paraId="35B8386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15 mg</w:t>
            </w:r>
          </w:p>
        </w:tc>
        <w:tc>
          <w:tcPr>
            <w:tcW w:w="945" w:type="dxa"/>
            <w:tcBorders>
              <w:top w:val="nil"/>
              <w:left w:val="nil"/>
              <w:bottom w:val="single" w:sz="4" w:space="0" w:color="auto"/>
              <w:right w:val="single" w:sz="4" w:space="0" w:color="auto"/>
            </w:tcBorders>
            <w:shd w:val="clear" w:color="000000" w:fill="FFFFFF"/>
            <w:vAlign w:val="center"/>
            <w:hideMark/>
          </w:tcPr>
          <w:p w14:paraId="7758D10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10 tabletas</w:t>
            </w:r>
          </w:p>
        </w:tc>
        <w:tc>
          <w:tcPr>
            <w:tcW w:w="891" w:type="dxa"/>
            <w:tcBorders>
              <w:top w:val="nil"/>
              <w:left w:val="nil"/>
              <w:bottom w:val="single" w:sz="4" w:space="0" w:color="auto"/>
              <w:right w:val="single" w:sz="4" w:space="0" w:color="auto"/>
            </w:tcBorders>
            <w:noWrap/>
            <w:vAlign w:val="bottom"/>
            <w:hideMark/>
          </w:tcPr>
          <w:p w14:paraId="2559202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6732C9E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2279D34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36AA410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3C8C756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73814A3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29F3EE82"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0A4E921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129</w:t>
            </w:r>
          </w:p>
        </w:tc>
        <w:tc>
          <w:tcPr>
            <w:tcW w:w="568" w:type="dxa"/>
            <w:tcBorders>
              <w:top w:val="nil"/>
              <w:left w:val="nil"/>
              <w:bottom w:val="single" w:sz="4" w:space="0" w:color="auto"/>
              <w:right w:val="single" w:sz="4" w:space="0" w:color="auto"/>
            </w:tcBorders>
            <w:shd w:val="clear" w:color="000000" w:fill="FFFFFF"/>
            <w:noWrap/>
            <w:vAlign w:val="center"/>
            <w:hideMark/>
          </w:tcPr>
          <w:p w14:paraId="034798F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620</w:t>
            </w:r>
          </w:p>
        </w:tc>
        <w:tc>
          <w:tcPr>
            <w:tcW w:w="850" w:type="dxa"/>
            <w:tcBorders>
              <w:top w:val="nil"/>
              <w:left w:val="nil"/>
              <w:bottom w:val="single" w:sz="4" w:space="0" w:color="auto"/>
              <w:right w:val="single" w:sz="4" w:space="0" w:color="auto"/>
            </w:tcBorders>
            <w:shd w:val="clear" w:color="000000" w:fill="FFFFFF"/>
            <w:noWrap/>
            <w:vAlign w:val="center"/>
            <w:hideMark/>
          </w:tcPr>
          <w:p w14:paraId="6CC3BA9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2BDAB0B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Meloxicam/ Metocarbamol</w:t>
            </w:r>
          </w:p>
        </w:tc>
        <w:tc>
          <w:tcPr>
            <w:tcW w:w="1375" w:type="dxa"/>
            <w:tcBorders>
              <w:top w:val="nil"/>
              <w:left w:val="nil"/>
              <w:bottom w:val="single" w:sz="4" w:space="0" w:color="auto"/>
              <w:right w:val="single" w:sz="4" w:space="0" w:color="auto"/>
            </w:tcBorders>
            <w:shd w:val="clear" w:color="000000" w:fill="FFFFFF"/>
            <w:vAlign w:val="center"/>
            <w:hideMark/>
          </w:tcPr>
          <w:p w14:paraId="7FBA365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Cápsulas de 7.5 mg/ 215 mg</w:t>
            </w:r>
          </w:p>
        </w:tc>
        <w:tc>
          <w:tcPr>
            <w:tcW w:w="945" w:type="dxa"/>
            <w:tcBorders>
              <w:top w:val="nil"/>
              <w:left w:val="nil"/>
              <w:bottom w:val="single" w:sz="4" w:space="0" w:color="auto"/>
              <w:right w:val="single" w:sz="4" w:space="0" w:color="auto"/>
            </w:tcBorders>
            <w:shd w:val="clear" w:color="000000" w:fill="FFFFFF"/>
            <w:vAlign w:val="center"/>
            <w:hideMark/>
          </w:tcPr>
          <w:p w14:paraId="25C2B97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20 cápsulas</w:t>
            </w:r>
          </w:p>
        </w:tc>
        <w:tc>
          <w:tcPr>
            <w:tcW w:w="891" w:type="dxa"/>
            <w:tcBorders>
              <w:top w:val="nil"/>
              <w:left w:val="nil"/>
              <w:bottom w:val="single" w:sz="4" w:space="0" w:color="auto"/>
              <w:right w:val="single" w:sz="4" w:space="0" w:color="auto"/>
            </w:tcBorders>
            <w:noWrap/>
            <w:vAlign w:val="bottom"/>
            <w:hideMark/>
          </w:tcPr>
          <w:p w14:paraId="3A51BD6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6CDC1AF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5302796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20F9176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0F0384D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150CDFD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4268E3C4"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0E11BBE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130</w:t>
            </w:r>
          </w:p>
        </w:tc>
        <w:tc>
          <w:tcPr>
            <w:tcW w:w="568" w:type="dxa"/>
            <w:tcBorders>
              <w:top w:val="nil"/>
              <w:left w:val="nil"/>
              <w:bottom w:val="single" w:sz="4" w:space="0" w:color="auto"/>
              <w:right w:val="single" w:sz="4" w:space="0" w:color="auto"/>
            </w:tcBorders>
            <w:shd w:val="clear" w:color="000000" w:fill="FFFFFF"/>
            <w:noWrap/>
            <w:vAlign w:val="center"/>
            <w:hideMark/>
          </w:tcPr>
          <w:p w14:paraId="596376F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640</w:t>
            </w:r>
          </w:p>
        </w:tc>
        <w:tc>
          <w:tcPr>
            <w:tcW w:w="850" w:type="dxa"/>
            <w:tcBorders>
              <w:top w:val="nil"/>
              <w:left w:val="nil"/>
              <w:bottom w:val="single" w:sz="4" w:space="0" w:color="auto"/>
              <w:right w:val="single" w:sz="4" w:space="0" w:color="auto"/>
            </w:tcBorders>
            <w:shd w:val="clear" w:color="000000" w:fill="FFFFFF"/>
            <w:noWrap/>
            <w:vAlign w:val="center"/>
            <w:hideMark/>
          </w:tcPr>
          <w:p w14:paraId="57D7FC4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13F731F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Metamizol sódico</w:t>
            </w:r>
          </w:p>
        </w:tc>
        <w:tc>
          <w:tcPr>
            <w:tcW w:w="1375" w:type="dxa"/>
            <w:tcBorders>
              <w:top w:val="nil"/>
              <w:left w:val="nil"/>
              <w:bottom w:val="single" w:sz="4" w:space="0" w:color="auto"/>
              <w:right w:val="single" w:sz="4" w:space="0" w:color="auto"/>
            </w:tcBorders>
            <w:shd w:val="clear" w:color="000000" w:fill="FFFFFF"/>
            <w:vAlign w:val="center"/>
            <w:hideMark/>
          </w:tcPr>
          <w:p w14:paraId="0D44FE0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500 mg</w:t>
            </w:r>
          </w:p>
        </w:tc>
        <w:tc>
          <w:tcPr>
            <w:tcW w:w="945" w:type="dxa"/>
            <w:tcBorders>
              <w:top w:val="nil"/>
              <w:left w:val="nil"/>
              <w:bottom w:val="single" w:sz="4" w:space="0" w:color="auto"/>
              <w:right w:val="single" w:sz="4" w:space="0" w:color="auto"/>
            </w:tcBorders>
            <w:shd w:val="clear" w:color="000000" w:fill="FFFFFF"/>
            <w:vAlign w:val="center"/>
            <w:hideMark/>
          </w:tcPr>
          <w:p w14:paraId="2AD2A4A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con 10 tabletas</w:t>
            </w:r>
          </w:p>
        </w:tc>
        <w:tc>
          <w:tcPr>
            <w:tcW w:w="891" w:type="dxa"/>
            <w:tcBorders>
              <w:top w:val="nil"/>
              <w:left w:val="nil"/>
              <w:bottom w:val="single" w:sz="4" w:space="0" w:color="auto"/>
              <w:right w:val="single" w:sz="4" w:space="0" w:color="auto"/>
            </w:tcBorders>
            <w:noWrap/>
            <w:vAlign w:val="bottom"/>
            <w:hideMark/>
          </w:tcPr>
          <w:p w14:paraId="6E030DB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0631A25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392D7F1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2171FBB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2CD1505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7504561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4EC79921"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4CF69D7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131</w:t>
            </w:r>
          </w:p>
        </w:tc>
        <w:tc>
          <w:tcPr>
            <w:tcW w:w="568" w:type="dxa"/>
            <w:tcBorders>
              <w:top w:val="nil"/>
              <w:left w:val="nil"/>
              <w:bottom w:val="single" w:sz="4" w:space="0" w:color="auto"/>
              <w:right w:val="single" w:sz="4" w:space="0" w:color="auto"/>
            </w:tcBorders>
            <w:shd w:val="clear" w:color="000000" w:fill="FFFFFF"/>
            <w:noWrap/>
            <w:vAlign w:val="center"/>
            <w:hideMark/>
          </w:tcPr>
          <w:p w14:paraId="2C0387B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w:t>
            </w:r>
          </w:p>
        </w:tc>
        <w:tc>
          <w:tcPr>
            <w:tcW w:w="850" w:type="dxa"/>
            <w:tcBorders>
              <w:top w:val="nil"/>
              <w:left w:val="nil"/>
              <w:bottom w:val="single" w:sz="4" w:space="0" w:color="auto"/>
              <w:right w:val="single" w:sz="4" w:space="0" w:color="auto"/>
            </w:tcBorders>
            <w:shd w:val="clear" w:color="000000" w:fill="FFFFFF"/>
            <w:noWrap/>
            <w:vAlign w:val="center"/>
            <w:hideMark/>
          </w:tcPr>
          <w:p w14:paraId="1E7B4FA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7BAA918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Metamizol</w:t>
            </w:r>
          </w:p>
        </w:tc>
        <w:tc>
          <w:tcPr>
            <w:tcW w:w="1375" w:type="dxa"/>
            <w:tcBorders>
              <w:top w:val="nil"/>
              <w:left w:val="nil"/>
              <w:bottom w:val="single" w:sz="4" w:space="0" w:color="auto"/>
              <w:right w:val="single" w:sz="4" w:space="0" w:color="auto"/>
            </w:tcBorders>
            <w:shd w:val="clear" w:color="000000" w:fill="FFFFFF"/>
            <w:vAlign w:val="center"/>
            <w:hideMark/>
          </w:tcPr>
          <w:p w14:paraId="599DD12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Jarabe infantil 250mg/5ml </w:t>
            </w:r>
          </w:p>
        </w:tc>
        <w:tc>
          <w:tcPr>
            <w:tcW w:w="945" w:type="dxa"/>
            <w:tcBorders>
              <w:top w:val="nil"/>
              <w:left w:val="nil"/>
              <w:bottom w:val="single" w:sz="4" w:space="0" w:color="auto"/>
              <w:right w:val="single" w:sz="4" w:space="0" w:color="auto"/>
            </w:tcBorders>
            <w:shd w:val="clear" w:color="000000" w:fill="FFFFFF"/>
            <w:vAlign w:val="center"/>
            <w:hideMark/>
          </w:tcPr>
          <w:p w14:paraId="166E327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w:t>
            </w:r>
          </w:p>
        </w:tc>
        <w:tc>
          <w:tcPr>
            <w:tcW w:w="891" w:type="dxa"/>
            <w:tcBorders>
              <w:top w:val="nil"/>
              <w:left w:val="nil"/>
              <w:bottom w:val="single" w:sz="4" w:space="0" w:color="auto"/>
              <w:right w:val="single" w:sz="4" w:space="0" w:color="auto"/>
            </w:tcBorders>
            <w:noWrap/>
            <w:vAlign w:val="bottom"/>
            <w:hideMark/>
          </w:tcPr>
          <w:p w14:paraId="1C92E2E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4A16E84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6BD975A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1084938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491BF9C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514B3F4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29E9766F"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5A4A570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132</w:t>
            </w:r>
          </w:p>
        </w:tc>
        <w:tc>
          <w:tcPr>
            <w:tcW w:w="568" w:type="dxa"/>
            <w:tcBorders>
              <w:top w:val="nil"/>
              <w:left w:val="nil"/>
              <w:bottom w:val="single" w:sz="4" w:space="0" w:color="auto"/>
              <w:right w:val="single" w:sz="4" w:space="0" w:color="auto"/>
            </w:tcBorders>
            <w:shd w:val="clear" w:color="000000" w:fill="FFFFFF"/>
            <w:noWrap/>
            <w:vAlign w:val="center"/>
            <w:hideMark/>
          </w:tcPr>
          <w:p w14:paraId="70F8E7A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1,500</w:t>
            </w:r>
          </w:p>
        </w:tc>
        <w:tc>
          <w:tcPr>
            <w:tcW w:w="850" w:type="dxa"/>
            <w:tcBorders>
              <w:top w:val="nil"/>
              <w:left w:val="nil"/>
              <w:bottom w:val="single" w:sz="4" w:space="0" w:color="auto"/>
              <w:right w:val="single" w:sz="4" w:space="0" w:color="auto"/>
            </w:tcBorders>
            <w:shd w:val="clear" w:color="000000" w:fill="FFFFFF"/>
            <w:noWrap/>
            <w:vAlign w:val="center"/>
            <w:hideMark/>
          </w:tcPr>
          <w:p w14:paraId="17DAE7A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43F5B55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Metformina</w:t>
            </w:r>
          </w:p>
        </w:tc>
        <w:tc>
          <w:tcPr>
            <w:tcW w:w="1375" w:type="dxa"/>
            <w:tcBorders>
              <w:top w:val="nil"/>
              <w:left w:val="nil"/>
              <w:bottom w:val="single" w:sz="4" w:space="0" w:color="auto"/>
              <w:right w:val="single" w:sz="4" w:space="0" w:color="auto"/>
            </w:tcBorders>
            <w:shd w:val="clear" w:color="000000" w:fill="FFFFFF"/>
            <w:vAlign w:val="center"/>
            <w:hideMark/>
          </w:tcPr>
          <w:p w14:paraId="443A322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850 mg</w:t>
            </w:r>
          </w:p>
        </w:tc>
        <w:tc>
          <w:tcPr>
            <w:tcW w:w="945" w:type="dxa"/>
            <w:tcBorders>
              <w:top w:val="nil"/>
              <w:left w:val="nil"/>
              <w:bottom w:val="single" w:sz="4" w:space="0" w:color="auto"/>
              <w:right w:val="single" w:sz="4" w:space="0" w:color="auto"/>
            </w:tcBorders>
            <w:shd w:val="clear" w:color="000000" w:fill="FFFFFF"/>
            <w:vAlign w:val="center"/>
            <w:hideMark/>
          </w:tcPr>
          <w:p w14:paraId="07A3E05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30 tabletas</w:t>
            </w:r>
          </w:p>
        </w:tc>
        <w:tc>
          <w:tcPr>
            <w:tcW w:w="891" w:type="dxa"/>
            <w:tcBorders>
              <w:top w:val="nil"/>
              <w:left w:val="nil"/>
              <w:bottom w:val="single" w:sz="4" w:space="0" w:color="auto"/>
              <w:right w:val="single" w:sz="4" w:space="0" w:color="auto"/>
            </w:tcBorders>
            <w:noWrap/>
            <w:vAlign w:val="bottom"/>
            <w:hideMark/>
          </w:tcPr>
          <w:p w14:paraId="34E1091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3827BC9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677B780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06B95A3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0FC70BD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621DBD0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6B9CB2B9"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7C713F5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133</w:t>
            </w:r>
          </w:p>
        </w:tc>
        <w:tc>
          <w:tcPr>
            <w:tcW w:w="568" w:type="dxa"/>
            <w:tcBorders>
              <w:top w:val="nil"/>
              <w:left w:val="nil"/>
              <w:bottom w:val="single" w:sz="4" w:space="0" w:color="auto"/>
              <w:right w:val="single" w:sz="4" w:space="0" w:color="auto"/>
            </w:tcBorders>
            <w:shd w:val="clear" w:color="000000" w:fill="FFFFFF"/>
            <w:noWrap/>
            <w:vAlign w:val="center"/>
            <w:hideMark/>
          </w:tcPr>
          <w:p w14:paraId="1F97BD3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65</w:t>
            </w:r>
          </w:p>
        </w:tc>
        <w:tc>
          <w:tcPr>
            <w:tcW w:w="850" w:type="dxa"/>
            <w:tcBorders>
              <w:top w:val="nil"/>
              <w:left w:val="nil"/>
              <w:bottom w:val="single" w:sz="4" w:space="0" w:color="auto"/>
              <w:right w:val="single" w:sz="4" w:space="0" w:color="auto"/>
            </w:tcBorders>
            <w:shd w:val="clear" w:color="000000" w:fill="FFFFFF"/>
            <w:noWrap/>
            <w:vAlign w:val="center"/>
            <w:hideMark/>
          </w:tcPr>
          <w:p w14:paraId="1B4344F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7EBAA5D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Metformina/Glibenclamida</w:t>
            </w:r>
          </w:p>
        </w:tc>
        <w:tc>
          <w:tcPr>
            <w:tcW w:w="1375" w:type="dxa"/>
            <w:tcBorders>
              <w:top w:val="nil"/>
              <w:left w:val="nil"/>
              <w:bottom w:val="single" w:sz="4" w:space="0" w:color="auto"/>
              <w:right w:val="single" w:sz="4" w:space="0" w:color="auto"/>
            </w:tcBorders>
            <w:shd w:val="clear" w:color="000000" w:fill="FFFFFF"/>
            <w:vAlign w:val="center"/>
            <w:hideMark/>
          </w:tcPr>
          <w:p w14:paraId="5978A2E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500 mg / 5 mg</w:t>
            </w:r>
          </w:p>
        </w:tc>
        <w:tc>
          <w:tcPr>
            <w:tcW w:w="945" w:type="dxa"/>
            <w:tcBorders>
              <w:top w:val="nil"/>
              <w:left w:val="nil"/>
              <w:bottom w:val="single" w:sz="4" w:space="0" w:color="auto"/>
              <w:right w:val="single" w:sz="4" w:space="0" w:color="auto"/>
            </w:tcBorders>
            <w:shd w:val="clear" w:color="000000" w:fill="FFFFFF"/>
            <w:vAlign w:val="center"/>
            <w:hideMark/>
          </w:tcPr>
          <w:p w14:paraId="040DB57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60 tabletas</w:t>
            </w:r>
          </w:p>
        </w:tc>
        <w:tc>
          <w:tcPr>
            <w:tcW w:w="891" w:type="dxa"/>
            <w:tcBorders>
              <w:top w:val="nil"/>
              <w:left w:val="nil"/>
              <w:bottom w:val="single" w:sz="4" w:space="0" w:color="auto"/>
              <w:right w:val="single" w:sz="4" w:space="0" w:color="auto"/>
            </w:tcBorders>
            <w:noWrap/>
            <w:vAlign w:val="bottom"/>
            <w:hideMark/>
          </w:tcPr>
          <w:p w14:paraId="1CF71EE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4F6A204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3564DD6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798F305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053EEEC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5A5AE1F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5CB7B522"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7581612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lastRenderedPageBreak/>
              <w:t>134</w:t>
            </w:r>
          </w:p>
        </w:tc>
        <w:tc>
          <w:tcPr>
            <w:tcW w:w="568" w:type="dxa"/>
            <w:tcBorders>
              <w:top w:val="nil"/>
              <w:left w:val="nil"/>
              <w:bottom w:val="single" w:sz="4" w:space="0" w:color="auto"/>
              <w:right w:val="single" w:sz="4" w:space="0" w:color="auto"/>
            </w:tcBorders>
            <w:shd w:val="clear" w:color="000000" w:fill="FFFFFF"/>
            <w:noWrap/>
            <w:vAlign w:val="center"/>
            <w:hideMark/>
          </w:tcPr>
          <w:p w14:paraId="7F7948C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25</w:t>
            </w:r>
          </w:p>
        </w:tc>
        <w:tc>
          <w:tcPr>
            <w:tcW w:w="850" w:type="dxa"/>
            <w:tcBorders>
              <w:top w:val="nil"/>
              <w:left w:val="nil"/>
              <w:bottom w:val="single" w:sz="4" w:space="0" w:color="auto"/>
              <w:right w:val="single" w:sz="4" w:space="0" w:color="auto"/>
            </w:tcBorders>
            <w:shd w:val="clear" w:color="000000" w:fill="FFFFFF"/>
            <w:noWrap/>
            <w:vAlign w:val="center"/>
            <w:hideMark/>
          </w:tcPr>
          <w:p w14:paraId="6AE9968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1E41186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Metformina /</w:t>
            </w:r>
            <w:proofErr w:type="spellStart"/>
            <w:r w:rsidRPr="00C5694D">
              <w:rPr>
                <w:rFonts w:ascii="Tw Cen MT" w:eastAsia="Times New Roman" w:hAnsi="Tw Cen MT" w:cs="Arial"/>
                <w:color w:val="000000"/>
                <w:sz w:val="16"/>
                <w:szCs w:val="16"/>
                <w:lang w:eastAsia="es-MX"/>
              </w:rPr>
              <w:t>sitigliptina</w:t>
            </w:r>
            <w:proofErr w:type="spellEnd"/>
          </w:p>
        </w:tc>
        <w:tc>
          <w:tcPr>
            <w:tcW w:w="1375" w:type="dxa"/>
            <w:tcBorders>
              <w:top w:val="nil"/>
              <w:left w:val="nil"/>
              <w:bottom w:val="single" w:sz="4" w:space="0" w:color="auto"/>
              <w:right w:val="single" w:sz="4" w:space="0" w:color="auto"/>
            </w:tcBorders>
            <w:shd w:val="clear" w:color="000000" w:fill="FFFFFF"/>
            <w:vAlign w:val="center"/>
            <w:hideMark/>
          </w:tcPr>
          <w:p w14:paraId="4252136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50/850 mg</w:t>
            </w:r>
          </w:p>
        </w:tc>
        <w:tc>
          <w:tcPr>
            <w:tcW w:w="945" w:type="dxa"/>
            <w:tcBorders>
              <w:top w:val="nil"/>
              <w:left w:val="nil"/>
              <w:bottom w:val="single" w:sz="4" w:space="0" w:color="auto"/>
              <w:right w:val="single" w:sz="4" w:space="0" w:color="auto"/>
            </w:tcBorders>
            <w:shd w:val="clear" w:color="000000" w:fill="FFFFFF"/>
            <w:vAlign w:val="center"/>
            <w:hideMark/>
          </w:tcPr>
          <w:p w14:paraId="61BEB35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Frasco con 56 tabletas </w:t>
            </w:r>
          </w:p>
        </w:tc>
        <w:tc>
          <w:tcPr>
            <w:tcW w:w="891" w:type="dxa"/>
            <w:tcBorders>
              <w:top w:val="nil"/>
              <w:left w:val="nil"/>
              <w:bottom w:val="single" w:sz="4" w:space="0" w:color="auto"/>
              <w:right w:val="single" w:sz="4" w:space="0" w:color="auto"/>
            </w:tcBorders>
            <w:noWrap/>
            <w:vAlign w:val="bottom"/>
            <w:hideMark/>
          </w:tcPr>
          <w:p w14:paraId="6BF35D3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724CA2F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01147B0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09C0964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3C5220B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35BE330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7B8F0C5A"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0EACB84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135</w:t>
            </w:r>
          </w:p>
        </w:tc>
        <w:tc>
          <w:tcPr>
            <w:tcW w:w="568" w:type="dxa"/>
            <w:tcBorders>
              <w:top w:val="nil"/>
              <w:left w:val="nil"/>
              <w:bottom w:val="single" w:sz="4" w:space="0" w:color="auto"/>
              <w:right w:val="single" w:sz="4" w:space="0" w:color="auto"/>
            </w:tcBorders>
            <w:shd w:val="clear" w:color="000000" w:fill="FFFFFF"/>
            <w:noWrap/>
            <w:vAlign w:val="center"/>
            <w:hideMark/>
          </w:tcPr>
          <w:p w14:paraId="1326A7A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220</w:t>
            </w:r>
          </w:p>
        </w:tc>
        <w:tc>
          <w:tcPr>
            <w:tcW w:w="850" w:type="dxa"/>
            <w:tcBorders>
              <w:top w:val="nil"/>
              <w:left w:val="nil"/>
              <w:bottom w:val="single" w:sz="4" w:space="0" w:color="auto"/>
              <w:right w:val="single" w:sz="4" w:space="0" w:color="auto"/>
            </w:tcBorders>
            <w:shd w:val="clear" w:color="000000" w:fill="FFFFFF"/>
            <w:noWrap/>
            <w:vAlign w:val="center"/>
            <w:hideMark/>
          </w:tcPr>
          <w:p w14:paraId="4CFB8BE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6933515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Metoprolol</w:t>
            </w:r>
          </w:p>
        </w:tc>
        <w:tc>
          <w:tcPr>
            <w:tcW w:w="1375" w:type="dxa"/>
            <w:tcBorders>
              <w:top w:val="nil"/>
              <w:left w:val="nil"/>
              <w:bottom w:val="single" w:sz="4" w:space="0" w:color="auto"/>
              <w:right w:val="single" w:sz="4" w:space="0" w:color="auto"/>
            </w:tcBorders>
            <w:shd w:val="clear" w:color="000000" w:fill="FFFFFF"/>
            <w:vAlign w:val="center"/>
            <w:hideMark/>
          </w:tcPr>
          <w:p w14:paraId="70C485C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100 mg</w:t>
            </w:r>
          </w:p>
        </w:tc>
        <w:tc>
          <w:tcPr>
            <w:tcW w:w="945" w:type="dxa"/>
            <w:tcBorders>
              <w:top w:val="nil"/>
              <w:left w:val="nil"/>
              <w:bottom w:val="single" w:sz="4" w:space="0" w:color="auto"/>
              <w:right w:val="single" w:sz="4" w:space="0" w:color="auto"/>
            </w:tcBorders>
            <w:shd w:val="clear" w:color="000000" w:fill="FFFFFF"/>
            <w:vAlign w:val="center"/>
            <w:hideMark/>
          </w:tcPr>
          <w:p w14:paraId="3E4D9B0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20 tabletas</w:t>
            </w:r>
          </w:p>
        </w:tc>
        <w:tc>
          <w:tcPr>
            <w:tcW w:w="891" w:type="dxa"/>
            <w:tcBorders>
              <w:top w:val="nil"/>
              <w:left w:val="nil"/>
              <w:bottom w:val="single" w:sz="4" w:space="0" w:color="auto"/>
              <w:right w:val="single" w:sz="4" w:space="0" w:color="auto"/>
            </w:tcBorders>
            <w:noWrap/>
            <w:vAlign w:val="bottom"/>
            <w:hideMark/>
          </w:tcPr>
          <w:p w14:paraId="424062A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3B16ADF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701BAC4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70ACDC5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328DA01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7E436BE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44E5347D" w14:textId="77777777" w:rsidTr="00C5694D">
        <w:trPr>
          <w:trHeight w:val="816"/>
        </w:trPr>
        <w:tc>
          <w:tcPr>
            <w:tcW w:w="567" w:type="dxa"/>
            <w:tcBorders>
              <w:top w:val="nil"/>
              <w:left w:val="single" w:sz="4" w:space="0" w:color="auto"/>
              <w:bottom w:val="single" w:sz="4" w:space="0" w:color="auto"/>
              <w:right w:val="single" w:sz="4" w:space="0" w:color="auto"/>
            </w:tcBorders>
            <w:noWrap/>
            <w:vAlign w:val="center"/>
            <w:hideMark/>
          </w:tcPr>
          <w:p w14:paraId="39D9C2B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136</w:t>
            </w:r>
          </w:p>
        </w:tc>
        <w:tc>
          <w:tcPr>
            <w:tcW w:w="568" w:type="dxa"/>
            <w:tcBorders>
              <w:top w:val="nil"/>
              <w:left w:val="nil"/>
              <w:bottom w:val="single" w:sz="4" w:space="0" w:color="auto"/>
              <w:right w:val="single" w:sz="4" w:space="0" w:color="auto"/>
            </w:tcBorders>
            <w:shd w:val="clear" w:color="000000" w:fill="FFFFFF"/>
            <w:noWrap/>
            <w:vAlign w:val="center"/>
            <w:hideMark/>
          </w:tcPr>
          <w:p w14:paraId="720FE79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25</w:t>
            </w:r>
          </w:p>
        </w:tc>
        <w:tc>
          <w:tcPr>
            <w:tcW w:w="850" w:type="dxa"/>
            <w:tcBorders>
              <w:top w:val="nil"/>
              <w:left w:val="nil"/>
              <w:bottom w:val="single" w:sz="4" w:space="0" w:color="auto"/>
              <w:right w:val="single" w:sz="4" w:space="0" w:color="auto"/>
            </w:tcBorders>
            <w:shd w:val="clear" w:color="000000" w:fill="FFFFFF"/>
            <w:noWrap/>
            <w:vAlign w:val="center"/>
            <w:hideMark/>
          </w:tcPr>
          <w:p w14:paraId="673417B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547DD61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proofErr w:type="gramStart"/>
            <w:r w:rsidRPr="00C5694D">
              <w:rPr>
                <w:rFonts w:ascii="Tw Cen MT" w:eastAsia="Times New Roman" w:hAnsi="Tw Cen MT" w:cs="Arial"/>
                <w:color w:val="000000"/>
                <w:sz w:val="16"/>
                <w:szCs w:val="16"/>
                <w:lang w:eastAsia="es-MX"/>
              </w:rPr>
              <w:t>Metronizado,con</w:t>
            </w:r>
            <w:proofErr w:type="spellEnd"/>
            <w:proofErr w:type="gramEnd"/>
            <w:r w:rsidRPr="00C5694D">
              <w:rPr>
                <w:rFonts w:ascii="Tw Cen MT" w:eastAsia="Times New Roman" w:hAnsi="Tw Cen MT" w:cs="Arial"/>
                <w:color w:val="000000"/>
                <w:sz w:val="16"/>
                <w:szCs w:val="16"/>
                <w:lang w:eastAsia="es-MX"/>
              </w:rPr>
              <w:t xml:space="preserve"> </w:t>
            </w:r>
            <w:proofErr w:type="gramStart"/>
            <w:r w:rsidRPr="00C5694D">
              <w:rPr>
                <w:rFonts w:ascii="Tw Cen MT" w:eastAsia="Times New Roman" w:hAnsi="Tw Cen MT" w:cs="Arial"/>
                <w:color w:val="000000"/>
                <w:sz w:val="16"/>
                <w:szCs w:val="16"/>
                <w:lang w:eastAsia="es-MX"/>
              </w:rPr>
              <w:t>nistatina  500</w:t>
            </w:r>
            <w:proofErr w:type="gramEnd"/>
            <w:r w:rsidRPr="00C5694D">
              <w:rPr>
                <w:rFonts w:ascii="Tw Cen MT" w:eastAsia="Times New Roman" w:hAnsi="Tw Cen MT" w:cs="Arial"/>
                <w:color w:val="000000"/>
                <w:sz w:val="16"/>
                <w:szCs w:val="16"/>
                <w:lang w:eastAsia="es-MX"/>
              </w:rPr>
              <w:t xml:space="preserve">mg 100000u caja con 12 </w:t>
            </w:r>
            <w:proofErr w:type="spellStart"/>
            <w:r w:rsidRPr="00C5694D">
              <w:rPr>
                <w:rFonts w:ascii="Tw Cen MT" w:eastAsia="Times New Roman" w:hAnsi="Tw Cen MT" w:cs="Arial"/>
                <w:color w:val="000000"/>
                <w:sz w:val="16"/>
                <w:szCs w:val="16"/>
                <w:lang w:eastAsia="es-MX"/>
              </w:rPr>
              <w:t>ovulos</w:t>
            </w:r>
            <w:proofErr w:type="spellEnd"/>
          </w:p>
        </w:tc>
        <w:tc>
          <w:tcPr>
            <w:tcW w:w="1375" w:type="dxa"/>
            <w:tcBorders>
              <w:top w:val="nil"/>
              <w:left w:val="nil"/>
              <w:bottom w:val="single" w:sz="4" w:space="0" w:color="auto"/>
              <w:right w:val="single" w:sz="4" w:space="0" w:color="auto"/>
            </w:tcBorders>
            <w:shd w:val="clear" w:color="000000" w:fill="FFFFFF"/>
            <w:vAlign w:val="center"/>
            <w:hideMark/>
          </w:tcPr>
          <w:p w14:paraId="7A8BF73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De 500mg 100000u </w:t>
            </w:r>
          </w:p>
        </w:tc>
        <w:tc>
          <w:tcPr>
            <w:tcW w:w="945" w:type="dxa"/>
            <w:tcBorders>
              <w:top w:val="nil"/>
              <w:left w:val="nil"/>
              <w:bottom w:val="single" w:sz="4" w:space="0" w:color="auto"/>
              <w:right w:val="single" w:sz="4" w:space="0" w:color="auto"/>
            </w:tcBorders>
            <w:shd w:val="clear" w:color="000000" w:fill="FFFFFF"/>
            <w:vAlign w:val="center"/>
            <w:hideMark/>
          </w:tcPr>
          <w:p w14:paraId="6696F8C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Caja con 12 </w:t>
            </w:r>
            <w:proofErr w:type="spellStart"/>
            <w:r w:rsidRPr="00C5694D">
              <w:rPr>
                <w:rFonts w:ascii="Tw Cen MT" w:eastAsia="Times New Roman" w:hAnsi="Tw Cen MT" w:cs="Arial"/>
                <w:color w:val="000000"/>
                <w:sz w:val="16"/>
                <w:szCs w:val="16"/>
                <w:lang w:eastAsia="es-MX"/>
              </w:rPr>
              <w:t>ovulos</w:t>
            </w:r>
            <w:proofErr w:type="spellEnd"/>
          </w:p>
        </w:tc>
        <w:tc>
          <w:tcPr>
            <w:tcW w:w="891" w:type="dxa"/>
            <w:tcBorders>
              <w:top w:val="nil"/>
              <w:left w:val="nil"/>
              <w:bottom w:val="single" w:sz="4" w:space="0" w:color="auto"/>
              <w:right w:val="single" w:sz="4" w:space="0" w:color="auto"/>
            </w:tcBorders>
            <w:noWrap/>
            <w:vAlign w:val="bottom"/>
            <w:hideMark/>
          </w:tcPr>
          <w:p w14:paraId="48D2CC6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59F74FC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7FBD258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1656169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7FACA73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1D96FFE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4695BB85"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281B6FE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137</w:t>
            </w:r>
          </w:p>
        </w:tc>
        <w:tc>
          <w:tcPr>
            <w:tcW w:w="568" w:type="dxa"/>
            <w:tcBorders>
              <w:top w:val="nil"/>
              <w:left w:val="nil"/>
              <w:bottom w:val="single" w:sz="4" w:space="0" w:color="auto"/>
              <w:right w:val="single" w:sz="4" w:space="0" w:color="auto"/>
            </w:tcBorders>
            <w:shd w:val="clear" w:color="000000" w:fill="FFFFFF"/>
            <w:noWrap/>
            <w:vAlign w:val="center"/>
            <w:hideMark/>
          </w:tcPr>
          <w:p w14:paraId="3FA00E1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135</w:t>
            </w:r>
          </w:p>
        </w:tc>
        <w:tc>
          <w:tcPr>
            <w:tcW w:w="850" w:type="dxa"/>
            <w:tcBorders>
              <w:top w:val="nil"/>
              <w:left w:val="nil"/>
              <w:bottom w:val="single" w:sz="4" w:space="0" w:color="auto"/>
              <w:right w:val="single" w:sz="4" w:space="0" w:color="auto"/>
            </w:tcBorders>
            <w:shd w:val="clear" w:color="000000" w:fill="FFFFFF"/>
            <w:noWrap/>
            <w:vAlign w:val="center"/>
            <w:hideMark/>
          </w:tcPr>
          <w:p w14:paraId="7A494BC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68ED708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Metronidazol</w:t>
            </w:r>
          </w:p>
        </w:tc>
        <w:tc>
          <w:tcPr>
            <w:tcW w:w="1375" w:type="dxa"/>
            <w:tcBorders>
              <w:top w:val="nil"/>
              <w:left w:val="nil"/>
              <w:bottom w:val="single" w:sz="4" w:space="0" w:color="auto"/>
              <w:right w:val="single" w:sz="4" w:space="0" w:color="auto"/>
            </w:tcBorders>
            <w:shd w:val="clear" w:color="000000" w:fill="FFFFFF"/>
            <w:vAlign w:val="center"/>
            <w:hideMark/>
          </w:tcPr>
          <w:p w14:paraId="7801E2E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500 mg</w:t>
            </w:r>
          </w:p>
        </w:tc>
        <w:tc>
          <w:tcPr>
            <w:tcW w:w="945" w:type="dxa"/>
            <w:tcBorders>
              <w:top w:val="nil"/>
              <w:left w:val="nil"/>
              <w:bottom w:val="single" w:sz="4" w:space="0" w:color="auto"/>
              <w:right w:val="single" w:sz="4" w:space="0" w:color="auto"/>
            </w:tcBorders>
            <w:shd w:val="clear" w:color="000000" w:fill="FFFFFF"/>
            <w:vAlign w:val="center"/>
            <w:hideMark/>
          </w:tcPr>
          <w:p w14:paraId="7B6A69D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30 tabletas</w:t>
            </w:r>
          </w:p>
        </w:tc>
        <w:tc>
          <w:tcPr>
            <w:tcW w:w="891" w:type="dxa"/>
            <w:tcBorders>
              <w:top w:val="nil"/>
              <w:left w:val="nil"/>
              <w:bottom w:val="single" w:sz="4" w:space="0" w:color="auto"/>
              <w:right w:val="single" w:sz="4" w:space="0" w:color="auto"/>
            </w:tcBorders>
            <w:noWrap/>
            <w:vAlign w:val="bottom"/>
            <w:hideMark/>
          </w:tcPr>
          <w:p w14:paraId="3C6A763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5B46804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3AB45BF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3438FEB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09900F6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76AC2F0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28699BED" w14:textId="77777777" w:rsidTr="00C5694D">
        <w:trPr>
          <w:trHeight w:val="816"/>
        </w:trPr>
        <w:tc>
          <w:tcPr>
            <w:tcW w:w="567" w:type="dxa"/>
            <w:tcBorders>
              <w:top w:val="nil"/>
              <w:left w:val="single" w:sz="4" w:space="0" w:color="auto"/>
              <w:bottom w:val="single" w:sz="4" w:space="0" w:color="auto"/>
              <w:right w:val="single" w:sz="4" w:space="0" w:color="auto"/>
            </w:tcBorders>
            <w:noWrap/>
            <w:vAlign w:val="center"/>
            <w:hideMark/>
          </w:tcPr>
          <w:p w14:paraId="7947C75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138</w:t>
            </w:r>
          </w:p>
        </w:tc>
        <w:tc>
          <w:tcPr>
            <w:tcW w:w="568" w:type="dxa"/>
            <w:tcBorders>
              <w:top w:val="nil"/>
              <w:left w:val="nil"/>
              <w:bottom w:val="single" w:sz="4" w:space="0" w:color="auto"/>
              <w:right w:val="single" w:sz="4" w:space="0" w:color="auto"/>
            </w:tcBorders>
            <w:shd w:val="clear" w:color="000000" w:fill="FFFFFF"/>
            <w:noWrap/>
            <w:vAlign w:val="center"/>
            <w:hideMark/>
          </w:tcPr>
          <w:p w14:paraId="51B72F4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9</w:t>
            </w:r>
          </w:p>
        </w:tc>
        <w:tc>
          <w:tcPr>
            <w:tcW w:w="850" w:type="dxa"/>
            <w:tcBorders>
              <w:top w:val="nil"/>
              <w:left w:val="nil"/>
              <w:bottom w:val="single" w:sz="4" w:space="0" w:color="auto"/>
              <w:right w:val="single" w:sz="4" w:space="0" w:color="auto"/>
            </w:tcBorders>
            <w:shd w:val="clear" w:color="000000" w:fill="FFFFFF"/>
            <w:noWrap/>
            <w:vAlign w:val="center"/>
            <w:hideMark/>
          </w:tcPr>
          <w:p w14:paraId="7B9D3BC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5A0C7AE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Microdacyn®60</w:t>
            </w:r>
          </w:p>
        </w:tc>
        <w:tc>
          <w:tcPr>
            <w:tcW w:w="1375" w:type="dxa"/>
            <w:tcBorders>
              <w:top w:val="nil"/>
              <w:left w:val="nil"/>
              <w:bottom w:val="single" w:sz="4" w:space="0" w:color="auto"/>
              <w:right w:val="single" w:sz="4" w:space="0" w:color="auto"/>
            </w:tcBorders>
            <w:shd w:val="clear" w:color="000000" w:fill="FFFFFF"/>
            <w:vAlign w:val="center"/>
            <w:hideMark/>
          </w:tcPr>
          <w:p w14:paraId="2BD479F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Solución esterilizante y antiséptica de </w:t>
            </w:r>
            <w:proofErr w:type="spellStart"/>
            <w:r w:rsidRPr="00C5694D">
              <w:rPr>
                <w:rFonts w:ascii="Tw Cen MT" w:eastAsia="Times New Roman" w:hAnsi="Tw Cen MT" w:cs="Arial"/>
                <w:color w:val="000000"/>
                <w:sz w:val="16"/>
                <w:szCs w:val="16"/>
                <w:lang w:eastAsia="es-MX"/>
              </w:rPr>
              <w:t>superoxidación</w:t>
            </w:r>
            <w:proofErr w:type="spellEnd"/>
          </w:p>
        </w:tc>
        <w:tc>
          <w:tcPr>
            <w:tcW w:w="945" w:type="dxa"/>
            <w:tcBorders>
              <w:top w:val="nil"/>
              <w:left w:val="nil"/>
              <w:bottom w:val="single" w:sz="4" w:space="0" w:color="auto"/>
              <w:right w:val="single" w:sz="4" w:space="0" w:color="auto"/>
            </w:tcBorders>
            <w:shd w:val="clear" w:color="000000" w:fill="FFFFFF"/>
            <w:vAlign w:val="center"/>
            <w:hideMark/>
          </w:tcPr>
          <w:p w14:paraId="1158B8F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recipiente con 5.0 litros</w:t>
            </w:r>
          </w:p>
        </w:tc>
        <w:tc>
          <w:tcPr>
            <w:tcW w:w="891" w:type="dxa"/>
            <w:tcBorders>
              <w:top w:val="nil"/>
              <w:left w:val="nil"/>
              <w:bottom w:val="single" w:sz="4" w:space="0" w:color="auto"/>
              <w:right w:val="single" w:sz="4" w:space="0" w:color="auto"/>
            </w:tcBorders>
            <w:noWrap/>
            <w:vAlign w:val="bottom"/>
            <w:hideMark/>
          </w:tcPr>
          <w:p w14:paraId="13BD0F0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56F6994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4D63C7F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07FAE98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3FDEC77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6097537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54924C75" w14:textId="77777777" w:rsidTr="00C5694D">
        <w:trPr>
          <w:trHeight w:val="1224"/>
        </w:trPr>
        <w:tc>
          <w:tcPr>
            <w:tcW w:w="567" w:type="dxa"/>
            <w:tcBorders>
              <w:top w:val="nil"/>
              <w:left w:val="single" w:sz="4" w:space="0" w:color="auto"/>
              <w:bottom w:val="single" w:sz="4" w:space="0" w:color="auto"/>
              <w:right w:val="single" w:sz="4" w:space="0" w:color="auto"/>
            </w:tcBorders>
            <w:noWrap/>
            <w:vAlign w:val="center"/>
            <w:hideMark/>
          </w:tcPr>
          <w:p w14:paraId="768FA69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139</w:t>
            </w:r>
          </w:p>
        </w:tc>
        <w:tc>
          <w:tcPr>
            <w:tcW w:w="568" w:type="dxa"/>
            <w:tcBorders>
              <w:top w:val="nil"/>
              <w:left w:val="nil"/>
              <w:bottom w:val="single" w:sz="4" w:space="0" w:color="auto"/>
              <w:right w:val="single" w:sz="4" w:space="0" w:color="auto"/>
            </w:tcBorders>
            <w:shd w:val="clear" w:color="000000" w:fill="FFFFFF"/>
            <w:noWrap/>
            <w:vAlign w:val="center"/>
            <w:hideMark/>
          </w:tcPr>
          <w:p w14:paraId="7FF5EFD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w:t>
            </w:r>
          </w:p>
        </w:tc>
        <w:tc>
          <w:tcPr>
            <w:tcW w:w="850" w:type="dxa"/>
            <w:tcBorders>
              <w:top w:val="nil"/>
              <w:left w:val="nil"/>
              <w:bottom w:val="single" w:sz="4" w:space="0" w:color="auto"/>
              <w:right w:val="single" w:sz="4" w:space="0" w:color="auto"/>
            </w:tcBorders>
            <w:shd w:val="clear" w:color="000000" w:fill="FFFFFF"/>
            <w:noWrap/>
            <w:vAlign w:val="center"/>
            <w:hideMark/>
          </w:tcPr>
          <w:p w14:paraId="18FF5CA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17935B0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Microlax</w:t>
            </w:r>
            <w:proofErr w:type="spellEnd"/>
            <w:r w:rsidRPr="00C5694D">
              <w:rPr>
                <w:rFonts w:ascii="Tw Cen MT" w:eastAsia="Times New Roman" w:hAnsi="Tw Cen MT" w:cs="Arial"/>
                <w:color w:val="000000"/>
                <w:sz w:val="16"/>
                <w:szCs w:val="16"/>
                <w:lang w:eastAsia="es-MX"/>
              </w:rPr>
              <w:t xml:space="preserve">® (Citrato de Sodio y </w:t>
            </w:r>
            <w:proofErr w:type="spellStart"/>
            <w:r w:rsidRPr="00C5694D">
              <w:rPr>
                <w:rFonts w:ascii="Tw Cen MT" w:eastAsia="Times New Roman" w:hAnsi="Tw Cen MT" w:cs="Arial"/>
                <w:color w:val="000000"/>
                <w:sz w:val="16"/>
                <w:szCs w:val="16"/>
                <w:lang w:eastAsia="es-MX"/>
              </w:rPr>
              <w:t>Laurilsulfato</w:t>
            </w:r>
            <w:proofErr w:type="spellEnd"/>
            <w:r w:rsidRPr="00C5694D">
              <w:rPr>
                <w:rFonts w:ascii="Tw Cen MT" w:eastAsia="Times New Roman" w:hAnsi="Tw Cen MT" w:cs="Arial"/>
                <w:color w:val="000000"/>
                <w:sz w:val="16"/>
                <w:szCs w:val="16"/>
                <w:lang w:eastAsia="es-MX"/>
              </w:rPr>
              <w:t>) Enema en aplicador desechable</w:t>
            </w:r>
          </w:p>
        </w:tc>
        <w:tc>
          <w:tcPr>
            <w:tcW w:w="1375" w:type="dxa"/>
            <w:tcBorders>
              <w:top w:val="nil"/>
              <w:left w:val="nil"/>
              <w:bottom w:val="single" w:sz="4" w:space="0" w:color="auto"/>
              <w:right w:val="single" w:sz="4" w:space="0" w:color="auto"/>
            </w:tcBorders>
            <w:shd w:val="clear" w:color="000000" w:fill="FFFFFF"/>
            <w:vAlign w:val="center"/>
            <w:hideMark/>
          </w:tcPr>
          <w:p w14:paraId="0B16D60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Enemas con 90 mg/ 9 mg/ml</w:t>
            </w:r>
          </w:p>
        </w:tc>
        <w:tc>
          <w:tcPr>
            <w:tcW w:w="945" w:type="dxa"/>
            <w:tcBorders>
              <w:top w:val="nil"/>
              <w:left w:val="nil"/>
              <w:bottom w:val="single" w:sz="4" w:space="0" w:color="auto"/>
              <w:right w:val="single" w:sz="4" w:space="0" w:color="auto"/>
            </w:tcBorders>
            <w:shd w:val="clear" w:color="000000" w:fill="FFFFFF"/>
            <w:vAlign w:val="center"/>
            <w:hideMark/>
          </w:tcPr>
          <w:p w14:paraId="061DD23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4 enemas de 5 ml</w:t>
            </w:r>
          </w:p>
        </w:tc>
        <w:tc>
          <w:tcPr>
            <w:tcW w:w="891" w:type="dxa"/>
            <w:tcBorders>
              <w:top w:val="nil"/>
              <w:left w:val="nil"/>
              <w:bottom w:val="single" w:sz="4" w:space="0" w:color="auto"/>
              <w:right w:val="single" w:sz="4" w:space="0" w:color="auto"/>
            </w:tcBorders>
            <w:noWrap/>
            <w:vAlign w:val="bottom"/>
            <w:hideMark/>
          </w:tcPr>
          <w:p w14:paraId="4117462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34EA1CE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1463BD9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516DCE8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7C990E7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16CD145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14427E9C" w14:textId="77777777" w:rsidTr="00C5694D">
        <w:trPr>
          <w:trHeight w:val="1224"/>
        </w:trPr>
        <w:tc>
          <w:tcPr>
            <w:tcW w:w="567" w:type="dxa"/>
            <w:tcBorders>
              <w:top w:val="nil"/>
              <w:left w:val="single" w:sz="4" w:space="0" w:color="auto"/>
              <w:bottom w:val="single" w:sz="4" w:space="0" w:color="auto"/>
              <w:right w:val="single" w:sz="4" w:space="0" w:color="auto"/>
            </w:tcBorders>
            <w:noWrap/>
            <w:vAlign w:val="center"/>
            <w:hideMark/>
          </w:tcPr>
          <w:p w14:paraId="0B8C123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140</w:t>
            </w:r>
          </w:p>
        </w:tc>
        <w:tc>
          <w:tcPr>
            <w:tcW w:w="568" w:type="dxa"/>
            <w:tcBorders>
              <w:top w:val="nil"/>
              <w:left w:val="nil"/>
              <w:bottom w:val="single" w:sz="4" w:space="0" w:color="auto"/>
              <w:right w:val="single" w:sz="4" w:space="0" w:color="auto"/>
            </w:tcBorders>
            <w:shd w:val="clear" w:color="000000" w:fill="FFFFFF"/>
            <w:noWrap/>
            <w:vAlign w:val="center"/>
            <w:hideMark/>
          </w:tcPr>
          <w:p w14:paraId="17A3055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15</w:t>
            </w:r>
          </w:p>
        </w:tc>
        <w:tc>
          <w:tcPr>
            <w:tcW w:w="850" w:type="dxa"/>
            <w:tcBorders>
              <w:top w:val="nil"/>
              <w:left w:val="nil"/>
              <w:bottom w:val="single" w:sz="4" w:space="0" w:color="auto"/>
              <w:right w:val="single" w:sz="4" w:space="0" w:color="auto"/>
            </w:tcBorders>
            <w:shd w:val="clear" w:color="000000" w:fill="FFFFFF"/>
            <w:noWrap/>
            <w:vAlign w:val="center"/>
            <w:hideMark/>
          </w:tcPr>
          <w:p w14:paraId="6411D4F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1B24F90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Miniset</w:t>
            </w:r>
            <w:proofErr w:type="spellEnd"/>
            <w:r w:rsidRPr="00C5694D">
              <w:rPr>
                <w:rFonts w:ascii="Tw Cen MT" w:eastAsia="Times New Roman" w:hAnsi="Tw Cen MT" w:cs="Arial"/>
                <w:color w:val="000000"/>
                <w:sz w:val="16"/>
                <w:szCs w:val="16"/>
                <w:lang w:eastAsia="es-MX"/>
              </w:rPr>
              <w:t xml:space="preserve"> para venoclisis</w:t>
            </w:r>
          </w:p>
        </w:tc>
        <w:tc>
          <w:tcPr>
            <w:tcW w:w="1375" w:type="dxa"/>
            <w:tcBorders>
              <w:top w:val="nil"/>
              <w:left w:val="nil"/>
              <w:bottom w:val="single" w:sz="4" w:space="0" w:color="auto"/>
              <w:right w:val="single" w:sz="4" w:space="0" w:color="auto"/>
            </w:tcBorders>
            <w:shd w:val="clear" w:color="000000" w:fill="FFFFFF"/>
            <w:vAlign w:val="center"/>
            <w:hideMark/>
          </w:tcPr>
          <w:p w14:paraId="74734D5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Miniset</w:t>
            </w:r>
            <w:proofErr w:type="spellEnd"/>
            <w:r w:rsidRPr="00C5694D">
              <w:rPr>
                <w:rFonts w:ascii="Tw Cen MT" w:eastAsia="Times New Roman" w:hAnsi="Tw Cen MT" w:cs="Arial"/>
                <w:color w:val="000000"/>
                <w:sz w:val="16"/>
                <w:szCs w:val="16"/>
                <w:lang w:eastAsia="es-MX"/>
              </w:rPr>
              <w:t xml:space="preserve"> con aguja con “alas de mariposa”, estéril, desechable, atóxico y libre de pirógenos</w:t>
            </w:r>
          </w:p>
        </w:tc>
        <w:tc>
          <w:tcPr>
            <w:tcW w:w="945" w:type="dxa"/>
            <w:tcBorders>
              <w:top w:val="nil"/>
              <w:left w:val="nil"/>
              <w:bottom w:val="single" w:sz="4" w:space="0" w:color="auto"/>
              <w:right w:val="single" w:sz="4" w:space="0" w:color="auto"/>
            </w:tcBorders>
            <w:shd w:val="clear" w:color="000000" w:fill="FFFFFF"/>
            <w:vAlign w:val="center"/>
            <w:hideMark/>
          </w:tcPr>
          <w:p w14:paraId="066A4EA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Calibre 21 G X ¾” (código color Verde)</w:t>
            </w:r>
          </w:p>
        </w:tc>
        <w:tc>
          <w:tcPr>
            <w:tcW w:w="891" w:type="dxa"/>
            <w:tcBorders>
              <w:top w:val="nil"/>
              <w:left w:val="nil"/>
              <w:bottom w:val="single" w:sz="4" w:space="0" w:color="auto"/>
              <w:right w:val="single" w:sz="4" w:space="0" w:color="auto"/>
            </w:tcBorders>
            <w:noWrap/>
            <w:vAlign w:val="bottom"/>
            <w:hideMark/>
          </w:tcPr>
          <w:p w14:paraId="375947D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7726131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0AB8441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5A18BFE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0286FEC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0FE9B7F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424F53BC" w14:textId="77777777" w:rsidTr="00C5694D">
        <w:trPr>
          <w:trHeight w:val="816"/>
        </w:trPr>
        <w:tc>
          <w:tcPr>
            <w:tcW w:w="567" w:type="dxa"/>
            <w:tcBorders>
              <w:top w:val="nil"/>
              <w:left w:val="single" w:sz="4" w:space="0" w:color="auto"/>
              <w:bottom w:val="single" w:sz="4" w:space="0" w:color="auto"/>
              <w:right w:val="single" w:sz="4" w:space="0" w:color="auto"/>
            </w:tcBorders>
            <w:noWrap/>
            <w:vAlign w:val="center"/>
            <w:hideMark/>
          </w:tcPr>
          <w:p w14:paraId="55FFD9E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141</w:t>
            </w:r>
          </w:p>
        </w:tc>
        <w:tc>
          <w:tcPr>
            <w:tcW w:w="568" w:type="dxa"/>
            <w:tcBorders>
              <w:top w:val="nil"/>
              <w:left w:val="nil"/>
              <w:bottom w:val="single" w:sz="4" w:space="0" w:color="auto"/>
              <w:right w:val="single" w:sz="4" w:space="0" w:color="auto"/>
            </w:tcBorders>
            <w:shd w:val="clear" w:color="000000" w:fill="FFFFFF"/>
            <w:noWrap/>
            <w:vAlign w:val="center"/>
            <w:hideMark/>
          </w:tcPr>
          <w:p w14:paraId="535815D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35</w:t>
            </w:r>
          </w:p>
        </w:tc>
        <w:tc>
          <w:tcPr>
            <w:tcW w:w="850" w:type="dxa"/>
            <w:tcBorders>
              <w:top w:val="nil"/>
              <w:left w:val="nil"/>
              <w:bottom w:val="single" w:sz="4" w:space="0" w:color="auto"/>
              <w:right w:val="single" w:sz="4" w:space="0" w:color="auto"/>
            </w:tcBorders>
            <w:shd w:val="clear" w:color="000000" w:fill="FFFFFF"/>
            <w:noWrap/>
            <w:vAlign w:val="center"/>
            <w:hideMark/>
          </w:tcPr>
          <w:p w14:paraId="754BA50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72073DB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Multivitamínico para Infusión Intravenosa</w:t>
            </w:r>
          </w:p>
        </w:tc>
        <w:tc>
          <w:tcPr>
            <w:tcW w:w="1375" w:type="dxa"/>
            <w:tcBorders>
              <w:top w:val="nil"/>
              <w:left w:val="nil"/>
              <w:bottom w:val="single" w:sz="4" w:space="0" w:color="auto"/>
              <w:right w:val="single" w:sz="4" w:space="0" w:color="auto"/>
            </w:tcBorders>
            <w:shd w:val="clear" w:color="000000" w:fill="FFFFFF"/>
            <w:vAlign w:val="center"/>
            <w:hideMark/>
          </w:tcPr>
          <w:p w14:paraId="1AD82BB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ámpula y ampolleta con diluyente</w:t>
            </w:r>
          </w:p>
        </w:tc>
        <w:tc>
          <w:tcPr>
            <w:tcW w:w="945" w:type="dxa"/>
            <w:tcBorders>
              <w:top w:val="nil"/>
              <w:left w:val="nil"/>
              <w:bottom w:val="single" w:sz="4" w:space="0" w:color="auto"/>
              <w:right w:val="single" w:sz="4" w:space="0" w:color="auto"/>
            </w:tcBorders>
            <w:shd w:val="clear" w:color="000000" w:fill="FFFFFF"/>
            <w:vAlign w:val="center"/>
            <w:hideMark/>
          </w:tcPr>
          <w:p w14:paraId="7210E96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frasco ámpula y ampolleta con diluyente de 5 ml</w:t>
            </w:r>
          </w:p>
        </w:tc>
        <w:tc>
          <w:tcPr>
            <w:tcW w:w="891" w:type="dxa"/>
            <w:tcBorders>
              <w:top w:val="nil"/>
              <w:left w:val="nil"/>
              <w:bottom w:val="single" w:sz="4" w:space="0" w:color="auto"/>
              <w:right w:val="single" w:sz="4" w:space="0" w:color="auto"/>
            </w:tcBorders>
            <w:noWrap/>
            <w:vAlign w:val="bottom"/>
            <w:hideMark/>
          </w:tcPr>
          <w:p w14:paraId="0DD73F4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15A27FD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160F7C8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6B281E1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7D16CE7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6EFB85F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4E90E3BE"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784C28A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142</w:t>
            </w:r>
          </w:p>
        </w:tc>
        <w:tc>
          <w:tcPr>
            <w:tcW w:w="568" w:type="dxa"/>
            <w:tcBorders>
              <w:top w:val="nil"/>
              <w:left w:val="nil"/>
              <w:bottom w:val="single" w:sz="4" w:space="0" w:color="auto"/>
              <w:right w:val="single" w:sz="4" w:space="0" w:color="auto"/>
            </w:tcBorders>
            <w:shd w:val="clear" w:color="000000" w:fill="FFFFFF"/>
            <w:noWrap/>
            <w:vAlign w:val="center"/>
            <w:hideMark/>
          </w:tcPr>
          <w:p w14:paraId="1CBFF12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450</w:t>
            </w:r>
          </w:p>
        </w:tc>
        <w:tc>
          <w:tcPr>
            <w:tcW w:w="850" w:type="dxa"/>
            <w:tcBorders>
              <w:top w:val="nil"/>
              <w:left w:val="nil"/>
              <w:bottom w:val="single" w:sz="4" w:space="0" w:color="auto"/>
              <w:right w:val="single" w:sz="4" w:space="0" w:color="auto"/>
            </w:tcBorders>
            <w:shd w:val="clear" w:color="000000" w:fill="FFFFFF"/>
            <w:noWrap/>
            <w:vAlign w:val="center"/>
            <w:hideMark/>
          </w:tcPr>
          <w:p w14:paraId="0A93031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44E968D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Mupirocina</w:t>
            </w:r>
            <w:proofErr w:type="spellEnd"/>
            <w:r w:rsidRPr="00C5694D">
              <w:rPr>
                <w:rFonts w:ascii="Tw Cen MT" w:eastAsia="Times New Roman" w:hAnsi="Tw Cen MT" w:cs="Arial"/>
                <w:color w:val="000000"/>
                <w:sz w:val="16"/>
                <w:szCs w:val="16"/>
                <w:lang w:eastAsia="es-MX"/>
              </w:rPr>
              <w:t xml:space="preserve"> </w:t>
            </w:r>
          </w:p>
        </w:tc>
        <w:tc>
          <w:tcPr>
            <w:tcW w:w="1375" w:type="dxa"/>
            <w:tcBorders>
              <w:top w:val="nil"/>
              <w:left w:val="nil"/>
              <w:bottom w:val="single" w:sz="4" w:space="0" w:color="auto"/>
              <w:right w:val="single" w:sz="4" w:space="0" w:color="auto"/>
            </w:tcBorders>
            <w:shd w:val="clear" w:color="000000" w:fill="FFFFFF"/>
            <w:vAlign w:val="center"/>
            <w:hideMark/>
          </w:tcPr>
          <w:p w14:paraId="496896E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Ungüento al 2 %</w:t>
            </w:r>
          </w:p>
        </w:tc>
        <w:tc>
          <w:tcPr>
            <w:tcW w:w="945" w:type="dxa"/>
            <w:tcBorders>
              <w:top w:val="nil"/>
              <w:left w:val="nil"/>
              <w:bottom w:val="single" w:sz="4" w:space="0" w:color="auto"/>
              <w:right w:val="single" w:sz="4" w:space="0" w:color="auto"/>
            </w:tcBorders>
            <w:shd w:val="clear" w:color="000000" w:fill="FFFFFF"/>
            <w:vAlign w:val="center"/>
            <w:hideMark/>
          </w:tcPr>
          <w:p w14:paraId="4C72646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 tubo con 15 g</w:t>
            </w:r>
          </w:p>
        </w:tc>
        <w:tc>
          <w:tcPr>
            <w:tcW w:w="891" w:type="dxa"/>
            <w:tcBorders>
              <w:top w:val="nil"/>
              <w:left w:val="nil"/>
              <w:bottom w:val="single" w:sz="4" w:space="0" w:color="auto"/>
              <w:right w:val="single" w:sz="4" w:space="0" w:color="auto"/>
            </w:tcBorders>
            <w:noWrap/>
            <w:vAlign w:val="bottom"/>
            <w:hideMark/>
          </w:tcPr>
          <w:p w14:paraId="5B83862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5FBDACB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0A9753E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6A79941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5532F66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1F244C5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175E7BD4"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277DD6D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143</w:t>
            </w:r>
          </w:p>
        </w:tc>
        <w:tc>
          <w:tcPr>
            <w:tcW w:w="568" w:type="dxa"/>
            <w:tcBorders>
              <w:top w:val="nil"/>
              <w:left w:val="nil"/>
              <w:bottom w:val="single" w:sz="4" w:space="0" w:color="auto"/>
              <w:right w:val="single" w:sz="4" w:space="0" w:color="auto"/>
            </w:tcBorders>
            <w:shd w:val="clear" w:color="000000" w:fill="FFFFFF"/>
            <w:noWrap/>
            <w:vAlign w:val="center"/>
            <w:hideMark/>
          </w:tcPr>
          <w:p w14:paraId="21A73E9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145</w:t>
            </w:r>
          </w:p>
        </w:tc>
        <w:tc>
          <w:tcPr>
            <w:tcW w:w="850" w:type="dxa"/>
            <w:tcBorders>
              <w:top w:val="nil"/>
              <w:left w:val="nil"/>
              <w:bottom w:val="single" w:sz="4" w:space="0" w:color="auto"/>
              <w:right w:val="single" w:sz="4" w:space="0" w:color="auto"/>
            </w:tcBorders>
            <w:shd w:val="clear" w:color="000000" w:fill="FFFFFF"/>
            <w:noWrap/>
            <w:vAlign w:val="center"/>
            <w:hideMark/>
          </w:tcPr>
          <w:p w14:paraId="2818C37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591007F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Nafazolina</w:t>
            </w:r>
            <w:proofErr w:type="spellEnd"/>
            <w:r w:rsidRPr="00C5694D">
              <w:rPr>
                <w:rFonts w:ascii="Tw Cen MT" w:eastAsia="Times New Roman" w:hAnsi="Tw Cen MT" w:cs="Arial"/>
                <w:color w:val="000000"/>
                <w:sz w:val="16"/>
                <w:szCs w:val="16"/>
                <w:lang w:eastAsia="es-MX"/>
              </w:rPr>
              <w:t>/</w:t>
            </w:r>
            <w:proofErr w:type="spellStart"/>
            <w:r w:rsidRPr="00C5694D">
              <w:rPr>
                <w:rFonts w:ascii="Tw Cen MT" w:eastAsia="Times New Roman" w:hAnsi="Tw Cen MT" w:cs="Arial"/>
                <w:color w:val="000000"/>
                <w:sz w:val="16"/>
                <w:szCs w:val="16"/>
                <w:lang w:eastAsia="es-MX"/>
              </w:rPr>
              <w:t>Feniramina</w:t>
            </w:r>
            <w:proofErr w:type="spellEnd"/>
          </w:p>
        </w:tc>
        <w:tc>
          <w:tcPr>
            <w:tcW w:w="1375" w:type="dxa"/>
            <w:tcBorders>
              <w:top w:val="nil"/>
              <w:left w:val="nil"/>
              <w:bottom w:val="single" w:sz="4" w:space="0" w:color="auto"/>
              <w:right w:val="single" w:sz="4" w:space="0" w:color="auto"/>
            </w:tcBorders>
            <w:shd w:val="clear" w:color="000000" w:fill="FFFFFF"/>
            <w:vAlign w:val="center"/>
            <w:hideMark/>
          </w:tcPr>
          <w:p w14:paraId="570F91F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gotero solución oftálmica</w:t>
            </w:r>
          </w:p>
        </w:tc>
        <w:tc>
          <w:tcPr>
            <w:tcW w:w="945" w:type="dxa"/>
            <w:tcBorders>
              <w:top w:val="nil"/>
              <w:left w:val="nil"/>
              <w:bottom w:val="single" w:sz="4" w:space="0" w:color="auto"/>
              <w:right w:val="single" w:sz="4" w:space="0" w:color="auto"/>
            </w:tcBorders>
            <w:shd w:val="clear" w:color="000000" w:fill="FFFFFF"/>
            <w:vAlign w:val="center"/>
            <w:hideMark/>
          </w:tcPr>
          <w:p w14:paraId="0B5F596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Cajas con frasco gotero con 15 ml</w:t>
            </w:r>
          </w:p>
        </w:tc>
        <w:tc>
          <w:tcPr>
            <w:tcW w:w="891" w:type="dxa"/>
            <w:tcBorders>
              <w:top w:val="nil"/>
              <w:left w:val="nil"/>
              <w:bottom w:val="single" w:sz="4" w:space="0" w:color="auto"/>
              <w:right w:val="single" w:sz="4" w:space="0" w:color="auto"/>
            </w:tcBorders>
            <w:noWrap/>
            <w:vAlign w:val="bottom"/>
            <w:hideMark/>
          </w:tcPr>
          <w:p w14:paraId="63F6298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75A4CB3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4E157B7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292D4BD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49C3038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596BCB2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74390230"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1EC13ED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144</w:t>
            </w:r>
          </w:p>
        </w:tc>
        <w:tc>
          <w:tcPr>
            <w:tcW w:w="568" w:type="dxa"/>
            <w:tcBorders>
              <w:top w:val="nil"/>
              <w:left w:val="nil"/>
              <w:bottom w:val="single" w:sz="4" w:space="0" w:color="auto"/>
              <w:right w:val="single" w:sz="4" w:space="0" w:color="auto"/>
            </w:tcBorders>
            <w:shd w:val="clear" w:color="000000" w:fill="FFFFFF"/>
            <w:noWrap/>
            <w:vAlign w:val="center"/>
            <w:hideMark/>
          </w:tcPr>
          <w:p w14:paraId="7695B61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280</w:t>
            </w:r>
          </w:p>
        </w:tc>
        <w:tc>
          <w:tcPr>
            <w:tcW w:w="850" w:type="dxa"/>
            <w:tcBorders>
              <w:top w:val="nil"/>
              <w:left w:val="nil"/>
              <w:bottom w:val="single" w:sz="4" w:space="0" w:color="auto"/>
              <w:right w:val="single" w:sz="4" w:space="0" w:color="auto"/>
            </w:tcBorders>
            <w:shd w:val="clear" w:color="000000" w:fill="FFFFFF"/>
            <w:noWrap/>
            <w:vAlign w:val="center"/>
            <w:hideMark/>
          </w:tcPr>
          <w:p w14:paraId="6877A2B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50A9306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Naproxeno/</w:t>
            </w:r>
            <w:proofErr w:type="spellStart"/>
            <w:r w:rsidRPr="00C5694D">
              <w:rPr>
                <w:rFonts w:ascii="Tw Cen MT" w:eastAsia="Times New Roman" w:hAnsi="Tw Cen MT" w:cs="Arial"/>
                <w:color w:val="000000"/>
                <w:sz w:val="16"/>
                <w:szCs w:val="16"/>
                <w:lang w:eastAsia="es-MX"/>
              </w:rPr>
              <w:t>Carisoprodol</w:t>
            </w:r>
            <w:proofErr w:type="spellEnd"/>
          </w:p>
        </w:tc>
        <w:tc>
          <w:tcPr>
            <w:tcW w:w="1375" w:type="dxa"/>
            <w:tcBorders>
              <w:top w:val="nil"/>
              <w:left w:val="nil"/>
              <w:bottom w:val="single" w:sz="4" w:space="0" w:color="auto"/>
              <w:right w:val="single" w:sz="4" w:space="0" w:color="auto"/>
            </w:tcBorders>
            <w:shd w:val="clear" w:color="000000" w:fill="FFFFFF"/>
            <w:vAlign w:val="center"/>
            <w:hideMark/>
          </w:tcPr>
          <w:p w14:paraId="05B2999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Cápsulas 250 mg/ 200 mg</w:t>
            </w:r>
          </w:p>
        </w:tc>
        <w:tc>
          <w:tcPr>
            <w:tcW w:w="945" w:type="dxa"/>
            <w:tcBorders>
              <w:top w:val="nil"/>
              <w:left w:val="nil"/>
              <w:bottom w:val="single" w:sz="4" w:space="0" w:color="auto"/>
              <w:right w:val="single" w:sz="4" w:space="0" w:color="auto"/>
            </w:tcBorders>
            <w:shd w:val="clear" w:color="000000" w:fill="FFFFFF"/>
            <w:vAlign w:val="center"/>
            <w:hideMark/>
          </w:tcPr>
          <w:p w14:paraId="2FBA015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30 cápsulas</w:t>
            </w:r>
          </w:p>
        </w:tc>
        <w:tc>
          <w:tcPr>
            <w:tcW w:w="891" w:type="dxa"/>
            <w:tcBorders>
              <w:top w:val="nil"/>
              <w:left w:val="nil"/>
              <w:bottom w:val="single" w:sz="4" w:space="0" w:color="auto"/>
              <w:right w:val="single" w:sz="4" w:space="0" w:color="auto"/>
            </w:tcBorders>
            <w:noWrap/>
            <w:vAlign w:val="bottom"/>
            <w:hideMark/>
          </w:tcPr>
          <w:p w14:paraId="0DD2C3F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69B3E41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35433E7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6FC161A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68CD3E5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24DE038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71913C8A" w14:textId="77777777" w:rsidTr="00C5694D">
        <w:trPr>
          <w:trHeight w:val="612"/>
        </w:trPr>
        <w:tc>
          <w:tcPr>
            <w:tcW w:w="567" w:type="dxa"/>
            <w:tcBorders>
              <w:top w:val="nil"/>
              <w:left w:val="single" w:sz="4" w:space="0" w:color="auto"/>
              <w:bottom w:val="single" w:sz="4" w:space="0" w:color="auto"/>
              <w:right w:val="single" w:sz="4" w:space="0" w:color="auto"/>
            </w:tcBorders>
            <w:noWrap/>
            <w:vAlign w:val="center"/>
            <w:hideMark/>
          </w:tcPr>
          <w:p w14:paraId="4A15F09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145</w:t>
            </w:r>
          </w:p>
        </w:tc>
        <w:tc>
          <w:tcPr>
            <w:tcW w:w="568" w:type="dxa"/>
            <w:tcBorders>
              <w:top w:val="nil"/>
              <w:left w:val="nil"/>
              <w:bottom w:val="single" w:sz="4" w:space="0" w:color="auto"/>
              <w:right w:val="single" w:sz="4" w:space="0" w:color="auto"/>
            </w:tcBorders>
            <w:shd w:val="clear" w:color="000000" w:fill="FFFFFF"/>
            <w:noWrap/>
            <w:vAlign w:val="center"/>
            <w:hideMark/>
          </w:tcPr>
          <w:p w14:paraId="46BB7BC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380</w:t>
            </w:r>
          </w:p>
        </w:tc>
        <w:tc>
          <w:tcPr>
            <w:tcW w:w="850" w:type="dxa"/>
            <w:tcBorders>
              <w:top w:val="nil"/>
              <w:left w:val="nil"/>
              <w:bottom w:val="single" w:sz="4" w:space="0" w:color="auto"/>
              <w:right w:val="single" w:sz="4" w:space="0" w:color="auto"/>
            </w:tcBorders>
            <w:shd w:val="clear" w:color="000000" w:fill="FFFFFF"/>
            <w:noWrap/>
            <w:vAlign w:val="center"/>
            <w:hideMark/>
          </w:tcPr>
          <w:p w14:paraId="2188D14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18D20D1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Neomicina, Caolín y Pectina</w:t>
            </w:r>
          </w:p>
        </w:tc>
        <w:tc>
          <w:tcPr>
            <w:tcW w:w="1375" w:type="dxa"/>
            <w:tcBorders>
              <w:top w:val="nil"/>
              <w:left w:val="nil"/>
              <w:bottom w:val="single" w:sz="4" w:space="0" w:color="auto"/>
              <w:right w:val="single" w:sz="4" w:space="0" w:color="auto"/>
            </w:tcBorders>
            <w:shd w:val="clear" w:color="000000" w:fill="FFFFFF"/>
            <w:vAlign w:val="center"/>
            <w:hideMark/>
          </w:tcPr>
          <w:p w14:paraId="4D4C822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129 mg/280 mg/30 mg</w:t>
            </w:r>
          </w:p>
        </w:tc>
        <w:tc>
          <w:tcPr>
            <w:tcW w:w="945" w:type="dxa"/>
            <w:tcBorders>
              <w:top w:val="nil"/>
              <w:left w:val="nil"/>
              <w:bottom w:val="single" w:sz="4" w:space="0" w:color="auto"/>
              <w:right w:val="single" w:sz="4" w:space="0" w:color="auto"/>
            </w:tcBorders>
            <w:shd w:val="clear" w:color="000000" w:fill="FFFFFF"/>
            <w:vAlign w:val="center"/>
            <w:hideMark/>
          </w:tcPr>
          <w:p w14:paraId="0B29A30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20 tabletas</w:t>
            </w:r>
          </w:p>
        </w:tc>
        <w:tc>
          <w:tcPr>
            <w:tcW w:w="891" w:type="dxa"/>
            <w:tcBorders>
              <w:top w:val="nil"/>
              <w:left w:val="nil"/>
              <w:bottom w:val="single" w:sz="4" w:space="0" w:color="auto"/>
              <w:right w:val="single" w:sz="4" w:space="0" w:color="auto"/>
            </w:tcBorders>
            <w:noWrap/>
            <w:vAlign w:val="bottom"/>
            <w:hideMark/>
          </w:tcPr>
          <w:p w14:paraId="5760185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1C9372F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5FAD422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14CF60E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72C65BF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3EC39E0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6C91E6B6" w14:textId="77777777" w:rsidTr="00C5694D">
        <w:trPr>
          <w:trHeight w:val="612"/>
        </w:trPr>
        <w:tc>
          <w:tcPr>
            <w:tcW w:w="567" w:type="dxa"/>
            <w:tcBorders>
              <w:top w:val="nil"/>
              <w:left w:val="single" w:sz="4" w:space="0" w:color="auto"/>
              <w:bottom w:val="single" w:sz="4" w:space="0" w:color="auto"/>
              <w:right w:val="single" w:sz="4" w:space="0" w:color="auto"/>
            </w:tcBorders>
            <w:noWrap/>
            <w:vAlign w:val="center"/>
            <w:hideMark/>
          </w:tcPr>
          <w:p w14:paraId="6BCC727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146</w:t>
            </w:r>
          </w:p>
        </w:tc>
        <w:tc>
          <w:tcPr>
            <w:tcW w:w="568" w:type="dxa"/>
            <w:tcBorders>
              <w:top w:val="nil"/>
              <w:left w:val="nil"/>
              <w:bottom w:val="single" w:sz="4" w:space="0" w:color="auto"/>
              <w:right w:val="single" w:sz="4" w:space="0" w:color="auto"/>
            </w:tcBorders>
            <w:shd w:val="clear" w:color="000000" w:fill="FFFFFF"/>
            <w:noWrap/>
            <w:vAlign w:val="center"/>
            <w:hideMark/>
          </w:tcPr>
          <w:p w14:paraId="1D5034A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25</w:t>
            </w:r>
          </w:p>
        </w:tc>
        <w:tc>
          <w:tcPr>
            <w:tcW w:w="850" w:type="dxa"/>
            <w:tcBorders>
              <w:top w:val="nil"/>
              <w:left w:val="nil"/>
              <w:bottom w:val="single" w:sz="4" w:space="0" w:color="auto"/>
              <w:right w:val="single" w:sz="4" w:space="0" w:color="auto"/>
            </w:tcBorders>
            <w:shd w:val="clear" w:color="000000" w:fill="FFFFFF"/>
            <w:noWrap/>
            <w:vAlign w:val="center"/>
            <w:hideMark/>
          </w:tcPr>
          <w:p w14:paraId="290069B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0FE39DA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Neomicina, Polimixina B y </w:t>
            </w:r>
            <w:proofErr w:type="spellStart"/>
            <w:r w:rsidRPr="00C5694D">
              <w:rPr>
                <w:rFonts w:ascii="Tw Cen MT" w:eastAsia="Times New Roman" w:hAnsi="Tw Cen MT" w:cs="Arial"/>
                <w:color w:val="000000"/>
                <w:sz w:val="16"/>
                <w:szCs w:val="16"/>
                <w:lang w:eastAsia="es-MX"/>
              </w:rPr>
              <w:t>Gramicidina</w:t>
            </w:r>
            <w:proofErr w:type="spellEnd"/>
          </w:p>
        </w:tc>
        <w:tc>
          <w:tcPr>
            <w:tcW w:w="1375" w:type="dxa"/>
            <w:tcBorders>
              <w:top w:val="nil"/>
              <w:left w:val="nil"/>
              <w:bottom w:val="single" w:sz="4" w:space="0" w:color="auto"/>
              <w:right w:val="single" w:sz="4" w:space="0" w:color="auto"/>
            </w:tcBorders>
            <w:shd w:val="clear" w:color="000000" w:fill="FFFFFF"/>
            <w:vAlign w:val="center"/>
            <w:hideMark/>
          </w:tcPr>
          <w:p w14:paraId="2A237D7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gotero solución oftálmica</w:t>
            </w:r>
          </w:p>
        </w:tc>
        <w:tc>
          <w:tcPr>
            <w:tcW w:w="945" w:type="dxa"/>
            <w:tcBorders>
              <w:top w:val="nil"/>
              <w:left w:val="nil"/>
              <w:bottom w:val="single" w:sz="4" w:space="0" w:color="auto"/>
              <w:right w:val="single" w:sz="4" w:space="0" w:color="auto"/>
            </w:tcBorders>
            <w:shd w:val="clear" w:color="000000" w:fill="FFFFFF"/>
            <w:vAlign w:val="center"/>
            <w:hideMark/>
          </w:tcPr>
          <w:p w14:paraId="2E90EC6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frasco gotero con 15 ml</w:t>
            </w:r>
          </w:p>
        </w:tc>
        <w:tc>
          <w:tcPr>
            <w:tcW w:w="891" w:type="dxa"/>
            <w:tcBorders>
              <w:top w:val="nil"/>
              <w:left w:val="nil"/>
              <w:bottom w:val="single" w:sz="4" w:space="0" w:color="auto"/>
              <w:right w:val="single" w:sz="4" w:space="0" w:color="auto"/>
            </w:tcBorders>
            <w:noWrap/>
            <w:vAlign w:val="bottom"/>
            <w:hideMark/>
          </w:tcPr>
          <w:p w14:paraId="08C9679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319896C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45DC1DB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286DBB4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14B6173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28A567F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4D1E3AEC"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344CC39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147</w:t>
            </w:r>
          </w:p>
        </w:tc>
        <w:tc>
          <w:tcPr>
            <w:tcW w:w="568" w:type="dxa"/>
            <w:tcBorders>
              <w:top w:val="nil"/>
              <w:left w:val="nil"/>
              <w:bottom w:val="single" w:sz="4" w:space="0" w:color="auto"/>
              <w:right w:val="single" w:sz="4" w:space="0" w:color="auto"/>
            </w:tcBorders>
            <w:shd w:val="clear" w:color="000000" w:fill="FFFFFF"/>
            <w:noWrap/>
            <w:vAlign w:val="center"/>
            <w:hideMark/>
          </w:tcPr>
          <w:p w14:paraId="7FF91C4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90</w:t>
            </w:r>
          </w:p>
        </w:tc>
        <w:tc>
          <w:tcPr>
            <w:tcW w:w="850" w:type="dxa"/>
            <w:tcBorders>
              <w:top w:val="nil"/>
              <w:left w:val="nil"/>
              <w:bottom w:val="single" w:sz="4" w:space="0" w:color="auto"/>
              <w:right w:val="single" w:sz="4" w:space="0" w:color="auto"/>
            </w:tcBorders>
            <w:shd w:val="clear" w:color="000000" w:fill="FFFFFF"/>
            <w:noWrap/>
            <w:vAlign w:val="center"/>
            <w:hideMark/>
          </w:tcPr>
          <w:p w14:paraId="12BF8DA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59A9942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Nifedipino</w:t>
            </w:r>
            <w:proofErr w:type="spellEnd"/>
          </w:p>
        </w:tc>
        <w:tc>
          <w:tcPr>
            <w:tcW w:w="1375" w:type="dxa"/>
            <w:tcBorders>
              <w:top w:val="nil"/>
              <w:left w:val="nil"/>
              <w:bottom w:val="single" w:sz="4" w:space="0" w:color="auto"/>
              <w:right w:val="single" w:sz="4" w:space="0" w:color="auto"/>
            </w:tcBorders>
            <w:shd w:val="clear" w:color="000000" w:fill="FFFFFF"/>
            <w:vAlign w:val="center"/>
            <w:hideMark/>
          </w:tcPr>
          <w:p w14:paraId="59A4C81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Cápsulas de 10 mg</w:t>
            </w:r>
          </w:p>
        </w:tc>
        <w:tc>
          <w:tcPr>
            <w:tcW w:w="945" w:type="dxa"/>
            <w:tcBorders>
              <w:top w:val="nil"/>
              <w:left w:val="nil"/>
              <w:bottom w:val="single" w:sz="4" w:space="0" w:color="auto"/>
              <w:right w:val="single" w:sz="4" w:space="0" w:color="auto"/>
            </w:tcBorders>
            <w:shd w:val="clear" w:color="000000" w:fill="FFFFFF"/>
            <w:vAlign w:val="center"/>
            <w:hideMark/>
          </w:tcPr>
          <w:p w14:paraId="219D489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20 cápsulas</w:t>
            </w:r>
          </w:p>
        </w:tc>
        <w:tc>
          <w:tcPr>
            <w:tcW w:w="891" w:type="dxa"/>
            <w:tcBorders>
              <w:top w:val="nil"/>
              <w:left w:val="nil"/>
              <w:bottom w:val="single" w:sz="4" w:space="0" w:color="auto"/>
              <w:right w:val="single" w:sz="4" w:space="0" w:color="auto"/>
            </w:tcBorders>
            <w:noWrap/>
            <w:vAlign w:val="bottom"/>
            <w:hideMark/>
          </w:tcPr>
          <w:p w14:paraId="29F5A23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4F5CF30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3BE3D4E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2E6B130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5CC507F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0DCEAF0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6AFA34CF"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1BC7483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148</w:t>
            </w:r>
          </w:p>
        </w:tc>
        <w:tc>
          <w:tcPr>
            <w:tcW w:w="568" w:type="dxa"/>
            <w:tcBorders>
              <w:top w:val="nil"/>
              <w:left w:val="nil"/>
              <w:bottom w:val="single" w:sz="4" w:space="0" w:color="auto"/>
              <w:right w:val="single" w:sz="4" w:space="0" w:color="auto"/>
            </w:tcBorders>
            <w:shd w:val="clear" w:color="000000" w:fill="FFFFFF"/>
            <w:noWrap/>
            <w:vAlign w:val="center"/>
            <w:hideMark/>
          </w:tcPr>
          <w:p w14:paraId="472AA06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200</w:t>
            </w:r>
          </w:p>
        </w:tc>
        <w:tc>
          <w:tcPr>
            <w:tcW w:w="850" w:type="dxa"/>
            <w:tcBorders>
              <w:top w:val="nil"/>
              <w:left w:val="nil"/>
              <w:bottom w:val="single" w:sz="4" w:space="0" w:color="auto"/>
              <w:right w:val="single" w:sz="4" w:space="0" w:color="auto"/>
            </w:tcBorders>
            <w:shd w:val="clear" w:color="000000" w:fill="FFFFFF"/>
            <w:noWrap/>
            <w:vAlign w:val="center"/>
            <w:hideMark/>
          </w:tcPr>
          <w:p w14:paraId="4958664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5F57DFD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Nifedipino</w:t>
            </w:r>
            <w:proofErr w:type="spellEnd"/>
          </w:p>
        </w:tc>
        <w:tc>
          <w:tcPr>
            <w:tcW w:w="1375" w:type="dxa"/>
            <w:tcBorders>
              <w:top w:val="nil"/>
              <w:left w:val="nil"/>
              <w:bottom w:val="single" w:sz="4" w:space="0" w:color="auto"/>
              <w:right w:val="single" w:sz="4" w:space="0" w:color="auto"/>
            </w:tcBorders>
            <w:shd w:val="clear" w:color="000000" w:fill="FFFFFF"/>
            <w:vAlign w:val="center"/>
            <w:hideMark/>
          </w:tcPr>
          <w:p w14:paraId="4932601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30 mg</w:t>
            </w:r>
          </w:p>
        </w:tc>
        <w:tc>
          <w:tcPr>
            <w:tcW w:w="945" w:type="dxa"/>
            <w:tcBorders>
              <w:top w:val="nil"/>
              <w:left w:val="nil"/>
              <w:bottom w:val="single" w:sz="4" w:space="0" w:color="auto"/>
              <w:right w:val="single" w:sz="4" w:space="0" w:color="auto"/>
            </w:tcBorders>
            <w:shd w:val="clear" w:color="000000" w:fill="FFFFFF"/>
            <w:vAlign w:val="center"/>
            <w:hideMark/>
          </w:tcPr>
          <w:p w14:paraId="2C9C51C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30 tabletas</w:t>
            </w:r>
          </w:p>
        </w:tc>
        <w:tc>
          <w:tcPr>
            <w:tcW w:w="891" w:type="dxa"/>
            <w:tcBorders>
              <w:top w:val="nil"/>
              <w:left w:val="nil"/>
              <w:bottom w:val="single" w:sz="4" w:space="0" w:color="auto"/>
              <w:right w:val="single" w:sz="4" w:space="0" w:color="auto"/>
            </w:tcBorders>
            <w:noWrap/>
            <w:vAlign w:val="bottom"/>
            <w:hideMark/>
          </w:tcPr>
          <w:p w14:paraId="03FA24D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2E636AD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3706E98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1F3928E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6EE2BF0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0BC6F6E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3B505A60"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1BC8DAF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149</w:t>
            </w:r>
          </w:p>
        </w:tc>
        <w:tc>
          <w:tcPr>
            <w:tcW w:w="568" w:type="dxa"/>
            <w:tcBorders>
              <w:top w:val="nil"/>
              <w:left w:val="nil"/>
              <w:bottom w:val="single" w:sz="4" w:space="0" w:color="auto"/>
              <w:right w:val="single" w:sz="4" w:space="0" w:color="auto"/>
            </w:tcBorders>
            <w:shd w:val="clear" w:color="000000" w:fill="FFFFFF"/>
            <w:noWrap/>
            <w:vAlign w:val="center"/>
            <w:hideMark/>
          </w:tcPr>
          <w:p w14:paraId="03841F3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50</w:t>
            </w:r>
          </w:p>
        </w:tc>
        <w:tc>
          <w:tcPr>
            <w:tcW w:w="850" w:type="dxa"/>
            <w:tcBorders>
              <w:top w:val="nil"/>
              <w:left w:val="nil"/>
              <w:bottom w:val="single" w:sz="4" w:space="0" w:color="auto"/>
              <w:right w:val="single" w:sz="4" w:space="0" w:color="auto"/>
            </w:tcBorders>
            <w:shd w:val="clear" w:color="000000" w:fill="FFFFFF"/>
            <w:noWrap/>
            <w:vAlign w:val="center"/>
            <w:hideMark/>
          </w:tcPr>
          <w:p w14:paraId="7EADC49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6B5B9F4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Nitazoxanida</w:t>
            </w:r>
            <w:proofErr w:type="spellEnd"/>
          </w:p>
        </w:tc>
        <w:tc>
          <w:tcPr>
            <w:tcW w:w="1375" w:type="dxa"/>
            <w:tcBorders>
              <w:top w:val="nil"/>
              <w:left w:val="nil"/>
              <w:bottom w:val="single" w:sz="4" w:space="0" w:color="auto"/>
              <w:right w:val="single" w:sz="4" w:space="0" w:color="auto"/>
            </w:tcBorders>
            <w:shd w:val="clear" w:color="000000" w:fill="FFFFFF"/>
            <w:vAlign w:val="center"/>
            <w:hideMark/>
          </w:tcPr>
          <w:p w14:paraId="34F98F0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500 mg</w:t>
            </w:r>
          </w:p>
        </w:tc>
        <w:tc>
          <w:tcPr>
            <w:tcW w:w="945" w:type="dxa"/>
            <w:tcBorders>
              <w:top w:val="nil"/>
              <w:left w:val="nil"/>
              <w:bottom w:val="single" w:sz="4" w:space="0" w:color="auto"/>
              <w:right w:val="single" w:sz="4" w:space="0" w:color="auto"/>
            </w:tcBorders>
            <w:shd w:val="clear" w:color="000000" w:fill="FFFFFF"/>
            <w:vAlign w:val="center"/>
            <w:hideMark/>
          </w:tcPr>
          <w:p w14:paraId="64F1CB1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7 tabletas</w:t>
            </w:r>
          </w:p>
        </w:tc>
        <w:tc>
          <w:tcPr>
            <w:tcW w:w="891" w:type="dxa"/>
            <w:tcBorders>
              <w:top w:val="nil"/>
              <w:left w:val="nil"/>
              <w:bottom w:val="single" w:sz="4" w:space="0" w:color="auto"/>
              <w:right w:val="single" w:sz="4" w:space="0" w:color="auto"/>
            </w:tcBorders>
            <w:noWrap/>
            <w:vAlign w:val="bottom"/>
            <w:hideMark/>
          </w:tcPr>
          <w:p w14:paraId="2B09751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24DCF81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4C26B8A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0486321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2B3C4CE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435F551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654A2DD4"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14A7FAD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150</w:t>
            </w:r>
          </w:p>
        </w:tc>
        <w:tc>
          <w:tcPr>
            <w:tcW w:w="568" w:type="dxa"/>
            <w:tcBorders>
              <w:top w:val="nil"/>
              <w:left w:val="nil"/>
              <w:bottom w:val="single" w:sz="4" w:space="0" w:color="auto"/>
              <w:right w:val="single" w:sz="4" w:space="0" w:color="auto"/>
            </w:tcBorders>
            <w:shd w:val="clear" w:color="000000" w:fill="FFFFFF"/>
            <w:noWrap/>
            <w:vAlign w:val="center"/>
            <w:hideMark/>
          </w:tcPr>
          <w:p w14:paraId="0B4F5F3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50</w:t>
            </w:r>
          </w:p>
        </w:tc>
        <w:tc>
          <w:tcPr>
            <w:tcW w:w="850" w:type="dxa"/>
            <w:tcBorders>
              <w:top w:val="nil"/>
              <w:left w:val="nil"/>
              <w:bottom w:val="single" w:sz="4" w:space="0" w:color="auto"/>
              <w:right w:val="single" w:sz="4" w:space="0" w:color="auto"/>
            </w:tcBorders>
            <w:shd w:val="clear" w:color="000000" w:fill="FFFFFF"/>
            <w:noWrap/>
            <w:vAlign w:val="center"/>
            <w:hideMark/>
          </w:tcPr>
          <w:p w14:paraId="7F0417D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5B139E0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Nitrofurantoína</w:t>
            </w:r>
          </w:p>
        </w:tc>
        <w:tc>
          <w:tcPr>
            <w:tcW w:w="1375" w:type="dxa"/>
            <w:tcBorders>
              <w:top w:val="nil"/>
              <w:left w:val="nil"/>
              <w:bottom w:val="single" w:sz="4" w:space="0" w:color="auto"/>
              <w:right w:val="single" w:sz="4" w:space="0" w:color="auto"/>
            </w:tcBorders>
            <w:shd w:val="clear" w:color="000000" w:fill="FFFFFF"/>
            <w:vAlign w:val="center"/>
            <w:hideMark/>
          </w:tcPr>
          <w:p w14:paraId="1AA21D0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Cápsulas de 100 mg</w:t>
            </w:r>
          </w:p>
        </w:tc>
        <w:tc>
          <w:tcPr>
            <w:tcW w:w="945" w:type="dxa"/>
            <w:tcBorders>
              <w:top w:val="nil"/>
              <w:left w:val="nil"/>
              <w:bottom w:val="single" w:sz="4" w:space="0" w:color="auto"/>
              <w:right w:val="single" w:sz="4" w:space="0" w:color="auto"/>
            </w:tcBorders>
            <w:shd w:val="clear" w:color="000000" w:fill="FFFFFF"/>
            <w:vAlign w:val="center"/>
            <w:hideMark/>
          </w:tcPr>
          <w:p w14:paraId="58406F0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40 cápsulas</w:t>
            </w:r>
          </w:p>
        </w:tc>
        <w:tc>
          <w:tcPr>
            <w:tcW w:w="891" w:type="dxa"/>
            <w:tcBorders>
              <w:top w:val="nil"/>
              <w:left w:val="nil"/>
              <w:bottom w:val="single" w:sz="4" w:space="0" w:color="auto"/>
              <w:right w:val="single" w:sz="4" w:space="0" w:color="auto"/>
            </w:tcBorders>
            <w:noWrap/>
            <w:vAlign w:val="bottom"/>
            <w:hideMark/>
          </w:tcPr>
          <w:p w14:paraId="3AEF74E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0F65495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3BBC678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45DB76D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0F6BBC3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331FC80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55FB2F28" w14:textId="77777777" w:rsidTr="00C5694D">
        <w:trPr>
          <w:trHeight w:val="264"/>
        </w:trPr>
        <w:tc>
          <w:tcPr>
            <w:tcW w:w="567" w:type="dxa"/>
            <w:tcBorders>
              <w:top w:val="nil"/>
              <w:left w:val="single" w:sz="4" w:space="0" w:color="auto"/>
              <w:bottom w:val="single" w:sz="4" w:space="0" w:color="auto"/>
              <w:right w:val="single" w:sz="4" w:space="0" w:color="auto"/>
            </w:tcBorders>
            <w:noWrap/>
            <w:vAlign w:val="center"/>
            <w:hideMark/>
          </w:tcPr>
          <w:p w14:paraId="69CD041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151</w:t>
            </w:r>
          </w:p>
        </w:tc>
        <w:tc>
          <w:tcPr>
            <w:tcW w:w="568" w:type="dxa"/>
            <w:tcBorders>
              <w:top w:val="nil"/>
              <w:left w:val="nil"/>
              <w:bottom w:val="single" w:sz="4" w:space="0" w:color="auto"/>
              <w:right w:val="single" w:sz="4" w:space="0" w:color="auto"/>
            </w:tcBorders>
            <w:shd w:val="clear" w:color="000000" w:fill="FFFFFF"/>
            <w:noWrap/>
            <w:vAlign w:val="center"/>
            <w:hideMark/>
          </w:tcPr>
          <w:p w14:paraId="7921E92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85</w:t>
            </w:r>
          </w:p>
        </w:tc>
        <w:tc>
          <w:tcPr>
            <w:tcW w:w="850" w:type="dxa"/>
            <w:tcBorders>
              <w:top w:val="nil"/>
              <w:left w:val="nil"/>
              <w:bottom w:val="single" w:sz="4" w:space="0" w:color="auto"/>
              <w:right w:val="single" w:sz="4" w:space="0" w:color="auto"/>
            </w:tcBorders>
            <w:shd w:val="clear" w:color="000000" w:fill="FFFFFF"/>
            <w:noWrap/>
            <w:vAlign w:val="center"/>
            <w:hideMark/>
          </w:tcPr>
          <w:p w14:paraId="24FA430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2FE93BE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Óxido de Zinc</w:t>
            </w:r>
          </w:p>
        </w:tc>
        <w:tc>
          <w:tcPr>
            <w:tcW w:w="1375" w:type="dxa"/>
            <w:tcBorders>
              <w:top w:val="nil"/>
              <w:left w:val="nil"/>
              <w:bottom w:val="single" w:sz="4" w:space="0" w:color="auto"/>
              <w:right w:val="single" w:sz="4" w:space="0" w:color="auto"/>
            </w:tcBorders>
            <w:shd w:val="clear" w:color="000000" w:fill="FFFFFF"/>
            <w:vAlign w:val="center"/>
            <w:hideMark/>
          </w:tcPr>
          <w:p w14:paraId="21ACE6A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Pasta al 25%</w:t>
            </w:r>
          </w:p>
        </w:tc>
        <w:tc>
          <w:tcPr>
            <w:tcW w:w="945" w:type="dxa"/>
            <w:tcBorders>
              <w:top w:val="nil"/>
              <w:left w:val="nil"/>
              <w:bottom w:val="single" w:sz="4" w:space="0" w:color="auto"/>
              <w:right w:val="single" w:sz="4" w:space="0" w:color="auto"/>
            </w:tcBorders>
            <w:shd w:val="clear" w:color="000000" w:fill="FFFFFF"/>
            <w:vAlign w:val="center"/>
            <w:hideMark/>
          </w:tcPr>
          <w:p w14:paraId="0118D88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Tarro con 30 mg</w:t>
            </w:r>
          </w:p>
        </w:tc>
        <w:tc>
          <w:tcPr>
            <w:tcW w:w="891" w:type="dxa"/>
            <w:tcBorders>
              <w:top w:val="nil"/>
              <w:left w:val="nil"/>
              <w:bottom w:val="single" w:sz="4" w:space="0" w:color="auto"/>
              <w:right w:val="single" w:sz="4" w:space="0" w:color="auto"/>
            </w:tcBorders>
            <w:noWrap/>
            <w:vAlign w:val="bottom"/>
            <w:hideMark/>
          </w:tcPr>
          <w:p w14:paraId="313685C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13B831D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1C5CC9B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2EB2D04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1CEBFEE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249DD4D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67F5BF73" w14:textId="77777777" w:rsidTr="00C5694D">
        <w:trPr>
          <w:trHeight w:val="612"/>
        </w:trPr>
        <w:tc>
          <w:tcPr>
            <w:tcW w:w="567" w:type="dxa"/>
            <w:tcBorders>
              <w:top w:val="nil"/>
              <w:left w:val="single" w:sz="4" w:space="0" w:color="auto"/>
              <w:bottom w:val="single" w:sz="4" w:space="0" w:color="auto"/>
              <w:right w:val="single" w:sz="4" w:space="0" w:color="auto"/>
            </w:tcBorders>
            <w:noWrap/>
            <w:vAlign w:val="center"/>
            <w:hideMark/>
          </w:tcPr>
          <w:p w14:paraId="204CFB1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lastRenderedPageBreak/>
              <w:t>152</w:t>
            </w:r>
          </w:p>
        </w:tc>
        <w:tc>
          <w:tcPr>
            <w:tcW w:w="568" w:type="dxa"/>
            <w:tcBorders>
              <w:top w:val="nil"/>
              <w:left w:val="nil"/>
              <w:bottom w:val="single" w:sz="4" w:space="0" w:color="auto"/>
              <w:right w:val="single" w:sz="4" w:space="0" w:color="auto"/>
            </w:tcBorders>
            <w:shd w:val="clear" w:color="000000" w:fill="FFFFFF"/>
            <w:noWrap/>
            <w:vAlign w:val="center"/>
            <w:hideMark/>
          </w:tcPr>
          <w:p w14:paraId="4448A22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w:t>
            </w:r>
          </w:p>
        </w:tc>
        <w:tc>
          <w:tcPr>
            <w:tcW w:w="850" w:type="dxa"/>
            <w:tcBorders>
              <w:top w:val="nil"/>
              <w:left w:val="nil"/>
              <w:bottom w:val="single" w:sz="4" w:space="0" w:color="auto"/>
              <w:right w:val="single" w:sz="4" w:space="0" w:color="auto"/>
            </w:tcBorders>
            <w:shd w:val="clear" w:color="000000" w:fill="FFFFFF"/>
            <w:noWrap/>
            <w:vAlign w:val="center"/>
            <w:hideMark/>
          </w:tcPr>
          <w:p w14:paraId="3180957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2CF3E3E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Oxímetro de Pulso (para Pulsioximetría)</w:t>
            </w:r>
          </w:p>
        </w:tc>
        <w:tc>
          <w:tcPr>
            <w:tcW w:w="1375" w:type="dxa"/>
            <w:tcBorders>
              <w:top w:val="nil"/>
              <w:left w:val="nil"/>
              <w:bottom w:val="single" w:sz="4" w:space="0" w:color="auto"/>
              <w:right w:val="single" w:sz="4" w:space="0" w:color="auto"/>
            </w:tcBorders>
            <w:shd w:val="clear" w:color="000000" w:fill="FFFFFF"/>
            <w:vAlign w:val="center"/>
            <w:hideMark/>
          </w:tcPr>
          <w:p w14:paraId="237A182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Oxímetro de Pulso</w:t>
            </w:r>
          </w:p>
        </w:tc>
        <w:tc>
          <w:tcPr>
            <w:tcW w:w="945" w:type="dxa"/>
            <w:tcBorders>
              <w:top w:val="nil"/>
              <w:left w:val="nil"/>
              <w:bottom w:val="single" w:sz="4" w:space="0" w:color="auto"/>
              <w:right w:val="single" w:sz="4" w:space="0" w:color="auto"/>
            </w:tcBorders>
            <w:shd w:val="clear" w:color="000000" w:fill="FFFFFF"/>
            <w:vAlign w:val="center"/>
            <w:hideMark/>
          </w:tcPr>
          <w:p w14:paraId="1DFDCC8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Oxímetro de Pulso</w:t>
            </w:r>
          </w:p>
        </w:tc>
        <w:tc>
          <w:tcPr>
            <w:tcW w:w="891" w:type="dxa"/>
            <w:tcBorders>
              <w:top w:val="nil"/>
              <w:left w:val="nil"/>
              <w:bottom w:val="single" w:sz="4" w:space="0" w:color="auto"/>
              <w:right w:val="single" w:sz="4" w:space="0" w:color="auto"/>
            </w:tcBorders>
            <w:noWrap/>
            <w:vAlign w:val="bottom"/>
            <w:hideMark/>
          </w:tcPr>
          <w:p w14:paraId="2C9C965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0E4030A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4F97D84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0F50F29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2F763ED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66550D8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358591E8"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59BE87D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153</w:t>
            </w:r>
          </w:p>
        </w:tc>
        <w:tc>
          <w:tcPr>
            <w:tcW w:w="568" w:type="dxa"/>
            <w:tcBorders>
              <w:top w:val="nil"/>
              <w:left w:val="nil"/>
              <w:bottom w:val="single" w:sz="4" w:space="0" w:color="auto"/>
              <w:right w:val="single" w:sz="4" w:space="0" w:color="auto"/>
            </w:tcBorders>
            <w:shd w:val="clear" w:color="000000" w:fill="FFFFFF"/>
            <w:noWrap/>
            <w:vAlign w:val="center"/>
            <w:hideMark/>
          </w:tcPr>
          <w:p w14:paraId="7D6D9CD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130</w:t>
            </w:r>
          </w:p>
        </w:tc>
        <w:tc>
          <w:tcPr>
            <w:tcW w:w="850" w:type="dxa"/>
            <w:tcBorders>
              <w:top w:val="nil"/>
              <w:left w:val="nil"/>
              <w:bottom w:val="single" w:sz="4" w:space="0" w:color="auto"/>
              <w:right w:val="single" w:sz="4" w:space="0" w:color="auto"/>
            </w:tcBorders>
            <w:shd w:val="clear" w:color="000000" w:fill="FFFFFF"/>
            <w:noWrap/>
            <w:vAlign w:val="center"/>
            <w:hideMark/>
          </w:tcPr>
          <w:p w14:paraId="7125DEB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54DE9FD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Oximetazolina</w:t>
            </w:r>
          </w:p>
        </w:tc>
        <w:tc>
          <w:tcPr>
            <w:tcW w:w="1375" w:type="dxa"/>
            <w:tcBorders>
              <w:top w:val="nil"/>
              <w:left w:val="nil"/>
              <w:bottom w:val="single" w:sz="4" w:space="0" w:color="auto"/>
              <w:right w:val="single" w:sz="4" w:space="0" w:color="auto"/>
            </w:tcBorders>
            <w:shd w:val="clear" w:color="000000" w:fill="FFFFFF"/>
            <w:vAlign w:val="center"/>
            <w:hideMark/>
          </w:tcPr>
          <w:p w14:paraId="7BA721A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Solución nasal de 50 mg / 100 ml</w:t>
            </w:r>
          </w:p>
        </w:tc>
        <w:tc>
          <w:tcPr>
            <w:tcW w:w="945" w:type="dxa"/>
            <w:tcBorders>
              <w:top w:val="nil"/>
              <w:left w:val="nil"/>
              <w:bottom w:val="single" w:sz="4" w:space="0" w:color="auto"/>
              <w:right w:val="single" w:sz="4" w:space="0" w:color="auto"/>
            </w:tcBorders>
            <w:shd w:val="clear" w:color="000000" w:fill="FFFFFF"/>
            <w:vAlign w:val="center"/>
            <w:hideMark/>
          </w:tcPr>
          <w:p w14:paraId="55C3952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frasco con 20 ml</w:t>
            </w:r>
          </w:p>
        </w:tc>
        <w:tc>
          <w:tcPr>
            <w:tcW w:w="891" w:type="dxa"/>
            <w:tcBorders>
              <w:top w:val="nil"/>
              <w:left w:val="nil"/>
              <w:bottom w:val="single" w:sz="4" w:space="0" w:color="auto"/>
              <w:right w:val="single" w:sz="4" w:space="0" w:color="auto"/>
            </w:tcBorders>
            <w:noWrap/>
            <w:vAlign w:val="bottom"/>
            <w:hideMark/>
          </w:tcPr>
          <w:p w14:paraId="4B3DF91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238903B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5A5FD3E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295111A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261EC0C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04D68A5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61E74087"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603B3F8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154</w:t>
            </w:r>
          </w:p>
        </w:tc>
        <w:tc>
          <w:tcPr>
            <w:tcW w:w="568" w:type="dxa"/>
            <w:tcBorders>
              <w:top w:val="nil"/>
              <w:left w:val="nil"/>
              <w:bottom w:val="single" w:sz="4" w:space="0" w:color="auto"/>
              <w:right w:val="single" w:sz="4" w:space="0" w:color="auto"/>
            </w:tcBorders>
            <w:shd w:val="clear" w:color="000000" w:fill="FFFFFF"/>
            <w:noWrap/>
            <w:vAlign w:val="center"/>
            <w:hideMark/>
          </w:tcPr>
          <w:p w14:paraId="5C0029F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5,500</w:t>
            </w:r>
          </w:p>
        </w:tc>
        <w:tc>
          <w:tcPr>
            <w:tcW w:w="850" w:type="dxa"/>
            <w:tcBorders>
              <w:top w:val="nil"/>
              <w:left w:val="nil"/>
              <w:bottom w:val="single" w:sz="4" w:space="0" w:color="auto"/>
              <w:right w:val="single" w:sz="4" w:space="0" w:color="auto"/>
            </w:tcBorders>
            <w:shd w:val="clear" w:color="000000" w:fill="FFFFFF"/>
            <w:noWrap/>
            <w:vAlign w:val="center"/>
            <w:hideMark/>
          </w:tcPr>
          <w:p w14:paraId="0D574E2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695E5BC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Paracetamol</w:t>
            </w:r>
          </w:p>
        </w:tc>
        <w:tc>
          <w:tcPr>
            <w:tcW w:w="1375" w:type="dxa"/>
            <w:tcBorders>
              <w:top w:val="nil"/>
              <w:left w:val="nil"/>
              <w:bottom w:val="single" w:sz="4" w:space="0" w:color="auto"/>
              <w:right w:val="single" w:sz="4" w:space="0" w:color="auto"/>
            </w:tcBorders>
            <w:shd w:val="clear" w:color="000000" w:fill="FFFFFF"/>
            <w:vAlign w:val="center"/>
            <w:hideMark/>
          </w:tcPr>
          <w:p w14:paraId="63F3B5C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500 mg</w:t>
            </w:r>
          </w:p>
        </w:tc>
        <w:tc>
          <w:tcPr>
            <w:tcW w:w="945" w:type="dxa"/>
            <w:tcBorders>
              <w:top w:val="nil"/>
              <w:left w:val="nil"/>
              <w:bottom w:val="single" w:sz="4" w:space="0" w:color="auto"/>
              <w:right w:val="single" w:sz="4" w:space="0" w:color="auto"/>
            </w:tcBorders>
            <w:shd w:val="clear" w:color="000000" w:fill="FFFFFF"/>
            <w:vAlign w:val="center"/>
            <w:hideMark/>
          </w:tcPr>
          <w:p w14:paraId="1792C23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10 tabletas</w:t>
            </w:r>
          </w:p>
        </w:tc>
        <w:tc>
          <w:tcPr>
            <w:tcW w:w="891" w:type="dxa"/>
            <w:tcBorders>
              <w:top w:val="nil"/>
              <w:left w:val="nil"/>
              <w:bottom w:val="single" w:sz="4" w:space="0" w:color="auto"/>
              <w:right w:val="single" w:sz="4" w:space="0" w:color="auto"/>
            </w:tcBorders>
            <w:noWrap/>
            <w:vAlign w:val="bottom"/>
            <w:hideMark/>
          </w:tcPr>
          <w:p w14:paraId="7431365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1EFE34D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193F085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222F7CF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12DB0D7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78A15FD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3D3DE133"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7FA3718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155</w:t>
            </w:r>
          </w:p>
        </w:tc>
        <w:tc>
          <w:tcPr>
            <w:tcW w:w="568" w:type="dxa"/>
            <w:tcBorders>
              <w:top w:val="nil"/>
              <w:left w:val="nil"/>
              <w:bottom w:val="single" w:sz="4" w:space="0" w:color="auto"/>
              <w:right w:val="single" w:sz="4" w:space="0" w:color="auto"/>
            </w:tcBorders>
            <w:shd w:val="clear" w:color="000000" w:fill="FFFFFF"/>
            <w:noWrap/>
            <w:vAlign w:val="center"/>
            <w:hideMark/>
          </w:tcPr>
          <w:p w14:paraId="3C46425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25</w:t>
            </w:r>
          </w:p>
        </w:tc>
        <w:tc>
          <w:tcPr>
            <w:tcW w:w="850" w:type="dxa"/>
            <w:tcBorders>
              <w:top w:val="nil"/>
              <w:left w:val="nil"/>
              <w:bottom w:val="single" w:sz="4" w:space="0" w:color="auto"/>
              <w:right w:val="single" w:sz="4" w:space="0" w:color="auto"/>
            </w:tcBorders>
            <w:shd w:val="clear" w:color="000000" w:fill="FFFFFF"/>
            <w:noWrap/>
            <w:vAlign w:val="center"/>
            <w:hideMark/>
          </w:tcPr>
          <w:p w14:paraId="6E6D0E8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68D4217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Paracetamol </w:t>
            </w:r>
          </w:p>
        </w:tc>
        <w:tc>
          <w:tcPr>
            <w:tcW w:w="1375" w:type="dxa"/>
            <w:tcBorders>
              <w:top w:val="nil"/>
              <w:left w:val="nil"/>
              <w:bottom w:val="single" w:sz="4" w:space="0" w:color="auto"/>
              <w:right w:val="single" w:sz="4" w:space="0" w:color="auto"/>
            </w:tcBorders>
            <w:shd w:val="clear" w:color="000000" w:fill="FFFFFF"/>
            <w:vAlign w:val="center"/>
            <w:hideMark/>
          </w:tcPr>
          <w:p w14:paraId="2D14E85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solucion</w:t>
            </w:r>
            <w:proofErr w:type="spellEnd"/>
            <w:r w:rsidRPr="00C5694D">
              <w:rPr>
                <w:rFonts w:ascii="Tw Cen MT" w:eastAsia="Times New Roman" w:hAnsi="Tw Cen MT" w:cs="Arial"/>
                <w:color w:val="000000"/>
                <w:sz w:val="16"/>
                <w:szCs w:val="16"/>
                <w:lang w:eastAsia="es-MX"/>
              </w:rPr>
              <w:t xml:space="preserve"> infantil 100mg/ml </w:t>
            </w:r>
          </w:p>
        </w:tc>
        <w:tc>
          <w:tcPr>
            <w:tcW w:w="945" w:type="dxa"/>
            <w:tcBorders>
              <w:top w:val="nil"/>
              <w:left w:val="nil"/>
              <w:bottom w:val="single" w:sz="4" w:space="0" w:color="auto"/>
              <w:right w:val="single" w:sz="4" w:space="0" w:color="auto"/>
            </w:tcBorders>
            <w:shd w:val="clear" w:color="000000" w:fill="FFFFFF"/>
            <w:vAlign w:val="center"/>
            <w:hideMark/>
          </w:tcPr>
          <w:p w14:paraId="1621183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w:t>
            </w:r>
          </w:p>
        </w:tc>
        <w:tc>
          <w:tcPr>
            <w:tcW w:w="891" w:type="dxa"/>
            <w:tcBorders>
              <w:top w:val="nil"/>
              <w:left w:val="nil"/>
              <w:bottom w:val="single" w:sz="4" w:space="0" w:color="auto"/>
              <w:right w:val="single" w:sz="4" w:space="0" w:color="auto"/>
            </w:tcBorders>
            <w:noWrap/>
            <w:vAlign w:val="bottom"/>
            <w:hideMark/>
          </w:tcPr>
          <w:p w14:paraId="0EAB811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64848AF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4BD46C1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2F429A7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292BF23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15F6EF0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12958B7D" w14:textId="77777777" w:rsidTr="00C5694D">
        <w:trPr>
          <w:trHeight w:val="612"/>
        </w:trPr>
        <w:tc>
          <w:tcPr>
            <w:tcW w:w="567" w:type="dxa"/>
            <w:tcBorders>
              <w:top w:val="nil"/>
              <w:left w:val="single" w:sz="4" w:space="0" w:color="auto"/>
              <w:bottom w:val="single" w:sz="4" w:space="0" w:color="auto"/>
              <w:right w:val="single" w:sz="4" w:space="0" w:color="auto"/>
            </w:tcBorders>
            <w:noWrap/>
            <w:vAlign w:val="center"/>
            <w:hideMark/>
          </w:tcPr>
          <w:p w14:paraId="09F537B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156</w:t>
            </w:r>
          </w:p>
        </w:tc>
        <w:tc>
          <w:tcPr>
            <w:tcW w:w="568" w:type="dxa"/>
            <w:tcBorders>
              <w:top w:val="nil"/>
              <w:left w:val="nil"/>
              <w:bottom w:val="single" w:sz="4" w:space="0" w:color="auto"/>
              <w:right w:val="single" w:sz="4" w:space="0" w:color="auto"/>
            </w:tcBorders>
            <w:shd w:val="clear" w:color="000000" w:fill="FFFFFF"/>
            <w:noWrap/>
            <w:vAlign w:val="center"/>
            <w:hideMark/>
          </w:tcPr>
          <w:p w14:paraId="1F667D2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25</w:t>
            </w:r>
          </w:p>
        </w:tc>
        <w:tc>
          <w:tcPr>
            <w:tcW w:w="850" w:type="dxa"/>
            <w:tcBorders>
              <w:top w:val="nil"/>
              <w:left w:val="nil"/>
              <w:bottom w:val="single" w:sz="4" w:space="0" w:color="auto"/>
              <w:right w:val="single" w:sz="4" w:space="0" w:color="auto"/>
            </w:tcBorders>
            <w:shd w:val="clear" w:color="000000" w:fill="FFFFFF"/>
            <w:noWrap/>
            <w:vAlign w:val="center"/>
            <w:hideMark/>
          </w:tcPr>
          <w:p w14:paraId="39DC4B0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53377A8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Paracetamol, amantadina y </w:t>
            </w:r>
            <w:proofErr w:type="spellStart"/>
            <w:r w:rsidRPr="00C5694D">
              <w:rPr>
                <w:rFonts w:ascii="Tw Cen MT" w:eastAsia="Times New Roman" w:hAnsi="Tw Cen MT" w:cs="Arial"/>
                <w:color w:val="000000"/>
                <w:sz w:val="16"/>
                <w:szCs w:val="16"/>
                <w:lang w:eastAsia="es-MX"/>
              </w:rPr>
              <w:t>clofenamina</w:t>
            </w:r>
            <w:proofErr w:type="spellEnd"/>
          </w:p>
        </w:tc>
        <w:tc>
          <w:tcPr>
            <w:tcW w:w="1375" w:type="dxa"/>
            <w:tcBorders>
              <w:top w:val="nil"/>
              <w:left w:val="nil"/>
              <w:bottom w:val="single" w:sz="4" w:space="0" w:color="auto"/>
              <w:right w:val="single" w:sz="4" w:space="0" w:color="auto"/>
            </w:tcBorders>
            <w:shd w:val="clear" w:color="000000" w:fill="FFFFFF"/>
            <w:vAlign w:val="center"/>
            <w:hideMark/>
          </w:tcPr>
          <w:p w14:paraId="12635F5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Solucion</w:t>
            </w:r>
            <w:proofErr w:type="spellEnd"/>
            <w:r w:rsidRPr="00C5694D">
              <w:rPr>
                <w:rFonts w:ascii="Tw Cen MT" w:eastAsia="Times New Roman" w:hAnsi="Tw Cen MT" w:cs="Arial"/>
                <w:color w:val="000000"/>
                <w:sz w:val="16"/>
                <w:szCs w:val="16"/>
                <w:lang w:eastAsia="es-MX"/>
              </w:rPr>
              <w:t xml:space="preserve"> infantil con 60 ml</w:t>
            </w:r>
          </w:p>
        </w:tc>
        <w:tc>
          <w:tcPr>
            <w:tcW w:w="945" w:type="dxa"/>
            <w:tcBorders>
              <w:top w:val="nil"/>
              <w:left w:val="nil"/>
              <w:bottom w:val="single" w:sz="4" w:space="0" w:color="auto"/>
              <w:right w:val="single" w:sz="4" w:space="0" w:color="auto"/>
            </w:tcBorders>
            <w:shd w:val="clear" w:color="000000" w:fill="FFFFFF"/>
            <w:vAlign w:val="center"/>
            <w:hideMark/>
          </w:tcPr>
          <w:p w14:paraId="094E249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Frasco </w:t>
            </w:r>
          </w:p>
        </w:tc>
        <w:tc>
          <w:tcPr>
            <w:tcW w:w="891" w:type="dxa"/>
            <w:tcBorders>
              <w:top w:val="nil"/>
              <w:left w:val="nil"/>
              <w:bottom w:val="single" w:sz="4" w:space="0" w:color="auto"/>
              <w:right w:val="single" w:sz="4" w:space="0" w:color="auto"/>
            </w:tcBorders>
            <w:noWrap/>
            <w:vAlign w:val="bottom"/>
            <w:hideMark/>
          </w:tcPr>
          <w:p w14:paraId="15DF6CD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375FF4E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77426E7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4A93FE4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2A8ED52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4494914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6468FC02" w14:textId="77777777" w:rsidTr="00C5694D">
        <w:trPr>
          <w:trHeight w:val="1224"/>
        </w:trPr>
        <w:tc>
          <w:tcPr>
            <w:tcW w:w="567" w:type="dxa"/>
            <w:tcBorders>
              <w:top w:val="nil"/>
              <w:left w:val="single" w:sz="4" w:space="0" w:color="auto"/>
              <w:bottom w:val="single" w:sz="4" w:space="0" w:color="auto"/>
              <w:right w:val="single" w:sz="4" w:space="0" w:color="auto"/>
            </w:tcBorders>
            <w:noWrap/>
            <w:vAlign w:val="center"/>
            <w:hideMark/>
          </w:tcPr>
          <w:p w14:paraId="0E14ED3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157</w:t>
            </w:r>
          </w:p>
        </w:tc>
        <w:tc>
          <w:tcPr>
            <w:tcW w:w="568" w:type="dxa"/>
            <w:tcBorders>
              <w:top w:val="nil"/>
              <w:left w:val="nil"/>
              <w:bottom w:val="single" w:sz="4" w:space="0" w:color="auto"/>
              <w:right w:val="single" w:sz="4" w:space="0" w:color="auto"/>
            </w:tcBorders>
            <w:shd w:val="clear" w:color="000000" w:fill="FFFFFF"/>
            <w:noWrap/>
            <w:vAlign w:val="center"/>
            <w:hideMark/>
          </w:tcPr>
          <w:p w14:paraId="53DD104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w:t>
            </w:r>
          </w:p>
        </w:tc>
        <w:tc>
          <w:tcPr>
            <w:tcW w:w="850" w:type="dxa"/>
            <w:tcBorders>
              <w:top w:val="nil"/>
              <w:left w:val="nil"/>
              <w:bottom w:val="single" w:sz="4" w:space="0" w:color="auto"/>
              <w:right w:val="single" w:sz="4" w:space="0" w:color="auto"/>
            </w:tcBorders>
            <w:shd w:val="clear" w:color="000000" w:fill="FFFFFF"/>
            <w:noWrap/>
            <w:vAlign w:val="center"/>
            <w:hideMark/>
          </w:tcPr>
          <w:p w14:paraId="62C7321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0ED9673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Lámina elástica autoadhesiva HYPAFIX® (parches transparentes)</w:t>
            </w:r>
          </w:p>
        </w:tc>
        <w:tc>
          <w:tcPr>
            <w:tcW w:w="1375" w:type="dxa"/>
            <w:tcBorders>
              <w:top w:val="nil"/>
              <w:left w:val="nil"/>
              <w:bottom w:val="single" w:sz="4" w:space="0" w:color="auto"/>
              <w:right w:val="single" w:sz="4" w:space="0" w:color="auto"/>
            </w:tcBorders>
            <w:shd w:val="clear" w:color="000000" w:fill="FFFFFF"/>
            <w:vAlign w:val="center"/>
            <w:hideMark/>
          </w:tcPr>
          <w:p w14:paraId="455947B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Rollo de Lámina elástica autoadhesiva (parches trasparentes) de 10 cm X 10 m</w:t>
            </w:r>
          </w:p>
        </w:tc>
        <w:tc>
          <w:tcPr>
            <w:tcW w:w="945" w:type="dxa"/>
            <w:tcBorders>
              <w:top w:val="nil"/>
              <w:left w:val="nil"/>
              <w:bottom w:val="single" w:sz="4" w:space="0" w:color="auto"/>
              <w:right w:val="single" w:sz="4" w:space="0" w:color="auto"/>
            </w:tcBorders>
            <w:shd w:val="clear" w:color="000000" w:fill="FFFFFF"/>
            <w:vAlign w:val="center"/>
            <w:hideMark/>
          </w:tcPr>
          <w:p w14:paraId="0D208A0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 rollo</w:t>
            </w:r>
          </w:p>
        </w:tc>
        <w:tc>
          <w:tcPr>
            <w:tcW w:w="891" w:type="dxa"/>
            <w:tcBorders>
              <w:top w:val="nil"/>
              <w:left w:val="nil"/>
              <w:bottom w:val="single" w:sz="4" w:space="0" w:color="auto"/>
              <w:right w:val="single" w:sz="4" w:space="0" w:color="auto"/>
            </w:tcBorders>
            <w:noWrap/>
            <w:vAlign w:val="bottom"/>
            <w:hideMark/>
          </w:tcPr>
          <w:p w14:paraId="345AF20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2003A9B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4792D40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66DC143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240134E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5D56C24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6F7481FE" w14:textId="77777777" w:rsidTr="00C5694D">
        <w:trPr>
          <w:trHeight w:val="612"/>
        </w:trPr>
        <w:tc>
          <w:tcPr>
            <w:tcW w:w="567" w:type="dxa"/>
            <w:tcBorders>
              <w:top w:val="nil"/>
              <w:left w:val="single" w:sz="4" w:space="0" w:color="auto"/>
              <w:bottom w:val="single" w:sz="4" w:space="0" w:color="auto"/>
              <w:right w:val="single" w:sz="4" w:space="0" w:color="auto"/>
            </w:tcBorders>
            <w:noWrap/>
            <w:vAlign w:val="center"/>
            <w:hideMark/>
          </w:tcPr>
          <w:p w14:paraId="2A98B21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158</w:t>
            </w:r>
          </w:p>
        </w:tc>
        <w:tc>
          <w:tcPr>
            <w:tcW w:w="568" w:type="dxa"/>
            <w:tcBorders>
              <w:top w:val="nil"/>
              <w:left w:val="nil"/>
              <w:bottom w:val="single" w:sz="4" w:space="0" w:color="auto"/>
              <w:right w:val="single" w:sz="4" w:space="0" w:color="auto"/>
            </w:tcBorders>
            <w:shd w:val="clear" w:color="000000" w:fill="FFFFFF"/>
            <w:noWrap/>
            <w:vAlign w:val="center"/>
            <w:hideMark/>
          </w:tcPr>
          <w:p w14:paraId="3EF5F72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80</w:t>
            </w:r>
          </w:p>
        </w:tc>
        <w:tc>
          <w:tcPr>
            <w:tcW w:w="850" w:type="dxa"/>
            <w:tcBorders>
              <w:top w:val="nil"/>
              <w:left w:val="nil"/>
              <w:bottom w:val="single" w:sz="4" w:space="0" w:color="auto"/>
              <w:right w:val="single" w:sz="4" w:space="0" w:color="auto"/>
            </w:tcBorders>
            <w:shd w:val="clear" w:color="000000" w:fill="FFFFFF"/>
            <w:noWrap/>
            <w:vAlign w:val="center"/>
            <w:hideMark/>
          </w:tcPr>
          <w:p w14:paraId="7D16526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5C631F3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Pentoxifilina</w:t>
            </w:r>
          </w:p>
        </w:tc>
        <w:tc>
          <w:tcPr>
            <w:tcW w:w="1375" w:type="dxa"/>
            <w:tcBorders>
              <w:top w:val="nil"/>
              <w:left w:val="nil"/>
              <w:bottom w:val="single" w:sz="4" w:space="0" w:color="auto"/>
              <w:right w:val="single" w:sz="4" w:space="0" w:color="auto"/>
            </w:tcBorders>
            <w:shd w:val="clear" w:color="000000" w:fill="FFFFFF"/>
            <w:vAlign w:val="center"/>
            <w:hideMark/>
          </w:tcPr>
          <w:p w14:paraId="61B1620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Grageas de 400 mg de liberación prolongada</w:t>
            </w:r>
          </w:p>
        </w:tc>
        <w:tc>
          <w:tcPr>
            <w:tcW w:w="945" w:type="dxa"/>
            <w:tcBorders>
              <w:top w:val="nil"/>
              <w:left w:val="nil"/>
              <w:bottom w:val="single" w:sz="4" w:space="0" w:color="auto"/>
              <w:right w:val="single" w:sz="4" w:space="0" w:color="auto"/>
            </w:tcBorders>
            <w:shd w:val="clear" w:color="000000" w:fill="FFFFFF"/>
            <w:vAlign w:val="center"/>
            <w:hideMark/>
          </w:tcPr>
          <w:p w14:paraId="6D09EF8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30 grageas</w:t>
            </w:r>
          </w:p>
        </w:tc>
        <w:tc>
          <w:tcPr>
            <w:tcW w:w="891" w:type="dxa"/>
            <w:tcBorders>
              <w:top w:val="nil"/>
              <w:left w:val="nil"/>
              <w:bottom w:val="single" w:sz="4" w:space="0" w:color="auto"/>
              <w:right w:val="single" w:sz="4" w:space="0" w:color="auto"/>
            </w:tcBorders>
            <w:noWrap/>
            <w:vAlign w:val="bottom"/>
            <w:hideMark/>
          </w:tcPr>
          <w:p w14:paraId="31379B4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3D4C253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2D3D957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2E9AC25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021DE5C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50051E9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29AC7DC1"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63ABE20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159</w:t>
            </w:r>
          </w:p>
        </w:tc>
        <w:tc>
          <w:tcPr>
            <w:tcW w:w="568" w:type="dxa"/>
            <w:tcBorders>
              <w:top w:val="nil"/>
              <w:left w:val="nil"/>
              <w:bottom w:val="single" w:sz="4" w:space="0" w:color="auto"/>
              <w:right w:val="single" w:sz="4" w:space="0" w:color="auto"/>
            </w:tcBorders>
            <w:shd w:val="clear" w:color="000000" w:fill="FFFFFF"/>
            <w:noWrap/>
            <w:vAlign w:val="center"/>
            <w:hideMark/>
          </w:tcPr>
          <w:p w14:paraId="540A66E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150</w:t>
            </w:r>
          </w:p>
        </w:tc>
        <w:tc>
          <w:tcPr>
            <w:tcW w:w="850" w:type="dxa"/>
            <w:tcBorders>
              <w:top w:val="nil"/>
              <w:left w:val="nil"/>
              <w:bottom w:val="single" w:sz="4" w:space="0" w:color="auto"/>
              <w:right w:val="single" w:sz="4" w:space="0" w:color="auto"/>
            </w:tcBorders>
            <w:shd w:val="clear" w:color="000000" w:fill="FFFFFF"/>
            <w:noWrap/>
            <w:vAlign w:val="center"/>
            <w:hideMark/>
          </w:tcPr>
          <w:p w14:paraId="2E1B8A2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718F13B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Pico Sulfato de sodio </w:t>
            </w:r>
          </w:p>
        </w:tc>
        <w:tc>
          <w:tcPr>
            <w:tcW w:w="1375" w:type="dxa"/>
            <w:tcBorders>
              <w:top w:val="nil"/>
              <w:left w:val="nil"/>
              <w:bottom w:val="single" w:sz="4" w:space="0" w:color="auto"/>
              <w:right w:val="single" w:sz="4" w:space="0" w:color="auto"/>
            </w:tcBorders>
            <w:shd w:val="clear" w:color="000000" w:fill="FFFFFF"/>
            <w:vAlign w:val="center"/>
            <w:hideMark/>
          </w:tcPr>
          <w:p w14:paraId="18F52E4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gotero de 7.5 mg/ml</w:t>
            </w:r>
          </w:p>
        </w:tc>
        <w:tc>
          <w:tcPr>
            <w:tcW w:w="945" w:type="dxa"/>
            <w:tcBorders>
              <w:top w:val="nil"/>
              <w:left w:val="nil"/>
              <w:bottom w:val="single" w:sz="4" w:space="0" w:color="auto"/>
              <w:right w:val="single" w:sz="4" w:space="0" w:color="auto"/>
            </w:tcBorders>
            <w:shd w:val="clear" w:color="000000" w:fill="FFFFFF"/>
            <w:vAlign w:val="center"/>
            <w:hideMark/>
          </w:tcPr>
          <w:p w14:paraId="10FC190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frasco gotero de 30 ml</w:t>
            </w:r>
          </w:p>
        </w:tc>
        <w:tc>
          <w:tcPr>
            <w:tcW w:w="891" w:type="dxa"/>
            <w:tcBorders>
              <w:top w:val="nil"/>
              <w:left w:val="nil"/>
              <w:bottom w:val="single" w:sz="4" w:space="0" w:color="auto"/>
              <w:right w:val="single" w:sz="4" w:space="0" w:color="auto"/>
            </w:tcBorders>
            <w:noWrap/>
            <w:vAlign w:val="bottom"/>
            <w:hideMark/>
          </w:tcPr>
          <w:p w14:paraId="3258075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761E757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098E10E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2A2C501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0109E6E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73EB6C7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58934BE4"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59610B6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160</w:t>
            </w:r>
          </w:p>
        </w:tc>
        <w:tc>
          <w:tcPr>
            <w:tcW w:w="568" w:type="dxa"/>
            <w:tcBorders>
              <w:top w:val="nil"/>
              <w:left w:val="nil"/>
              <w:bottom w:val="single" w:sz="4" w:space="0" w:color="auto"/>
              <w:right w:val="single" w:sz="4" w:space="0" w:color="auto"/>
            </w:tcBorders>
            <w:shd w:val="clear" w:color="000000" w:fill="FFFFFF"/>
            <w:noWrap/>
            <w:vAlign w:val="center"/>
            <w:hideMark/>
          </w:tcPr>
          <w:p w14:paraId="7B00959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65</w:t>
            </w:r>
          </w:p>
        </w:tc>
        <w:tc>
          <w:tcPr>
            <w:tcW w:w="850" w:type="dxa"/>
            <w:tcBorders>
              <w:top w:val="nil"/>
              <w:left w:val="nil"/>
              <w:bottom w:val="single" w:sz="4" w:space="0" w:color="auto"/>
              <w:right w:val="single" w:sz="4" w:space="0" w:color="auto"/>
            </w:tcBorders>
            <w:shd w:val="clear" w:color="000000" w:fill="FFFFFF"/>
            <w:noWrap/>
            <w:vAlign w:val="center"/>
            <w:hideMark/>
          </w:tcPr>
          <w:p w14:paraId="60787E4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0991465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Prednisona</w:t>
            </w:r>
          </w:p>
        </w:tc>
        <w:tc>
          <w:tcPr>
            <w:tcW w:w="1375" w:type="dxa"/>
            <w:tcBorders>
              <w:top w:val="nil"/>
              <w:left w:val="nil"/>
              <w:bottom w:val="single" w:sz="4" w:space="0" w:color="auto"/>
              <w:right w:val="single" w:sz="4" w:space="0" w:color="auto"/>
            </w:tcBorders>
            <w:shd w:val="clear" w:color="000000" w:fill="FFFFFF"/>
            <w:vAlign w:val="center"/>
            <w:hideMark/>
          </w:tcPr>
          <w:p w14:paraId="2543EAD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5 mg</w:t>
            </w:r>
          </w:p>
        </w:tc>
        <w:tc>
          <w:tcPr>
            <w:tcW w:w="945" w:type="dxa"/>
            <w:tcBorders>
              <w:top w:val="nil"/>
              <w:left w:val="nil"/>
              <w:bottom w:val="single" w:sz="4" w:space="0" w:color="auto"/>
              <w:right w:val="single" w:sz="4" w:space="0" w:color="auto"/>
            </w:tcBorders>
            <w:shd w:val="clear" w:color="000000" w:fill="FFFFFF"/>
            <w:vAlign w:val="center"/>
            <w:hideMark/>
          </w:tcPr>
          <w:p w14:paraId="3996252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20 tabletas</w:t>
            </w:r>
          </w:p>
        </w:tc>
        <w:tc>
          <w:tcPr>
            <w:tcW w:w="891" w:type="dxa"/>
            <w:tcBorders>
              <w:top w:val="nil"/>
              <w:left w:val="nil"/>
              <w:bottom w:val="single" w:sz="4" w:space="0" w:color="auto"/>
              <w:right w:val="single" w:sz="4" w:space="0" w:color="auto"/>
            </w:tcBorders>
            <w:noWrap/>
            <w:vAlign w:val="bottom"/>
            <w:hideMark/>
          </w:tcPr>
          <w:p w14:paraId="501B651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4600FD3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2EFFF29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2C0B48A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47EE08E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11D94E0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37E6E419"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25D3528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161</w:t>
            </w:r>
          </w:p>
        </w:tc>
        <w:tc>
          <w:tcPr>
            <w:tcW w:w="568" w:type="dxa"/>
            <w:tcBorders>
              <w:top w:val="nil"/>
              <w:left w:val="nil"/>
              <w:bottom w:val="single" w:sz="4" w:space="0" w:color="auto"/>
              <w:right w:val="single" w:sz="4" w:space="0" w:color="auto"/>
            </w:tcBorders>
            <w:shd w:val="clear" w:color="000000" w:fill="FFFFFF"/>
            <w:noWrap/>
            <w:vAlign w:val="center"/>
            <w:hideMark/>
          </w:tcPr>
          <w:p w14:paraId="3710EF3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20</w:t>
            </w:r>
          </w:p>
        </w:tc>
        <w:tc>
          <w:tcPr>
            <w:tcW w:w="850" w:type="dxa"/>
            <w:tcBorders>
              <w:top w:val="nil"/>
              <w:left w:val="nil"/>
              <w:bottom w:val="single" w:sz="4" w:space="0" w:color="auto"/>
              <w:right w:val="single" w:sz="4" w:space="0" w:color="auto"/>
            </w:tcBorders>
            <w:shd w:val="clear" w:color="000000" w:fill="FFFFFF"/>
            <w:noWrap/>
            <w:vAlign w:val="center"/>
            <w:hideMark/>
          </w:tcPr>
          <w:p w14:paraId="1FB4D37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77222E1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Prednisona</w:t>
            </w:r>
          </w:p>
        </w:tc>
        <w:tc>
          <w:tcPr>
            <w:tcW w:w="1375" w:type="dxa"/>
            <w:tcBorders>
              <w:top w:val="nil"/>
              <w:left w:val="nil"/>
              <w:bottom w:val="single" w:sz="4" w:space="0" w:color="auto"/>
              <w:right w:val="single" w:sz="4" w:space="0" w:color="auto"/>
            </w:tcBorders>
            <w:shd w:val="clear" w:color="000000" w:fill="FFFFFF"/>
            <w:vAlign w:val="center"/>
            <w:hideMark/>
          </w:tcPr>
          <w:p w14:paraId="754EED5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50 mg</w:t>
            </w:r>
          </w:p>
        </w:tc>
        <w:tc>
          <w:tcPr>
            <w:tcW w:w="945" w:type="dxa"/>
            <w:tcBorders>
              <w:top w:val="nil"/>
              <w:left w:val="nil"/>
              <w:bottom w:val="single" w:sz="4" w:space="0" w:color="auto"/>
              <w:right w:val="single" w:sz="4" w:space="0" w:color="auto"/>
            </w:tcBorders>
            <w:shd w:val="clear" w:color="000000" w:fill="FFFFFF"/>
            <w:vAlign w:val="center"/>
            <w:hideMark/>
          </w:tcPr>
          <w:p w14:paraId="6FF4EDD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20 tabletas</w:t>
            </w:r>
          </w:p>
        </w:tc>
        <w:tc>
          <w:tcPr>
            <w:tcW w:w="891" w:type="dxa"/>
            <w:tcBorders>
              <w:top w:val="nil"/>
              <w:left w:val="nil"/>
              <w:bottom w:val="single" w:sz="4" w:space="0" w:color="auto"/>
              <w:right w:val="single" w:sz="4" w:space="0" w:color="auto"/>
            </w:tcBorders>
            <w:noWrap/>
            <w:vAlign w:val="bottom"/>
            <w:hideMark/>
          </w:tcPr>
          <w:p w14:paraId="2256127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5B0F880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7DE2F0E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06409EC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78179EB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3D31BB3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54155DFC"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2FC96DB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162</w:t>
            </w:r>
          </w:p>
        </w:tc>
        <w:tc>
          <w:tcPr>
            <w:tcW w:w="568" w:type="dxa"/>
            <w:tcBorders>
              <w:top w:val="nil"/>
              <w:left w:val="nil"/>
              <w:bottom w:val="single" w:sz="4" w:space="0" w:color="auto"/>
              <w:right w:val="single" w:sz="4" w:space="0" w:color="auto"/>
            </w:tcBorders>
            <w:shd w:val="clear" w:color="000000" w:fill="FFFFFF"/>
            <w:noWrap/>
            <w:vAlign w:val="center"/>
            <w:hideMark/>
          </w:tcPr>
          <w:p w14:paraId="5D8409F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90</w:t>
            </w:r>
          </w:p>
        </w:tc>
        <w:tc>
          <w:tcPr>
            <w:tcW w:w="850" w:type="dxa"/>
            <w:tcBorders>
              <w:top w:val="nil"/>
              <w:left w:val="nil"/>
              <w:bottom w:val="single" w:sz="4" w:space="0" w:color="auto"/>
              <w:right w:val="single" w:sz="4" w:space="0" w:color="auto"/>
            </w:tcBorders>
            <w:shd w:val="clear" w:color="000000" w:fill="FFFFFF"/>
            <w:noWrap/>
            <w:vAlign w:val="center"/>
            <w:hideMark/>
          </w:tcPr>
          <w:p w14:paraId="2D7FDAF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1D002E7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Propanolol</w:t>
            </w:r>
          </w:p>
        </w:tc>
        <w:tc>
          <w:tcPr>
            <w:tcW w:w="1375" w:type="dxa"/>
            <w:tcBorders>
              <w:top w:val="nil"/>
              <w:left w:val="nil"/>
              <w:bottom w:val="single" w:sz="4" w:space="0" w:color="auto"/>
              <w:right w:val="single" w:sz="4" w:space="0" w:color="auto"/>
            </w:tcBorders>
            <w:shd w:val="clear" w:color="000000" w:fill="FFFFFF"/>
            <w:vAlign w:val="center"/>
            <w:hideMark/>
          </w:tcPr>
          <w:p w14:paraId="2B02706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40 mg</w:t>
            </w:r>
          </w:p>
        </w:tc>
        <w:tc>
          <w:tcPr>
            <w:tcW w:w="945" w:type="dxa"/>
            <w:tcBorders>
              <w:top w:val="nil"/>
              <w:left w:val="nil"/>
              <w:bottom w:val="single" w:sz="4" w:space="0" w:color="auto"/>
              <w:right w:val="single" w:sz="4" w:space="0" w:color="auto"/>
            </w:tcBorders>
            <w:shd w:val="clear" w:color="000000" w:fill="FFFFFF"/>
            <w:vAlign w:val="center"/>
            <w:hideMark/>
          </w:tcPr>
          <w:p w14:paraId="179FFB7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30 tabletas</w:t>
            </w:r>
          </w:p>
        </w:tc>
        <w:tc>
          <w:tcPr>
            <w:tcW w:w="891" w:type="dxa"/>
            <w:tcBorders>
              <w:top w:val="nil"/>
              <w:left w:val="nil"/>
              <w:bottom w:val="single" w:sz="4" w:space="0" w:color="auto"/>
              <w:right w:val="single" w:sz="4" w:space="0" w:color="auto"/>
            </w:tcBorders>
            <w:noWrap/>
            <w:vAlign w:val="bottom"/>
            <w:hideMark/>
          </w:tcPr>
          <w:p w14:paraId="6F7EACF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69BF5EE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6DA944B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11BD4D0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264038B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08CDA3E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5E8D7AB9" w14:textId="77777777" w:rsidTr="00C5694D">
        <w:trPr>
          <w:trHeight w:val="816"/>
        </w:trPr>
        <w:tc>
          <w:tcPr>
            <w:tcW w:w="567" w:type="dxa"/>
            <w:tcBorders>
              <w:top w:val="nil"/>
              <w:left w:val="single" w:sz="4" w:space="0" w:color="auto"/>
              <w:bottom w:val="single" w:sz="4" w:space="0" w:color="auto"/>
              <w:right w:val="single" w:sz="4" w:space="0" w:color="auto"/>
            </w:tcBorders>
            <w:noWrap/>
            <w:vAlign w:val="center"/>
            <w:hideMark/>
          </w:tcPr>
          <w:p w14:paraId="52C3659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163</w:t>
            </w:r>
          </w:p>
        </w:tc>
        <w:tc>
          <w:tcPr>
            <w:tcW w:w="568" w:type="dxa"/>
            <w:tcBorders>
              <w:top w:val="nil"/>
              <w:left w:val="nil"/>
              <w:bottom w:val="single" w:sz="4" w:space="0" w:color="auto"/>
              <w:right w:val="single" w:sz="4" w:space="0" w:color="auto"/>
            </w:tcBorders>
            <w:shd w:val="clear" w:color="000000" w:fill="FFFFFF"/>
            <w:noWrap/>
            <w:vAlign w:val="center"/>
            <w:hideMark/>
          </w:tcPr>
          <w:p w14:paraId="2D1C171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9</w:t>
            </w:r>
          </w:p>
        </w:tc>
        <w:tc>
          <w:tcPr>
            <w:tcW w:w="850" w:type="dxa"/>
            <w:tcBorders>
              <w:top w:val="nil"/>
              <w:left w:val="nil"/>
              <w:bottom w:val="single" w:sz="4" w:space="0" w:color="auto"/>
              <w:right w:val="single" w:sz="4" w:space="0" w:color="auto"/>
            </w:tcBorders>
            <w:shd w:val="clear" w:color="000000" w:fill="FFFFFF"/>
            <w:noWrap/>
            <w:vAlign w:val="center"/>
            <w:hideMark/>
          </w:tcPr>
          <w:p w14:paraId="29AD7AC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7F4D214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Pruebas Toxicológicas Antidoping de 5 elementos</w:t>
            </w:r>
          </w:p>
        </w:tc>
        <w:tc>
          <w:tcPr>
            <w:tcW w:w="1375" w:type="dxa"/>
            <w:tcBorders>
              <w:top w:val="nil"/>
              <w:left w:val="nil"/>
              <w:bottom w:val="single" w:sz="4" w:space="0" w:color="auto"/>
              <w:right w:val="single" w:sz="4" w:space="0" w:color="auto"/>
            </w:tcBorders>
            <w:shd w:val="clear" w:color="000000" w:fill="FFFFFF"/>
            <w:vAlign w:val="center"/>
            <w:hideMark/>
          </w:tcPr>
          <w:p w14:paraId="4D03797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25 pruebas</w:t>
            </w:r>
          </w:p>
        </w:tc>
        <w:tc>
          <w:tcPr>
            <w:tcW w:w="945" w:type="dxa"/>
            <w:tcBorders>
              <w:top w:val="nil"/>
              <w:left w:val="nil"/>
              <w:bottom w:val="single" w:sz="4" w:space="0" w:color="auto"/>
              <w:right w:val="single" w:sz="4" w:space="0" w:color="auto"/>
            </w:tcBorders>
            <w:shd w:val="clear" w:color="000000" w:fill="FFFFFF"/>
            <w:vAlign w:val="center"/>
            <w:hideMark/>
          </w:tcPr>
          <w:p w14:paraId="195792B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25 pruebas</w:t>
            </w:r>
          </w:p>
        </w:tc>
        <w:tc>
          <w:tcPr>
            <w:tcW w:w="891" w:type="dxa"/>
            <w:tcBorders>
              <w:top w:val="nil"/>
              <w:left w:val="nil"/>
              <w:bottom w:val="single" w:sz="4" w:space="0" w:color="auto"/>
              <w:right w:val="single" w:sz="4" w:space="0" w:color="auto"/>
            </w:tcBorders>
            <w:noWrap/>
            <w:vAlign w:val="bottom"/>
            <w:hideMark/>
          </w:tcPr>
          <w:p w14:paraId="4FA3363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4363B25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62BED0E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4D6151C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298B6F6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653C8A2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274A8CCA"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74A9E2A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164</w:t>
            </w:r>
          </w:p>
        </w:tc>
        <w:tc>
          <w:tcPr>
            <w:tcW w:w="568" w:type="dxa"/>
            <w:tcBorders>
              <w:top w:val="nil"/>
              <w:left w:val="nil"/>
              <w:bottom w:val="single" w:sz="4" w:space="0" w:color="auto"/>
              <w:right w:val="single" w:sz="4" w:space="0" w:color="auto"/>
            </w:tcBorders>
            <w:shd w:val="clear" w:color="000000" w:fill="FFFFFF"/>
            <w:noWrap/>
            <w:vAlign w:val="center"/>
            <w:hideMark/>
          </w:tcPr>
          <w:p w14:paraId="3468D32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300</w:t>
            </w:r>
          </w:p>
        </w:tc>
        <w:tc>
          <w:tcPr>
            <w:tcW w:w="850" w:type="dxa"/>
            <w:tcBorders>
              <w:top w:val="nil"/>
              <w:left w:val="nil"/>
              <w:bottom w:val="single" w:sz="4" w:space="0" w:color="auto"/>
              <w:right w:val="single" w:sz="4" w:space="0" w:color="auto"/>
            </w:tcBorders>
            <w:shd w:val="clear" w:color="000000" w:fill="FFFFFF"/>
            <w:noWrap/>
            <w:vAlign w:val="center"/>
            <w:hideMark/>
          </w:tcPr>
          <w:p w14:paraId="347A02F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47CFCE1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Psyllium</w:t>
            </w:r>
            <w:proofErr w:type="spellEnd"/>
            <w:r w:rsidRPr="00C5694D">
              <w:rPr>
                <w:rFonts w:ascii="Tw Cen MT" w:eastAsia="Times New Roman" w:hAnsi="Tw Cen MT" w:cs="Arial"/>
                <w:color w:val="000000"/>
                <w:sz w:val="16"/>
                <w:szCs w:val="16"/>
                <w:lang w:eastAsia="es-MX"/>
              </w:rPr>
              <w:t xml:space="preserve"> </w:t>
            </w:r>
            <w:proofErr w:type="spellStart"/>
            <w:r w:rsidRPr="00C5694D">
              <w:rPr>
                <w:rFonts w:ascii="Tw Cen MT" w:eastAsia="Times New Roman" w:hAnsi="Tw Cen MT" w:cs="Arial"/>
                <w:color w:val="000000"/>
                <w:sz w:val="16"/>
                <w:szCs w:val="16"/>
                <w:lang w:eastAsia="es-MX"/>
              </w:rPr>
              <w:t>plantago</w:t>
            </w:r>
            <w:proofErr w:type="spellEnd"/>
          </w:p>
        </w:tc>
        <w:tc>
          <w:tcPr>
            <w:tcW w:w="1375" w:type="dxa"/>
            <w:tcBorders>
              <w:top w:val="nil"/>
              <w:left w:val="nil"/>
              <w:bottom w:val="single" w:sz="4" w:space="0" w:color="auto"/>
              <w:right w:val="single" w:sz="4" w:space="0" w:color="auto"/>
            </w:tcBorders>
            <w:shd w:val="clear" w:color="000000" w:fill="FFFFFF"/>
            <w:vAlign w:val="center"/>
            <w:hideMark/>
          </w:tcPr>
          <w:p w14:paraId="0A22097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Polvo de 49.7 g/100 g</w:t>
            </w:r>
          </w:p>
        </w:tc>
        <w:tc>
          <w:tcPr>
            <w:tcW w:w="945" w:type="dxa"/>
            <w:tcBorders>
              <w:top w:val="nil"/>
              <w:left w:val="nil"/>
              <w:bottom w:val="single" w:sz="4" w:space="0" w:color="auto"/>
              <w:right w:val="single" w:sz="4" w:space="0" w:color="auto"/>
            </w:tcBorders>
            <w:shd w:val="clear" w:color="000000" w:fill="FFFFFF"/>
            <w:vAlign w:val="center"/>
            <w:hideMark/>
          </w:tcPr>
          <w:p w14:paraId="56D2148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con 400 g</w:t>
            </w:r>
          </w:p>
        </w:tc>
        <w:tc>
          <w:tcPr>
            <w:tcW w:w="891" w:type="dxa"/>
            <w:tcBorders>
              <w:top w:val="nil"/>
              <w:left w:val="nil"/>
              <w:bottom w:val="single" w:sz="4" w:space="0" w:color="auto"/>
              <w:right w:val="single" w:sz="4" w:space="0" w:color="auto"/>
            </w:tcBorders>
            <w:noWrap/>
            <w:vAlign w:val="bottom"/>
            <w:hideMark/>
          </w:tcPr>
          <w:p w14:paraId="5469D03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7A6593A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25DEB7C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6C3C163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582E2C0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7E5BEAC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5646AB29" w14:textId="77777777" w:rsidTr="00C5694D">
        <w:trPr>
          <w:trHeight w:val="264"/>
        </w:trPr>
        <w:tc>
          <w:tcPr>
            <w:tcW w:w="567" w:type="dxa"/>
            <w:tcBorders>
              <w:top w:val="nil"/>
              <w:left w:val="single" w:sz="4" w:space="0" w:color="auto"/>
              <w:bottom w:val="single" w:sz="4" w:space="0" w:color="auto"/>
              <w:right w:val="single" w:sz="4" w:space="0" w:color="auto"/>
            </w:tcBorders>
            <w:noWrap/>
            <w:vAlign w:val="center"/>
            <w:hideMark/>
          </w:tcPr>
          <w:p w14:paraId="7207F9B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165</w:t>
            </w:r>
          </w:p>
        </w:tc>
        <w:tc>
          <w:tcPr>
            <w:tcW w:w="568" w:type="dxa"/>
            <w:tcBorders>
              <w:top w:val="nil"/>
              <w:left w:val="nil"/>
              <w:bottom w:val="single" w:sz="4" w:space="0" w:color="auto"/>
              <w:right w:val="single" w:sz="4" w:space="0" w:color="auto"/>
            </w:tcBorders>
            <w:shd w:val="clear" w:color="000000" w:fill="FFFFFF"/>
            <w:noWrap/>
            <w:vAlign w:val="center"/>
            <w:hideMark/>
          </w:tcPr>
          <w:p w14:paraId="37040DF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w:t>
            </w:r>
          </w:p>
        </w:tc>
        <w:tc>
          <w:tcPr>
            <w:tcW w:w="850" w:type="dxa"/>
            <w:tcBorders>
              <w:top w:val="nil"/>
              <w:left w:val="nil"/>
              <w:bottom w:val="single" w:sz="4" w:space="0" w:color="auto"/>
              <w:right w:val="single" w:sz="4" w:space="0" w:color="auto"/>
            </w:tcBorders>
            <w:shd w:val="clear" w:color="000000" w:fill="FFFFFF"/>
            <w:noWrap/>
            <w:vAlign w:val="center"/>
            <w:hideMark/>
          </w:tcPr>
          <w:p w14:paraId="31989BF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46A4276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Puntas nasales </w:t>
            </w:r>
          </w:p>
        </w:tc>
        <w:tc>
          <w:tcPr>
            <w:tcW w:w="1375" w:type="dxa"/>
            <w:tcBorders>
              <w:top w:val="nil"/>
              <w:left w:val="nil"/>
              <w:bottom w:val="single" w:sz="4" w:space="0" w:color="auto"/>
              <w:right w:val="single" w:sz="4" w:space="0" w:color="auto"/>
            </w:tcBorders>
            <w:shd w:val="clear" w:color="000000" w:fill="FFFFFF"/>
            <w:vAlign w:val="center"/>
            <w:hideMark/>
          </w:tcPr>
          <w:p w14:paraId="228857A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w:t>
            </w:r>
          </w:p>
        </w:tc>
        <w:tc>
          <w:tcPr>
            <w:tcW w:w="945" w:type="dxa"/>
            <w:tcBorders>
              <w:top w:val="nil"/>
              <w:left w:val="nil"/>
              <w:bottom w:val="single" w:sz="4" w:space="0" w:color="auto"/>
              <w:right w:val="single" w:sz="4" w:space="0" w:color="auto"/>
            </w:tcBorders>
            <w:shd w:val="clear" w:color="000000" w:fill="FFFFFF"/>
            <w:vAlign w:val="center"/>
            <w:hideMark/>
          </w:tcPr>
          <w:p w14:paraId="6396CB0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w:t>
            </w:r>
          </w:p>
        </w:tc>
        <w:tc>
          <w:tcPr>
            <w:tcW w:w="891" w:type="dxa"/>
            <w:tcBorders>
              <w:top w:val="nil"/>
              <w:left w:val="nil"/>
              <w:bottom w:val="single" w:sz="4" w:space="0" w:color="auto"/>
              <w:right w:val="single" w:sz="4" w:space="0" w:color="auto"/>
            </w:tcBorders>
            <w:noWrap/>
            <w:vAlign w:val="bottom"/>
            <w:hideMark/>
          </w:tcPr>
          <w:p w14:paraId="2AF88C7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1C31636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2DC067A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495437D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3EEF47B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7C9E0C3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2BB63F4C" w14:textId="77777777" w:rsidTr="00C5694D">
        <w:trPr>
          <w:trHeight w:val="264"/>
        </w:trPr>
        <w:tc>
          <w:tcPr>
            <w:tcW w:w="567" w:type="dxa"/>
            <w:tcBorders>
              <w:top w:val="nil"/>
              <w:left w:val="single" w:sz="4" w:space="0" w:color="auto"/>
              <w:bottom w:val="single" w:sz="4" w:space="0" w:color="auto"/>
              <w:right w:val="single" w:sz="4" w:space="0" w:color="auto"/>
            </w:tcBorders>
            <w:noWrap/>
            <w:vAlign w:val="center"/>
            <w:hideMark/>
          </w:tcPr>
          <w:p w14:paraId="70212B5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166</w:t>
            </w:r>
          </w:p>
        </w:tc>
        <w:tc>
          <w:tcPr>
            <w:tcW w:w="568" w:type="dxa"/>
            <w:tcBorders>
              <w:top w:val="nil"/>
              <w:left w:val="nil"/>
              <w:bottom w:val="single" w:sz="4" w:space="0" w:color="auto"/>
              <w:right w:val="single" w:sz="4" w:space="0" w:color="auto"/>
            </w:tcBorders>
            <w:shd w:val="clear" w:color="000000" w:fill="FFFFFF"/>
            <w:noWrap/>
            <w:vAlign w:val="center"/>
            <w:hideMark/>
          </w:tcPr>
          <w:p w14:paraId="4389AF6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25</w:t>
            </w:r>
          </w:p>
        </w:tc>
        <w:tc>
          <w:tcPr>
            <w:tcW w:w="850" w:type="dxa"/>
            <w:tcBorders>
              <w:top w:val="nil"/>
              <w:left w:val="nil"/>
              <w:bottom w:val="single" w:sz="4" w:space="0" w:color="auto"/>
              <w:right w:val="single" w:sz="4" w:space="0" w:color="auto"/>
            </w:tcBorders>
            <w:shd w:val="clear" w:color="000000" w:fill="FFFFFF"/>
            <w:noWrap/>
            <w:vAlign w:val="center"/>
            <w:hideMark/>
          </w:tcPr>
          <w:p w14:paraId="141BF99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1042B52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Oseltamivir</w:t>
            </w:r>
          </w:p>
        </w:tc>
        <w:tc>
          <w:tcPr>
            <w:tcW w:w="1375" w:type="dxa"/>
            <w:tcBorders>
              <w:top w:val="nil"/>
              <w:left w:val="nil"/>
              <w:bottom w:val="single" w:sz="4" w:space="0" w:color="auto"/>
              <w:right w:val="single" w:sz="4" w:space="0" w:color="auto"/>
            </w:tcBorders>
            <w:shd w:val="clear" w:color="000000" w:fill="FFFFFF"/>
            <w:vAlign w:val="center"/>
            <w:hideMark/>
          </w:tcPr>
          <w:p w14:paraId="6A2D565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w:t>
            </w:r>
          </w:p>
        </w:tc>
        <w:tc>
          <w:tcPr>
            <w:tcW w:w="945" w:type="dxa"/>
            <w:tcBorders>
              <w:top w:val="nil"/>
              <w:left w:val="nil"/>
              <w:bottom w:val="single" w:sz="4" w:space="0" w:color="auto"/>
              <w:right w:val="single" w:sz="4" w:space="0" w:color="auto"/>
            </w:tcBorders>
            <w:shd w:val="clear" w:color="000000" w:fill="FFFFFF"/>
            <w:vAlign w:val="center"/>
            <w:hideMark/>
          </w:tcPr>
          <w:p w14:paraId="68561D0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w:t>
            </w:r>
          </w:p>
        </w:tc>
        <w:tc>
          <w:tcPr>
            <w:tcW w:w="891" w:type="dxa"/>
            <w:tcBorders>
              <w:top w:val="nil"/>
              <w:left w:val="nil"/>
              <w:bottom w:val="single" w:sz="4" w:space="0" w:color="auto"/>
              <w:right w:val="single" w:sz="4" w:space="0" w:color="auto"/>
            </w:tcBorders>
            <w:noWrap/>
            <w:vAlign w:val="bottom"/>
            <w:hideMark/>
          </w:tcPr>
          <w:p w14:paraId="4AA44BB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1BF991D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505C76D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0648D80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3393381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31DAA34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7ED94864"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09A7070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167</w:t>
            </w:r>
          </w:p>
        </w:tc>
        <w:tc>
          <w:tcPr>
            <w:tcW w:w="568" w:type="dxa"/>
            <w:tcBorders>
              <w:top w:val="nil"/>
              <w:left w:val="nil"/>
              <w:bottom w:val="single" w:sz="4" w:space="0" w:color="auto"/>
              <w:right w:val="single" w:sz="4" w:space="0" w:color="auto"/>
            </w:tcBorders>
            <w:shd w:val="clear" w:color="000000" w:fill="FFFFFF"/>
            <w:noWrap/>
            <w:vAlign w:val="center"/>
            <w:hideMark/>
          </w:tcPr>
          <w:p w14:paraId="67C6394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180</w:t>
            </w:r>
          </w:p>
        </w:tc>
        <w:tc>
          <w:tcPr>
            <w:tcW w:w="850" w:type="dxa"/>
            <w:tcBorders>
              <w:top w:val="nil"/>
              <w:left w:val="nil"/>
              <w:bottom w:val="single" w:sz="4" w:space="0" w:color="auto"/>
              <w:right w:val="single" w:sz="4" w:space="0" w:color="auto"/>
            </w:tcBorders>
            <w:shd w:val="clear" w:color="000000" w:fill="FFFFFF"/>
            <w:noWrap/>
            <w:vAlign w:val="center"/>
            <w:hideMark/>
          </w:tcPr>
          <w:p w14:paraId="3A90B53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5C85811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Quetiapina</w:t>
            </w:r>
          </w:p>
        </w:tc>
        <w:tc>
          <w:tcPr>
            <w:tcW w:w="1375" w:type="dxa"/>
            <w:tcBorders>
              <w:top w:val="nil"/>
              <w:left w:val="nil"/>
              <w:bottom w:val="single" w:sz="4" w:space="0" w:color="auto"/>
              <w:right w:val="single" w:sz="4" w:space="0" w:color="auto"/>
            </w:tcBorders>
            <w:shd w:val="clear" w:color="000000" w:fill="FFFFFF"/>
            <w:vAlign w:val="center"/>
            <w:hideMark/>
          </w:tcPr>
          <w:p w14:paraId="08B6DF8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Tabletas de </w:t>
            </w:r>
            <w:proofErr w:type="gramStart"/>
            <w:r w:rsidRPr="00C5694D">
              <w:rPr>
                <w:rFonts w:ascii="Tw Cen MT" w:eastAsia="Times New Roman" w:hAnsi="Tw Cen MT" w:cs="Arial"/>
                <w:color w:val="000000"/>
                <w:sz w:val="16"/>
                <w:szCs w:val="16"/>
                <w:lang w:eastAsia="es-MX"/>
              </w:rPr>
              <w:t>100  mg</w:t>
            </w:r>
            <w:proofErr w:type="gramEnd"/>
          </w:p>
        </w:tc>
        <w:tc>
          <w:tcPr>
            <w:tcW w:w="945" w:type="dxa"/>
            <w:tcBorders>
              <w:top w:val="nil"/>
              <w:left w:val="nil"/>
              <w:bottom w:val="single" w:sz="4" w:space="0" w:color="auto"/>
              <w:right w:val="single" w:sz="4" w:space="0" w:color="auto"/>
            </w:tcBorders>
            <w:shd w:val="clear" w:color="000000" w:fill="FFFFFF"/>
            <w:vAlign w:val="center"/>
            <w:hideMark/>
          </w:tcPr>
          <w:p w14:paraId="6AA8DA2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60 tabletas</w:t>
            </w:r>
          </w:p>
        </w:tc>
        <w:tc>
          <w:tcPr>
            <w:tcW w:w="891" w:type="dxa"/>
            <w:tcBorders>
              <w:top w:val="nil"/>
              <w:left w:val="nil"/>
              <w:bottom w:val="single" w:sz="4" w:space="0" w:color="auto"/>
              <w:right w:val="single" w:sz="4" w:space="0" w:color="auto"/>
            </w:tcBorders>
            <w:noWrap/>
            <w:vAlign w:val="bottom"/>
            <w:hideMark/>
          </w:tcPr>
          <w:p w14:paraId="6AC72F1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766756E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757DE75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7A218F9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748F2FC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3428087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5E542D94" w14:textId="77777777" w:rsidTr="00C5694D">
        <w:trPr>
          <w:trHeight w:val="1428"/>
        </w:trPr>
        <w:tc>
          <w:tcPr>
            <w:tcW w:w="567" w:type="dxa"/>
            <w:tcBorders>
              <w:top w:val="nil"/>
              <w:left w:val="single" w:sz="4" w:space="0" w:color="auto"/>
              <w:bottom w:val="single" w:sz="4" w:space="0" w:color="auto"/>
              <w:right w:val="single" w:sz="4" w:space="0" w:color="auto"/>
            </w:tcBorders>
            <w:noWrap/>
            <w:vAlign w:val="center"/>
            <w:hideMark/>
          </w:tcPr>
          <w:p w14:paraId="70BB270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168</w:t>
            </w:r>
          </w:p>
        </w:tc>
        <w:tc>
          <w:tcPr>
            <w:tcW w:w="568" w:type="dxa"/>
            <w:tcBorders>
              <w:top w:val="nil"/>
              <w:left w:val="nil"/>
              <w:bottom w:val="single" w:sz="4" w:space="0" w:color="auto"/>
              <w:right w:val="single" w:sz="4" w:space="0" w:color="auto"/>
            </w:tcBorders>
            <w:shd w:val="clear" w:color="000000" w:fill="FFFFFF"/>
            <w:noWrap/>
            <w:vAlign w:val="center"/>
            <w:hideMark/>
          </w:tcPr>
          <w:p w14:paraId="56D422C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w:t>
            </w:r>
          </w:p>
        </w:tc>
        <w:tc>
          <w:tcPr>
            <w:tcW w:w="850" w:type="dxa"/>
            <w:tcBorders>
              <w:top w:val="nil"/>
              <w:left w:val="nil"/>
              <w:bottom w:val="single" w:sz="4" w:space="0" w:color="auto"/>
              <w:right w:val="single" w:sz="4" w:space="0" w:color="auto"/>
            </w:tcBorders>
            <w:shd w:val="clear" w:color="000000" w:fill="FFFFFF"/>
            <w:noWrap/>
            <w:vAlign w:val="center"/>
            <w:hideMark/>
          </w:tcPr>
          <w:p w14:paraId="23484A2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275068D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Recipiente recolector de R.P.B.I. de 1.5 litros de capacidad</w:t>
            </w:r>
          </w:p>
        </w:tc>
        <w:tc>
          <w:tcPr>
            <w:tcW w:w="1375" w:type="dxa"/>
            <w:tcBorders>
              <w:top w:val="nil"/>
              <w:left w:val="nil"/>
              <w:bottom w:val="single" w:sz="4" w:space="0" w:color="auto"/>
              <w:right w:val="single" w:sz="4" w:space="0" w:color="auto"/>
            </w:tcBorders>
            <w:shd w:val="clear" w:color="000000" w:fill="FFFFFF"/>
            <w:vAlign w:val="center"/>
            <w:hideMark/>
          </w:tcPr>
          <w:p w14:paraId="52D206C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Recipientes para recolección de Residuos Peligrosos Biológico-Infecciosos (R.P.B.I.) </w:t>
            </w:r>
          </w:p>
        </w:tc>
        <w:tc>
          <w:tcPr>
            <w:tcW w:w="945" w:type="dxa"/>
            <w:tcBorders>
              <w:top w:val="nil"/>
              <w:left w:val="nil"/>
              <w:bottom w:val="single" w:sz="4" w:space="0" w:color="auto"/>
              <w:right w:val="single" w:sz="4" w:space="0" w:color="auto"/>
            </w:tcBorders>
            <w:shd w:val="clear" w:color="000000" w:fill="FFFFFF"/>
            <w:vAlign w:val="center"/>
            <w:hideMark/>
          </w:tcPr>
          <w:p w14:paraId="5E5B970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891" w:type="dxa"/>
            <w:tcBorders>
              <w:top w:val="nil"/>
              <w:left w:val="nil"/>
              <w:bottom w:val="single" w:sz="4" w:space="0" w:color="auto"/>
              <w:right w:val="single" w:sz="4" w:space="0" w:color="auto"/>
            </w:tcBorders>
            <w:noWrap/>
            <w:vAlign w:val="bottom"/>
            <w:hideMark/>
          </w:tcPr>
          <w:p w14:paraId="7ABDB5F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5AFBB1E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04E5DD9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0172B37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285A916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3588DB5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6377B9CD" w14:textId="77777777" w:rsidTr="00C5694D">
        <w:trPr>
          <w:trHeight w:val="1428"/>
        </w:trPr>
        <w:tc>
          <w:tcPr>
            <w:tcW w:w="567" w:type="dxa"/>
            <w:tcBorders>
              <w:top w:val="nil"/>
              <w:left w:val="single" w:sz="4" w:space="0" w:color="auto"/>
              <w:bottom w:val="single" w:sz="4" w:space="0" w:color="auto"/>
              <w:right w:val="single" w:sz="4" w:space="0" w:color="auto"/>
            </w:tcBorders>
            <w:noWrap/>
            <w:vAlign w:val="center"/>
            <w:hideMark/>
          </w:tcPr>
          <w:p w14:paraId="5E655E2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169</w:t>
            </w:r>
          </w:p>
        </w:tc>
        <w:tc>
          <w:tcPr>
            <w:tcW w:w="568" w:type="dxa"/>
            <w:tcBorders>
              <w:top w:val="nil"/>
              <w:left w:val="nil"/>
              <w:bottom w:val="single" w:sz="4" w:space="0" w:color="auto"/>
              <w:right w:val="single" w:sz="4" w:space="0" w:color="auto"/>
            </w:tcBorders>
            <w:shd w:val="clear" w:color="000000" w:fill="FFFFFF"/>
            <w:noWrap/>
            <w:vAlign w:val="center"/>
            <w:hideMark/>
          </w:tcPr>
          <w:p w14:paraId="71D9103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w:t>
            </w:r>
          </w:p>
        </w:tc>
        <w:tc>
          <w:tcPr>
            <w:tcW w:w="850" w:type="dxa"/>
            <w:tcBorders>
              <w:top w:val="nil"/>
              <w:left w:val="nil"/>
              <w:bottom w:val="single" w:sz="4" w:space="0" w:color="auto"/>
              <w:right w:val="single" w:sz="4" w:space="0" w:color="auto"/>
            </w:tcBorders>
            <w:shd w:val="clear" w:color="000000" w:fill="FFFFFF"/>
            <w:noWrap/>
            <w:vAlign w:val="center"/>
            <w:hideMark/>
          </w:tcPr>
          <w:p w14:paraId="2F512F2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588BDFE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Recipiente recolector de R.P.B.I. de 3 litros de capacidad</w:t>
            </w:r>
          </w:p>
        </w:tc>
        <w:tc>
          <w:tcPr>
            <w:tcW w:w="1375" w:type="dxa"/>
            <w:tcBorders>
              <w:top w:val="nil"/>
              <w:left w:val="nil"/>
              <w:bottom w:val="single" w:sz="4" w:space="0" w:color="auto"/>
              <w:right w:val="single" w:sz="4" w:space="0" w:color="auto"/>
            </w:tcBorders>
            <w:shd w:val="clear" w:color="000000" w:fill="FFFFFF"/>
            <w:vAlign w:val="center"/>
            <w:hideMark/>
          </w:tcPr>
          <w:p w14:paraId="091AC71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Recipientes para recolección de Residuos Peligrosos Biológico-Infecciosos (R.P.B.I.) </w:t>
            </w:r>
          </w:p>
        </w:tc>
        <w:tc>
          <w:tcPr>
            <w:tcW w:w="945" w:type="dxa"/>
            <w:tcBorders>
              <w:top w:val="nil"/>
              <w:left w:val="nil"/>
              <w:bottom w:val="single" w:sz="4" w:space="0" w:color="auto"/>
              <w:right w:val="single" w:sz="4" w:space="0" w:color="auto"/>
            </w:tcBorders>
            <w:shd w:val="clear" w:color="000000" w:fill="FFFFFF"/>
            <w:vAlign w:val="center"/>
            <w:hideMark/>
          </w:tcPr>
          <w:p w14:paraId="6353989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891" w:type="dxa"/>
            <w:tcBorders>
              <w:top w:val="nil"/>
              <w:left w:val="nil"/>
              <w:bottom w:val="single" w:sz="4" w:space="0" w:color="auto"/>
              <w:right w:val="single" w:sz="4" w:space="0" w:color="auto"/>
            </w:tcBorders>
            <w:noWrap/>
            <w:vAlign w:val="bottom"/>
            <w:hideMark/>
          </w:tcPr>
          <w:p w14:paraId="1911A24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548BA4A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0C38AE9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758E2CA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6A54923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4979DF4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577E11FD" w14:textId="77777777" w:rsidTr="00C5694D">
        <w:trPr>
          <w:trHeight w:val="612"/>
        </w:trPr>
        <w:tc>
          <w:tcPr>
            <w:tcW w:w="567" w:type="dxa"/>
            <w:tcBorders>
              <w:top w:val="nil"/>
              <w:left w:val="single" w:sz="4" w:space="0" w:color="auto"/>
              <w:bottom w:val="single" w:sz="4" w:space="0" w:color="auto"/>
              <w:right w:val="single" w:sz="4" w:space="0" w:color="auto"/>
            </w:tcBorders>
            <w:noWrap/>
            <w:vAlign w:val="center"/>
            <w:hideMark/>
          </w:tcPr>
          <w:p w14:paraId="031FD5D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lastRenderedPageBreak/>
              <w:t>170</w:t>
            </w:r>
          </w:p>
        </w:tc>
        <w:tc>
          <w:tcPr>
            <w:tcW w:w="568" w:type="dxa"/>
            <w:tcBorders>
              <w:top w:val="nil"/>
              <w:left w:val="nil"/>
              <w:bottom w:val="single" w:sz="4" w:space="0" w:color="auto"/>
              <w:right w:val="single" w:sz="4" w:space="0" w:color="auto"/>
            </w:tcBorders>
            <w:shd w:val="clear" w:color="000000" w:fill="FFFFFF"/>
            <w:noWrap/>
            <w:vAlign w:val="center"/>
            <w:hideMark/>
          </w:tcPr>
          <w:p w14:paraId="775BC0A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13</w:t>
            </w:r>
          </w:p>
        </w:tc>
        <w:tc>
          <w:tcPr>
            <w:tcW w:w="850" w:type="dxa"/>
            <w:tcBorders>
              <w:top w:val="nil"/>
              <w:left w:val="nil"/>
              <w:bottom w:val="single" w:sz="4" w:space="0" w:color="auto"/>
              <w:right w:val="single" w:sz="4" w:space="0" w:color="auto"/>
            </w:tcBorders>
            <w:shd w:val="clear" w:color="000000" w:fill="FFFFFF"/>
            <w:noWrap/>
            <w:vAlign w:val="center"/>
            <w:hideMark/>
          </w:tcPr>
          <w:p w14:paraId="15FA597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40477E8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Resina de </w:t>
            </w:r>
            <w:proofErr w:type="spellStart"/>
            <w:r w:rsidRPr="00C5694D">
              <w:rPr>
                <w:rFonts w:ascii="Tw Cen MT" w:eastAsia="Times New Roman" w:hAnsi="Tw Cen MT" w:cs="Arial"/>
                <w:color w:val="000000"/>
                <w:sz w:val="16"/>
                <w:szCs w:val="16"/>
                <w:lang w:eastAsia="es-MX"/>
              </w:rPr>
              <w:t>Podofilina</w:t>
            </w:r>
            <w:proofErr w:type="spellEnd"/>
          </w:p>
        </w:tc>
        <w:tc>
          <w:tcPr>
            <w:tcW w:w="1375" w:type="dxa"/>
            <w:tcBorders>
              <w:top w:val="nil"/>
              <w:left w:val="nil"/>
              <w:bottom w:val="single" w:sz="4" w:space="0" w:color="auto"/>
              <w:right w:val="single" w:sz="4" w:space="0" w:color="auto"/>
            </w:tcBorders>
            <w:shd w:val="clear" w:color="000000" w:fill="FFFFFF"/>
            <w:vAlign w:val="center"/>
            <w:hideMark/>
          </w:tcPr>
          <w:p w14:paraId="11CCE4E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Frasco con suspensión No </w:t>
            </w:r>
            <w:proofErr w:type="spellStart"/>
            <w:r w:rsidRPr="00C5694D">
              <w:rPr>
                <w:rFonts w:ascii="Tw Cen MT" w:eastAsia="Times New Roman" w:hAnsi="Tw Cen MT" w:cs="Arial"/>
                <w:color w:val="000000"/>
                <w:sz w:val="16"/>
                <w:szCs w:val="16"/>
                <w:lang w:eastAsia="es-MX"/>
              </w:rPr>
              <w:t>ingerible</w:t>
            </w:r>
            <w:proofErr w:type="spellEnd"/>
            <w:r w:rsidRPr="00C5694D">
              <w:rPr>
                <w:rFonts w:ascii="Tw Cen MT" w:eastAsia="Times New Roman" w:hAnsi="Tw Cen MT" w:cs="Arial"/>
                <w:color w:val="000000"/>
                <w:sz w:val="16"/>
                <w:szCs w:val="16"/>
                <w:lang w:eastAsia="es-MX"/>
              </w:rPr>
              <w:t xml:space="preserve"> al 25 %</w:t>
            </w:r>
          </w:p>
        </w:tc>
        <w:tc>
          <w:tcPr>
            <w:tcW w:w="945" w:type="dxa"/>
            <w:tcBorders>
              <w:top w:val="nil"/>
              <w:left w:val="nil"/>
              <w:bottom w:val="single" w:sz="4" w:space="0" w:color="auto"/>
              <w:right w:val="single" w:sz="4" w:space="0" w:color="auto"/>
            </w:tcBorders>
            <w:shd w:val="clear" w:color="000000" w:fill="FFFFFF"/>
            <w:vAlign w:val="center"/>
            <w:hideMark/>
          </w:tcPr>
          <w:p w14:paraId="7C75EA5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frasco con 5 ml</w:t>
            </w:r>
          </w:p>
        </w:tc>
        <w:tc>
          <w:tcPr>
            <w:tcW w:w="891" w:type="dxa"/>
            <w:tcBorders>
              <w:top w:val="nil"/>
              <w:left w:val="nil"/>
              <w:bottom w:val="single" w:sz="4" w:space="0" w:color="auto"/>
              <w:right w:val="single" w:sz="4" w:space="0" w:color="auto"/>
            </w:tcBorders>
            <w:noWrap/>
            <w:vAlign w:val="bottom"/>
            <w:hideMark/>
          </w:tcPr>
          <w:p w14:paraId="52AC4B4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36D0887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7910BE8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126A5E2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15AB6DB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6C9CD40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5F1E068D" w14:textId="77777777" w:rsidTr="00C5694D">
        <w:trPr>
          <w:trHeight w:val="612"/>
        </w:trPr>
        <w:tc>
          <w:tcPr>
            <w:tcW w:w="567" w:type="dxa"/>
            <w:tcBorders>
              <w:top w:val="nil"/>
              <w:left w:val="single" w:sz="4" w:space="0" w:color="auto"/>
              <w:bottom w:val="single" w:sz="4" w:space="0" w:color="auto"/>
              <w:right w:val="single" w:sz="4" w:space="0" w:color="auto"/>
            </w:tcBorders>
            <w:noWrap/>
            <w:vAlign w:val="center"/>
            <w:hideMark/>
          </w:tcPr>
          <w:p w14:paraId="1A84F8D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171</w:t>
            </w:r>
          </w:p>
        </w:tc>
        <w:tc>
          <w:tcPr>
            <w:tcW w:w="568" w:type="dxa"/>
            <w:tcBorders>
              <w:top w:val="nil"/>
              <w:left w:val="nil"/>
              <w:bottom w:val="single" w:sz="4" w:space="0" w:color="auto"/>
              <w:right w:val="single" w:sz="4" w:space="0" w:color="auto"/>
            </w:tcBorders>
            <w:shd w:val="clear" w:color="000000" w:fill="FFFFFF"/>
            <w:noWrap/>
            <w:vAlign w:val="center"/>
            <w:hideMark/>
          </w:tcPr>
          <w:p w14:paraId="7A4B397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w:t>
            </w:r>
          </w:p>
        </w:tc>
        <w:tc>
          <w:tcPr>
            <w:tcW w:w="850" w:type="dxa"/>
            <w:tcBorders>
              <w:top w:val="nil"/>
              <w:left w:val="nil"/>
              <w:bottom w:val="single" w:sz="4" w:space="0" w:color="auto"/>
              <w:right w:val="single" w:sz="4" w:space="0" w:color="auto"/>
            </w:tcBorders>
            <w:shd w:val="clear" w:color="000000" w:fill="FFFFFF"/>
            <w:noWrap/>
            <w:vAlign w:val="center"/>
            <w:hideMark/>
          </w:tcPr>
          <w:p w14:paraId="32E7FFD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094DC55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Risperidona (</w:t>
            </w:r>
            <w:proofErr w:type="spellStart"/>
            <w:r w:rsidRPr="00C5694D">
              <w:rPr>
                <w:rFonts w:ascii="Tw Cen MT" w:eastAsia="Times New Roman" w:hAnsi="Tw Cen MT" w:cs="Arial"/>
                <w:color w:val="000000"/>
                <w:sz w:val="16"/>
                <w:szCs w:val="16"/>
                <w:lang w:eastAsia="es-MX"/>
              </w:rPr>
              <w:t>Risperdal</w:t>
            </w:r>
            <w:proofErr w:type="spellEnd"/>
            <w:r w:rsidRPr="00C5694D">
              <w:rPr>
                <w:rFonts w:ascii="Tw Cen MT" w:eastAsia="Times New Roman" w:hAnsi="Tw Cen MT" w:cs="Arial"/>
                <w:color w:val="000000"/>
                <w:sz w:val="16"/>
                <w:szCs w:val="16"/>
                <w:lang w:eastAsia="es-MX"/>
              </w:rPr>
              <w:t>® Consta®)</w:t>
            </w:r>
          </w:p>
        </w:tc>
        <w:tc>
          <w:tcPr>
            <w:tcW w:w="1375" w:type="dxa"/>
            <w:tcBorders>
              <w:top w:val="nil"/>
              <w:left w:val="nil"/>
              <w:bottom w:val="single" w:sz="4" w:space="0" w:color="auto"/>
              <w:right w:val="single" w:sz="4" w:space="0" w:color="auto"/>
            </w:tcBorders>
            <w:shd w:val="clear" w:color="000000" w:fill="FFFFFF"/>
            <w:vAlign w:val="center"/>
            <w:hideMark/>
          </w:tcPr>
          <w:p w14:paraId="0797D72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ámpula de 25 mg/2 ml</w:t>
            </w:r>
          </w:p>
        </w:tc>
        <w:tc>
          <w:tcPr>
            <w:tcW w:w="945" w:type="dxa"/>
            <w:tcBorders>
              <w:top w:val="nil"/>
              <w:left w:val="nil"/>
              <w:bottom w:val="single" w:sz="4" w:space="0" w:color="auto"/>
              <w:right w:val="single" w:sz="4" w:space="0" w:color="auto"/>
            </w:tcBorders>
            <w:shd w:val="clear" w:color="000000" w:fill="FFFFFF"/>
            <w:vAlign w:val="center"/>
            <w:hideMark/>
          </w:tcPr>
          <w:p w14:paraId="67267A8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 frasco ámpula</w:t>
            </w:r>
          </w:p>
        </w:tc>
        <w:tc>
          <w:tcPr>
            <w:tcW w:w="891" w:type="dxa"/>
            <w:tcBorders>
              <w:top w:val="nil"/>
              <w:left w:val="nil"/>
              <w:bottom w:val="single" w:sz="4" w:space="0" w:color="auto"/>
              <w:right w:val="single" w:sz="4" w:space="0" w:color="auto"/>
            </w:tcBorders>
            <w:noWrap/>
            <w:vAlign w:val="bottom"/>
            <w:hideMark/>
          </w:tcPr>
          <w:p w14:paraId="4A37EBE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5E60F83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491F623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5408E5E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7469832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0EDA132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575CE25D" w14:textId="77777777" w:rsidTr="00C5694D">
        <w:trPr>
          <w:trHeight w:val="816"/>
        </w:trPr>
        <w:tc>
          <w:tcPr>
            <w:tcW w:w="567" w:type="dxa"/>
            <w:tcBorders>
              <w:top w:val="nil"/>
              <w:left w:val="single" w:sz="4" w:space="0" w:color="auto"/>
              <w:bottom w:val="single" w:sz="4" w:space="0" w:color="auto"/>
              <w:right w:val="single" w:sz="4" w:space="0" w:color="auto"/>
            </w:tcBorders>
            <w:noWrap/>
            <w:vAlign w:val="center"/>
            <w:hideMark/>
          </w:tcPr>
          <w:p w14:paraId="1DEE365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172</w:t>
            </w:r>
          </w:p>
        </w:tc>
        <w:tc>
          <w:tcPr>
            <w:tcW w:w="568" w:type="dxa"/>
            <w:tcBorders>
              <w:top w:val="nil"/>
              <w:left w:val="nil"/>
              <w:bottom w:val="single" w:sz="4" w:space="0" w:color="auto"/>
              <w:right w:val="single" w:sz="4" w:space="0" w:color="auto"/>
            </w:tcBorders>
            <w:shd w:val="clear" w:color="000000" w:fill="FFFFFF"/>
            <w:noWrap/>
            <w:vAlign w:val="center"/>
            <w:hideMark/>
          </w:tcPr>
          <w:p w14:paraId="56A6E59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120</w:t>
            </w:r>
          </w:p>
        </w:tc>
        <w:tc>
          <w:tcPr>
            <w:tcW w:w="850" w:type="dxa"/>
            <w:tcBorders>
              <w:top w:val="nil"/>
              <w:left w:val="nil"/>
              <w:bottom w:val="single" w:sz="4" w:space="0" w:color="auto"/>
              <w:right w:val="single" w:sz="4" w:space="0" w:color="auto"/>
            </w:tcBorders>
            <w:shd w:val="clear" w:color="000000" w:fill="FFFFFF"/>
            <w:noWrap/>
            <w:vAlign w:val="center"/>
            <w:hideMark/>
          </w:tcPr>
          <w:p w14:paraId="5BC2D11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5BDBFCC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Salbutamol</w:t>
            </w:r>
          </w:p>
        </w:tc>
        <w:tc>
          <w:tcPr>
            <w:tcW w:w="1375" w:type="dxa"/>
            <w:tcBorders>
              <w:top w:val="nil"/>
              <w:left w:val="nil"/>
              <w:bottom w:val="single" w:sz="4" w:space="0" w:color="auto"/>
              <w:right w:val="single" w:sz="4" w:space="0" w:color="auto"/>
            </w:tcBorders>
            <w:shd w:val="clear" w:color="000000" w:fill="FFFFFF"/>
            <w:vAlign w:val="center"/>
            <w:hideMark/>
          </w:tcPr>
          <w:p w14:paraId="217E2D1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inhalador en aerosol con 200 dosis de 100 µg</w:t>
            </w:r>
          </w:p>
        </w:tc>
        <w:tc>
          <w:tcPr>
            <w:tcW w:w="945" w:type="dxa"/>
            <w:tcBorders>
              <w:top w:val="nil"/>
              <w:left w:val="nil"/>
              <w:bottom w:val="single" w:sz="4" w:space="0" w:color="auto"/>
              <w:right w:val="single" w:sz="4" w:space="0" w:color="auto"/>
            </w:tcBorders>
            <w:shd w:val="clear" w:color="000000" w:fill="FFFFFF"/>
            <w:vAlign w:val="center"/>
            <w:hideMark/>
          </w:tcPr>
          <w:p w14:paraId="0093FB4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frasco inhalador</w:t>
            </w:r>
          </w:p>
        </w:tc>
        <w:tc>
          <w:tcPr>
            <w:tcW w:w="891" w:type="dxa"/>
            <w:tcBorders>
              <w:top w:val="nil"/>
              <w:left w:val="nil"/>
              <w:bottom w:val="single" w:sz="4" w:space="0" w:color="auto"/>
              <w:right w:val="single" w:sz="4" w:space="0" w:color="auto"/>
            </w:tcBorders>
            <w:noWrap/>
            <w:vAlign w:val="bottom"/>
            <w:hideMark/>
          </w:tcPr>
          <w:p w14:paraId="481AE62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4AFC0B1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4243052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202A0DD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086225C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384F5AD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0E65D18A"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2164F81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173</w:t>
            </w:r>
          </w:p>
        </w:tc>
        <w:tc>
          <w:tcPr>
            <w:tcW w:w="568" w:type="dxa"/>
            <w:tcBorders>
              <w:top w:val="nil"/>
              <w:left w:val="nil"/>
              <w:bottom w:val="single" w:sz="4" w:space="0" w:color="auto"/>
              <w:right w:val="single" w:sz="4" w:space="0" w:color="auto"/>
            </w:tcBorders>
            <w:shd w:val="clear" w:color="000000" w:fill="FFFFFF"/>
            <w:noWrap/>
            <w:vAlign w:val="center"/>
            <w:hideMark/>
          </w:tcPr>
          <w:p w14:paraId="398DFF7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40</w:t>
            </w:r>
          </w:p>
        </w:tc>
        <w:tc>
          <w:tcPr>
            <w:tcW w:w="850" w:type="dxa"/>
            <w:tcBorders>
              <w:top w:val="nil"/>
              <w:left w:val="nil"/>
              <w:bottom w:val="single" w:sz="4" w:space="0" w:color="auto"/>
              <w:right w:val="single" w:sz="4" w:space="0" w:color="auto"/>
            </w:tcBorders>
            <w:shd w:val="clear" w:color="000000" w:fill="FFFFFF"/>
            <w:noWrap/>
            <w:vAlign w:val="center"/>
            <w:hideMark/>
          </w:tcPr>
          <w:p w14:paraId="178F51A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703C351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Scabisan</w:t>
            </w:r>
            <w:proofErr w:type="spellEnd"/>
            <w:r w:rsidRPr="00C5694D">
              <w:rPr>
                <w:rFonts w:ascii="Tw Cen MT" w:eastAsia="Times New Roman" w:hAnsi="Tw Cen MT" w:cs="Arial"/>
                <w:color w:val="000000"/>
                <w:sz w:val="16"/>
                <w:szCs w:val="16"/>
                <w:lang w:eastAsia="es-MX"/>
              </w:rPr>
              <w:t>® Plus (Permetrina)</w:t>
            </w:r>
          </w:p>
        </w:tc>
        <w:tc>
          <w:tcPr>
            <w:tcW w:w="1375" w:type="dxa"/>
            <w:tcBorders>
              <w:top w:val="nil"/>
              <w:left w:val="nil"/>
              <w:bottom w:val="single" w:sz="4" w:space="0" w:color="auto"/>
              <w:right w:val="single" w:sz="4" w:space="0" w:color="auto"/>
            </w:tcBorders>
            <w:shd w:val="clear" w:color="000000" w:fill="FFFFFF"/>
            <w:vAlign w:val="center"/>
            <w:hideMark/>
          </w:tcPr>
          <w:p w14:paraId="50CD300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Emulsión</w:t>
            </w:r>
          </w:p>
        </w:tc>
        <w:tc>
          <w:tcPr>
            <w:tcW w:w="945" w:type="dxa"/>
            <w:tcBorders>
              <w:top w:val="nil"/>
              <w:left w:val="nil"/>
              <w:bottom w:val="single" w:sz="4" w:space="0" w:color="auto"/>
              <w:right w:val="single" w:sz="4" w:space="0" w:color="auto"/>
            </w:tcBorders>
            <w:shd w:val="clear" w:color="000000" w:fill="FFFFFF"/>
            <w:vAlign w:val="center"/>
            <w:hideMark/>
          </w:tcPr>
          <w:p w14:paraId="6AB9899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con 120 ml</w:t>
            </w:r>
          </w:p>
        </w:tc>
        <w:tc>
          <w:tcPr>
            <w:tcW w:w="891" w:type="dxa"/>
            <w:tcBorders>
              <w:top w:val="nil"/>
              <w:left w:val="nil"/>
              <w:bottom w:val="single" w:sz="4" w:space="0" w:color="auto"/>
              <w:right w:val="single" w:sz="4" w:space="0" w:color="auto"/>
            </w:tcBorders>
            <w:noWrap/>
            <w:vAlign w:val="bottom"/>
            <w:hideMark/>
          </w:tcPr>
          <w:p w14:paraId="6AE02D0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352CA18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0C3DFAE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40D0677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161DDC0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128EE14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321BE81E"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7324660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174</w:t>
            </w:r>
          </w:p>
        </w:tc>
        <w:tc>
          <w:tcPr>
            <w:tcW w:w="568" w:type="dxa"/>
            <w:tcBorders>
              <w:top w:val="nil"/>
              <w:left w:val="nil"/>
              <w:bottom w:val="single" w:sz="4" w:space="0" w:color="auto"/>
              <w:right w:val="single" w:sz="4" w:space="0" w:color="auto"/>
            </w:tcBorders>
            <w:shd w:val="clear" w:color="000000" w:fill="FFFFFF"/>
            <w:noWrap/>
            <w:vAlign w:val="center"/>
            <w:hideMark/>
          </w:tcPr>
          <w:p w14:paraId="566C3FD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870</w:t>
            </w:r>
          </w:p>
        </w:tc>
        <w:tc>
          <w:tcPr>
            <w:tcW w:w="850" w:type="dxa"/>
            <w:tcBorders>
              <w:top w:val="nil"/>
              <w:left w:val="nil"/>
              <w:bottom w:val="single" w:sz="4" w:space="0" w:color="auto"/>
              <w:right w:val="single" w:sz="4" w:space="0" w:color="auto"/>
            </w:tcBorders>
            <w:shd w:val="clear" w:color="000000" w:fill="FFFFFF"/>
            <w:noWrap/>
            <w:vAlign w:val="center"/>
            <w:hideMark/>
          </w:tcPr>
          <w:p w14:paraId="11DAE93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163193F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Senósidos</w:t>
            </w:r>
            <w:proofErr w:type="spellEnd"/>
            <w:r w:rsidRPr="00C5694D">
              <w:rPr>
                <w:rFonts w:ascii="Tw Cen MT" w:eastAsia="Times New Roman" w:hAnsi="Tw Cen MT" w:cs="Arial"/>
                <w:color w:val="000000"/>
                <w:sz w:val="16"/>
                <w:szCs w:val="16"/>
                <w:lang w:eastAsia="es-MX"/>
              </w:rPr>
              <w:t xml:space="preserve"> AB</w:t>
            </w:r>
          </w:p>
        </w:tc>
        <w:tc>
          <w:tcPr>
            <w:tcW w:w="1375" w:type="dxa"/>
            <w:tcBorders>
              <w:top w:val="nil"/>
              <w:left w:val="nil"/>
              <w:bottom w:val="single" w:sz="4" w:space="0" w:color="auto"/>
              <w:right w:val="single" w:sz="4" w:space="0" w:color="auto"/>
            </w:tcBorders>
            <w:shd w:val="clear" w:color="000000" w:fill="FFFFFF"/>
            <w:vAlign w:val="center"/>
            <w:hideMark/>
          </w:tcPr>
          <w:p w14:paraId="0706FC7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8.6 mg</w:t>
            </w:r>
          </w:p>
        </w:tc>
        <w:tc>
          <w:tcPr>
            <w:tcW w:w="945" w:type="dxa"/>
            <w:tcBorders>
              <w:top w:val="nil"/>
              <w:left w:val="nil"/>
              <w:bottom w:val="single" w:sz="4" w:space="0" w:color="auto"/>
              <w:right w:val="single" w:sz="4" w:space="0" w:color="auto"/>
            </w:tcBorders>
            <w:shd w:val="clear" w:color="000000" w:fill="FFFFFF"/>
            <w:vAlign w:val="center"/>
            <w:hideMark/>
          </w:tcPr>
          <w:p w14:paraId="320F695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20 tabletas</w:t>
            </w:r>
          </w:p>
        </w:tc>
        <w:tc>
          <w:tcPr>
            <w:tcW w:w="891" w:type="dxa"/>
            <w:tcBorders>
              <w:top w:val="nil"/>
              <w:left w:val="nil"/>
              <w:bottom w:val="single" w:sz="4" w:space="0" w:color="auto"/>
              <w:right w:val="single" w:sz="4" w:space="0" w:color="auto"/>
            </w:tcBorders>
            <w:noWrap/>
            <w:vAlign w:val="bottom"/>
            <w:hideMark/>
          </w:tcPr>
          <w:p w14:paraId="14493D3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58BD740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77198B6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2A06049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43EA558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0FE07CA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0533E399" w14:textId="77777777" w:rsidTr="00C5694D">
        <w:trPr>
          <w:trHeight w:val="2244"/>
        </w:trPr>
        <w:tc>
          <w:tcPr>
            <w:tcW w:w="567" w:type="dxa"/>
            <w:tcBorders>
              <w:top w:val="nil"/>
              <w:left w:val="single" w:sz="4" w:space="0" w:color="auto"/>
              <w:bottom w:val="single" w:sz="4" w:space="0" w:color="auto"/>
              <w:right w:val="single" w:sz="4" w:space="0" w:color="auto"/>
            </w:tcBorders>
            <w:noWrap/>
            <w:vAlign w:val="center"/>
            <w:hideMark/>
          </w:tcPr>
          <w:p w14:paraId="73A4969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175</w:t>
            </w:r>
          </w:p>
        </w:tc>
        <w:tc>
          <w:tcPr>
            <w:tcW w:w="568" w:type="dxa"/>
            <w:tcBorders>
              <w:top w:val="nil"/>
              <w:left w:val="nil"/>
              <w:bottom w:val="single" w:sz="4" w:space="0" w:color="auto"/>
              <w:right w:val="single" w:sz="4" w:space="0" w:color="auto"/>
            </w:tcBorders>
            <w:shd w:val="clear" w:color="000000" w:fill="FFFFFF"/>
            <w:noWrap/>
            <w:vAlign w:val="center"/>
            <w:hideMark/>
          </w:tcPr>
          <w:p w14:paraId="0C3335C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w:t>
            </w:r>
          </w:p>
        </w:tc>
        <w:tc>
          <w:tcPr>
            <w:tcW w:w="850" w:type="dxa"/>
            <w:tcBorders>
              <w:top w:val="nil"/>
              <w:left w:val="nil"/>
              <w:bottom w:val="single" w:sz="4" w:space="0" w:color="auto"/>
              <w:right w:val="single" w:sz="4" w:space="0" w:color="auto"/>
            </w:tcBorders>
            <w:shd w:val="clear" w:color="000000" w:fill="FFFFFF"/>
            <w:noWrap/>
            <w:vAlign w:val="center"/>
            <w:hideMark/>
          </w:tcPr>
          <w:p w14:paraId="23A3731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50839BC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Sonda Foley de látex</w:t>
            </w:r>
          </w:p>
        </w:tc>
        <w:tc>
          <w:tcPr>
            <w:tcW w:w="1375" w:type="dxa"/>
            <w:tcBorders>
              <w:top w:val="nil"/>
              <w:left w:val="nil"/>
              <w:bottom w:val="single" w:sz="4" w:space="0" w:color="auto"/>
              <w:right w:val="single" w:sz="4" w:space="0" w:color="auto"/>
            </w:tcBorders>
            <w:shd w:val="clear" w:color="000000" w:fill="FFFFFF"/>
            <w:vAlign w:val="center"/>
            <w:hideMark/>
          </w:tcPr>
          <w:p w14:paraId="63FC6B1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Sonda Foley de látex (de 2 vías con globo de 5 ml con válvula para jeringa (estéril y desechable) de 18 Fr (French) de diámetro exterior y 40 cm de longitud)</w:t>
            </w:r>
          </w:p>
        </w:tc>
        <w:tc>
          <w:tcPr>
            <w:tcW w:w="945" w:type="dxa"/>
            <w:tcBorders>
              <w:top w:val="nil"/>
              <w:left w:val="nil"/>
              <w:bottom w:val="single" w:sz="4" w:space="0" w:color="auto"/>
              <w:right w:val="single" w:sz="4" w:space="0" w:color="auto"/>
            </w:tcBorders>
            <w:shd w:val="clear" w:color="000000" w:fill="FFFFFF"/>
            <w:vAlign w:val="center"/>
            <w:hideMark/>
          </w:tcPr>
          <w:p w14:paraId="65A497C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w:t>
            </w:r>
          </w:p>
        </w:tc>
        <w:tc>
          <w:tcPr>
            <w:tcW w:w="891" w:type="dxa"/>
            <w:tcBorders>
              <w:top w:val="nil"/>
              <w:left w:val="nil"/>
              <w:bottom w:val="single" w:sz="4" w:space="0" w:color="auto"/>
              <w:right w:val="single" w:sz="4" w:space="0" w:color="auto"/>
            </w:tcBorders>
            <w:noWrap/>
            <w:vAlign w:val="bottom"/>
            <w:hideMark/>
          </w:tcPr>
          <w:p w14:paraId="7660CD3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7AADC23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76FFE4E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51FCA18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63CD490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55785A7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48CA1D73" w14:textId="77777777" w:rsidTr="00C5694D">
        <w:trPr>
          <w:trHeight w:val="2244"/>
        </w:trPr>
        <w:tc>
          <w:tcPr>
            <w:tcW w:w="567" w:type="dxa"/>
            <w:tcBorders>
              <w:top w:val="nil"/>
              <w:left w:val="single" w:sz="4" w:space="0" w:color="auto"/>
              <w:bottom w:val="single" w:sz="4" w:space="0" w:color="auto"/>
              <w:right w:val="single" w:sz="4" w:space="0" w:color="auto"/>
            </w:tcBorders>
            <w:noWrap/>
            <w:vAlign w:val="center"/>
            <w:hideMark/>
          </w:tcPr>
          <w:p w14:paraId="32AF1FE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176</w:t>
            </w:r>
          </w:p>
        </w:tc>
        <w:tc>
          <w:tcPr>
            <w:tcW w:w="568" w:type="dxa"/>
            <w:tcBorders>
              <w:top w:val="nil"/>
              <w:left w:val="nil"/>
              <w:bottom w:val="single" w:sz="4" w:space="0" w:color="auto"/>
              <w:right w:val="single" w:sz="4" w:space="0" w:color="auto"/>
            </w:tcBorders>
            <w:shd w:val="clear" w:color="000000" w:fill="FFFFFF"/>
            <w:noWrap/>
            <w:vAlign w:val="center"/>
            <w:hideMark/>
          </w:tcPr>
          <w:p w14:paraId="03689B8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w:t>
            </w:r>
          </w:p>
        </w:tc>
        <w:tc>
          <w:tcPr>
            <w:tcW w:w="850" w:type="dxa"/>
            <w:tcBorders>
              <w:top w:val="nil"/>
              <w:left w:val="nil"/>
              <w:bottom w:val="single" w:sz="4" w:space="0" w:color="auto"/>
              <w:right w:val="single" w:sz="4" w:space="0" w:color="auto"/>
            </w:tcBorders>
            <w:shd w:val="clear" w:color="000000" w:fill="FFFFFF"/>
            <w:noWrap/>
            <w:vAlign w:val="center"/>
            <w:hideMark/>
          </w:tcPr>
          <w:p w14:paraId="5F23F22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010E513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Sonda Foley de látex</w:t>
            </w:r>
          </w:p>
        </w:tc>
        <w:tc>
          <w:tcPr>
            <w:tcW w:w="1375" w:type="dxa"/>
            <w:tcBorders>
              <w:top w:val="nil"/>
              <w:left w:val="nil"/>
              <w:bottom w:val="single" w:sz="4" w:space="0" w:color="auto"/>
              <w:right w:val="single" w:sz="4" w:space="0" w:color="auto"/>
            </w:tcBorders>
            <w:shd w:val="clear" w:color="000000" w:fill="FFFFFF"/>
            <w:vAlign w:val="center"/>
            <w:hideMark/>
          </w:tcPr>
          <w:p w14:paraId="1D4D51B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Sonda Foley de látex (de 2 vías con globo de 5 ml con válvula para jeringa (estéril y desechable) de 20 Fr (French) de diámetro exterior y 40 cm de longitud)</w:t>
            </w:r>
          </w:p>
        </w:tc>
        <w:tc>
          <w:tcPr>
            <w:tcW w:w="945" w:type="dxa"/>
            <w:tcBorders>
              <w:top w:val="nil"/>
              <w:left w:val="nil"/>
              <w:bottom w:val="single" w:sz="4" w:space="0" w:color="auto"/>
              <w:right w:val="single" w:sz="4" w:space="0" w:color="auto"/>
            </w:tcBorders>
            <w:shd w:val="clear" w:color="000000" w:fill="FFFFFF"/>
            <w:vAlign w:val="center"/>
            <w:hideMark/>
          </w:tcPr>
          <w:p w14:paraId="3A43B01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w:t>
            </w:r>
          </w:p>
        </w:tc>
        <w:tc>
          <w:tcPr>
            <w:tcW w:w="891" w:type="dxa"/>
            <w:tcBorders>
              <w:top w:val="nil"/>
              <w:left w:val="nil"/>
              <w:bottom w:val="single" w:sz="4" w:space="0" w:color="auto"/>
              <w:right w:val="single" w:sz="4" w:space="0" w:color="auto"/>
            </w:tcBorders>
            <w:noWrap/>
            <w:vAlign w:val="bottom"/>
            <w:hideMark/>
          </w:tcPr>
          <w:p w14:paraId="51C66D6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4460F0A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55FDDCE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0710BC1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280CE2A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1160C74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66323B2A" w14:textId="77777777" w:rsidTr="00C5694D">
        <w:trPr>
          <w:trHeight w:val="2244"/>
        </w:trPr>
        <w:tc>
          <w:tcPr>
            <w:tcW w:w="567" w:type="dxa"/>
            <w:tcBorders>
              <w:top w:val="nil"/>
              <w:left w:val="single" w:sz="4" w:space="0" w:color="auto"/>
              <w:bottom w:val="single" w:sz="4" w:space="0" w:color="auto"/>
              <w:right w:val="single" w:sz="4" w:space="0" w:color="auto"/>
            </w:tcBorders>
            <w:noWrap/>
            <w:vAlign w:val="center"/>
            <w:hideMark/>
          </w:tcPr>
          <w:p w14:paraId="0CD8AE2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177</w:t>
            </w:r>
          </w:p>
        </w:tc>
        <w:tc>
          <w:tcPr>
            <w:tcW w:w="568" w:type="dxa"/>
            <w:tcBorders>
              <w:top w:val="nil"/>
              <w:left w:val="nil"/>
              <w:bottom w:val="single" w:sz="4" w:space="0" w:color="auto"/>
              <w:right w:val="single" w:sz="4" w:space="0" w:color="auto"/>
            </w:tcBorders>
            <w:shd w:val="clear" w:color="000000" w:fill="FFFFFF"/>
            <w:noWrap/>
            <w:vAlign w:val="center"/>
            <w:hideMark/>
          </w:tcPr>
          <w:p w14:paraId="6F9CEA4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w:t>
            </w:r>
          </w:p>
        </w:tc>
        <w:tc>
          <w:tcPr>
            <w:tcW w:w="850" w:type="dxa"/>
            <w:tcBorders>
              <w:top w:val="nil"/>
              <w:left w:val="nil"/>
              <w:bottom w:val="single" w:sz="4" w:space="0" w:color="auto"/>
              <w:right w:val="single" w:sz="4" w:space="0" w:color="auto"/>
            </w:tcBorders>
            <w:shd w:val="clear" w:color="000000" w:fill="FFFFFF"/>
            <w:noWrap/>
            <w:vAlign w:val="center"/>
            <w:hideMark/>
          </w:tcPr>
          <w:p w14:paraId="71D55C4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21429EA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Sonda Foley de látex</w:t>
            </w:r>
          </w:p>
        </w:tc>
        <w:tc>
          <w:tcPr>
            <w:tcW w:w="1375" w:type="dxa"/>
            <w:tcBorders>
              <w:top w:val="nil"/>
              <w:left w:val="nil"/>
              <w:bottom w:val="single" w:sz="4" w:space="0" w:color="auto"/>
              <w:right w:val="single" w:sz="4" w:space="0" w:color="auto"/>
            </w:tcBorders>
            <w:shd w:val="clear" w:color="000000" w:fill="FFFFFF"/>
            <w:vAlign w:val="center"/>
            <w:hideMark/>
          </w:tcPr>
          <w:p w14:paraId="13CD852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Sonda Foley de látex (de 2 vías con globo de 5 ml con válvula para jeringa (estéril y desechable) de 22 Fr (French) de diámetro exterior y 40 cm de longitud)</w:t>
            </w:r>
          </w:p>
        </w:tc>
        <w:tc>
          <w:tcPr>
            <w:tcW w:w="945" w:type="dxa"/>
            <w:tcBorders>
              <w:top w:val="nil"/>
              <w:left w:val="nil"/>
              <w:bottom w:val="single" w:sz="4" w:space="0" w:color="auto"/>
              <w:right w:val="single" w:sz="4" w:space="0" w:color="auto"/>
            </w:tcBorders>
            <w:shd w:val="clear" w:color="000000" w:fill="FFFFFF"/>
            <w:vAlign w:val="center"/>
            <w:hideMark/>
          </w:tcPr>
          <w:p w14:paraId="4E79CEC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w:t>
            </w:r>
          </w:p>
        </w:tc>
        <w:tc>
          <w:tcPr>
            <w:tcW w:w="891" w:type="dxa"/>
            <w:tcBorders>
              <w:top w:val="nil"/>
              <w:left w:val="nil"/>
              <w:bottom w:val="single" w:sz="4" w:space="0" w:color="auto"/>
              <w:right w:val="single" w:sz="4" w:space="0" w:color="auto"/>
            </w:tcBorders>
            <w:noWrap/>
            <w:vAlign w:val="bottom"/>
            <w:hideMark/>
          </w:tcPr>
          <w:p w14:paraId="31FEAF8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12A115A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48C87D5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4E7C312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0D760C1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04B9C7C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38287F62" w14:textId="77777777" w:rsidTr="00C5694D">
        <w:trPr>
          <w:trHeight w:val="816"/>
        </w:trPr>
        <w:tc>
          <w:tcPr>
            <w:tcW w:w="567" w:type="dxa"/>
            <w:tcBorders>
              <w:top w:val="nil"/>
              <w:left w:val="single" w:sz="4" w:space="0" w:color="auto"/>
              <w:bottom w:val="single" w:sz="4" w:space="0" w:color="auto"/>
              <w:right w:val="single" w:sz="4" w:space="0" w:color="auto"/>
            </w:tcBorders>
            <w:noWrap/>
            <w:vAlign w:val="center"/>
            <w:hideMark/>
          </w:tcPr>
          <w:p w14:paraId="3014AF9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178</w:t>
            </w:r>
          </w:p>
        </w:tc>
        <w:tc>
          <w:tcPr>
            <w:tcW w:w="568" w:type="dxa"/>
            <w:tcBorders>
              <w:top w:val="nil"/>
              <w:left w:val="nil"/>
              <w:bottom w:val="single" w:sz="4" w:space="0" w:color="auto"/>
              <w:right w:val="single" w:sz="4" w:space="0" w:color="auto"/>
            </w:tcBorders>
            <w:shd w:val="clear" w:color="000000" w:fill="FFFFFF"/>
            <w:noWrap/>
            <w:vAlign w:val="center"/>
            <w:hideMark/>
          </w:tcPr>
          <w:p w14:paraId="24A1454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120</w:t>
            </w:r>
          </w:p>
        </w:tc>
        <w:tc>
          <w:tcPr>
            <w:tcW w:w="850" w:type="dxa"/>
            <w:tcBorders>
              <w:top w:val="nil"/>
              <w:left w:val="nil"/>
              <w:bottom w:val="single" w:sz="4" w:space="0" w:color="auto"/>
              <w:right w:val="single" w:sz="4" w:space="0" w:color="auto"/>
            </w:tcBorders>
            <w:shd w:val="clear" w:color="000000" w:fill="FFFFFF"/>
            <w:noWrap/>
            <w:vAlign w:val="center"/>
            <w:hideMark/>
          </w:tcPr>
          <w:p w14:paraId="59EC176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5149A28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Splash Tears® (Hipromelosa y Sulfato de </w:t>
            </w:r>
            <w:proofErr w:type="spellStart"/>
            <w:r w:rsidRPr="00C5694D">
              <w:rPr>
                <w:rFonts w:ascii="Tw Cen MT" w:eastAsia="Times New Roman" w:hAnsi="Tw Cen MT" w:cs="Arial"/>
                <w:color w:val="000000"/>
                <w:sz w:val="16"/>
                <w:szCs w:val="16"/>
                <w:lang w:eastAsia="es-MX"/>
              </w:rPr>
              <w:t>condroitín</w:t>
            </w:r>
            <w:proofErr w:type="spellEnd"/>
            <w:r w:rsidRPr="00C5694D">
              <w:rPr>
                <w:rFonts w:ascii="Tw Cen MT" w:eastAsia="Times New Roman" w:hAnsi="Tw Cen MT" w:cs="Arial"/>
                <w:color w:val="000000"/>
                <w:sz w:val="16"/>
                <w:szCs w:val="16"/>
                <w:lang w:eastAsia="es-MX"/>
              </w:rPr>
              <w:t>)</w:t>
            </w:r>
          </w:p>
        </w:tc>
        <w:tc>
          <w:tcPr>
            <w:tcW w:w="1375" w:type="dxa"/>
            <w:tcBorders>
              <w:top w:val="nil"/>
              <w:left w:val="nil"/>
              <w:bottom w:val="single" w:sz="4" w:space="0" w:color="auto"/>
              <w:right w:val="single" w:sz="4" w:space="0" w:color="auto"/>
            </w:tcBorders>
            <w:shd w:val="clear" w:color="000000" w:fill="FFFFFF"/>
            <w:vAlign w:val="center"/>
            <w:hideMark/>
          </w:tcPr>
          <w:p w14:paraId="10EC068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gotero solución oftálmica</w:t>
            </w:r>
          </w:p>
        </w:tc>
        <w:tc>
          <w:tcPr>
            <w:tcW w:w="945" w:type="dxa"/>
            <w:tcBorders>
              <w:top w:val="nil"/>
              <w:left w:val="nil"/>
              <w:bottom w:val="single" w:sz="4" w:space="0" w:color="auto"/>
              <w:right w:val="single" w:sz="4" w:space="0" w:color="auto"/>
            </w:tcBorders>
            <w:shd w:val="clear" w:color="000000" w:fill="FFFFFF"/>
            <w:vAlign w:val="center"/>
            <w:hideMark/>
          </w:tcPr>
          <w:p w14:paraId="49C356D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frasco gotero de 15 ml</w:t>
            </w:r>
          </w:p>
        </w:tc>
        <w:tc>
          <w:tcPr>
            <w:tcW w:w="891" w:type="dxa"/>
            <w:tcBorders>
              <w:top w:val="nil"/>
              <w:left w:val="nil"/>
              <w:bottom w:val="single" w:sz="4" w:space="0" w:color="auto"/>
              <w:right w:val="single" w:sz="4" w:space="0" w:color="auto"/>
            </w:tcBorders>
            <w:noWrap/>
            <w:vAlign w:val="bottom"/>
            <w:hideMark/>
          </w:tcPr>
          <w:p w14:paraId="65E6475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4E4CF13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78CF6FF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49069F5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1E1C5D6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4138B94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32A68693" w14:textId="77777777" w:rsidTr="00C5694D">
        <w:trPr>
          <w:trHeight w:val="612"/>
        </w:trPr>
        <w:tc>
          <w:tcPr>
            <w:tcW w:w="567" w:type="dxa"/>
            <w:tcBorders>
              <w:top w:val="nil"/>
              <w:left w:val="single" w:sz="4" w:space="0" w:color="auto"/>
              <w:bottom w:val="single" w:sz="4" w:space="0" w:color="auto"/>
              <w:right w:val="single" w:sz="4" w:space="0" w:color="auto"/>
            </w:tcBorders>
            <w:noWrap/>
            <w:vAlign w:val="center"/>
            <w:hideMark/>
          </w:tcPr>
          <w:p w14:paraId="04AB9AF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179</w:t>
            </w:r>
          </w:p>
        </w:tc>
        <w:tc>
          <w:tcPr>
            <w:tcW w:w="568" w:type="dxa"/>
            <w:tcBorders>
              <w:top w:val="nil"/>
              <w:left w:val="nil"/>
              <w:bottom w:val="single" w:sz="4" w:space="0" w:color="auto"/>
              <w:right w:val="single" w:sz="4" w:space="0" w:color="auto"/>
            </w:tcBorders>
            <w:shd w:val="clear" w:color="000000" w:fill="FFFFFF"/>
            <w:noWrap/>
            <w:vAlign w:val="center"/>
            <w:hideMark/>
          </w:tcPr>
          <w:p w14:paraId="46657AD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80</w:t>
            </w:r>
          </w:p>
        </w:tc>
        <w:tc>
          <w:tcPr>
            <w:tcW w:w="850" w:type="dxa"/>
            <w:tcBorders>
              <w:top w:val="nil"/>
              <w:left w:val="nil"/>
              <w:bottom w:val="single" w:sz="4" w:space="0" w:color="auto"/>
              <w:right w:val="single" w:sz="4" w:space="0" w:color="auto"/>
            </w:tcBorders>
            <w:shd w:val="clear" w:color="000000" w:fill="FFFFFF"/>
            <w:noWrap/>
            <w:vAlign w:val="center"/>
            <w:hideMark/>
          </w:tcPr>
          <w:p w14:paraId="3E26FE1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78EDE28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Subsalicilato</w:t>
            </w:r>
            <w:proofErr w:type="spellEnd"/>
            <w:r w:rsidRPr="00C5694D">
              <w:rPr>
                <w:rFonts w:ascii="Tw Cen MT" w:eastAsia="Times New Roman" w:hAnsi="Tw Cen MT" w:cs="Arial"/>
                <w:color w:val="000000"/>
                <w:sz w:val="16"/>
                <w:szCs w:val="16"/>
                <w:lang w:eastAsia="es-MX"/>
              </w:rPr>
              <w:t xml:space="preserve"> de Bismuto</w:t>
            </w:r>
          </w:p>
        </w:tc>
        <w:tc>
          <w:tcPr>
            <w:tcW w:w="1375" w:type="dxa"/>
            <w:tcBorders>
              <w:top w:val="nil"/>
              <w:left w:val="nil"/>
              <w:bottom w:val="single" w:sz="4" w:space="0" w:color="auto"/>
              <w:right w:val="single" w:sz="4" w:space="0" w:color="auto"/>
            </w:tcBorders>
            <w:shd w:val="clear" w:color="000000" w:fill="FFFFFF"/>
            <w:vAlign w:val="center"/>
            <w:hideMark/>
          </w:tcPr>
          <w:p w14:paraId="591988F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masticables de 262 mg</w:t>
            </w:r>
          </w:p>
        </w:tc>
        <w:tc>
          <w:tcPr>
            <w:tcW w:w="945" w:type="dxa"/>
            <w:tcBorders>
              <w:top w:val="nil"/>
              <w:left w:val="nil"/>
              <w:bottom w:val="single" w:sz="4" w:space="0" w:color="auto"/>
              <w:right w:val="single" w:sz="4" w:space="0" w:color="auto"/>
            </w:tcBorders>
            <w:shd w:val="clear" w:color="000000" w:fill="FFFFFF"/>
            <w:vAlign w:val="center"/>
            <w:hideMark/>
          </w:tcPr>
          <w:p w14:paraId="43A8B09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24 tabletas masticables</w:t>
            </w:r>
          </w:p>
        </w:tc>
        <w:tc>
          <w:tcPr>
            <w:tcW w:w="891" w:type="dxa"/>
            <w:tcBorders>
              <w:top w:val="nil"/>
              <w:left w:val="nil"/>
              <w:bottom w:val="single" w:sz="4" w:space="0" w:color="auto"/>
              <w:right w:val="single" w:sz="4" w:space="0" w:color="auto"/>
            </w:tcBorders>
            <w:noWrap/>
            <w:vAlign w:val="bottom"/>
            <w:hideMark/>
          </w:tcPr>
          <w:p w14:paraId="398A8B0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1304A26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33D6090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352433D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48E4CB9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0C62501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5CA5EB12"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39858C8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180</w:t>
            </w:r>
          </w:p>
        </w:tc>
        <w:tc>
          <w:tcPr>
            <w:tcW w:w="568" w:type="dxa"/>
            <w:tcBorders>
              <w:top w:val="nil"/>
              <w:left w:val="nil"/>
              <w:bottom w:val="single" w:sz="4" w:space="0" w:color="auto"/>
              <w:right w:val="single" w:sz="4" w:space="0" w:color="auto"/>
            </w:tcBorders>
            <w:shd w:val="clear" w:color="000000" w:fill="FFFFFF"/>
            <w:noWrap/>
            <w:vAlign w:val="center"/>
            <w:hideMark/>
          </w:tcPr>
          <w:p w14:paraId="536D93D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48</w:t>
            </w:r>
          </w:p>
        </w:tc>
        <w:tc>
          <w:tcPr>
            <w:tcW w:w="850" w:type="dxa"/>
            <w:tcBorders>
              <w:top w:val="nil"/>
              <w:left w:val="nil"/>
              <w:bottom w:val="single" w:sz="4" w:space="0" w:color="auto"/>
              <w:right w:val="single" w:sz="4" w:space="0" w:color="auto"/>
            </w:tcBorders>
            <w:shd w:val="clear" w:color="000000" w:fill="FFFFFF"/>
            <w:noWrap/>
            <w:vAlign w:val="center"/>
            <w:hideMark/>
          </w:tcPr>
          <w:p w14:paraId="2DCDE67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4F10308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Sucralfato</w:t>
            </w:r>
          </w:p>
        </w:tc>
        <w:tc>
          <w:tcPr>
            <w:tcW w:w="1375" w:type="dxa"/>
            <w:tcBorders>
              <w:top w:val="nil"/>
              <w:left w:val="nil"/>
              <w:bottom w:val="single" w:sz="4" w:space="0" w:color="auto"/>
              <w:right w:val="single" w:sz="4" w:space="0" w:color="auto"/>
            </w:tcBorders>
            <w:shd w:val="clear" w:color="000000" w:fill="FFFFFF"/>
            <w:vAlign w:val="center"/>
            <w:hideMark/>
          </w:tcPr>
          <w:p w14:paraId="3B21E90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1 g</w:t>
            </w:r>
          </w:p>
        </w:tc>
        <w:tc>
          <w:tcPr>
            <w:tcW w:w="945" w:type="dxa"/>
            <w:tcBorders>
              <w:top w:val="nil"/>
              <w:left w:val="nil"/>
              <w:bottom w:val="single" w:sz="4" w:space="0" w:color="auto"/>
              <w:right w:val="single" w:sz="4" w:space="0" w:color="auto"/>
            </w:tcBorders>
            <w:shd w:val="clear" w:color="000000" w:fill="FFFFFF"/>
            <w:vAlign w:val="center"/>
            <w:hideMark/>
          </w:tcPr>
          <w:p w14:paraId="1EF5B0C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30 tabletas</w:t>
            </w:r>
          </w:p>
        </w:tc>
        <w:tc>
          <w:tcPr>
            <w:tcW w:w="891" w:type="dxa"/>
            <w:tcBorders>
              <w:top w:val="nil"/>
              <w:left w:val="nil"/>
              <w:bottom w:val="single" w:sz="4" w:space="0" w:color="auto"/>
              <w:right w:val="single" w:sz="4" w:space="0" w:color="auto"/>
            </w:tcBorders>
            <w:noWrap/>
            <w:vAlign w:val="bottom"/>
            <w:hideMark/>
          </w:tcPr>
          <w:p w14:paraId="528B5FB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47E4BE4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2D63D9B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6AA354D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16FA610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1E69D1E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5D00738C"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64380A2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lastRenderedPageBreak/>
              <w:t>181</w:t>
            </w:r>
          </w:p>
        </w:tc>
        <w:tc>
          <w:tcPr>
            <w:tcW w:w="568" w:type="dxa"/>
            <w:tcBorders>
              <w:top w:val="nil"/>
              <w:left w:val="nil"/>
              <w:bottom w:val="single" w:sz="4" w:space="0" w:color="auto"/>
              <w:right w:val="single" w:sz="4" w:space="0" w:color="auto"/>
            </w:tcBorders>
            <w:shd w:val="clear" w:color="000000" w:fill="FFFFFF"/>
            <w:noWrap/>
            <w:vAlign w:val="center"/>
            <w:hideMark/>
          </w:tcPr>
          <w:p w14:paraId="54EB24C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25</w:t>
            </w:r>
          </w:p>
        </w:tc>
        <w:tc>
          <w:tcPr>
            <w:tcW w:w="850" w:type="dxa"/>
            <w:tcBorders>
              <w:top w:val="nil"/>
              <w:left w:val="nil"/>
              <w:bottom w:val="single" w:sz="4" w:space="0" w:color="auto"/>
              <w:right w:val="single" w:sz="4" w:space="0" w:color="auto"/>
            </w:tcBorders>
            <w:shd w:val="clear" w:color="000000" w:fill="FFFFFF"/>
            <w:noWrap/>
            <w:vAlign w:val="center"/>
            <w:hideMark/>
          </w:tcPr>
          <w:p w14:paraId="5BEDFA1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53A05FD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Sulfadiazina de plata micronizada</w:t>
            </w:r>
          </w:p>
        </w:tc>
        <w:tc>
          <w:tcPr>
            <w:tcW w:w="1375" w:type="dxa"/>
            <w:tcBorders>
              <w:top w:val="nil"/>
              <w:left w:val="nil"/>
              <w:bottom w:val="single" w:sz="4" w:space="0" w:color="auto"/>
              <w:right w:val="single" w:sz="4" w:space="0" w:color="auto"/>
            </w:tcBorders>
            <w:shd w:val="clear" w:color="000000" w:fill="FFFFFF"/>
            <w:vAlign w:val="center"/>
            <w:hideMark/>
          </w:tcPr>
          <w:p w14:paraId="4A89448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Crema al 1 gr</w:t>
            </w:r>
          </w:p>
        </w:tc>
        <w:tc>
          <w:tcPr>
            <w:tcW w:w="945" w:type="dxa"/>
            <w:tcBorders>
              <w:top w:val="nil"/>
              <w:left w:val="nil"/>
              <w:bottom w:val="single" w:sz="4" w:space="0" w:color="auto"/>
              <w:right w:val="single" w:sz="4" w:space="0" w:color="auto"/>
            </w:tcBorders>
            <w:shd w:val="clear" w:color="000000" w:fill="FFFFFF"/>
            <w:vAlign w:val="center"/>
            <w:hideMark/>
          </w:tcPr>
          <w:p w14:paraId="0F17845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Tarro con 30 mg</w:t>
            </w:r>
          </w:p>
        </w:tc>
        <w:tc>
          <w:tcPr>
            <w:tcW w:w="891" w:type="dxa"/>
            <w:tcBorders>
              <w:top w:val="nil"/>
              <w:left w:val="nil"/>
              <w:bottom w:val="single" w:sz="4" w:space="0" w:color="auto"/>
              <w:right w:val="single" w:sz="4" w:space="0" w:color="auto"/>
            </w:tcBorders>
            <w:noWrap/>
            <w:vAlign w:val="bottom"/>
            <w:hideMark/>
          </w:tcPr>
          <w:p w14:paraId="143D543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0FD40AC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54AD935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21FA226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1407CE2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0A7C48C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3CBD31EA" w14:textId="77777777" w:rsidTr="00C5694D">
        <w:trPr>
          <w:trHeight w:val="612"/>
        </w:trPr>
        <w:tc>
          <w:tcPr>
            <w:tcW w:w="567" w:type="dxa"/>
            <w:tcBorders>
              <w:top w:val="nil"/>
              <w:left w:val="single" w:sz="4" w:space="0" w:color="auto"/>
              <w:bottom w:val="single" w:sz="4" w:space="0" w:color="auto"/>
              <w:right w:val="single" w:sz="4" w:space="0" w:color="auto"/>
            </w:tcBorders>
            <w:noWrap/>
            <w:vAlign w:val="center"/>
            <w:hideMark/>
          </w:tcPr>
          <w:p w14:paraId="755DB4B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182</w:t>
            </w:r>
          </w:p>
        </w:tc>
        <w:tc>
          <w:tcPr>
            <w:tcW w:w="568" w:type="dxa"/>
            <w:tcBorders>
              <w:top w:val="nil"/>
              <w:left w:val="nil"/>
              <w:bottom w:val="single" w:sz="4" w:space="0" w:color="auto"/>
              <w:right w:val="single" w:sz="4" w:space="0" w:color="auto"/>
            </w:tcBorders>
            <w:shd w:val="clear" w:color="000000" w:fill="FFFFFF"/>
            <w:noWrap/>
            <w:vAlign w:val="center"/>
            <w:hideMark/>
          </w:tcPr>
          <w:p w14:paraId="26EB088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60</w:t>
            </w:r>
          </w:p>
        </w:tc>
        <w:tc>
          <w:tcPr>
            <w:tcW w:w="850" w:type="dxa"/>
            <w:tcBorders>
              <w:top w:val="nil"/>
              <w:left w:val="nil"/>
              <w:bottom w:val="single" w:sz="4" w:space="0" w:color="auto"/>
              <w:right w:val="single" w:sz="4" w:space="0" w:color="auto"/>
            </w:tcBorders>
            <w:shd w:val="clear" w:color="000000" w:fill="FFFFFF"/>
            <w:noWrap/>
            <w:vAlign w:val="center"/>
            <w:hideMark/>
          </w:tcPr>
          <w:p w14:paraId="21B21AE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48BEC1D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Sulfato de Cobre/Sulfato de Zinc/Alcanfor</w:t>
            </w:r>
          </w:p>
        </w:tc>
        <w:tc>
          <w:tcPr>
            <w:tcW w:w="1375" w:type="dxa"/>
            <w:tcBorders>
              <w:top w:val="nil"/>
              <w:left w:val="nil"/>
              <w:bottom w:val="single" w:sz="4" w:space="0" w:color="auto"/>
              <w:right w:val="single" w:sz="4" w:space="0" w:color="auto"/>
            </w:tcBorders>
            <w:shd w:val="clear" w:color="000000" w:fill="FFFFFF"/>
            <w:vAlign w:val="center"/>
            <w:hideMark/>
          </w:tcPr>
          <w:p w14:paraId="591E6E1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Polvo pH 4.7</w:t>
            </w:r>
          </w:p>
        </w:tc>
        <w:tc>
          <w:tcPr>
            <w:tcW w:w="945" w:type="dxa"/>
            <w:tcBorders>
              <w:top w:val="nil"/>
              <w:left w:val="nil"/>
              <w:bottom w:val="single" w:sz="4" w:space="0" w:color="auto"/>
              <w:right w:val="single" w:sz="4" w:space="0" w:color="auto"/>
            </w:tcBorders>
            <w:shd w:val="clear" w:color="000000" w:fill="FFFFFF"/>
            <w:vAlign w:val="center"/>
            <w:hideMark/>
          </w:tcPr>
          <w:p w14:paraId="7F71D87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12 sobres de 2.2 g</w:t>
            </w:r>
          </w:p>
        </w:tc>
        <w:tc>
          <w:tcPr>
            <w:tcW w:w="891" w:type="dxa"/>
            <w:tcBorders>
              <w:top w:val="nil"/>
              <w:left w:val="nil"/>
              <w:bottom w:val="single" w:sz="4" w:space="0" w:color="auto"/>
              <w:right w:val="single" w:sz="4" w:space="0" w:color="auto"/>
            </w:tcBorders>
            <w:noWrap/>
            <w:vAlign w:val="bottom"/>
            <w:hideMark/>
          </w:tcPr>
          <w:p w14:paraId="4D8A605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509DCC7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50BA685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1A41D3C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6A65808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52FFDC8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3CA69B2F"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4130C14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183</w:t>
            </w:r>
          </w:p>
        </w:tc>
        <w:tc>
          <w:tcPr>
            <w:tcW w:w="568" w:type="dxa"/>
            <w:tcBorders>
              <w:top w:val="nil"/>
              <w:left w:val="nil"/>
              <w:bottom w:val="single" w:sz="4" w:space="0" w:color="auto"/>
              <w:right w:val="single" w:sz="4" w:space="0" w:color="auto"/>
            </w:tcBorders>
            <w:shd w:val="clear" w:color="000000" w:fill="FFFFFF"/>
            <w:noWrap/>
            <w:vAlign w:val="center"/>
            <w:hideMark/>
          </w:tcPr>
          <w:p w14:paraId="0674013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8</w:t>
            </w:r>
          </w:p>
        </w:tc>
        <w:tc>
          <w:tcPr>
            <w:tcW w:w="850" w:type="dxa"/>
            <w:tcBorders>
              <w:top w:val="nil"/>
              <w:left w:val="nil"/>
              <w:bottom w:val="single" w:sz="4" w:space="0" w:color="auto"/>
              <w:right w:val="single" w:sz="4" w:space="0" w:color="auto"/>
            </w:tcBorders>
            <w:shd w:val="clear" w:color="000000" w:fill="FFFFFF"/>
            <w:noWrap/>
            <w:vAlign w:val="center"/>
            <w:hideMark/>
          </w:tcPr>
          <w:p w14:paraId="2B5F397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7F2CD46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Sulindaco</w:t>
            </w:r>
            <w:proofErr w:type="spellEnd"/>
          </w:p>
        </w:tc>
        <w:tc>
          <w:tcPr>
            <w:tcW w:w="1375" w:type="dxa"/>
            <w:tcBorders>
              <w:top w:val="nil"/>
              <w:left w:val="nil"/>
              <w:bottom w:val="single" w:sz="4" w:space="0" w:color="auto"/>
              <w:right w:val="single" w:sz="4" w:space="0" w:color="auto"/>
            </w:tcBorders>
            <w:shd w:val="clear" w:color="000000" w:fill="FFFFFF"/>
            <w:vAlign w:val="center"/>
            <w:hideMark/>
          </w:tcPr>
          <w:p w14:paraId="75DCB65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200 mg</w:t>
            </w:r>
          </w:p>
        </w:tc>
        <w:tc>
          <w:tcPr>
            <w:tcW w:w="945" w:type="dxa"/>
            <w:tcBorders>
              <w:top w:val="nil"/>
              <w:left w:val="nil"/>
              <w:bottom w:val="single" w:sz="4" w:space="0" w:color="auto"/>
              <w:right w:val="single" w:sz="4" w:space="0" w:color="auto"/>
            </w:tcBorders>
            <w:shd w:val="clear" w:color="000000" w:fill="FFFFFF"/>
            <w:vAlign w:val="center"/>
            <w:hideMark/>
          </w:tcPr>
          <w:p w14:paraId="2F4C733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20 tabletas</w:t>
            </w:r>
          </w:p>
        </w:tc>
        <w:tc>
          <w:tcPr>
            <w:tcW w:w="891" w:type="dxa"/>
            <w:tcBorders>
              <w:top w:val="nil"/>
              <w:left w:val="nil"/>
              <w:bottom w:val="single" w:sz="4" w:space="0" w:color="auto"/>
              <w:right w:val="single" w:sz="4" w:space="0" w:color="auto"/>
            </w:tcBorders>
            <w:noWrap/>
            <w:vAlign w:val="bottom"/>
            <w:hideMark/>
          </w:tcPr>
          <w:p w14:paraId="22EBBFD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492B9F4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298A508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3A3FBD1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3A4696E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411779C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058668B0" w14:textId="77777777" w:rsidTr="00C5694D">
        <w:trPr>
          <w:trHeight w:val="1020"/>
        </w:trPr>
        <w:tc>
          <w:tcPr>
            <w:tcW w:w="567" w:type="dxa"/>
            <w:tcBorders>
              <w:top w:val="nil"/>
              <w:left w:val="single" w:sz="4" w:space="0" w:color="auto"/>
              <w:bottom w:val="single" w:sz="4" w:space="0" w:color="auto"/>
              <w:right w:val="single" w:sz="4" w:space="0" w:color="auto"/>
            </w:tcBorders>
            <w:noWrap/>
            <w:vAlign w:val="center"/>
            <w:hideMark/>
          </w:tcPr>
          <w:p w14:paraId="5E9C2B2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184</w:t>
            </w:r>
          </w:p>
        </w:tc>
        <w:tc>
          <w:tcPr>
            <w:tcW w:w="568" w:type="dxa"/>
            <w:tcBorders>
              <w:top w:val="nil"/>
              <w:left w:val="nil"/>
              <w:bottom w:val="single" w:sz="4" w:space="0" w:color="auto"/>
              <w:right w:val="single" w:sz="4" w:space="0" w:color="auto"/>
            </w:tcBorders>
            <w:shd w:val="clear" w:color="000000" w:fill="FFFFFF"/>
            <w:noWrap/>
            <w:vAlign w:val="center"/>
            <w:hideMark/>
          </w:tcPr>
          <w:p w14:paraId="283018D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w:t>
            </w:r>
          </w:p>
        </w:tc>
        <w:tc>
          <w:tcPr>
            <w:tcW w:w="850" w:type="dxa"/>
            <w:tcBorders>
              <w:top w:val="nil"/>
              <w:left w:val="nil"/>
              <w:bottom w:val="single" w:sz="4" w:space="0" w:color="auto"/>
              <w:right w:val="single" w:sz="4" w:space="0" w:color="auto"/>
            </w:tcBorders>
            <w:shd w:val="clear" w:color="000000" w:fill="FFFFFF"/>
            <w:noWrap/>
            <w:vAlign w:val="center"/>
            <w:hideMark/>
          </w:tcPr>
          <w:p w14:paraId="5834AC6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77C6677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Sutura Nylon estéril</w:t>
            </w:r>
          </w:p>
        </w:tc>
        <w:tc>
          <w:tcPr>
            <w:tcW w:w="1375" w:type="dxa"/>
            <w:tcBorders>
              <w:top w:val="nil"/>
              <w:left w:val="nil"/>
              <w:bottom w:val="single" w:sz="4" w:space="0" w:color="auto"/>
              <w:right w:val="single" w:sz="4" w:space="0" w:color="auto"/>
            </w:tcBorders>
            <w:shd w:val="clear" w:color="000000" w:fill="FFFFFF"/>
            <w:vAlign w:val="center"/>
            <w:hideMark/>
          </w:tcPr>
          <w:p w14:paraId="117B689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Sutura Nylon 3-0 (3 ceros) 2.0 </w:t>
            </w:r>
            <w:proofErr w:type="spellStart"/>
            <w:r w:rsidRPr="00C5694D">
              <w:rPr>
                <w:rFonts w:ascii="Tw Cen MT" w:eastAsia="Times New Roman" w:hAnsi="Tw Cen MT" w:cs="Arial"/>
                <w:color w:val="000000"/>
                <w:sz w:val="16"/>
                <w:szCs w:val="16"/>
                <w:lang w:eastAsia="es-MX"/>
              </w:rPr>
              <w:t>metric</w:t>
            </w:r>
            <w:proofErr w:type="spellEnd"/>
            <w:r w:rsidRPr="00C5694D">
              <w:rPr>
                <w:rFonts w:ascii="Tw Cen MT" w:eastAsia="Times New Roman" w:hAnsi="Tw Cen MT" w:cs="Arial"/>
                <w:color w:val="000000"/>
                <w:sz w:val="16"/>
                <w:szCs w:val="16"/>
                <w:lang w:eastAsia="es-MX"/>
              </w:rPr>
              <w:t xml:space="preserve"> de 45 cm con aguja atraumática </w:t>
            </w:r>
          </w:p>
        </w:tc>
        <w:tc>
          <w:tcPr>
            <w:tcW w:w="945" w:type="dxa"/>
            <w:tcBorders>
              <w:top w:val="nil"/>
              <w:left w:val="nil"/>
              <w:bottom w:val="single" w:sz="4" w:space="0" w:color="auto"/>
              <w:right w:val="single" w:sz="4" w:space="0" w:color="auto"/>
            </w:tcBorders>
            <w:shd w:val="clear" w:color="000000" w:fill="FFFFFF"/>
            <w:vAlign w:val="center"/>
            <w:hideMark/>
          </w:tcPr>
          <w:p w14:paraId="466748B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12 suturas</w:t>
            </w:r>
          </w:p>
        </w:tc>
        <w:tc>
          <w:tcPr>
            <w:tcW w:w="891" w:type="dxa"/>
            <w:tcBorders>
              <w:top w:val="nil"/>
              <w:left w:val="nil"/>
              <w:bottom w:val="single" w:sz="4" w:space="0" w:color="auto"/>
              <w:right w:val="single" w:sz="4" w:space="0" w:color="auto"/>
            </w:tcBorders>
            <w:noWrap/>
            <w:vAlign w:val="bottom"/>
            <w:hideMark/>
          </w:tcPr>
          <w:p w14:paraId="035E27C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4E28716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009274A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0D91D90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2F408BE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5A4433D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1602DD03"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106AD6F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185</w:t>
            </w:r>
          </w:p>
        </w:tc>
        <w:tc>
          <w:tcPr>
            <w:tcW w:w="568" w:type="dxa"/>
            <w:tcBorders>
              <w:top w:val="nil"/>
              <w:left w:val="nil"/>
              <w:bottom w:val="single" w:sz="4" w:space="0" w:color="auto"/>
              <w:right w:val="single" w:sz="4" w:space="0" w:color="auto"/>
            </w:tcBorders>
            <w:shd w:val="clear" w:color="000000" w:fill="FFFFFF"/>
            <w:noWrap/>
            <w:vAlign w:val="center"/>
            <w:hideMark/>
          </w:tcPr>
          <w:p w14:paraId="6DC6AAC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110</w:t>
            </w:r>
          </w:p>
        </w:tc>
        <w:tc>
          <w:tcPr>
            <w:tcW w:w="850" w:type="dxa"/>
            <w:tcBorders>
              <w:top w:val="nil"/>
              <w:left w:val="nil"/>
              <w:bottom w:val="single" w:sz="4" w:space="0" w:color="auto"/>
              <w:right w:val="single" w:sz="4" w:space="0" w:color="auto"/>
            </w:tcBorders>
            <w:shd w:val="clear" w:color="000000" w:fill="FFFFFF"/>
            <w:noWrap/>
            <w:vAlign w:val="center"/>
            <w:hideMark/>
          </w:tcPr>
          <w:p w14:paraId="7993AD8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3175D8D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Tamsulosina</w:t>
            </w:r>
          </w:p>
        </w:tc>
        <w:tc>
          <w:tcPr>
            <w:tcW w:w="1375" w:type="dxa"/>
            <w:tcBorders>
              <w:top w:val="nil"/>
              <w:left w:val="nil"/>
              <w:bottom w:val="single" w:sz="4" w:space="0" w:color="auto"/>
              <w:right w:val="single" w:sz="4" w:space="0" w:color="auto"/>
            </w:tcBorders>
            <w:shd w:val="clear" w:color="000000" w:fill="FFFFFF"/>
            <w:vAlign w:val="center"/>
            <w:hideMark/>
          </w:tcPr>
          <w:p w14:paraId="110D334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0.4 mg</w:t>
            </w:r>
          </w:p>
        </w:tc>
        <w:tc>
          <w:tcPr>
            <w:tcW w:w="945" w:type="dxa"/>
            <w:tcBorders>
              <w:top w:val="nil"/>
              <w:left w:val="nil"/>
              <w:bottom w:val="single" w:sz="4" w:space="0" w:color="auto"/>
              <w:right w:val="single" w:sz="4" w:space="0" w:color="auto"/>
            </w:tcBorders>
            <w:shd w:val="clear" w:color="000000" w:fill="FFFFFF"/>
            <w:vAlign w:val="center"/>
            <w:hideMark/>
          </w:tcPr>
          <w:p w14:paraId="4275364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20 tabletas</w:t>
            </w:r>
          </w:p>
        </w:tc>
        <w:tc>
          <w:tcPr>
            <w:tcW w:w="891" w:type="dxa"/>
            <w:tcBorders>
              <w:top w:val="nil"/>
              <w:left w:val="nil"/>
              <w:bottom w:val="single" w:sz="4" w:space="0" w:color="auto"/>
              <w:right w:val="single" w:sz="4" w:space="0" w:color="auto"/>
            </w:tcBorders>
            <w:noWrap/>
            <w:vAlign w:val="bottom"/>
            <w:hideMark/>
          </w:tcPr>
          <w:p w14:paraId="25B156C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1F5B079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023E993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36880A9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1C0B7DF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7FEBD97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2ACDCBF4"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06E57ED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186</w:t>
            </w:r>
          </w:p>
        </w:tc>
        <w:tc>
          <w:tcPr>
            <w:tcW w:w="568" w:type="dxa"/>
            <w:tcBorders>
              <w:top w:val="nil"/>
              <w:left w:val="nil"/>
              <w:bottom w:val="single" w:sz="4" w:space="0" w:color="auto"/>
              <w:right w:val="single" w:sz="4" w:space="0" w:color="auto"/>
            </w:tcBorders>
            <w:shd w:val="clear" w:color="000000" w:fill="FFFFFF"/>
            <w:noWrap/>
            <w:vAlign w:val="center"/>
            <w:hideMark/>
          </w:tcPr>
          <w:p w14:paraId="2D4044F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7</w:t>
            </w:r>
          </w:p>
        </w:tc>
        <w:tc>
          <w:tcPr>
            <w:tcW w:w="850" w:type="dxa"/>
            <w:tcBorders>
              <w:top w:val="nil"/>
              <w:left w:val="nil"/>
              <w:bottom w:val="single" w:sz="4" w:space="0" w:color="auto"/>
              <w:right w:val="single" w:sz="4" w:space="0" w:color="auto"/>
            </w:tcBorders>
            <w:shd w:val="clear" w:color="000000" w:fill="FFFFFF"/>
            <w:noWrap/>
            <w:vAlign w:val="center"/>
            <w:hideMark/>
          </w:tcPr>
          <w:p w14:paraId="15A2946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19249AC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Tela adhesiva </w:t>
            </w:r>
            <w:proofErr w:type="spellStart"/>
            <w:r w:rsidRPr="00C5694D">
              <w:rPr>
                <w:rFonts w:ascii="Tw Cen MT" w:eastAsia="Times New Roman" w:hAnsi="Tw Cen MT" w:cs="Arial"/>
                <w:color w:val="000000"/>
                <w:sz w:val="16"/>
                <w:szCs w:val="16"/>
                <w:lang w:eastAsia="es-MX"/>
              </w:rPr>
              <w:t>microporosa</w:t>
            </w:r>
            <w:proofErr w:type="spellEnd"/>
          </w:p>
        </w:tc>
        <w:tc>
          <w:tcPr>
            <w:tcW w:w="1375" w:type="dxa"/>
            <w:tcBorders>
              <w:top w:val="nil"/>
              <w:left w:val="nil"/>
              <w:bottom w:val="single" w:sz="4" w:space="0" w:color="auto"/>
              <w:right w:val="single" w:sz="4" w:space="0" w:color="auto"/>
            </w:tcBorders>
            <w:shd w:val="clear" w:color="000000" w:fill="FFFFFF"/>
            <w:vAlign w:val="center"/>
            <w:hideMark/>
          </w:tcPr>
          <w:p w14:paraId="2C535A5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Cinta de 10 cm X 10 m</w:t>
            </w:r>
          </w:p>
        </w:tc>
        <w:tc>
          <w:tcPr>
            <w:tcW w:w="945" w:type="dxa"/>
            <w:tcBorders>
              <w:top w:val="nil"/>
              <w:left w:val="nil"/>
              <w:bottom w:val="single" w:sz="4" w:space="0" w:color="auto"/>
              <w:right w:val="single" w:sz="4" w:space="0" w:color="auto"/>
            </w:tcBorders>
            <w:shd w:val="clear" w:color="000000" w:fill="FFFFFF"/>
            <w:vAlign w:val="center"/>
            <w:hideMark/>
          </w:tcPr>
          <w:p w14:paraId="14BE0B2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Caja con 10 piezas                        </w:t>
            </w:r>
          </w:p>
        </w:tc>
        <w:tc>
          <w:tcPr>
            <w:tcW w:w="891" w:type="dxa"/>
            <w:tcBorders>
              <w:top w:val="nil"/>
              <w:left w:val="nil"/>
              <w:bottom w:val="single" w:sz="4" w:space="0" w:color="auto"/>
              <w:right w:val="single" w:sz="4" w:space="0" w:color="auto"/>
            </w:tcBorders>
            <w:noWrap/>
            <w:vAlign w:val="bottom"/>
            <w:hideMark/>
          </w:tcPr>
          <w:p w14:paraId="59BEDCE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0A2DDF9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1CE8656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1A85D77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1BA79D9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0854730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78408CAB" w14:textId="77777777" w:rsidTr="00C5694D">
        <w:trPr>
          <w:trHeight w:val="612"/>
        </w:trPr>
        <w:tc>
          <w:tcPr>
            <w:tcW w:w="567" w:type="dxa"/>
            <w:tcBorders>
              <w:top w:val="nil"/>
              <w:left w:val="single" w:sz="4" w:space="0" w:color="auto"/>
              <w:bottom w:val="single" w:sz="4" w:space="0" w:color="auto"/>
              <w:right w:val="single" w:sz="4" w:space="0" w:color="auto"/>
            </w:tcBorders>
            <w:noWrap/>
            <w:vAlign w:val="center"/>
            <w:hideMark/>
          </w:tcPr>
          <w:p w14:paraId="3416258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187</w:t>
            </w:r>
          </w:p>
        </w:tc>
        <w:tc>
          <w:tcPr>
            <w:tcW w:w="568" w:type="dxa"/>
            <w:tcBorders>
              <w:top w:val="nil"/>
              <w:left w:val="nil"/>
              <w:bottom w:val="single" w:sz="4" w:space="0" w:color="auto"/>
              <w:right w:val="single" w:sz="4" w:space="0" w:color="auto"/>
            </w:tcBorders>
            <w:shd w:val="clear" w:color="000000" w:fill="FFFFFF"/>
            <w:noWrap/>
            <w:vAlign w:val="center"/>
            <w:hideMark/>
          </w:tcPr>
          <w:p w14:paraId="50A9CC3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w:t>
            </w:r>
          </w:p>
        </w:tc>
        <w:tc>
          <w:tcPr>
            <w:tcW w:w="850" w:type="dxa"/>
            <w:tcBorders>
              <w:top w:val="nil"/>
              <w:left w:val="nil"/>
              <w:bottom w:val="single" w:sz="4" w:space="0" w:color="auto"/>
              <w:right w:val="single" w:sz="4" w:space="0" w:color="auto"/>
            </w:tcBorders>
            <w:shd w:val="clear" w:color="000000" w:fill="FFFFFF"/>
            <w:noWrap/>
            <w:vAlign w:val="center"/>
            <w:hideMark/>
          </w:tcPr>
          <w:p w14:paraId="1D0C013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7098884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Tela adhesiva seda</w:t>
            </w:r>
          </w:p>
        </w:tc>
        <w:tc>
          <w:tcPr>
            <w:tcW w:w="1375" w:type="dxa"/>
            <w:tcBorders>
              <w:top w:val="nil"/>
              <w:left w:val="nil"/>
              <w:bottom w:val="single" w:sz="4" w:space="0" w:color="auto"/>
              <w:right w:val="single" w:sz="4" w:space="0" w:color="auto"/>
            </w:tcBorders>
            <w:shd w:val="clear" w:color="000000" w:fill="FFFFFF"/>
            <w:vAlign w:val="center"/>
            <w:hideMark/>
          </w:tcPr>
          <w:p w14:paraId="26B0129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Cinta de 10 cm X 10 m y de 7.5 cm x 10 m</w:t>
            </w:r>
          </w:p>
        </w:tc>
        <w:tc>
          <w:tcPr>
            <w:tcW w:w="945" w:type="dxa"/>
            <w:tcBorders>
              <w:top w:val="nil"/>
              <w:left w:val="nil"/>
              <w:bottom w:val="single" w:sz="4" w:space="0" w:color="auto"/>
              <w:right w:val="single" w:sz="4" w:space="0" w:color="auto"/>
            </w:tcBorders>
            <w:shd w:val="clear" w:color="000000" w:fill="FFFFFF"/>
            <w:vAlign w:val="center"/>
            <w:hideMark/>
          </w:tcPr>
          <w:p w14:paraId="4BC4D5F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Tubo de cartón con 3 piezas</w:t>
            </w:r>
          </w:p>
        </w:tc>
        <w:tc>
          <w:tcPr>
            <w:tcW w:w="891" w:type="dxa"/>
            <w:tcBorders>
              <w:top w:val="nil"/>
              <w:left w:val="nil"/>
              <w:bottom w:val="single" w:sz="4" w:space="0" w:color="auto"/>
              <w:right w:val="single" w:sz="4" w:space="0" w:color="auto"/>
            </w:tcBorders>
            <w:noWrap/>
            <w:vAlign w:val="bottom"/>
            <w:hideMark/>
          </w:tcPr>
          <w:p w14:paraId="5951FCD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395C905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2F1AAFE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2DDAF74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444D27C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5EFBAD9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72968E15"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5F61692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188</w:t>
            </w:r>
          </w:p>
        </w:tc>
        <w:tc>
          <w:tcPr>
            <w:tcW w:w="568" w:type="dxa"/>
            <w:tcBorders>
              <w:top w:val="nil"/>
              <w:left w:val="nil"/>
              <w:bottom w:val="single" w:sz="4" w:space="0" w:color="auto"/>
              <w:right w:val="single" w:sz="4" w:space="0" w:color="auto"/>
            </w:tcBorders>
            <w:shd w:val="clear" w:color="000000" w:fill="FFFFFF"/>
            <w:noWrap/>
            <w:vAlign w:val="center"/>
            <w:hideMark/>
          </w:tcPr>
          <w:p w14:paraId="370B6F0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30</w:t>
            </w:r>
          </w:p>
        </w:tc>
        <w:tc>
          <w:tcPr>
            <w:tcW w:w="850" w:type="dxa"/>
            <w:tcBorders>
              <w:top w:val="nil"/>
              <w:left w:val="nil"/>
              <w:bottom w:val="single" w:sz="4" w:space="0" w:color="auto"/>
              <w:right w:val="single" w:sz="4" w:space="0" w:color="auto"/>
            </w:tcBorders>
            <w:shd w:val="clear" w:color="000000" w:fill="FFFFFF"/>
            <w:noWrap/>
            <w:vAlign w:val="center"/>
            <w:hideMark/>
          </w:tcPr>
          <w:p w14:paraId="4CAE6CE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5A94B73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Telmisartán</w:t>
            </w:r>
          </w:p>
        </w:tc>
        <w:tc>
          <w:tcPr>
            <w:tcW w:w="1375" w:type="dxa"/>
            <w:tcBorders>
              <w:top w:val="nil"/>
              <w:left w:val="nil"/>
              <w:bottom w:val="single" w:sz="4" w:space="0" w:color="auto"/>
              <w:right w:val="single" w:sz="4" w:space="0" w:color="auto"/>
            </w:tcBorders>
            <w:shd w:val="clear" w:color="000000" w:fill="FFFFFF"/>
            <w:vAlign w:val="center"/>
            <w:hideMark/>
          </w:tcPr>
          <w:p w14:paraId="1645253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80 mg</w:t>
            </w:r>
          </w:p>
        </w:tc>
        <w:tc>
          <w:tcPr>
            <w:tcW w:w="945" w:type="dxa"/>
            <w:tcBorders>
              <w:top w:val="nil"/>
              <w:left w:val="nil"/>
              <w:bottom w:val="single" w:sz="4" w:space="0" w:color="auto"/>
              <w:right w:val="single" w:sz="4" w:space="0" w:color="auto"/>
            </w:tcBorders>
            <w:shd w:val="clear" w:color="000000" w:fill="FFFFFF"/>
            <w:vAlign w:val="center"/>
            <w:hideMark/>
          </w:tcPr>
          <w:p w14:paraId="75B0F12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30 tabletas</w:t>
            </w:r>
          </w:p>
        </w:tc>
        <w:tc>
          <w:tcPr>
            <w:tcW w:w="891" w:type="dxa"/>
            <w:tcBorders>
              <w:top w:val="nil"/>
              <w:left w:val="nil"/>
              <w:bottom w:val="single" w:sz="4" w:space="0" w:color="auto"/>
              <w:right w:val="single" w:sz="4" w:space="0" w:color="auto"/>
            </w:tcBorders>
            <w:noWrap/>
            <w:vAlign w:val="bottom"/>
            <w:hideMark/>
          </w:tcPr>
          <w:p w14:paraId="2020B7B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2234D13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5F4A9D0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4C77911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22057D3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47A07AD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30AB94B9"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14D5AA0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189</w:t>
            </w:r>
          </w:p>
        </w:tc>
        <w:tc>
          <w:tcPr>
            <w:tcW w:w="568" w:type="dxa"/>
            <w:tcBorders>
              <w:top w:val="nil"/>
              <w:left w:val="nil"/>
              <w:bottom w:val="single" w:sz="4" w:space="0" w:color="auto"/>
              <w:right w:val="single" w:sz="4" w:space="0" w:color="auto"/>
            </w:tcBorders>
            <w:shd w:val="clear" w:color="000000" w:fill="FFFFFF"/>
            <w:noWrap/>
            <w:vAlign w:val="center"/>
            <w:hideMark/>
          </w:tcPr>
          <w:p w14:paraId="63E78AE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w:t>
            </w:r>
          </w:p>
        </w:tc>
        <w:tc>
          <w:tcPr>
            <w:tcW w:w="850" w:type="dxa"/>
            <w:tcBorders>
              <w:top w:val="nil"/>
              <w:left w:val="nil"/>
              <w:bottom w:val="single" w:sz="4" w:space="0" w:color="auto"/>
              <w:right w:val="single" w:sz="4" w:space="0" w:color="auto"/>
            </w:tcBorders>
            <w:shd w:val="clear" w:color="000000" w:fill="FFFFFF"/>
            <w:noWrap/>
            <w:vAlign w:val="center"/>
            <w:hideMark/>
          </w:tcPr>
          <w:p w14:paraId="44C8B60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62FB2864" w14:textId="77777777" w:rsidR="00C5694D" w:rsidRPr="00C5694D" w:rsidRDefault="00C5694D" w:rsidP="00C5694D">
            <w:pPr>
              <w:spacing w:after="0" w:line="240" w:lineRule="auto"/>
              <w:jc w:val="center"/>
              <w:rPr>
                <w:rFonts w:ascii="Tw Cen MT" w:eastAsia="Times New Roman" w:hAnsi="Tw Cen MT" w:cs="Arial"/>
                <w:color w:val="000000"/>
                <w:sz w:val="14"/>
                <w:szCs w:val="14"/>
                <w:lang w:eastAsia="es-MX"/>
              </w:rPr>
            </w:pPr>
            <w:r w:rsidRPr="00C5694D">
              <w:rPr>
                <w:rFonts w:ascii="Tw Cen MT" w:eastAsia="Times New Roman" w:hAnsi="Tw Cen MT" w:cs="Arial"/>
                <w:color w:val="000000"/>
                <w:sz w:val="14"/>
                <w:szCs w:val="14"/>
                <w:lang w:eastAsia="es-MX"/>
              </w:rPr>
              <w:t>Telmisartán / Hidroclorotiazida</w:t>
            </w:r>
          </w:p>
        </w:tc>
        <w:tc>
          <w:tcPr>
            <w:tcW w:w="1375" w:type="dxa"/>
            <w:tcBorders>
              <w:top w:val="nil"/>
              <w:left w:val="nil"/>
              <w:bottom w:val="single" w:sz="4" w:space="0" w:color="auto"/>
              <w:right w:val="single" w:sz="4" w:space="0" w:color="auto"/>
            </w:tcBorders>
            <w:shd w:val="clear" w:color="000000" w:fill="FFFFFF"/>
            <w:vAlign w:val="center"/>
            <w:hideMark/>
          </w:tcPr>
          <w:p w14:paraId="584970F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89 mg/25 mg</w:t>
            </w:r>
          </w:p>
        </w:tc>
        <w:tc>
          <w:tcPr>
            <w:tcW w:w="945" w:type="dxa"/>
            <w:tcBorders>
              <w:top w:val="nil"/>
              <w:left w:val="nil"/>
              <w:bottom w:val="single" w:sz="4" w:space="0" w:color="auto"/>
              <w:right w:val="single" w:sz="4" w:space="0" w:color="auto"/>
            </w:tcBorders>
            <w:shd w:val="clear" w:color="000000" w:fill="FFFFFF"/>
            <w:vAlign w:val="center"/>
            <w:hideMark/>
          </w:tcPr>
          <w:p w14:paraId="147FE8D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28 tabletas</w:t>
            </w:r>
          </w:p>
        </w:tc>
        <w:tc>
          <w:tcPr>
            <w:tcW w:w="891" w:type="dxa"/>
            <w:tcBorders>
              <w:top w:val="nil"/>
              <w:left w:val="nil"/>
              <w:bottom w:val="single" w:sz="4" w:space="0" w:color="auto"/>
              <w:right w:val="single" w:sz="4" w:space="0" w:color="auto"/>
            </w:tcBorders>
            <w:noWrap/>
            <w:vAlign w:val="bottom"/>
            <w:hideMark/>
          </w:tcPr>
          <w:p w14:paraId="0A140E3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3E714D5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1BB0A66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62ED505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452F913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4CE2B7A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5C2F18CE"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4175530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190</w:t>
            </w:r>
          </w:p>
        </w:tc>
        <w:tc>
          <w:tcPr>
            <w:tcW w:w="568" w:type="dxa"/>
            <w:tcBorders>
              <w:top w:val="nil"/>
              <w:left w:val="nil"/>
              <w:bottom w:val="single" w:sz="4" w:space="0" w:color="auto"/>
              <w:right w:val="single" w:sz="4" w:space="0" w:color="auto"/>
            </w:tcBorders>
            <w:shd w:val="clear" w:color="000000" w:fill="FFFFFF"/>
            <w:noWrap/>
            <w:vAlign w:val="center"/>
            <w:hideMark/>
          </w:tcPr>
          <w:p w14:paraId="4CFE000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w:t>
            </w:r>
          </w:p>
        </w:tc>
        <w:tc>
          <w:tcPr>
            <w:tcW w:w="850" w:type="dxa"/>
            <w:tcBorders>
              <w:top w:val="nil"/>
              <w:left w:val="nil"/>
              <w:bottom w:val="single" w:sz="4" w:space="0" w:color="auto"/>
              <w:right w:val="single" w:sz="4" w:space="0" w:color="auto"/>
            </w:tcBorders>
            <w:shd w:val="clear" w:color="000000" w:fill="FFFFFF"/>
            <w:noWrap/>
            <w:vAlign w:val="center"/>
            <w:hideMark/>
          </w:tcPr>
          <w:p w14:paraId="47536B3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664463E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Teofilina</w:t>
            </w:r>
          </w:p>
        </w:tc>
        <w:tc>
          <w:tcPr>
            <w:tcW w:w="1375" w:type="dxa"/>
            <w:tcBorders>
              <w:top w:val="nil"/>
              <w:left w:val="nil"/>
              <w:bottom w:val="single" w:sz="4" w:space="0" w:color="auto"/>
              <w:right w:val="single" w:sz="4" w:space="0" w:color="auto"/>
            </w:tcBorders>
            <w:shd w:val="clear" w:color="000000" w:fill="FFFFFF"/>
            <w:vAlign w:val="center"/>
            <w:hideMark/>
          </w:tcPr>
          <w:p w14:paraId="68B8C59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Cápsulas de 100 mg</w:t>
            </w:r>
          </w:p>
        </w:tc>
        <w:tc>
          <w:tcPr>
            <w:tcW w:w="945" w:type="dxa"/>
            <w:tcBorders>
              <w:top w:val="nil"/>
              <w:left w:val="nil"/>
              <w:bottom w:val="single" w:sz="4" w:space="0" w:color="auto"/>
              <w:right w:val="single" w:sz="4" w:space="0" w:color="auto"/>
            </w:tcBorders>
            <w:shd w:val="clear" w:color="000000" w:fill="FFFFFF"/>
            <w:vAlign w:val="center"/>
            <w:hideMark/>
          </w:tcPr>
          <w:p w14:paraId="13803E2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20 cápsulas</w:t>
            </w:r>
          </w:p>
        </w:tc>
        <w:tc>
          <w:tcPr>
            <w:tcW w:w="891" w:type="dxa"/>
            <w:tcBorders>
              <w:top w:val="nil"/>
              <w:left w:val="nil"/>
              <w:bottom w:val="single" w:sz="4" w:space="0" w:color="auto"/>
              <w:right w:val="single" w:sz="4" w:space="0" w:color="auto"/>
            </w:tcBorders>
            <w:noWrap/>
            <w:vAlign w:val="bottom"/>
            <w:hideMark/>
          </w:tcPr>
          <w:p w14:paraId="39DDC01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0B1E8B8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2DDC29E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723FD3D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15AF9C6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0D10E50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4044D851"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15D779D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191</w:t>
            </w:r>
          </w:p>
        </w:tc>
        <w:tc>
          <w:tcPr>
            <w:tcW w:w="568" w:type="dxa"/>
            <w:tcBorders>
              <w:top w:val="nil"/>
              <w:left w:val="nil"/>
              <w:bottom w:val="single" w:sz="4" w:space="0" w:color="auto"/>
              <w:right w:val="single" w:sz="4" w:space="0" w:color="auto"/>
            </w:tcBorders>
            <w:shd w:val="clear" w:color="000000" w:fill="FFFFFF"/>
            <w:noWrap/>
            <w:vAlign w:val="center"/>
            <w:hideMark/>
          </w:tcPr>
          <w:p w14:paraId="06691EB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10</w:t>
            </w:r>
          </w:p>
        </w:tc>
        <w:tc>
          <w:tcPr>
            <w:tcW w:w="850" w:type="dxa"/>
            <w:tcBorders>
              <w:top w:val="nil"/>
              <w:left w:val="nil"/>
              <w:bottom w:val="single" w:sz="4" w:space="0" w:color="auto"/>
              <w:right w:val="single" w:sz="4" w:space="0" w:color="auto"/>
            </w:tcBorders>
            <w:shd w:val="clear" w:color="000000" w:fill="FFFFFF"/>
            <w:noWrap/>
            <w:vAlign w:val="center"/>
            <w:hideMark/>
          </w:tcPr>
          <w:p w14:paraId="09CD345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205ECFB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Termómetro clínico</w:t>
            </w:r>
          </w:p>
        </w:tc>
        <w:tc>
          <w:tcPr>
            <w:tcW w:w="1375" w:type="dxa"/>
            <w:tcBorders>
              <w:top w:val="nil"/>
              <w:left w:val="nil"/>
              <w:bottom w:val="single" w:sz="4" w:space="0" w:color="auto"/>
              <w:right w:val="single" w:sz="4" w:space="0" w:color="auto"/>
            </w:tcBorders>
            <w:shd w:val="clear" w:color="000000" w:fill="FFFFFF"/>
            <w:vAlign w:val="center"/>
            <w:hideMark/>
          </w:tcPr>
          <w:p w14:paraId="705389F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Termómetro clínico</w:t>
            </w:r>
          </w:p>
        </w:tc>
        <w:tc>
          <w:tcPr>
            <w:tcW w:w="945" w:type="dxa"/>
            <w:tcBorders>
              <w:top w:val="nil"/>
              <w:left w:val="nil"/>
              <w:bottom w:val="single" w:sz="4" w:space="0" w:color="auto"/>
              <w:right w:val="single" w:sz="4" w:space="0" w:color="auto"/>
            </w:tcBorders>
            <w:shd w:val="clear" w:color="000000" w:fill="FFFFFF"/>
            <w:vAlign w:val="center"/>
            <w:hideMark/>
          </w:tcPr>
          <w:p w14:paraId="4FE033C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w:t>
            </w:r>
          </w:p>
        </w:tc>
        <w:tc>
          <w:tcPr>
            <w:tcW w:w="891" w:type="dxa"/>
            <w:tcBorders>
              <w:top w:val="nil"/>
              <w:left w:val="nil"/>
              <w:bottom w:val="single" w:sz="4" w:space="0" w:color="auto"/>
              <w:right w:val="single" w:sz="4" w:space="0" w:color="auto"/>
            </w:tcBorders>
            <w:noWrap/>
            <w:vAlign w:val="bottom"/>
            <w:hideMark/>
          </w:tcPr>
          <w:p w14:paraId="672E2BF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715A373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2D051C9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3825833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1228036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2417CDF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6412B401"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2C2B6AA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192</w:t>
            </w:r>
          </w:p>
        </w:tc>
        <w:tc>
          <w:tcPr>
            <w:tcW w:w="568" w:type="dxa"/>
            <w:tcBorders>
              <w:top w:val="nil"/>
              <w:left w:val="nil"/>
              <w:bottom w:val="single" w:sz="4" w:space="0" w:color="auto"/>
              <w:right w:val="single" w:sz="4" w:space="0" w:color="auto"/>
            </w:tcBorders>
            <w:shd w:val="clear" w:color="000000" w:fill="FFFFFF"/>
            <w:noWrap/>
            <w:vAlign w:val="center"/>
            <w:hideMark/>
          </w:tcPr>
          <w:p w14:paraId="18A655B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w:t>
            </w:r>
          </w:p>
        </w:tc>
        <w:tc>
          <w:tcPr>
            <w:tcW w:w="850" w:type="dxa"/>
            <w:tcBorders>
              <w:top w:val="nil"/>
              <w:left w:val="nil"/>
              <w:bottom w:val="single" w:sz="4" w:space="0" w:color="auto"/>
              <w:right w:val="single" w:sz="4" w:space="0" w:color="auto"/>
            </w:tcBorders>
            <w:shd w:val="clear" w:color="000000" w:fill="FFFFFF"/>
            <w:noWrap/>
            <w:vAlign w:val="center"/>
            <w:hideMark/>
          </w:tcPr>
          <w:p w14:paraId="403416C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295B292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Tiamazol</w:t>
            </w:r>
          </w:p>
        </w:tc>
        <w:tc>
          <w:tcPr>
            <w:tcW w:w="1375" w:type="dxa"/>
            <w:tcBorders>
              <w:top w:val="nil"/>
              <w:left w:val="nil"/>
              <w:bottom w:val="single" w:sz="4" w:space="0" w:color="auto"/>
              <w:right w:val="single" w:sz="4" w:space="0" w:color="auto"/>
            </w:tcBorders>
            <w:shd w:val="clear" w:color="000000" w:fill="FFFFFF"/>
            <w:vAlign w:val="center"/>
            <w:hideMark/>
          </w:tcPr>
          <w:p w14:paraId="2945F0D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5 mg</w:t>
            </w:r>
          </w:p>
        </w:tc>
        <w:tc>
          <w:tcPr>
            <w:tcW w:w="945" w:type="dxa"/>
            <w:tcBorders>
              <w:top w:val="nil"/>
              <w:left w:val="nil"/>
              <w:bottom w:val="single" w:sz="4" w:space="0" w:color="auto"/>
              <w:right w:val="single" w:sz="4" w:space="0" w:color="auto"/>
            </w:tcBorders>
            <w:shd w:val="clear" w:color="000000" w:fill="FFFFFF"/>
            <w:vAlign w:val="center"/>
            <w:hideMark/>
          </w:tcPr>
          <w:p w14:paraId="7B34583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20 tabletas</w:t>
            </w:r>
          </w:p>
        </w:tc>
        <w:tc>
          <w:tcPr>
            <w:tcW w:w="891" w:type="dxa"/>
            <w:tcBorders>
              <w:top w:val="nil"/>
              <w:left w:val="nil"/>
              <w:bottom w:val="single" w:sz="4" w:space="0" w:color="auto"/>
              <w:right w:val="single" w:sz="4" w:space="0" w:color="auto"/>
            </w:tcBorders>
            <w:noWrap/>
            <w:vAlign w:val="bottom"/>
            <w:hideMark/>
          </w:tcPr>
          <w:p w14:paraId="222A25F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45FEDCF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5D704CC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383DF54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3BF6E10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0924CE8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1991D3FB" w14:textId="77777777" w:rsidTr="00C5694D">
        <w:trPr>
          <w:trHeight w:val="612"/>
        </w:trPr>
        <w:tc>
          <w:tcPr>
            <w:tcW w:w="567" w:type="dxa"/>
            <w:tcBorders>
              <w:top w:val="nil"/>
              <w:left w:val="single" w:sz="4" w:space="0" w:color="auto"/>
              <w:bottom w:val="single" w:sz="4" w:space="0" w:color="auto"/>
              <w:right w:val="single" w:sz="4" w:space="0" w:color="auto"/>
            </w:tcBorders>
            <w:noWrap/>
            <w:vAlign w:val="center"/>
            <w:hideMark/>
          </w:tcPr>
          <w:p w14:paraId="3C906A5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193</w:t>
            </w:r>
          </w:p>
        </w:tc>
        <w:tc>
          <w:tcPr>
            <w:tcW w:w="568" w:type="dxa"/>
            <w:tcBorders>
              <w:top w:val="nil"/>
              <w:left w:val="nil"/>
              <w:bottom w:val="single" w:sz="4" w:space="0" w:color="auto"/>
              <w:right w:val="single" w:sz="4" w:space="0" w:color="auto"/>
            </w:tcBorders>
            <w:shd w:val="clear" w:color="000000" w:fill="FFFFFF"/>
            <w:noWrap/>
            <w:vAlign w:val="center"/>
            <w:hideMark/>
          </w:tcPr>
          <w:p w14:paraId="0B4CA5F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w:t>
            </w:r>
          </w:p>
        </w:tc>
        <w:tc>
          <w:tcPr>
            <w:tcW w:w="850" w:type="dxa"/>
            <w:tcBorders>
              <w:top w:val="nil"/>
              <w:left w:val="nil"/>
              <w:bottom w:val="single" w:sz="4" w:space="0" w:color="auto"/>
              <w:right w:val="single" w:sz="4" w:space="0" w:color="auto"/>
            </w:tcBorders>
            <w:shd w:val="clear" w:color="000000" w:fill="FFFFFF"/>
            <w:noWrap/>
            <w:vAlign w:val="center"/>
            <w:hideMark/>
          </w:tcPr>
          <w:p w14:paraId="168788B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6895813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Timolol</w:t>
            </w:r>
            <w:proofErr w:type="spellEnd"/>
          </w:p>
        </w:tc>
        <w:tc>
          <w:tcPr>
            <w:tcW w:w="1375" w:type="dxa"/>
            <w:tcBorders>
              <w:top w:val="nil"/>
              <w:left w:val="nil"/>
              <w:bottom w:val="single" w:sz="4" w:space="0" w:color="auto"/>
              <w:right w:val="single" w:sz="4" w:space="0" w:color="auto"/>
            </w:tcBorders>
            <w:shd w:val="clear" w:color="000000" w:fill="FFFFFF"/>
            <w:vAlign w:val="center"/>
            <w:hideMark/>
          </w:tcPr>
          <w:p w14:paraId="4A8C056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gotero solución oftálmica de 5.0 mg/ml</w:t>
            </w:r>
          </w:p>
        </w:tc>
        <w:tc>
          <w:tcPr>
            <w:tcW w:w="945" w:type="dxa"/>
            <w:tcBorders>
              <w:top w:val="nil"/>
              <w:left w:val="nil"/>
              <w:bottom w:val="single" w:sz="4" w:space="0" w:color="auto"/>
              <w:right w:val="single" w:sz="4" w:space="0" w:color="auto"/>
            </w:tcBorders>
            <w:shd w:val="clear" w:color="000000" w:fill="FFFFFF"/>
            <w:vAlign w:val="center"/>
            <w:hideMark/>
          </w:tcPr>
          <w:p w14:paraId="78B8577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frasco gotero con 5 ml</w:t>
            </w:r>
          </w:p>
        </w:tc>
        <w:tc>
          <w:tcPr>
            <w:tcW w:w="891" w:type="dxa"/>
            <w:tcBorders>
              <w:top w:val="nil"/>
              <w:left w:val="nil"/>
              <w:bottom w:val="single" w:sz="4" w:space="0" w:color="auto"/>
              <w:right w:val="single" w:sz="4" w:space="0" w:color="auto"/>
            </w:tcBorders>
            <w:noWrap/>
            <w:vAlign w:val="bottom"/>
            <w:hideMark/>
          </w:tcPr>
          <w:p w14:paraId="53009DF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59B9D57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493E246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70080AF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7F9892D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1B474E4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36BDEDD5" w14:textId="77777777" w:rsidTr="00C5694D">
        <w:trPr>
          <w:trHeight w:val="1020"/>
        </w:trPr>
        <w:tc>
          <w:tcPr>
            <w:tcW w:w="567" w:type="dxa"/>
            <w:tcBorders>
              <w:top w:val="nil"/>
              <w:left w:val="single" w:sz="4" w:space="0" w:color="auto"/>
              <w:bottom w:val="single" w:sz="4" w:space="0" w:color="auto"/>
              <w:right w:val="single" w:sz="4" w:space="0" w:color="auto"/>
            </w:tcBorders>
            <w:noWrap/>
            <w:vAlign w:val="center"/>
            <w:hideMark/>
          </w:tcPr>
          <w:p w14:paraId="0A7DF8C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194</w:t>
            </w:r>
          </w:p>
        </w:tc>
        <w:tc>
          <w:tcPr>
            <w:tcW w:w="568" w:type="dxa"/>
            <w:tcBorders>
              <w:top w:val="nil"/>
              <w:left w:val="nil"/>
              <w:bottom w:val="single" w:sz="4" w:space="0" w:color="auto"/>
              <w:right w:val="single" w:sz="4" w:space="0" w:color="auto"/>
            </w:tcBorders>
            <w:shd w:val="clear" w:color="000000" w:fill="FFFFFF"/>
            <w:noWrap/>
            <w:vAlign w:val="center"/>
            <w:hideMark/>
          </w:tcPr>
          <w:p w14:paraId="1DBDFE2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40</w:t>
            </w:r>
          </w:p>
        </w:tc>
        <w:tc>
          <w:tcPr>
            <w:tcW w:w="850" w:type="dxa"/>
            <w:tcBorders>
              <w:top w:val="nil"/>
              <w:left w:val="nil"/>
              <w:bottom w:val="single" w:sz="4" w:space="0" w:color="auto"/>
              <w:right w:val="single" w:sz="4" w:space="0" w:color="auto"/>
            </w:tcBorders>
            <w:shd w:val="clear" w:color="000000" w:fill="FFFFFF"/>
            <w:noWrap/>
            <w:vAlign w:val="center"/>
            <w:hideMark/>
          </w:tcPr>
          <w:p w14:paraId="1CCAF9E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31E2CCF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Tiras reactivas para Glucómetro Digital, Modelo ACCU-CHEK® Active</w:t>
            </w:r>
          </w:p>
        </w:tc>
        <w:tc>
          <w:tcPr>
            <w:tcW w:w="1375" w:type="dxa"/>
            <w:tcBorders>
              <w:top w:val="nil"/>
              <w:left w:val="nil"/>
              <w:bottom w:val="single" w:sz="4" w:space="0" w:color="auto"/>
              <w:right w:val="single" w:sz="4" w:space="0" w:color="auto"/>
            </w:tcBorders>
            <w:shd w:val="clear" w:color="000000" w:fill="FFFFFF"/>
            <w:vAlign w:val="center"/>
            <w:hideMark/>
          </w:tcPr>
          <w:p w14:paraId="64DD1D3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Tiras reactivas</w:t>
            </w:r>
          </w:p>
        </w:tc>
        <w:tc>
          <w:tcPr>
            <w:tcW w:w="945" w:type="dxa"/>
            <w:tcBorders>
              <w:top w:val="nil"/>
              <w:left w:val="nil"/>
              <w:bottom w:val="single" w:sz="4" w:space="0" w:color="auto"/>
              <w:right w:val="single" w:sz="4" w:space="0" w:color="auto"/>
            </w:tcBorders>
            <w:shd w:val="clear" w:color="000000" w:fill="FFFFFF"/>
            <w:vAlign w:val="center"/>
            <w:hideMark/>
          </w:tcPr>
          <w:p w14:paraId="11B6441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frasco con 50 tiras reactivas</w:t>
            </w:r>
          </w:p>
        </w:tc>
        <w:tc>
          <w:tcPr>
            <w:tcW w:w="891" w:type="dxa"/>
            <w:tcBorders>
              <w:top w:val="nil"/>
              <w:left w:val="nil"/>
              <w:bottom w:val="single" w:sz="4" w:space="0" w:color="auto"/>
              <w:right w:val="single" w:sz="4" w:space="0" w:color="auto"/>
            </w:tcBorders>
            <w:noWrap/>
            <w:vAlign w:val="bottom"/>
            <w:hideMark/>
          </w:tcPr>
          <w:p w14:paraId="185DCA1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611DC71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4E6C94A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3690955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63BD813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78141D8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4A24A574" w14:textId="77777777" w:rsidTr="00C5694D">
        <w:trPr>
          <w:trHeight w:val="1020"/>
        </w:trPr>
        <w:tc>
          <w:tcPr>
            <w:tcW w:w="567" w:type="dxa"/>
            <w:tcBorders>
              <w:top w:val="nil"/>
              <w:left w:val="single" w:sz="4" w:space="0" w:color="auto"/>
              <w:bottom w:val="single" w:sz="4" w:space="0" w:color="auto"/>
              <w:right w:val="single" w:sz="4" w:space="0" w:color="auto"/>
            </w:tcBorders>
            <w:noWrap/>
            <w:vAlign w:val="center"/>
            <w:hideMark/>
          </w:tcPr>
          <w:p w14:paraId="2F59CEE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195</w:t>
            </w:r>
          </w:p>
        </w:tc>
        <w:tc>
          <w:tcPr>
            <w:tcW w:w="568" w:type="dxa"/>
            <w:tcBorders>
              <w:top w:val="nil"/>
              <w:left w:val="nil"/>
              <w:bottom w:val="single" w:sz="4" w:space="0" w:color="auto"/>
              <w:right w:val="single" w:sz="4" w:space="0" w:color="auto"/>
            </w:tcBorders>
            <w:shd w:val="clear" w:color="000000" w:fill="FFFFFF"/>
            <w:noWrap/>
            <w:vAlign w:val="center"/>
            <w:hideMark/>
          </w:tcPr>
          <w:p w14:paraId="2364766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15</w:t>
            </w:r>
          </w:p>
        </w:tc>
        <w:tc>
          <w:tcPr>
            <w:tcW w:w="850" w:type="dxa"/>
            <w:tcBorders>
              <w:top w:val="nil"/>
              <w:left w:val="nil"/>
              <w:bottom w:val="single" w:sz="4" w:space="0" w:color="auto"/>
              <w:right w:val="single" w:sz="4" w:space="0" w:color="auto"/>
            </w:tcBorders>
            <w:shd w:val="clear" w:color="000000" w:fill="FFFFFF"/>
            <w:noWrap/>
            <w:vAlign w:val="center"/>
            <w:hideMark/>
          </w:tcPr>
          <w:p w14:paraId="601EFD2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1FE2695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Tiras reactivas para Glucómetro Digital, Modelo ACCU-CHEK® </w:t>
            </w:r>
            <w:proofErr w:type="spellStart"/>
            <w:r w:rsidRPr="00C5694D">
              <w:rPr>
                <w:rFonts w:ascii="Tw Cen MT" w:eastAsia="Times New Roman" w:hAnsi="Tw Cen MT" w:cs="Arial"/>
                <w:color w:val="000000"/>
                <w:sz w:val="16"/>
                <w:szCs w:val="16"/>
                <w:lang w:eastAsia="es-MX"/>
              </w:rPr>
              <w:t>Instant</w:t>
            </w:r>
            <w:proofErr w:type="spellEnd"/>
          </w:p>
        </w:tc>
        <w:tc>
          <w:tcPr>
            <w:tcW w:w="1375" w:type="dxa"/>
            <w:tcBorders>
              <w:top w:val="nil"/>
              <w:left w:val="nil"/>
              <w:bottom w:val="single" w:sz="4" w:space="0" w:color="auto"/>
              <w:right w:val="single" w:sz="4" w:space="0" w:color="auto"/>
            </w:tcBorders>
            <w:shd w:val="clear" w:color="000000" w:fill="FFFFFF"/>
            <w:vAlign w:val="center"/>
            <w:hideMark/>
          </w:tcPr>
          <w:p w14:paraId="4BEFA32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Tiras reactivas</w:t>
            </w:r>
          </w:p>
        </w:tc>
        <w:tc>
          <w:tcPr>
            <w:tcW w:w="945" w:type="dxa"/>
            <w:tcBorders>
              <w:top w:val="nil"/>
              <w:left w:val="nil"/>
              <w:bottom w:val="single" w:sz="4" w:space="0" w:color="auto"/>
              <w:right w:val="single" w:sz="4" w:space="0" w:color="auto"/>
            </w:tcBorders>
            <w:shd w:val="clear" w:color="000000" w:fill="FFFFFF"/>
            <w:vAlign w:val="center"/>
            <w:hideMark/>
          </w:tcPr>
          <w:p w14:paraId="43527DE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frasco con 50 tiras reactivas</w:t>
            </w:r>
          </w:p>
        </w:tc>
        <w:tc>
          <w:tcPr>
            <w:tcW w:w="891" w:type="dxa"/>
            <w:tcBorders>
              <w:top w:val="nil"/>
              <w:left w:val="nil"/>
              <w:bottom w:val="single" w:sz="4" w:space="0" w:color="auto"/>
              <w:right w:val="single" w:sz="4" w:space="0" w:color="auto"/>
            </w:tcBorders>
            <w:noWrap/>
            <w:vAlign w:val="bottom"/>
            <w:hideMark/>
          </w:tcPr>
          <w:p w14:paraId="4EB61C3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3B64E3B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287FA6E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4432250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52C3AA8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3772CCB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4A9D4C55" w14:textId="77777777" w:rsidTr="00C5694D">
        <w:trPr>
          <w:trHeight w:val="612"/>
        </w:trPr>
        <w:tc>
          <w:tcPr>
            <w:tcW w:w="567" w:type="dxa"/>
            <w:tcBorders>
              <w:top w:val="nil"/>
              <w:left w:val="single" w:sz="4" w:space="0" w:color="auto"/>
              <w:bottom w:val="single" w:sz="4" w:space="0" w:color="auto"/>
              <w:right w:val="single" w:sz="4" w:space="0" w:color="auto"/>
            </w:tcBorders>
            <w:noWrap/>
            <w:vAlign w:val="center"/>
            <w:hideMark/>
          </w:tcPr>
          <w:p w14:paraId="7AEC419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196</w:t>
            </w:r>
          </w:p>
        </w:tc>
        <w:tc>
          <w:tcPr>
            <w:tcW w:w="568" w:type="dxa"/>
            <w:tcBorders>
              <w:top w:val="nil"/>
              <w:left w:val="nil"/>
              <w:bottom w:val="single" w:sz="4" w:space="0" w:color="auto"/>
              <w:right w:val="single" w:sz="4" w:space="0" w:color="auto"/>
            </w:tcBorders>
            <w:shd w:val="clear" w:color="000000" w:fill="FFFFFF"/>
            <w:noWrap/>
            <w:vAlign w:val="center"/>
            <w:hideMark/>
          </w:tcPr>
          <w:p w14:paraId="549CE74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6</w:t>
            </w:r>
          </w:p>
        </w:tc>
        <w:tc>
          <w:tcPr>
            <w:tcW w:w="850" w:type="dxa"/>
            <w:tcBorders>
              <w:top w:val="nil"/>
              <w:left w:val="nil"/>
              <w:bottom w:val="single" w:sz="4" w:space="0" w:color="auto"/>
              <w:right w:val="single" w:sz="4" w:space="0" w:color="auto"/>
            </w:tcBorders>
            <w:shd w:val="clear" w:color="000000" w:fill="FFFFFF"/>
            <w:noWrap/>
            <w:vAlign w:val="center"/>
            <w:hideMark/>
          </w:tcPr>
          <w:p w14:paraId="2261ECF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21CC3C2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Tobramicina</w:t>
            </w:r>
          </w:p>
        </w:tc>
        <w:tc>
          <w:tcPr>
            <w:tcW w:w="1375" w:type="dxa"/>
            <w:tcBorders>
              <w:top w:val="nil"/>
              <w:left w:val="nil"/>
              <w:bottom w:val="single" w:sz="4" w:space="0" w:color="auto"/>
              <w:right w:val="single" w:sz="4" w:space="0" w:color="auto"/>
            </w:tcBorders>
            <w:shd w:val="clear" w:color="000000" w:fill="FFFFFF"/>
            <w:vAlign w:val="center"/>
            <w:hideMark/>
          </w:tcPr>
          <w:p w14:paraId="332BC8F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gotero solución oftálmica al 0.3%</w:t>
            </w:r>
          </w:p>
        </w:tc>
        <w:tc>
          <w:tcPr>
            <w:tcW w:w="945" w:type="dxa"/>
            <w:tcBorders>
              <w:top w:val="nil"/>
              <w:left w:val="nil"/>
              <w:bottom w:val="single" w:sz="4" w:space="0" w:color="auto"/>
              <w:right w:val="single" w:sz="4" w:space="0" w:color="auto"/>
            </w:tcBorders>
            <w:shd w:val="clear" w:color="000000" w:fill="FFFFFF"/>
            <w:vAlign w:val="center"/>
            <w:hideMark/>
          </w:tcPr>
          <w:p w14:paraId="31CA1CD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frasco gotero de 5 ml</w:t>
            </w:r>
          </w:p>
        </w:tc>
        <w:tc>
          <w:tcPr>
            <w:tcW w:w="891" w:type="dxa"/>
            <w:tcBorders>
              <w:top w:val="nil"/>
              <w:left w:val="nil"/>
              <w:bottom w:val="single" w:sz="4" w:space="0" w:color="auto"/>
              <w:right w:val="single" w:sz="4" w:space="0" w:color="auto"/>
            </w:tcBorders>
            <w:noWrap/>
            <w:vAlign w:val="bottom"/>
            <w:hideMark/>
          </w:tcPr>
          <w:p w14:paraId="31C19E9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6BEE57C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31A970D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4C5AA6F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4CC4612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24CF953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7CD255F8" w14:textId="77777777" w:rsidTr="00C5694D">
        <w:trPr>
          <w:trHeight w:val="612"/>
        </w:trPr>
        <w:tc>
          <w:tcPr>
            <w:tcW w:w="567" w:type="dxa"/>
            <w:tcBorders>
              <w:top w:val="nil"/>
              <w:left w:val="single" w:sz="4" w:space="0" w:color="auto"/>
              <w:bottom w:val="single" w:sz="4" w:space="0" w:color="auto"/>
              <w:right w:val="single" w:sz="4" w:space="0" w:color="auto"/>
            </w:tcBorders>
            <w:noWrap/>
            <w:vAlign w:val="center"/>
            <w:hideMark/>
          </w:tcPr>
          <w:p w14:paraId="0F86266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197</w:t>
            </w:r>
          </w:p>
        </w:tc>
        <w:tc>
          <w:tcPr>
            <w:tcW w:w="568" w:type="dxa"/>
            <w:tcBorders>
              <w:top w:val="nil"/>
              <w:left w:val="nil"/>
              <w:bottom w:val="single" w:sz="4" w:space="0" w:color="auto"/>
              <w:right w:val="single" w:sz="4" w:space="0" w:color="auto"/>
            </w:tcBorders>
            <w:shd w:val="clear" w:color="000000" w:fill="FFFFFF"/>
            <w:noWrap/>
            <w:vAlign w:val="center"/>
            <w:hideMark/>
          </w:tcPr>
          <w:p w14:paraId="287D23B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11</w:t>
            </w:r>
          </w:p>
        </w:tc>
        <w:tc>
          <w:tcPr>
            <w:tcW w:w="850" w:type="dxa"/>
            <w:tcBorders>
              <w:top w:val="nil"/>
              <w:left w:val="nil"/>
              <w:bottom w:val="single" w:sz="4" w:space="0" w:color="auto"/>
              <w:right w:val="single" w:sz="4" w:space="0" w:color="auto"/>
            </w:tcBorders>
            <w:shd w:val="clear" w:color="000000" w:fill="FFFFFF"/>
            <w:noWrap/>
            <w:vAlign w:val="center"/>
            <w:hideMark/>
          </w:tcPr>
          <w:p w14:paraId="63D0614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4C3097F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Tobramicina/Dexametasona</w:t>
            </w:r>
          </w:p>
        </w:tc>
        <w:tc>
          <w:tcPr>
            <w:tcW w:w="1375" w:type="dxa"/>
            <w:tcBorders>
              <w:top w:val="nil"/>
              <w:left w:val="nil"/>
              <w:bottom w:val="single" w:sz="4" w:space="0" w:color="auto"/>
              <w:right w:val="single" w:sz="4" w:space="0" w:color="auto"/>
            </w:tcBorders>
            <w:shd w:val="clear" w:color="000000" w:fill="FFFFFF"/>
            <w:vAlign w:val="center"/>
            <w:hideMark/>
          </w:tcPr>
          <w:p w14:paraId="7F41C66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gotero solución oftálmica 3 mg/1 mg</w:t>
            </w:r>
          </w:p>
        </w:tc>
        <w:tc>
          <w:tcPr>
            <w:tcW w:w="945" w:type="dxa"/>
            <w:tcBorders>
              <w:top w:val="nil"/>
              <w:left w:val="nil"/>
              <w:bottom w:val="single" w:sz="4" w:space="0" w:color="auto"/>
              <w:right w:val="single" w:sz="4" w:space="0" w:color="auto"/>
            </w:tcBorders>
            <w:shd w:val="clear" w:color="000000" w:fill="FFFFFF"/>
            <w:vAlign w:val="center"/>
            <w:hideMark/>
          </w:tcPr>
          <w:p w14:paraId="19652CB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frasco gotero de 5 ml</w:t>
            </w:r>
          </w:p>
        </w:tc>
        <w:tc>
          <w:tcPr>
            <w:tcW w:w="891" w:type="dxa"/>
            <w:tcBorders>
              <w:top w:val="nil"/>
              <w:left w:val="nil"/>
              <w:bottom w:val="single" w:sz="4" w:space="0" w:color="auto"/>
              <w:right w:val="single" w:sz="4" w:space="0" w:color="auto"/>
            </w:tcBorders>
            <w:noWrap/>
            <w:vAlign w:val="bottom"/>
            <w:hideMark/>
          </w:tcPr>
          <w:p w14:paraId="5970630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479416D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173D871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2E73FAF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326F6A0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7743BDB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722DEA77"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2C38FD5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198</w:t>
            </w:r>
          </w:p>
        </w:tc>
        <w:tc>
          <w:tcPr>
            <w:tcW w:w="568" w:type="dxa"/>
            <w:tcBorders>
              <w:top w:val="nil"/>
              <w:left w:val="nil"/>
              <w:bottom w:val="single" w:sz="4" w:space="0" w:color="auto"/>
              <w:right w:val="single" w:sz="4" w:space="0" w:color="auto"/>
            </w:tcBorders>
            <w:shd w:val="clear" w:color="000000" w:fill="FFFFFF"/>
            <w:noWrap/>
            <w:vAlign w:val="center"/>
            <w:hideMark/>
          </w:tcPr>
          <w:p w14:paraId="215C8C6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70</w:t>
            </w:r>
          </w:p>
        </w:tc>
        <w:tc>
          <w:tcPr>
            <w:tcW w:w="850" w:type="dxa"/>
            <w:tcBorders>
              <w:top w:val="nil"/>
              <w:left w:val="nil"/>
              <w:bottom w:val="single" w:sz="4" w:space="0" w:color="auto"/>
              <w:right w:val="single" w:sz="4" w:space="0" w:color="auto"/>
            </w:tcBorders>
            <w:shd w:val="clear" w:color="000000" w:fill="FFFFFF"/>
            <w:noWrap/>
            <w:vAlign w:val="center"/>
            <w:hideMark/>
          </w:tcPr>
          <w:p w14:paraId="768377C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2C95F84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topiramato 100 mg</w:t>
            </w:r>
          </w:p>
        </w:tc>
        <w:tc>
          <w:tcPr>
            <w:tcW w:w="1375" w:type="dxa"/>
            <w:tcBorders>
              <w:top w:val="nil"/>
              <w:left w:val="nil"/>
              <w:bottom w:val="single" w:sz="4" w:space="0" w:color="auto"/>
              <w:right w:val="single" w:sz="4" w:space="0" w:color="auto"/>
            </w:tcBorders>
            <w:shd w:val="clear" w:color="000000" w:fill="FFFFFF"/>
            <w:vAlign w:val="center"/>
            <w:hideMark/>
          </w:tcPr>
          <w:p w14:paraId="1061F16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100 mg</w:t>
            </w:r>
          </w:p>
        </w:tc>
        <w:tc>
          <w:tcPr>
            <w:tcW w:w="945" w:type="dxa"/>
            <w:tcBorders>
              <w:top w:val="nil"/>
              <w:left w:val="nil"/>
              <w:bottom w:val="single" w:sz="4" w:space="0" w:color="auto"/>
              <w:right w:val="single" w:sz="4" w:space="0" w:color="auto"/>
            </w:tcBorders>
            <w:shd w:val="clear" w:color="000000" w:fill="FFFFFF"/>
            <w:vAlign w:val="center"/>
            <w:hideMark/>
          </w:tcPr>
          <w:p w14:paraId="1876550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20 tabletas</w:t>
            </w:r>
          </w:p>
        </w:tc>
        <w:tc>
          <w:tcPr>
            <w:tcW w:w="891" w:type="dxa"/>
            <w:tcBorders>
              <w:top w:val="nil"/>
              <w:left w:val="nil"/>
              <w:bottom w:val="single" w:sz="4" w:space="0" w:color="auto"/>
              <w:right w:val="single" w:sz="4" w:space="0" w:color="auto"/>
            </w:tcBorders>
            <w:noWrap/>
            <w:vAlign w:val="bottom"/>
            <w:hideMark/>
          </w:tcPr>
          <w:p w14:paraId="0EA7F2B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5C17FB4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1F108D1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5902911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5283F27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2AFACA4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5376A400"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6688C2A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199</w:t>
            </w:r>
          </w:p>
        </w:tc>
        <w:tc>
          <w:tcPr>
            <w:tcW w:w="568" w:type="dxa"/>
            <w:tcBorders>
              <w:top w:val="nil"/>
              <w:left w:val="nil"/>
              <w:bottom w:val="single" w:sz="4" w:space="0" w:color="auto"/>
              <w:right w:val="single" w:sz="4" w:space="0" w:color="auto"/>
            </w:tcBorders>
            <w:shd w:val="clear" w:color="000000" w:fill="FFFFFF"/>
            <w:noWrap/>
            <w:vAlign w:val="center"/>
            <w:hideMark/>
          </w:tcPr>
          <w:p w14:paraId="27A152F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420</w:t>
            </w:r>
          </w:p>
        </w:tc>
        <w:tc>
          <w:tcPr>
            <w:tcW w:w="850" w:type="dxa"/>
            <w:tcBorders>
              <w:top w:val="nil"/>
              <w:left w:val="nil"/>
              <w:bottom w:val="single" w:sz="4" w:space="0" w:color="auto"/>
              <w:right w:val="single" w:sz="4" w:space="0" w:color="auto"/>
            </w:tcBorders>
            <w:shd w:val="clear" w:color="000000" w:fill="FFFFFF"/>
            <w:noWrap/>
            <w:vAlign w:val="center"/>
            <w:hideMark/>
          </w:tcPr>
          <w:p w14:paraId="72F8D20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4E9F346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Tramadol</w:t>
            </w:r>
          </w:p>
        </w:tc>
        <w:tc>
          <w:tcPr>
            <w:tcW w:w="1375" w:type="dxa"/>
            <w:tcBorders>
              <w:top w:val="nil"/>
              <w:left w:val="nil"/>
              <w:bottom w:val="single" w:sz="4" w:space="0" w:color="auto"/>
              <w:right w:val="single" w:sz="4" w:space="0" w:color="auto"/>
            </w:tcBorders>
            <w:shd w:val="clear" w:color="000000" w:fill="FFFFFF"/>
            <w:vAlign w:val="center"/>
            <w:hideMark/>
          </w:tcPr>
          <w:p w14:paraId="4CA9709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Cápsulas de 50 mg</w:t>
            </w:r>
          </w:p>
        </w:tc>
        <w:tc>
          <w:tcPr>
            <w:tcW w:w="945" w:type="dxa"/>
            <w:tcBorders>
              <w:top w:val="nil"/>
              <w:left w:val="nil"/>
              <w:bottom w:val="single" w:sz="4" w:space="0" w:color="auto"/>
              <w:right w:val="single" w:sz="4" w:space="0" w:color="auto"/>
            </w:tcBorders>
            <w:shd w:val="clear" w:color="000000" w:fill="FFFFFF"/>
            <w:vAlign w:val="center"/>
            <w:hideMark/>
          </w:tcPr>
          <w:p w14:paraId="1B51144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10 cápsulas</w:t>
            </w:r>
          </w:p>
        </w:tc>
        <w:tc>
          <w:tcPr>
            <w:tcW w:w="891" w:type="dxa"/>
            <w:tcBorders>
              <w:top w:val="nil"/>
              <w:left w:val="nil"/>
              <w:bottom w:val="single" w:sz="4" w:space="0" w:color="auto"/>
              <w:right w:val="single" w:sz="4" w:space="0" w:color="auto"/>
            </w:tcBorders>
            <w:noWrap/>
            <w:vAlign w:val="bottom"/>
            <w:hideMark/>
          </w:tcPr>
          <w:p w14:paraId="1084470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3DA4CF5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76B2747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372A3CB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6A670EC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0EAE657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19EF2341" w14:textId="77777777" w:rsidTr="00C5694D">
        <w:trPr>
          <w:trHeight w:val="612"/>
        </w:trPr>
        <w:tc>
          <w:tcPr>
            <w:tcW w:w="567" w:type="dxa"/>
            <w:tcBorders>
              <w:top w:val="nil"/>
              <w:left w:val="single" w:sz="4" w:space="0" w:color="auto"/>
              <w:bottom w:val="single" w:sz="4" w:space="0" w:color="auto"/>
              <w:right w:val="single" w:sz="4" w:space="0" w:color="auto"/>
            </w:tcBorders>
            <w:noWrap/>
            <w:vAlign w:val="center"/>
            <w:hideMark/>
          </w:tcPr>
          <w:p w14:paraId="097E68D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lastRenderedPageBreak/>
              <w:t>200</w:t>
            </w:r>
          </w:p>
        </w:tc>
        <w:tc>
          <w:tcPr>
            <w:tcW w:w="568" w:type="dxa"/>
            <w:tcBorders>
              <w:top w:val="nil"/>
              <w:left w:val="nil"/>
              <w:bottom w:val="single" w:sz="4" w:space="0" w:color="auto"/>
              <w:right w:val="single" w:sz="4" w:space="0" w:color="auto"/>
            </w:tcBorders>
            <w:shd w:val="clear" w:color="000000" w:fill="FFFFFF"/>
            <w:noWrap/>
            <w:vAlign w:val="center"/>
            <w:hideMark/>
          </w:tcPr>
          <w:p w14:paraId="51880B7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w:t>
            </w:r>
          </w:p>
        </w:tc>
        <w:tc>
          <w:tcPr>
            <w:tcW w:w="850" w:type="dxa"/>
            <w:tcBorders>
              <w:top w:val="nil"/>
              <w:left w:val="nil"/>
              <w:bottom w:val="single" w:sz="4" w:space="0" w:color="auto"/>
              <w:right w:val="single" w:sz="4" w:space="0" w:color="auto"/>
            </w:tcBorders>
            <w:shd w:val="clear" w:color="000000" w:fill="FFFFFF"/>
            <w:noWrap/>
            <w:vAlign w:val="center"/>
            <w:hideMark/>
          </w:tcPr>
          <w:p w14:paraId="6B2BCF0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0AB15B3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Travoprost</w:t>
            </w:r>
            <w:proofErr w:type="spellEnd"/>
          </w:p>
        </w:tc>
        <w:tc>
          <w:tcPr>
            <w:tcW w:w="1375" w:type="dxa"/>
            <w:tcBorders>
              <w:top w:val="nil"/>
              <w:left w:val="nil"/>
              <w:bottom w:val="single" w:sz="4" w:space="0" w:color="auto"/>
              <w:right w:val="single" w:sz="4" w:space="0" w:color="auto"/>
            </w:tcBorders>
            <w:shd w:val="clear" w:color="000000" w:fill="FFFFFF"/>
            <w:vAlign w:val="center"/>
            <w:hideMark/>
          </w:tcPr>
          <w:p w14:paraId="51051E9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gotero solución oftálmica al 0.004%</w:t>
            </w:r>
          </w:p>
        </w:tc>
        <w:tc>
          <w:tcPr>
            <w:tcW w:w="945" w:type="dxa"/>
            <w:tcBorders>
              <w:top w:val="nil"/>
              <w:left w:val="nil"/>
              <w:bottom w:val="single" w:sz="4" w:space="0" w:color="auto"/>
              <w:right w:val="single" w:sz="4" w:space="0" w:color="auto"/>
            </w:tcBorders>
            <w:shd w:val="clear" w:color="000000" w:fill="FFFFFF"/>
            <w:vAlign w:val="center"/>
            <w:hideMark/>
          </w:tcPr>
          <w:p w14:paraId="4C72E63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frasco gotero con 2.5 ml</w:t>
            </w:r>
          </w:p>
        </w:tc>
        <w:tc>
          <w:tcPr>
            <w:tcW w:w="891" w:type="dxa"/>
            <w:tcBorders>
              <w:top w:val="nil"/>
              <w:left w:val="nil"/>
              <w:bottom w:val="single" w:sz="4" w:space="0" w:color="auto"/>
              <w:right w:val="single" w:sz="4" w:space="0" w:color="auto"/>
            </w:tcBorders>
            <w:noWrap/>
            <w:vAlign w:val="bottom"/>
            <w:hideMark/>
          </w:tcPr>
          <w:p w14:paraId="6EF591C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5DE6976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724AF3B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40741D7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419AB5B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67393D3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1D8A263F"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0628432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201</w:t>
            </w:r>
          </w:p>
        </w:tc>
        <w:tc>
          <w:tcPr>
            <w:tcW w:w="568" w:type="dxa"/>
            <w:tcBorders>
              <w:top w:val="nil"/>
              <w:left w:val="nil"/>
              <w:bottom w:val="single" w:sz="4" w:space="0" w:color="auto"/>
              <w:right w:val="single" w:sz="4" w:space="0" w:color="auto"/>
            </w:tcBorders>
            <w:shd w:val="clear" w:color="000000" w:fill="FFFFFF"/>
            <w:noWrap/>
            <w:vAlign w:val="center"/>
            <w:hideMark/>
          </w:tcPr>
          <w:p w14:paraId="51A47D5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380</w:t>
            </w:r>
          </w:p>
        </w:tc>
        <w:tc>
          <w:tcPr>
            <w:tcW w:w="850" w:type="dxa"/>
            <w:tcBorders>
              <w:top w:val="nil"/>
              <w:left w:val="nil"/>
              <w:bottom w:val="single" w:sz="4" w:space="0" w:color="auto"/>
              <w:right w:val="single" w:sz="4" w:space="0" w:color="auto"/>
            </w:tcBorders>
            <w:shd w:val="clear" w:color="000000" w:fill="FFFFFF"/>
            <w:noWrap/>
            <w:vAlign w:val="center"/>
            <w:hideMark/>
          </w:tcPr>
          <w:p w14:paraId="2E69547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19DA154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Trimebutina</w:t>
            </w:r>
            <w:proofErr w:type="spellEnd"/>
          </w:p>
        </w:tc>
        <w:tc>
          <w:tcPr>
            <w:tcW w:w="1375" w:type="dxa"/>
            <w:tcBorders>
              <w:top w:val="nil"/>
              <w:left w:val="nil"/>
              <w:bottom w:val="single" w:sz="4" w:space="0" w:color="auto"/>
              <w:right w:val="single" w:sz="4" w:space="0" w:color="auto"/>
            </w:tcBorders>
            <w:shd w:val="clear" w:color="000000" w:fill="FFFFFF"/>
            <w:vAlign w:val="center"/>
            <w:hideMark/>
          </w:tcPr>
          <w:p w14:paraId="5E6DFEA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200 mg</w:t>
            </w:r>
          </w:p>
        </w:tc>
        <w:tc>
          <w:tcPr>
            <w:tcW w:w="945" w:type="dxa"/>
            <w:tcBorders>
              <w:top w:val="nil"/>
              <w:left w:val="nil"/>
              <w:bottom w:val="single" w:sz="4" w:space="0" w:color="auto"/>
              <w:right w:val="single" w:sz="4" w:space="0" w:color="auto"/>
            </w:tcBorders>
            <w:shd w:val="clear" w:color="000000" w:fill="FFFFFF"/>
            <w:vAlign w:val="center"/>
            <w:hideMark/>
          </w:tcPr>
          <w:p w14:paraId="3CD04F8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Caja con 30 tabletas </w:t>
            </w:r>
          </w:p>
        </w:tc>
        <w:tc>
          <w:tcPr>
            <w:tcW w:w="891" w:type="dxa"/>
            <w:tcBorders>
              <w:top w:val="nil"/>
              <w:left w:val="nil"/>
              <w:bottom w:val="single" w:sz="4" w:space="0" w:color="auto"/>
              <w:right w:val="single" w:sz="4" w:space="0" w:color="auto"/>
            </w:tcBorders>
            <w:noWrap/>
            <w:vAlign w:val="bottom"/>
            <w:hideMark/>
          </w:tcPr>
          <w:p w14:paraId="1E879A4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5335698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431E6FE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01B7E78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073A147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5A30CF3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50FF5EEA"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57EA0F0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202</w:t>
            </w:r>
          </w:p>
        </w:tc>
        <w:tc>
          <w:tcPr>
            <w:tcW w:w="568" w:type="dxa"/>
            <w:tcBorders>
              <w:top w:val="nil"/>
              <w:left w:val="nil"/>
              <w:bottom w:val="single" w:sz="4" w:space="0" w:color="auto"/>
              <w:right w:val="single" w:sz="4" w:space="0" w:color="auto"/>
            </w:tcBorders>
            <w:shd w:val="clear" w:color="000000" w:fill="FFFFFF"/>
            <w:noWrap/>
            <w:vAlign w:val="center"/>
            <w:hideMark/>
          </w:tcPr>
          <w:p w14:paraId="495099E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260</w:t>
            </w:r>
          </w:p>
        </w:tc>
        <w:tc>
          <w:tcPr>
            <w:tcW w:w="850" w:type="dxa"/>
            <w:tcBorders>
              <w:top w:val="nil"/>
              <w:left w:val="nil"/>
              <w:bottom w:val="single" w:sz="4" w:space="0" w:color="auto"/>
              <w:right w:val="single" w:sz="4" w:space="0" w:color="auto"/>
            </w:tcBorders>
            <w:shd w:val="clear" w:color="000000" w:fill="FFFFFF"/>
            <w:noWrap/>
            <w:vAlign w:val="center"/>
            <w:hideMark/>
          </w:tcPr>
          <w:p w14:paraId="342DED0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60EA9D1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Trimetoprima/Sulfametoxazol</w:t>
            </w:r>
          </w:p>
        </w:tc>
        <w:tc>
          <w:tcPr>
            <w:tcW w:w="1375" w:type="dxa"/>
            <w:tcBorders>
              <w:top w:val="nil"/>
              <w:left w:val="nil"/>
              <w:bottom w:val="single" w:sz="4" w:space="0" w:color="auto"/>
              <w:right w:val="single" w:sz="4" w:space="0" w:color="auto"/>
            </w:tcBorders>
            <w:shd w:val="clear" w:color="000000" w:fill="FFFFFF"/>
            <w:vAlign w:val="center"/>
            <w:hideMark/>
          </w:tcPr>
          <w:p w14:paraId="2398CDF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160 mg/800 mg</w:t>
            </w:r>
          </w:p>
        </w:tc>
        <w:tc>
          <w:tcPr>
            <w:tcW w:w="945" w:type="dxa"/>
            <w:tcBorders>
              <w:top w:val="nil"/>
              <w:left w:val="nil"/>
              <w:bottom w:val="single" w:sz="4" w:space="0" w:color="auto"/>
              <w:right w:val="single" w:sz="4" w:space="0" w:color="auto"/>
            </w:tcBorders>
            <w:shd w:val="clear" w:color="000000" w:fill="FFFFFF"/>
            <w:vAlign w:val="center"/>
            <w:hideMark/>
          </w:tcPr>
          <w:p w14:paraId="3821BA4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14 tabletas</w:t>
            </w:r>
          </w:p>
        </w:tc>
        <w:tc>
          <w:tcPr>
            <w:tcW w:w="891" w:type="dxa"/>
            <w:tcBorders>
              <w:top w:val="nil"/>
              <w:left w:val="nil"/>
              <w:bottom w:val="single" w:sz="4" w:space="0" w:color="auto"/>
              <w:right w:val="single" w:sz="4" w:space="0" w:color="auto"/>
            </w:tcBorders>
            <w:noWrap/>
            <w:vAlign w:val="bottom"/>
            <w:hideMark/>
          </w:tcPr>
          <w:p w14:paraId="00F3BE7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21DF779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14FB757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0DD6D9A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06695F7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1380D88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253DD0EB" w14:textId="77777777" w:rsidTr="00C5694D">
        <w:trPr>
          <w:trHeight w:val="1224"/>
        </w:trPr>
        <w:tc>
          <w:tcPr>
            <w:tcW w:w="567" w:type="dxa"/>
            <w:tcBorders>
              <w:top w:val="nil"/>
              <w:left w:val="single" w:sz="4" w:space="0" w:color="auto"/>
              <w:bottom w:val="single" w:sz="4" w:space="0" w:color="auto"/>
              <w:right w:val="single" w:sz="4" w:space="0" w:color="auto"/>
            </w:tcBorders>
            <w:noWrap/>
            <w:vAlign w:val="center"/>
            <w:hideMark/>
          </w:tcPr>
          <w:p w14:paraId="6FE90B1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203</w:t>
            </w:r>
          </w:p>
        </w:tc>
        <w:tc>
          <w:tcPr>
            <w:tcW w:w="568" w:type="dxa"/>
            <w:tcBorders>
              <w:top w:val="nil"/>
              <w:left w:val="nil"/>
              <w:bottom w:val="single" w:sz="4" w:space="0" w:color="auto"/>
              <w:right w:val="single" w:sz="4" w:space="0" w:color="auto"/>
            </w:tcBorders>
            <w:shd w:val="clear" w:color="000000" w:fill="FFFFFF"/>
            <w:noWrap/>
            <w:vAlign w:val="center"/>
            <w:hideMark/>
          </w:tcPr>
          <w:p w14:paraId="5A5C406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w:t>
            </w:r>
          </w:p>
        </w:tc>
        <w:tc>
          <w:tcPr>
            <w:tcW w:w="850" w:type="dxa"/>
            <w:tcBorders>
              <w:top w:val="nil"/>
              <w:left w:val="nil"/>
              <w:bottom w:val="single" w:sz="4" w:space="0" w:color="auto"/>
              <w:right w:val="single" w:sz="4" w:space="0" w:color="auto"/>
            </w:tcBorders>
            <w:shd w:val="clear" w:color="000000" w:fill="FFFFFF"/>
            <w:noWrap/>
            <w:vAlign w:val="center"/>
            <w:hideMark/>
          </w:tcPr>
          <w:p w14:paraId="2020C78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2494554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Tubos BD Vacutainer® o </w:t>
            </w:r>
            <w:proofErr w:type="spellStart"/>
            <w:r w:rsidRPr="00C5694D">
              <w:rPr>
                <w:rFonts w:ascii="Tw Cen MT" w:eastAsia="Times New Roman" w:hAnsi="Tw Cen MT" w:cs="Arial"/>
                <w:color w:val="000000"/>
                <w:sz w:val="16"/>
                <w:szCs w:val="16"/>
                <w:lang w:eastAsia="es-MX"/>
              </w:rPr>
              <w:t>Vacuette</w:t>
            </w:r>
            <w:proofErr w:type="spellEnd"/>
            <w:r w:rsidRPr="00C5694D">
              <w:rPr>
                <w:rFonts w:ascii="Tw Cen MT" w:eastAsia="Times New Roman" w:hAnsi="Tw Cen MT" w:cs="Arial"/>
                <w:color w:val="000000"/>
                <w:sz w:val="16"/>
                <w:szCs w:val="16"/>
                <w:lang w:eastAsia="es-MX"/>
              </w:rPr>
              <w:t>® para recolección de muestra sanguínea (Tapón lila)</w:t>
            </w:r>
          </w:p>
        </w:tc>
        <w:tc>
          <w:tcPr>
            <w:tcW w:w="1375" w:type="dxa"/>
            <w:tcBorders>
              <w:top w:val="nil"/>
              <w:left w:val="nil"/>
              <w:bottom w:val="single" w:sz="4" w:space="0" w:color="auto"/>
              <w:right w:val="single" w:sz="4" w:space="0" w:color="auto"/>
            </w:tcBorders>
            <w:shd w:val="clear" w:color="000000" w:fill="FFFFFF"/>
            <w:vAlign w:val="center"/>
            <w:hideMark/>
          </w:tcPr>
          <w:p w14:paraId="69982B3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Tubo con EDTA-K2, con capacidad para 4.0 ml </w:t>
            </w:r>
          </w:p>
        </w:tc>
        <w:tc>
          <w:tcPr>
            <w:tcW w:w="945" w:type="dxa"/>
            <w:tcBorders>
              <w:top w:val="nil"/>
              <w:left w:val="nil"/>
              <w:bottom w:val="single" w:sz="4" w:space="0" w:color="auto"/>
              <w:right w:val="single" w:sz="4" w:space="0" w:color="auto"/>
            </w:tcBorders>
            <w:shd w:val="clear" w:color="000000" w:fill="FFFFFF"/>
            <w:vAlign w:val="center"/>
            <w:hideMark/>
          </w:tcPr>
          <w:p w14:paraId="0DBF573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100 tubos</w:t>
            </w:r>
          </w:p>
        </w:tc>
        <w:tc>
          <w:tcPr>
            <w:tcW w:w="891" w:type="dxa"/>
            <w:tcBorders>
              <w:top w:val="nil"/>
              <w:left w:val="nil"/>
              <w:bottom w:val="single" w:sz="4" w:space="0" w:color="auto"/>
              <w:right w:val="single" w:sz="4" w:space="0" w:color="auto"/>
            </w:tcBorders>
            <w:noWrap/>
            <w:vAlign w:val="bottom"/>
            <w:hideMark/>
          </w:tcPr>
          <w:p w14:paraId="0082B31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311CB9A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360B9FD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76FF4AA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3AE0383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46D99BE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43342057" w14:textId="77777777" w:rsidTr="00C5694D">
        <w:trPr>
          <w:trHeight w:val="1428"/>
        </w:trPr>
        <w:tc>
          <w:tcPr>
            <w:tcW w:w="567" w:type="dxa"/>
            <w:tcBorders>
              <w:top w:val="nil"/>
              <w:left w:val="single" w:sz="4" w:space="0" w:color="auto"/>
              <w:bottom w:val="single" w:sz="4" w:space="0" w:color="auto"/>
              <w:right w:val="single" w:sz="4" w:space="0" w:color="auto"/>
            </w:tcBorders>
            <w:noWrap/>
            <w:vAlign w:val="center"/>
            <w:hideMark/>
          </w:tcPr>
          <w:p w14:paraId="4F849A7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204</w:t>
            </w:r>
          </w:p>
        </w:tc>
        <w:tc>
          <w:tcPr>
            <w:tcW w:w="568" w:type="dxa"/>
            <w:tcBorders>
              <w:top w:val="nil"/>
              <w:left w:val="nil"/>
              <w:bottom w:val="single" w:sz="4" w:space="0" w:color="auto"/>
              <w:right w:val="single" w:sz="4" w:space="0" w:color="auto"/>
            </w:tcBorders>
            <w:shd w:val="clear" w:color="000000" w:fill="FFFFFF"/>
            <w:noWrap/>
            <w:vAlign w:val="center"/>
            <w:hideMark/>
          </w:tcPr>
          <w:p w14:paraId="2D26B1E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w:t>
            </w:r>
          </w:p>
        </w:tc>
        <w:tc>
          <w:tcPr>
            <w:tcW w:w="850" w:type="dxa"/>
            <w:tcBorders>
              <w:top w:val="nil"/>
              <w:left w:val="nil"/>
              <w:bottom w:val="single" w:sz="4" w:space="0" w:color="auto"/>
              <w:right w:val="single" w:sz="4" w:space="0" w:color="auto"/>
            </w:tcBorders>
            <w:shd w:val="clear" w:color="000000" w:fill="FFFFFF"/>
            <w:noWrap/>
            <w:vAlign w:val="center"/>
            <w:hideMark/>
          </w:tcPr>
          <w:p w14:paraId="4084C41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40645F6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Tubos BD Vacutainer® o </w:t>
            </w:r>
            <w:proofErr w:type="spellStart"/>
            <w:r w:rsidRPr="00C5694D">
              <w:rPr>
                <w:rFonts w:ascii="Tw Cen MT" w:eastAsia="Times New Roman" w:hAnsi="Tw Cen MT" w:cs="Arial"/>
                <w:color w:val="000000"/>
                <w:sz w:val="16"/>
                <w:szCs w:val="16"/>
                <w:lang w:eastAsia="es-MX"/>
              </w:rPr>
              <w:t>Vacuette</w:t>
            </w:r>
            <w:proofErr w:type="spellEnd"/>
            <w:r w:rsidRPr="00C5694D">
              <w:rPr>
                <w:rFonts w:ascii="Tw Cen MT" w:eastAsia="Times New Roman" w:hAnsi="Tw Cen MT" w:cs="Arial"/>
                <w:color w:val="000000"/>
                <w:sz w:val="16"/>
                <w:szCs w:val="16"/>
                <w:lang w:eastAsia="es-MX"/>
              </w:rPr>
              <w:t>® para recolección de muestra sanguínea (Tapón amarillo)</w:t>
            </w:r>
          </w:p>
        </w:tc>
        <w:tc>
          <w:tcPr>
            <w:tcW w:w="1375" w:type="dxa"/>
            <w:tcBorders>
              <w:top w:val="nil"/>
              <w:left w:val="nil"/>
              <w:bottom w:val="single" w:sz="4" w:space="0" w:color="auto"/>
              <w:right w:val="single" w:sz="4" w:space="0" w:color="auto"/>
            </w:tcBorders>
            <w:shd w:val="clear" w:color="000000" w:fill="FFFFFF"/>
            <w:vAlign w:val="center"/>
            <w:hideMark/>
          </w:tcPr>
          <w:p w14:paraId="65ACEE9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Tubo con activador de coagulación aplicado por aspersión, con capacidad para 6.0 ml</w:t>
            </w:r>
          </w:p>
        </w:tc>
        <w:tc>
          <w:tcPr>
            <w:tcW w:w="945" w:type="dxa"/>
            <w:tcBorders>
              <w:top w:val="nil"/>
              <w:left w:val="nil"/>
              <w:bottom w:val="single" w:sz="4" w:space="0" w:color="auto"/>
              <w:right w:val="single" w:sz="4" w:space="0" w:color="auto"/>
            </w:tcBorders>
            <w:shd w:val="clear" w:color="000000" w:fill="FFFFFF"/>
            <w:vAlign w:val="center"/>
            <w:hideMark/>
          </w:tcPr>
          <w:p w14:paraId="3649566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100 tubos</w:t>
            </w:r>
          </w:p>
        </w:tc>
        <w:tc>
          <w:tcPr>
            <w:tcW w:w="891" w:type="dxa"/>
            <w:tcBorders>
              <w:top w:val="nil"/>
              <w:left w:val="nil"/>
              <w:bottom w:val="single" w:sz="4" w:space="0" w:color="auto"/>
              <w:right w:val="single" w:sz="4" w:space="0" w:color="auto"/>
            </w:tcBorders>
            <w:noWrap/>
            <w:vAlign w:val="bottom"/>
            <w:hideMark/>
          </w:tcPr>
          <w:p w14:paraId="3685189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2B0E45C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5D96ED9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0225394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6912616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0130AB9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54C3A3C5"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41C98AF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205</w:t>
            </w:r>
          </w:p>
        </w:tc>
        <w:tc>
          <w:tcPr>
            <w:tcW w:w="568" w:type="dxa"/>
            <w:tcBorders>
              <w:top w:val="nil"/>
              <w:left w:val="nil"/>
              <w:bottom w:val="single" w:sz="4" w:space="0" w:color="auto"/>
              <w:right w:val="single" w:sz="4" w:space="0" w:color="auto"/>
            </w:tcBorders>
            <w:shd w:val="clear" w:color="000000" w:fill="FFFFFF"/>
            <w:noWrap/>
            <w:vAlign w:val="center"/>
            <w:hideMark/>
          </w:tcPr>
          <w:p w14:paraId="6BE3FC9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70</w:t>
            </w:r>
          </w:p>
        </w:tc>
        <w:tc>
          <w:tcPr>
            <w:tcW w:w="850" w:type="dxa"/>
            <w:tcBorders>
              <w:top w:val="nil"/>
              <w:left w:val="nil"/>
              <w:bottom w:val="single" w:sz="4" w:space="0" w:color="auto"/>
              <w:right w:val="single" w:sz="4" w:space="0" w:color="auto"/>
            </w:tcBorders>
            <w:shd w:val="clear" w:color="000000" w:fill="FFFFFF"/>
            <w:noWrap/>
            <w:vAlign w:val="center"/>
            <w:hideMark/>
          </w:tcPr>
          <w:p w14:paraId="245F14A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6EA87A8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Valproato de Magnesio</w:t>
            </w:r>
          </w:p>
        </w:tc>
        <w:tc>
          <w:tcPr>
            <w:tcW w:w="1375" w:type="dxa"/>
            <w:tcBorders>
              <w:top w:val="nil"/>
              <w:left w:val="nil"/>
              <w:bottom w:val="single" w:sz="4" w:space="0" w:color="auto"/>
              <w:right w:val="single" w:sz="4" w:space="0" w:color="auto"/>
            </w:tcBorders>
            <w:shd w:val="clear" w:color="000000" w:fill="FFFFFF"/>
            <w:vAlign w:val="center"/>
            <w:hideMark/>
          </w:tcPr>
          <w:p w14:paraId="50714C6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de 500 mg</w:t>
            </w:r>
          </w:p>
        </w:tc>
        <w:tc>
          <w:tcPr>
            <w:tcW w:w="945" w:type="dxa"/>
            <w:tcBorders>
              <w:top w:val="nil"/>
              <w:left w:val="nil"/>
              <w:bottom w:val="single" w:sz="4" w:space="0" w:color="auto"/>
              <w:right w:val="single" w:sz="4" w:space="0" w:color="auto"/>
            </w:tcBorders>
            <w:shd w:val="clear" w:color="000000" w:fill="FFFFFF"/>
            <w:vAlign w:val="center"/>
            <w:hideMark/>
          </w:tcPr>
          <w:p w14:paraId="258E0B9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Caja con 20 tabletas </w:t>
            </w:r>
          </w:p>
        </w:tc>
        <w:tc>
          <w:tcPr>
            <w:tcW w:w="891" w:type="dxa"/>
            <w:tcBorders>
              <w:top w:val="nil"/>
              <w:left w:val="nil"/>
              <w:bottom w:val="single" w:sz="4" w:space="0" w:color="auto"/>
              <w:right w:val="single" w:sz="4" w:space="0" w:color="auto"/>
            </w:tcBorders>
            <w:noWrap/>
            <w:vAlign w:val="bottom"/>
            <w:hideMark/>
          </w:tcPr>
          <w:p w14:paraId="555EEAA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355D0A3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4D5DE25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25C198F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0F17439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0A896A6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4FEDA27F"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706E98C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206</w:t>
            </w:r>
          </w:p>
        </w:tc>
        <w:tc>
          <w:tcPr>
            <w:tcW w:w="568" w:type="dxa"/>
            <w:tcBorders>
              <w:top w:val="nil"/>
              <w:left w:val="nil"/>
              <w:bottom w:val="single" w:sz="4" w:space="0" w:color="auto"/>
              <w:right w:val="single" w:sz="4" w:space="0" w:color="auto"/>
            </w:tcBorders>
            <w:shd w:val="clear" w:color="000000" w:fill="FFFFFF"/>
            <w:noWrap/>
            <w:vAlign w:val="center"/>
            <w:hideMark/>
          </w:tcPr>
          <w:p w14:paraId="5DE8E15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160</w:t>
            </w:r>
          </w:p>
        </w:tc>
        <w:tc>
          <w:tcPr>
            <w:tcW w:w="850" w:type="dxa"/>
            <w:tcBorders>
              <w:top w:val="nil"/>
              <w:left w:val="nil"/>
              <w:bottom w:val="single" w:sz="4" w:space="0" w:color="auto"/>
              <w:right w:val="single" w:sz="4" w:space="0" w:color="auto"/>
            </w:tcBorders>
            <w:shd w:val="clear" w:color="000000" w:fill="FFFFFF"/>
            <w:noWrap/>
            <w:vAlign w:val="center"/>
            <w:hideMark/>
          </w:tcPr>
          <w:p w14:paraId="4A18A92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2F1F31D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valproato </w:t>
            </w:r>
            <w:proofErr w:type="spellStart"/>
            <w:r w:rsidRPr="00C5694D">
              <w:rPr>
                <w:rFonts w:ascii="Tw Cen MT" w:eastAsia="Times New Roman" w:hAnsi="Tw Cen MT" w:cs="Arial"/>
                <w:color w:val="000000"/>
                <w:sz w:val="16"/>
                <w:szCs w:val="16"/>
                <w:lang w:eastAsia="es-MX"/>
              </w:rPr>
              <w:t>semisodico</w:t>
            </w:r>
            <w:proofErr w:type="spellEnd"/>
            <w:r w:rsidRPr="00C5694D">
              <w:rPr>
                <w:rFonts w:ascii="Tw Cen MT" w:eastAsia="Times New Roman" w:hAnsi="Tw Cen MT" w:cs="Arial"/>
                <w:color w:val="000000"/>
                <w:sz w:val="16"/>
                <w:szCs w:val="16"/>
                <w:lang w:eastAsia="es-MX"/>
              </w:rPr>
              <w:t xml:space="preserve"> </w:t>
            </w:r>
          </w:p>
        </w:tc>
        <w:tc>
          <w:tcPr>
            <w:tcW w:w="1375" w:type="dxa"/>
            <w:tcBorders>
              <w:top w:val="nil"/>
              <w:left w:val="nil"/>
              <w:bottom w:val="single" w:sz="4" w:space="0" w:color="auto"/>
              <w:right w:val="single" w:sz="4" w:space="0" w:color="auto"/>
            </w:tcBorders>
            <w:shd w:val="clear" w:color="000000" w:fill="FFFFFF"/>
            <w:vAlign w:val="center"/>
            <w:hideMark/>
          </w:tcPr>
          <w:p w14:paraId="5AC8B13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tabletas 250 mg</w:t>
            </w:r>
          </w:p>
        </w:tc>
        <w:tc>
          <w:tcPr>
            <w:tcW w:w="945" w:type="dxa"/>
            <w:tcBorders>
              <w:top w:val="nil"/>
              <w:left w:val="nil"/>
              <w:bottom w:val="single" w:sz="4" w:space="0" w:color="auto"/>
              <w:right w:val="single" w:sz="4" w:space="0" w:color="auto"/>
            </w:tcBorders>
            <w:shd w:val="clear" w:color="000000" w:fill="FFFFFF"/>
            <w:vAlign w:val="center"/>
            <w:hideMark/>
          </w:tcPr>
          <w:p w14:paraId="604290B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30 comprimidos</w:t>
            </w:r>
          </w:p>
        </w:tc>
        <w:tc>
          <w:tcPr>
            <w:tcW w:w="891" w:type="dxa"/>
            <w:tcBorders>
              <w:top w:val="nil"/>
              <w:left w:val="nil"/>
              <w:bottom w:val="single" w:sz="4" w:space="0" w:color="auto"/>
              <w:right w:val="single" w:sz="4" w:space="0" w:color="auto"/>
            </w:tcBorders>
            <w:noWrap/>
            <w:vAlign w:val="bottom"/>
            <w:hideMark/>
          </w:tcPr>
          <w:p w14:paraId="74B5EC1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022EBF4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566D55D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3B822E4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0C358A1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7CFEA42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25A61524"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6A7FD30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207</w:t>
            </w:r>
          </w:p>
        </w:tc>
        <w:tc>
          <w:tcPr>
            <w:tcW w:w="568" w:type="dxa"/>
            <w:tcBorders>
              <w:top w:val="nil"/>
              <w:left w:val="nil"/>
              <w:bottom w:val="single" w:sz="4" w:space="0" w:color="auto"/>
              <w:right w:val="single" w:sz="4" w:space="0" w:color="auto"/>
            </w:tcBorders>
            <w:shd w:val="clear" w:color="000000" w:fill="FFFFFF"/>
            <w:noWrap/>
            <w:vAlign w:val="center"/>
            <w:hideMark/>
          </w:tcPr>
          <w:p w14:paraId="44D08FA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6</w:t>
            </w:r>
          </w:p>
        </w:tc>
        <w:tc>
          <w:tcPr>
            <w:tcW w:w="850" w:type="dxa"/>
            <w:tcBorders>
              <w:top w:val="nil"/>
              <w:left w:val="nil"/>
              <w:bottom w:val="single" w:sz="4" w:space="0" w:color="auto"/>
              <w:right w:val="single" w:sz="4" w:space="0" w:color="auto"/>
            </w:tcBorders>
            <w:shd w:val="clear" w:color="000000" w:fill="FFFFFF"/>
            <w:noWrap/>
            <w:vAlign w:val="center"/>
            <w:hideMark/>
          </w:tcPr>
          <w:p w14:paraId="10241C7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5465B5E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Venda Elástica</w:t>
            </w:r>
          </w:p>
        </w:tc>
        <w:tc>
          <w:tcPr>
            <w:tcW w:w="1375" w:type="dxa"/>
            <w:tcBorders>
              <w:top w:val="nil"/>
              <w:left w:val="nil"/>
              <w:bottom w:val="single" w:sz="4" w:space="0" w:color="auto"/>
              <w:right w:val="single" w:sz="4" w:space="0" w:color="auto"/>
            </w:tcBorders>
            <w:shd w:val="clear" w:color="000000" w:fill="FFFFFF"/>
            <w:vAlign w:val="center"/>
            <w:hideMark/>
          </w:tcPr>
          <w:p w14:paraId="5D01797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Venda de 5 cm X 5 m</w:t>
            </w:r>
          </w:p>
        </w:tc>
        <w:tc>
          <w:tcPr>
            <w:tcW w:w="945" w:type="dxa"/>
            <w:tcBorders>
              <w:top w:val="nil"/>
              <w:left w:val="nil"/>
              <w:bottom w:val="single" w:sz="4" w:space="0" w:color="auto"/>
              <w:right w:val="single" w:sz="4" w:space="0" w:color="auto"/>
            </w:tcBorders>
            <w:shd w:val="clear" w:color="000000" w:fill="FFFFFF"/>
            <w:vAlign w:val="center"/>
            <w:hideMark/>
          </w:tcPr>
          <w:p w14:paraId="1C9D12A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Paquete con 24 piezas</w:t>
            </w:r>
          </w:p>
        </w:tc>
        <w:tc>
          <w:tcPr>
            <w:tcW w:w="891" w:type="dxa"/>
            <w:tcBorders>
              <w:top w:val="nil"/>
              <w:left w:val="nil"/>
              <w:bottom w:val="single" w:sz="4" w:space="0" w:color="auto"/>
              <w:right w:val="single" w:sz="4" w:space="0" w:color="auto"/>
            </w:tcBorders>
            <w:noWrap/>
            <w:vAlign w:val="bottom"/>
            <w:hideMark/>
          </w:tcPr>
          <w:p w14:paraId="50E0B33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5748CB3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1EA9666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63C9902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46ACC84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6D8BC23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38E04C57"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6F85CE3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208</w:t>
            </w:r>
          </w:p>
        </w:tc>
        <w:tc>
          <w:tcPr>
            <w:tcW w:w="568" w:type="dxa"/>
            <w:tcBorders>
              <w:top w:val="nil"/>
              <w:left w:val="nil"/>
              <w:bottom w:val="single" w:sz="4" w:space="0" w:color="auto"/>
              <w:right w:val="single" w:sz="4" w:space="0" w:color="auto"/>
            </w:tcBorders>
            <w:shd w:val="clear" w:color="000000" w:fill="FFFFFF"/>
            <w:noWrap/>
            <w:vAlign w:val="center"/>
            <w:hideMark/>
          </w:tcPr>
          <w:p w14:paraId="7B45AA9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w:t>
            </w:r>
          </w:p>
        </w:tc>
        <w:tc>
          <w:tcPr>
            <w:tcW w:w="850" w:type="dxa"/>
            <w:tcBorders>
              <w:top w:val="nil"/>
              <w:left w:val="nil"/>
              <w:bottom w:val="single" w:sz="4" w:space="0" w:color="auto"/>
              <w:right w:val="single" w:sz="4" w:space="0" w:color="auto"/>
            </w:tcBorders>
            <w:shd w:val="clear" w:color="000000" w:fill="FFFFFF"/>
            <w:noWrap/>
            <w:vAlign w:val="center"/>
            <w:hideMark/>
          </w:tcPr>
          <w:p w14:paraId="3AAD3D5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2317032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Venda Elástica</w:t>
            </w:r>
          </w:p>
        </w:tc>
        <w:tc>
          <w:tcPr>
            <w:tcW w:w="1375" w:type="dxa"/>
            <w:tcBorders>
              <w:top w:val="nil"/>
              <w:left w:val="nil"/>
              <w:bottom w:val="single" w:sz="4" w:space="0" w:color="auto"/>
              <w:right w:val="single" w:sz="4" w:space="0" w:color="auto"/>
            </w:tcBorders>
            <w:shd w:val="clear" w:color="000000" w:fill="FFFFFF"/>
            <w:vAlign w:val="center"/>
            <w:hideMark/>
          </w:tcPr>
          <w:p w14:paraId="44E0D31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Venda de 10 cm X 5 m</w:t>
            </w:r>
          </w:p>
        </w:tc>
        <w:tc>
          <w:tcPr>
            <w:tcW w:w="945" w:type="dxa"/>
            <w:tcBorders>
              <w:top w:val="nil"/>
              <w:left w:val="nil"/>
              <w:bottom w:val="single" w:sz="4" w:space="0" w:color="auto"/>
              <w:right w:val="single" w:sz="4" w:space="0" w:color="auto"/>
            </w:tcBorders>
            <w:shd w:val="clear" w:color="000000" w:fill="FFFFFF"/>
            <w:vAlign w:val="center"/>
            <w:hideMark/>
          </w:tcPr>
          <w:p w14:paraId="001031F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Paquete con 24 piezas</w:t>
            </w:r>
          </w:p>
        </w:tc>
        <w:tc>
          <w:tcPr>
            <w:tcW w:w="891" w:type="dxa"/>
            <w:tcBorders>
              <w:top w:val="nil"/>
              <w:left w:val="nil"/>
              <w:bottom w:val="single" w:sz="4" w:space="0" w:color="auto"/>
              <w:right w:val="single" w:sz="4" w:space="0" w:color="auto"/>
            </w:tcBorders>
            <w:noWrap/>
            <w:vAlign w:val="bottom"/>
            <w:hideMark/>
          </w:tcPr>
          <w:p w14:paraId="0858B0B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4D7F040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1CC9D7C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0668ACA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78B3C8E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242EF7A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35BD5D38"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0FDD6AB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209</w:t>
            </w:r>
          </w:p>
        </w:tc>
        <w:tc>
          <w:tcPr>
            <w:tcW w:w="568" w:type="dxa"/>
            <w:tcBorders>
              <w:top w:val="nil"/>
              <w:left w:val="nil"/>
              <w:bottom w:val="single" w:sz="4" w:space="0" w:color="auto"/>
              <w:right w:val="single" w:sz="4" w:space="0" w:color="auto"/>
            </w:tcBorders>
            <w:shd w:val="clear" w:color="000000" w:fill="FFFFFF"/>
            <w:noWrap/>
            <w:vAlign w:val="center"/>
            <w:hideMark/>
          </w:tcPr>
          <w:p w14:paraId="3C52CDE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w:t>
            </w:r>
          </w:p>
        </w:tc>
        <w:tc>
          <w:tcPr>
            <w:tcW w:w="850" w:type="dxa"/>
            <w:tcBorders>
              <w:top w:val="nil"/>
              <w:left w:val="nil"/>
              <w:bottom w:val="single" w:sz="4" w:space="0" w:color="auto"/>
              <w:right w:val="single" w:sz="4" w:space="0" w:color="auto"/>
            </w:tcBorders>
            <w:shd w:val="clear" w:color="000000" w:fill="FFFFFF"/>
            <w:noWrap/>
            <w:vAlign w:val="center"/>
            <w:hideMark/>
          </w:tcPr>
          <w:p w14:paraId="4FB233A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027500A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Venda Elástica</w:t>
            </w:r>
          </w:p>
        </w:tc>
        <w:tc>
          <w:tcPr>
            <w:tcW w:w="1375" w:type="dxa"/>
            <w:tcBorders>
              <w:top w:val="nil"/>
              <w:left w:val="nil"/>
              <w:bottom w:val="single" w:sz="4" w:space="0" w:color="auto"/>
              <w:right w:val="single" w:sz="4" w:space="0" w:color="auto"/>
            </w:tcBorders>
            <w:shd w:val="clear" w:color="000000" w:fill="FFFFFF"/>
            <w:vAlign w:val="center"/>
            <w:hideMark/>
          </w:tcPr>
          <w:p w14:paraId="5DA72F8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Venda de 30 cm X 5 m</w:t>
            </w:r>
          </w:p>
        </w:tc>
        <w:tc>
          <w:tcPr>
            <w:tcW w:w="945" w:type="dxa"/>
            <w:tcBorders>
              <w:top w:val="nil"/>
              <w:left w:val="nil"/>
              <w:bottom w:val="single" w:sz="4" w:space="0" w:color="auto"/>
              <w:right w:val="single" w:sz="4" w:space="0" w:color="auto"/>
            </w:tcBorders>
            <w:shd w:val="clear" w:color="000000" w:fill="FFFFFF"/>
            <w:vAlign w:val="center"/>
            <w:hideMark/>
          </w:tcPr>
          <w:p w14:paraId="71D8447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Paquete con 24 piezas</w:t>
            </w:r>
          </w:p>
        </w:tc>
        <w:tc>
          <w:tcPr>
            <w:tcW w:w="891" w:type="dxa"/>
            <w:tcBorders>
              <w:top w:val="nil"/>
              <w:left w:val="nil"/>
              <w:bottom w:val="single" w:sz="4" w:space="0" w:color="auto"/>
              <w:right w:val="single" w:sz="4" w:space="0" w:color="auto"/>
            </w:tcBorders>
            <w:noWrap/>
            <w:vAlign w:val="bottom"/>
            <w:hideMark/>
          </w:tcPr>
          <w:p w14:paraId="10C7469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47EC2C6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4A71516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784D97C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53C50E6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49C56B9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155CF017"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3CADED4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210</w:t>
            </w:r>
          </w:p>
        </w:tc>
        <w:tc>
          <w:tcPr>
            <w:tcW w:w="568" w:type="dxa"/>
            <w:tcBorders>
              <w:top w:val="nil"/>
              <w:left w:val="nil"/>
              <w:bottom w:val="single" w:sz="4" w:space="0" w:color="auto"/>
              <w:right w:val="single" w:sz="4" w:space="0" w:color="auto"/>
            </w:tcBorders>
            <w:shd w:val="clear" w:color="000000" w:fill="FFFFFF"/>
            <w:noWrap/>
            <w:vAlign w:val="center"/>
            <w:hideMark/>
          </w:tcPr>
          <w:p w14:paraId="7773D47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115</w:t>
            </w:r>
          </w:p>
        </w:tc>
        <w:tc>
          <w:tcPr>
            <w:tcW w:w="850" w:type="dxa"/>
            <w:tcBorders>
              <w:top w:val="nil"/>
              <w:left w:val="nil"/>
              <w:bottom w:val="single" w:sz="4" w:space="0" w:color="auto"/>
              <w:right w:val="single" w:sz="4" w:space="0" w:color="auto"/>
            </w:tcBorders>
            <w:shd w:val="clear" w:color="000000" w:fill="FFFFFF"/>
            <w:noWrap/>
            <w:vAlign w:val="center"/>
            <w:hideMark/>
          </w:tcPr>
          <w:p w14:paraId="31ABC59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25C8B17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Venlafaxina</w:t>
            </w:r>
          </w:p>
        </w:tc>
        <w:tc>
          <w:tcPr>
            <w:tcW w:w="1375" w:type="dxa"/>
            <w:tcBorders>
              <w:top w:val="nil"/>
              <w:left w:val="nil"/>
              <w:bottom w:val="single" w:sz="4" w:space="0" w:color="auto"/>
              <w:right w:val="single" w:sz="4" w:space="0" w:color="auto"/>
            </w:tcBorders>
            <w:shd w:val="clear" w:color="000000" w:fill="FFFFFF"/>
            <w:vAlign w:val="center"/>
            <w:hideMark/>
          </w:tcPr>
          <w:p w14:paraId="1F4BDF4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Cápsulas de 75 mg</w:t>
            </w:r>
          </w:p>
        </w:tc>
        <w:tc>
          <w:tcPr>
            <w:tcW w:w="945" w:type="dxa"/>
            <w:tcBorders>
              <w:top w:val="nil"/>
              <w:left w:val="nil"/>
              <w:bottom w:val="single" w:sz="4" w:space="0" w:color="auto"/>
              <w:right w:val="single" w:sz="4" w:space="0" w:color="auto"/>
            </w:tcBorders>
            <w:shd w:val="clear" w:color="000000" w:fill="FFFFFF"/>
            <w:vAlign w:val="center"/>
            <w:hideMark/>
          </w:tcPr>
          <w:p w14:paraId="3CC11BC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10 cápsulas</w:t>
            </w:r>
          </w:p>
        </w:tc>
        <w:tc>
          <w:tcPr>
            <w:tcW w:w="891" w:type="dxa"/>
            <w:tcBorders>
              <w:top w:val="nil"/>
              <w:left w:val="nil"/>
              <w:bottom w:val="single" w:sz="4" w:space="0" w:color="auto"/>
              <w:right w:val="single" w:sz="4" w:space="0" w:color="auto"/>
            </w:tcBorders>
            <w:noWrap/>
            <w:vAlign w:val="bottom"/>
            <w:hideMark/>
          </w:tcPr>
          <w:p w14:paraId="5753869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3A5F653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78BB9DD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50A3224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1D673AF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1C4EC80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54EB1BA2"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29736EA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211</w:t>
            </w:r>
          </w:p>
        </w:tc>
        <w:tc>
          <w:tcPr>
            <w:tcW w:w="568" w:type="dxa"/>
            <w:tcBorders>
              <w:top w:val="nil"/>
              <w:left w:val="nil"/>
              <w:bottom w:val="single" w:sz="4" w:space="0" w:color="auto"/>
              <w:right w:val="single" w:sz="4" w:space="0" w:color="auto"/>
            </w:tcBorders>
            <w:shd w:val="clear" w:color="000000" w:fill="FFFFFF"/>
            <w:noWrap/>
            <w:vAlign w:val="center"/>
            <w:hideMark/>
          </w:tcPr>
          <w:p w14:paraId="4C68133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300</w:t>
            </w:r>
          </w:p>
        </w:tc>
        <w:tc>
          <w:tcPr>
            <w:tcW w:w="850" w:type="dxa"/>
            <w:tcBorders>
              <w:top w:val="nil"/>
              <w:left w:val="nil"/>
              <w:bottom w:val="single" w:sz="4" w:space="0" w:color="auto"/>
              <w:right w:val="single" w:sz="4" w:space="0" w:color="auto"/>
            </w:tcBorders>
            <w:shd w:val="clear" w:color="000000" w:fill="FFFFFF"/>
            <w:noWrap/>
            <w:vAlign w:val="center"/>
            <w:hideMark/>
          </w:tcPr>
          <w:p w14:paraId="4FB71BE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3EB703E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Vida Suero Oral</w:t>
            </w:r>
          </w:p>
        </w:tc>
        <w:tc>
          <w:tcPr>
            <w:tcW w:w="1375" w:type="dxa"/>
            <w:tcBorders>
              <w:top w:val="nil"/>
              <w:left w:val="nil"/>
              <w:bottom w:val="single" w:sz="4" w:space="0" w:color="auto"/>
              <w:right w:val="single" w:sz="4" w:space="0" w:color="auto"/>
            </w:tcBorders>
            <w:shd w:val="clear" w:color="000000" w:fill="FFFFFF"/>
            <w:vAlign w:val="center"/>
            <w:hideMark/>
          </w:tcPr>
          <w:p w14:paraId="0E1C8BBC" w14:textId="77777777" w:rsidR="00C5694D" w:rsidRPr="00C5694D" w:rsidRDefault="00C5694D" w:rsidP="00C5694D">
            <w:pPr>
              <w:spacing w:after="0" w:line="240" w:lineRule="auto"/>
              <w:jc w:val="center"/>
              <w:rPr>
                <w:rFonts w:ascii="Tw Cen MT" w:eastAsia="Times New Roman" w:hAnsi="Tw Cen MT" w:cs="Arial"/>
                <w:color w:val="000000"/>
                <w:sz w:val="14"/>
                <w:szCs w:val="14"/>
                <w:lang w:eastAsia="es-MX"/>
              </w:rPr>
            </w:pPr>
            <w:r w:rsidRPr="00C5694D">
              <w:rPr>
                <w:rFonts w:ascii="Tw Cen MT" w:eastAsia="Times New Roman" w:hAnsi="Tw Cen MT" w:cs="Arial"/>
                <w:color w:val="000000"/>
                <w:sz w:val="14"/>
                <w:szCs w:val="14"/>
                <w:lang w:eastAsia="es-MX"/>
              </w:rPr>
              <w:t>Polvo en sobre con 27.9 g</w:t>
            </w:r>
          </w:p>
        </w:tc>
        <w:tc>
          <w:tcPr>
            <w:tcW w:w="945" w:type="dxa"/>
            <w:tcBorders>
              <w:top w:val="nil"/>
              <w:left w:val="nil"/>
              <w:bottom w:val="single" w:sz="4" w:space="0" w:color="auto"/>
              <w:right w:val="single" w:sz="4" w:space="0" w:color="auto"/>
            </w:tcBorders>
            <w:shd w:val="clear" w:color="000000" w:fill="FFFFFF"/>
            <w:vAlign w:val="center"/>
            <w:hideMark/>
          </w:tcPr>
          <w:p w14:paraId="7829593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25 sobres</w:t>
            </w:r>
          </w:p>
        </w:tc>
        <w:tc>
          <w:tcPr>
            <w:tcW w:w="891" w:type="dxa"/>
            <w:tcBorders>
              <w:top w:val="nil"/>
              <w:left w:val="nil"/>
              <w:bottom w:val="single" w:sz="4" w:space="0" w:color="auto"/>
              <w:right w:val="single" w:sz="4" w:space="0" w:color="auto"/>
            </w:tcBorders>
            <w:noWrap/>
            <w:vAlign w:val="bottom"/>
            <w:hideMark/>
          </w:tcPr>
          <w:p w14:paraId="6550ED2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6CA7886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7229967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407E173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404C830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524C51C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03F0C866"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5A9000D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212</w:t>
            </w:r>
          </w:p>
        </w:tc>
        <w:tc>
          <w:tcPr>
            <w:tcW w:w="568" w:type="dxa"/>
            <w:tcBorders>
              <w:top w:val="nil"/>
              <w:left w:val="nil"/>
              <w:bottom w:val="single" w:sz="4" w:space="0" w:color="auto"/>
              <w:right w:val="single" w:sz="4" w:space="0" w:color="auto"/>
            </w:tcBorders>
            <w:shd w:val="clear" w:color="000000" w:fill="FFFFFF"/>
            <w:noWrap/>
            <w:vAlign w:val="center"/>
            <w:hideMark/>
          </w:tcPr>
          <w:p w14:paraId="617D6D5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15</w:t>
            </w:r>
          </w:p>
        </w:tc>
        <w:tc>
          <w:tcPr>
            <w:tcW w:w="850" w:type="dxa"/>
            <w:tcBorders>
              <w:top w:val="nil"/>
              <w:left w:val="nil"/>
              <w:bottom w:val="single" w:sz="4" w:space="0" w:color="auto"/>
              <w:right w:val="single" w:sz="4" w:space="0" w:color="auto"/>
            </w:tcBorders>
            <w:shd w:val="clear" w:color="000000" w:fill="FFFFFF"/>
            <w:noWrap/>
            <w:vAlign w:val="center"/>
            <w:hideMark/>
          </w:tcPr>
          <w:p w14:paraId="23D924C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5C65F07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Vitacilina</w:t>
            </w:r>
            <w:proofErr w:type="spellEnd"/>
            <w:r w:rsidRPr="00C5694D">
              <w:rPr>
                <w:rFonts w:ascii="Tw Cen MT" w:eastAsia="Times New Roman" w:hAnsi="Tw Cen MT" w:cs="Arial"/>
                <w:color w:val="000000"/>
                <w:sz w:val="16"/>
                <w:szCs w:val="16"/>
                <w:lang w:eastAsia="es-MX"/>
              </w:rPr>
              <w:t>® Bebe</w:t>
            </w:r>
          </w:p>
        </w:tc>
        <w:tc>
          <w:tcPr>
            <w:tcW w:w="1375" w:type="dxa"/>
            <w:tcBorders>
              <w:top w:val="nil"/>
              <w:left w:val="nil"/>
              <w:bottom w:val="single" w:sz="4" w:space="0" w:color="auto"/>
              <w:right w:val="single" w:sz="4" w:space="0" w:color="auto"/>
            </w:tcBorders>
            <w:shd w:val="clear" w:color="000000" w:fill="FFFFFF"/>
            <w:vAlign w:val="center"/>
            <w:hideMark/>
          </w:tcPr>
          <w:p w14:paraId="4DC7DCB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Pomada</w:t>
            </w:r>
          </w:p>
        </w:tc>
        <w:tc>
          <w:tcPr>
            <w:tcW w:w="945" w:type="dxa"/>
            <w:tcBorders>
              <w:top w:val="nil"/>
              <w:left w:val="nil"/>
              <w:bottom w:val="single" w:sz="4" w:space="0" w:color="auto"/>
              <w:right w:val="single" w:sz="4" w:space="0" w:color="auto"/>
            </w:tcBorders>
            <w:shd w:val="clear" w:color="000000" w:fill="FFFFFF"/>
            <w:vAlign w:val="center"/>
            <w:hideMark/>
          </w:tcPr>
          <w:p w14:paraId="076AB17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tubo de 50 g</w:t>
            </w:r>
          </w:p>
        </w:tc>
        <w:tc>
          <w:tcPr>
            <w:tcW w:w="891" w:type="dxa"/>
            <w:tcBorders>
              <w:top w:val="nil"/>
              <w:left w:val="nil"/>
              <w:bottom w:val="single" w:sz="4" w:space="0" w:color="auto"/>
              <w:right w:val="single" w:sz="4" w:space="0" w:color="auto"/>
            </w:tcBorders>
            <w:noWrap/>
            <w:vAlign w:val="bottom"/>
            <w:hideMark/>
          </w:tcPr>
          <w:p w14:paraId="232623E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093C255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63706A7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6AB05EF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0B383BD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075C889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41EE6234"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4744A5B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213</w:t>
            </w:r>
          </w:p>
        </w:tc>
        <w:tc>
          <w:tcPr>
            <w:tcW w:w="568" w:type="dxa"/>
            <w:tcBorders>
              <w:top w:val="nil"/>
              <w:left w:val="nil"/>
              <w:bottom w:val="single" w:sz="4" w:space="0" w:color="auto"/>
              <w:right w:val="single" w:sz="4" w:space="0" w:color="auto"/>
            </w:tcBorders>
            <w:shd w:val="clear" w:color="000000" w:fill="FFFFFF"/>
            <w:noWrap/>
            <w:vAlign w:val="center"/>
            <w:hideMark/>
          </w:tcPr>
          <w:p w14:paraId="2F96C50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38</w:t>
            </w:r>
          </w:p>
        </w:tc>
        <w:tc>
          <w:tcPr>
            <w:tcW w:w="850" w:type="dxa"/>
            <w:tcBorders>
              <w:top w:val="nil"/>
              <w:left w:val="nil"/>
              <w:bottom w:val="single" w:sz="4" w:space="0" w:color="auto"/>
              <w:right w:val="single" w:sz="4" w:space="0" w:color="auto"/>
            </w:tcBorders>
            <w:shd w:val="clear" w:color="000000" w:fill="FFFFFF"/>
            <w:noWrap/>
            <w:vAlign w:val="center"/>
            <w:hideMark/>
          </w:tcPr>
          <w:p w14:paraId="4610C1E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0BEBB58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Vitamina “A”</w:t>
            </w:r>
          </w:p>
        </w:tc>
        <w:tc>
          <w:tcPr>
            <w:tcW w:w="1375" w:type="dxa"/>
            <w:tcBorders>
              <w:top w:val="nil"/>
              <w:left w:val="nil"/>
              <w:bottom w:val="single" w:sz="4" w:space="0" w:color="auto"/>
              <w:right w:val="single" w:sz="4" w:space="0" w:color="auto"/>
            </w:tcBorders>
            <w:shd w:val="clear" w:color="000000" w:fill="FFFFFF"/>
            <w:vAlign w:val="center"/>
            <w:hideMark/>
          </w:tcPr>
          <w:p w14:paraId="6C9ECFA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Cápsulas de 50,000 UI</w:t>
            </w:r>
          </w:p>
        </w:tc>
        <w:tc>
          <w:tcPr>
            <w:tcW w:w="945" w:type="dxa"/>
            <w:tcBorders>
              <w:top w:val="nil"/>
              <w:left w:val="nil"/>
              <w:bottom w:val="single" w:sz="4" w:space="0" w:color="auto"/>
              <w:right w:val="single" w:sz="4" w:space="0" w:color="auto"/>
            </w:tcBorders>
            <w:shd w:val="clear" w:color="000000" w:fill="FFFFFF"/>
            <w:vAlign w:val="center"/>
            <w:hideMark/>
          </w:tcPr>
          <w:p w14:paraId="2390556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40 cápsulas</w:t>
            </w:r>
          </w:p>
        </w:tc>
        <w:tc>
          <w:tcPr>
            <w:tcW w:w="891" w:type="dxa"/>
            <w:tcBorders>
              <w:top w:val="nil"/>
              <w:left w:val="nil"/>
              <w:bottom w:val="single" w:sz="4" w:space="0" w:color="auto"/>
              <w:right w:val="single" w:sz="4" w:space="0" w:color="auto"/>
            </w:tcBorders>
            <w:noWrap/>
            <w:vAlign w:val="bottom"/>
            <w:hideMark/>
          </w:tcPr>
          <w:p w14:paraId="73299C2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1E58331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38AC2EA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408692D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05BBF13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16226E4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75A21833"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713A43B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214</w:t>
            </w:r>
          </w:p>
        </w:tc>
        <w:tc>
          <w:tcPr>
            <w:tcW w:w="568" w:type="dxa"/>
            <w:tcBorders>
              <w:top w:val="nil"/>
              <w:left w:val="nil"/>
              <w:bottom w:val="single" w:sz="4" w:space="0" w:color="auto"/>
              <w:right w:val="single" w:sz="4" w:space="0" w:color="auto"/>
            </w:tcBorders>
            <w:shd w:val="clear" w:color="000000" w:fill="FFFFFF"/>
            <w:noWrap/>
            <w:vAlign w:val="center"/>
            <w:hideMark/>
          </w:tcPr>
          <w:p w14:paraId="6345F4F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280</w:t>
            </w:r>
          </w:p>
        </w:tc>
        <w:tc>
          <w:tcPr>
            <w:tcW w:w="850" w:type="dxa"/>
            <w:tcBorders>
              <w:top w:val="nil"/>
              <w:left w:val="nil"/>
              <w:bottom w:val="single" w:sz="4" w:space="0" w:color="auto"/>
              <w:right w:val="single" w:sz="4" w:space="0" w:color="auto"/>
            </w:tcBorders>
            <w:shd w:val="clear" w:color="000000" w:fill="FFFFFF"/>
            <w:noWrap/>
            <w:vAlign w:val="center"/>
            <w:hideMark/>
          </w:tcPr>
          <w:p w14:paraId="0DD2937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626F6AB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Vitamina "C"</w:t>
            </w:r>
          </w:p>
        </w:tc>
        <w:tc>
          <w:tcPr>
            <w:tcW w:w="1375" w:type="dxa"/>
            <w:tcBorders>
              <w:top w:val="nil"/>
              <w:left w:val="nil"/>
              <w:bottom w:val="single" w:sz="4" w:space="0" w:color="auto"/>
              <w:right w:val="single" w:sz="4" w:space="0" w:color="auto"/>
            </w:tcBorders>
            <w:shd w:val="clear" w:color="000000" w:fill="FFFFFF"/>
            <w:vAlign w:val="center"/>
            <w:hideMark/>
          </w:tcPr>
          <w:p w14:paraId="675D89F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Cápsulas</w:t>
            </w:r>
          </w:p>
        </w:tc>
        <w:tc>
          <w:tcPr>
            <w:tcW w:w="945" w:type="dxa"/>
            <w:tcBorders>
              <w:top w:val="nil"/>
              <w:left w:val="nil"/>
              <w:bottom w:val="single" w:sz="4" w:space="0" w:color="auto"/>
              <w:right w:val="single" w:sz="4" w:space="0" w:color="auto"/>
            </w:tcBorders>
            <w:shd w:val="clear" w:color="000000" w:fill="FFFFFF"/>
            <w:vAlign w:val="center"/>
            <w:hideMark/>
          </w:tcPr>
          <w:p w14:paraId="0A832F1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90 cápsulas</w:t>
            </w:r>
          </w:p>
        </w:tc>
        <w:tc>
          <w:tcPr>
            <w:tcW w:w="891" w:type="dxa"/>
            <w:tcBorders>
              <w:top w:val="nil"/>
              <w:left w:val="nil"/>
              <w:bottom w:val="single" w:sz="4" w:space="0" w:color="auto"/>
              <w:right w:val="single" w:sz="4" w:space="0" w:color="auto"/>
            </w:tcBorders>
            <w:noWrap/>
            <w:vAlign w:val="bottom"/>
            <w:hideMark/>
          </w:tcPr>
          <w:p w14:paraId="65B13A3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5B138C8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1801E4A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1BAD2EC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5DE7B7B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1D80EA1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523AAB5A"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6687492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215</w:t>
            </w:r>
          </w:p>
        </w:tc>
        <w:tc>
          <w:tcPr>
            <w:tcW w:w="568" w:type="dxa"/>
            <w:tcBorders>
              <w:top w:val="nil"/>
              <w:left w:val="nil"/>
              <w:bottom w:val="single" w:sz="4" w:space="0" w:color="auto"/>
              <w:right w:val="single" w:sz="4" w:space="0" w:color="auto"/>
            </w:tcBorders>
            <w:shd w:val="clear" w:color="000000" w:fill="FFFFFF"/>
            <w:noWrap/>
            <w:vAlign w:val="center"/>
            <w:hideMark/>
          </w:tcPr>
          <w:p w14:paraId="6F0F058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60</w:t>
            </w:r>
          </w:p>
        </w:tc>
        <w:tc>
          <w:tcPr>
            <w:tcW w:w="850" w:type="dxa"/>
            <w:tcBorders>
              <w:top w:val="nil"/>
              <w:left w:val="nil"/>
              <w:bottom w:val="single" w:sz="4" w:space="0" w:color="auto"/>
              <w:right w:val="single" w:sz="4" w:space="0" w:color="auto"/>
            </w:tcBorders>
            <w:shd w:val="clear" w:color="000000" w:fill="FFFFFF"/>
            <w:noWrap/>
            <w:vAlign w:val="center"/>
            <w:hideMark/>
          </w:tcPr>
          <w:p w14:paraId="2E5334F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4924324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Vitamina "E"</w:t>
            </w:r>
          </w:p>
        </w:tc>
        <w:tc>
          <w:tcPr>
            <w:tcW w:w="1375" w:type="dxa"/>
            <w:tcBorders>
              <w:top w:val="nil"/>
              <w:left w:val="nil"/>
              <w:bottom w:val="single" w:sz="4" w:space="0" w:color="auto"/>
              <w:right w:val="single" w:sz="4" w:space="0" w:color="auto"/>
            </w:tcBorders>
            <w:shd w:val="clear" w:color="000000" w:fill="FFFFFF"/>
            <w:vAlign w:val="center"/>
            <w:hideMark/>
          </w:tcPr>
          <w:p w14:paraId="0CA90D3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Cápsulas de 400 mg</w:t>
            </w:r>
          </w:p>
        </w:tc>
        <w:tc>
          <w:tcPr>
            <w:tcW w:w="945" w:type="dxa"/>
            <w:tcBorders>
              <w:top w:val="nil"/>
              <w:left w:val="nil"/>
              <w:bottom w:val="single" w:sz="4" w:space="0" w:color="auto"/>
              <w:right w:val="single" w:sz="4" w:space="0" w:color="auto"/>
            </w:tcBorders>
            <w:shd w:val="clear" w:color="000000" w:fill="FFFFFF"/>
            <w:vAlign w:val="center"/>
            <w:hideMark/>
          </w:tcPr>
          <w:p w14:paraId="4C6C6E1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90 cápsulas</w:t>
            </w:r>
          </w:p>
        </w:tc>
        <w:tc>
          <w:tcPr>
            <w:tcW w:w="891" w:type="dxa"/>
            <w:tcBorders>
              <w:top w:val="nil"/>
              <w:left w:val="nil"/>
              <w:bottom w:val="single" w:sz="4" w:space="0" w:color="auto"/>
              <w:right w:val="single" w:sz="4" w:space="0" w:color="auto"/>
            </w:tcBorders>
            <w:noWrap/>
            <w:vAlign w:val="bottom"/>
            <w:hideMark/>
          </w:tcPr>
          <w:p w14:paraId="76C7446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55985FD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51A2748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605D57A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77F9729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37AF116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28E9C4BB"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2FCC71D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216</w:t>
            </w:r>
          </w:p>
        </w:tc>
        <w:tc>
          <w:tcPr>
            <w:tcW w:w="568" w:type="dxa"/>
            <w:tcBorders>
              <w:top w:val="nil"/>
              <w:left w:val="nil"/>
              <w:bottom w:val="single" w:sz="4" w:space="0" w:color="auto"/>
              <w:right w:val="single" w:sz="4" w:space="0" w:color="auto"/>
            </w:tcBorders>
            <w:shd w:val="clear" w:color="000000" w:fill="FFFFFF"/>
            <w:noWrap/>
            <w:vAlign w:val="center"/>
            <w:hideMark/>
          </w:tcPr>
          <w:p w14:paraId="513900C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300</w:t>
            </w:r>
          </w:p>
        </w:tc>
        <w:tc>
          <w:tcPr>
            <w:tcW w:w="850" w:type="dxa"/>
            <w:tcBorders>
              <w:top w:val="nil"/>
              <w:left w:val="nil"/>
              <w:bottom w:val="single" w:sz="4" w:space="0" w:color="auto"/>
              <w:right w:val="single" w:sz="4" w:space="0" w:color="auto"/>
            </w:tcBorders>
            <w:shd w:val="clear" w:color="000000" w:fill="FFFFFF"/>
            <w:noWrap/>
            <w:vAlign w:val="center"/>
            <w:hideMark/>
          </w:tcPr>
          <w:p w14:paraId="12DFB5C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2B4E355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Vitaminas/Minerales</w:t>
            </w:r>
          </w:p>
        </w:tc>
        <w:tc>
          <w:tcPr>
            <w:tcW w:w="1375" w:type="dxa"/>
            <w:tcBorders>
              <w:top w:val="nil"/>
              <w:left w:val="nil"/>
              <w:bottom w:val="single" w:sz="4" w:space="0" w:color="auto"/>
              <w:right w:val="single" w:sz="4" w:space="0" w:color="auto"/>
            </w:tcBorders>
            <w:shd w:val="clear" w:color="000000" w:fill="FFFFFF"/>
            <w:vAlign w:val="center"/>
            <w:hideMark/>
          </w:tcPr>
          <w:p w14:paraId="7261297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Comprimidos</w:t>
            </w:r>
          </w:p>
        </w:tc>
        <w:tc>
          <w:tcPr>
            <w:tcW w:w="945" w:type="dxa"/>
            <w:tcBorders>
              <w:top w:val="nil"/>
              <w:left w:val="nil"/>
              <w:bottom w:val="single" w:sz="4" w:space="0" w:color="auto"/>
              <w:right w:val="single" w:sz="4" w:space="0" w:color="auto"/>
            </w:tcBorders>
            <w:shd w:val="clear" w:color="000000" w:fill="FFFFFF"/>
            <w:vAlign w:val="center"/>
            <w:hideMark/>
          </w:tcPr>
          <w:p w14:paraId="1480926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30 comprimidos</w:t>
            </w:r>
          </w:p>
        </w:tc>
        <w:tc>
          <w:tcPr>
            <w:tcW w:w="891" w:type="dxa"/>
            <w:tcBorders>
              <w:top w:val="nil"/>
              <w:left w:val="nil"/>
              <w:bottom w:val="single" w:sz="4" w:space="0" w:color="auto"/>
              <w:right w:val="single" w:sz="4" w:space="0" w:color="auto"/>
            </w:tcBorders>
            <w:noWrap/>
            <w:vAlign w:val="bottom"/>
            <w:hideMark/>
          </w:tcPr>
          <w:p w14:paraId="237E0B2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357DDF4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38EBB56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459A3D7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4935591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1EA7DD8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496DA4FD" w14:textId="77777777" w:rsidTr="00C5694D">
        <w:trPr>
          <w:trHeight w:val="816"/>
        </w:trPr>
        <w:tc>
          <w:tcPr>
            <w:tcW w:w="567" w:type="dxa"/>
            <w:tcBorders>
              <w:top w:val="nil"/>
              <w:left w:val="single" w:sz="4" w:space="0" w:color="auto"/>
              <w:bottom w:val="single" w:sz="4" w:space="0" w:color="auto"/>
              <w:right w:val="single" w:sz="4" w:space="0" w:color="auto"/>
            </w:tcBorders>
            <w:noWrap/>
            <w:vAlign w:val="center"/>
            <w:hideMark/>
          </w:tcPr>
          <w:p w14:paraId="2B2D011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217</w:t>
            </w:r>
          </w:p>
        </w:tc>
        <w:tc>
          <w:tcPr>
            <w:tcW w:w="568" w:type="dxa"/>
            <w:tcBorders>
              <w:top w:val="nil"/>
              <w:left w:val="nil"/>
              <w:bottom w:val="single" w:sz="4" w:space="0" w:color="auto"/>
              <w:right w:val="single" w:sz="4" w:space="0" w:color="auto"/>
            </w:tcBorders>
            <w:shd w:val="clear" w:color="000000" w:fill="FFFFFF"/>
            <w:noWrap/>
            <w:vAlign w:val="center"/>
            <w:hideMark/>
          </w:tcPr>
          <w:p w14:paraId="7890A4C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w:t>
            </w:r>
          </w:p>
        </w:tc>
        <w:tc>
          <w:tcPr>
            <w:tcW w:w="850" w:type="dxa"/>
            <w:tcBorders>
              <w:top w:val="nil"/>
              <w:left w:val="nil"/>
              <w:bottom w:val="single" w:sz="4" w:space="0" w:color="auto"/>
              <w:right w:val="single" w:sz="4" w:space="0" w:color="auto"/>
            </w:tcBorders>
            <w:shd w:val="clear" w:color="000000" w:fill="FFFFFF"/>
            <w:noWrap/>
            <w:vAlign w:val="center"/>
            <w:hideMark/>
          </w:tcPr>
          <w:p w14:paraId="600F428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44794BF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Zinc/Fenilefrina</w:t>
            </w:r>
          </w:p>
        </w:tc>
        <w:tc>
          <w:tcPr>
            <w:tcW w:w="1375" w:type="dxa"/>
            <w:tcBorders>
              <w:top w:val="nil"/>
              <w:left w:val="nil"/>
              <w:bottom w:val="single" w:sz="4" w:space="0" w:color="auto"/>
              <w:right w:val="single" w:sz="4" w:space="0" w:color="auto"/>
            </w:tcBorders>
            <w:shd w:val="clear" w:color="000000" w:fill="FFFFFF"/>
            <w:vAlign w:val="center"/>
            <w:hideMark/>
          </w:tcPr>
          <w:p w14:paraId="7C64A27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Frasco gotero solución oftálmica de 2.5 mg/1.2 mg/ml</w:t>
            </w:r>
          </w:p>
        </w:tc>
        <w:tc>
          <w:tcPr>
            <w:tcW w:w="945" w:type="dxa"/>
            <w:tcBorders>
              <w:top w:val="nil"/>
              <w:left w:val="nil"/>
              <w:bottom w:val="single" w:sz="4" w:space="0" w:color="auto"/>
              <w:right w:val="single" w:sz="4" w:space="0" w:color="auto"/>
            </w:tcBorders>
            <w:shd w:val="clear" w:color="000000" w:fill="FFFFFF"/>
            <w:vAlign w:val="center"/>
            <w:hideMark/>
          </w:tcPr>
          <w:p w14:paraId="3BB9979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frasco gotero con 15 ml</w:t>
            </w:r>
          </w:p>
        </w:tc>
        <w:tc>
          <w:tcPr>
            <w:tcW w:w="891" w:type="dxa"/>
            <w:tcBorders>
              <w:top w:val="nil"/>
              <w:left w:val="nil"/>
              <w:bottom w:val="single" w:sz="4" w:space="0" w:color="auto"/>
              <w:right w:val="single" w:sz="4" w:space="0" w:color="auto"/>
            </w:tcBorders>
            <w:noWrap/>
            <w:vAlign w:val="bottom"/>
            <w:hideMark/>
          </w:tcPr>
          <w:p w14:paraId="59F9F03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648094A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33D42A2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6D62FA2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09249DE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5CC9EBF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57B0BCED" w14:textId="77777777" w:rsidTr="00C5694D">
        <w:trPr>
          <w:trHeight w:val="612"/>
        </w:trPr>
        <w:tc>
          <w:tcPr>
            <w:tcW w:w="567" w:type="dxa"/>
            <w:tcBorders>
              <w:top w:val="nil"/>
              <w:left w:val="single" w:sz="4" w:space="0" w:color="auto"/>
              <w:bottom w:val="single" w:sz="4" w:space="0" w:color="auto"/>
              <w:right w:val="single" w:sz="4" w:space="0" w:color="auto"/>
            </w:tcBorders>
            <w:noWrap/>
            <w:vAlign w:val="center"/>
            <w:hideMark/>
          </w:tcPr>
          <w:p w14:paraId="0E5F645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218</w:t>
            </w:r>
          </w:p>
        </w:tc>
        <w:tc>
          <w:tcPr>
            <w:tcW w:w="568" w:type="dxa"/>
            <w:tcBorders>
              <w:top w:val="nil"/>
              <w:left w:val="nil"/>
              <w:bottom w:val="single" w:sz="4" w:space="0" w:color="auto"/>
              <w:right w:val="single" w:sz="4" w:space="0" w:color="auto"/>
            </w:tcBorders>
            <w:shd w:val="clear" w:color="000000" w:fill="FFFFFF"/>
            <w:noWrap/>
            <w:vAlign w:val="center"/>
            <w:hideMark/>
          </w:tcPr>
          <w:p w14:paraId="7C991CB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w:t>
            </w:r>
          </w:p>
        </w:tc>
        <w:tc>
          <w:tcPr>
            <w:tcW w:w="850" w:type="dxa"/>
            <w:tcBorders>
              <w:top w:val="nil"/>
              <w:left w:val="nil"/>
              <w:bottom w:val="single" w:sz="4" w:space="0" w:color="auto"/>
              <w:right w:val="single" w:sz="4" w:space="0" w:color="auto"/>
            </w:tcBorders>
            <w:shd w:val="clear" w:color="000000" w:fill="FFFFFF"/>
            <w:noWrap/>
            <w:vAlign w:val="center"/>
            <w:hideMark/>
          </w:tcPr>
          <w:p w14:paraId="18EEB04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17EC947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proofErr w:type="spellStart"/>
            <w:r w:rsidRPr="00C5694D">
              <w:rPr>
                <w:rFonts w:ascii="Tw Cen MT" w:eastAsia="Times New Roman" w:hAnsi="Tw Cen MT" w:cs="Arial"/>
                <w:color w:val="000000"/>
                <w:sz w:val="16"/>
                <w:szCs w:val="16"/>
                <w:lang w:eastAsia="es-MX"/>
              </w:rPr>
              <w:t>Zuclopentixol</w:t>
            </w:r>
            <w:proofErr w:type="spellEnd"/>
            <w:r w:rsidRPr="00C5694D">
              <w:rPr>
                <w:rFonts w:ascii="Tw Cen MT" w:eastAsia="Times New Roman" w:hAnsi="Tw Cen MT" w:cs="Arial"/>
                <w:color w:val="000000"/>
                <w:sz w:val="16"/>
                <w:szCs w:val="16"/>
                <w:lang w:eastAsia="es-MX"/>
              </w:rPr>
              <w:t xml:space="preserve"> (</w:t>
            </w:r>
            <w:proofErr w:type="spellStart"/>
            <w:r w:rsidRPr="00C5694D">
              <w:rPr>
                <w:rFonts w:ascii="Tw Cen MT" w:eastAsia="Times New Roman" w:hAnsi="Tw Cen MT" w:cs="Arial"/>
                <w:color w:val="000000"/>
                <w:sz w:val="16"/>
                <w:szCs w:val="16"/>
                <w:lang w:eastAsia="es-MX"/>
              </w:rPr>
              <w:t>Clopixol</w:t>
            </w:r>
            <w:proofErr w:type="spellEnd"/>
            <w:r w:rsidRPr="00C5694D">
              <w:rPr>
                <w:rFonts w:ascii="Tw Cen MT" w:eastAsia="Times New Roman" w:hAnsi="Tw Cen MT" w:cs="Arial"/>
                <w:color w:val="000000"/>
                <w:sz w:val="16"/>
                <w:szCs w:val="16"/>
                <w:lang w:eastAsia="es-MX"/>
              </w:rPr>
              <w:t>® Depot)</w:t>
            </w:r>
          </w:p>
        </w:tc>
        <w:tc>
          <w:tcPr>
            <w:tcW w:w="1375" w:type="dxa"/>
            <w:tcBorders>
              <w:top w:val="nil"/>
              <w:left w:val="nil"/>
              <w:bottom w:val="single" w:sz="4" w:space="0" w:color="auto"/>
              <w:right w:val="single" w:sz="4" w:space="0" w:color="auto"/>
            </w:tcBorders>
            <w:shd w:val="clear" w:color="000000" w:fill="FFFFFF"/>
            <w:vAlign w:val="center"/>
            <w:hideMark/>
          </w:tcPr>
          <w:p w14:paraId="6A09684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Ampolleta de 200 mg/ml</w:t>
            </w:r>
          </w:p>
        </w:tc>
        <w:tc>
          <w:tcPr>
            <w:tcW w:w="945" w:type="dxa"/>
            <w:tcBorders>
              <w:top w:val="nil"/>
              <w:left w:val="nil"/>
              <w:bottom w:val="single" w:sz="4" w:space="0" w:color="auto"/>
              <w:right w:val="single" w:sz="4" w:space="0" w:color="auto"/>
            </w:tcBorders>
            <w:shd w:val="clear" w:color="000000" w:fill="FFFFFF"/>
            <w:vAlign w:val="center"/>
            <w:hideMark/>
          </w:tcPr>
          <w:p w14:paraId="05F383E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 ampolleta</w:t>
            </w:r>
          </w:p>
        </w:tc>
        <w:tc>
          <w:tcPr>
            <w:tcW w:w="891" w:type="dxa"/>
            <w:tcBorders>
              <w:top w:val="nil"/>
              <w:left w:val="nil"/>
              <w:bottom w:val="single" w:sz="4" w:space="0" w:color="auto"/>
              <w:right w:val="single" w:sz="4" w:space="0" w:color="auto"/>
            </w:tcBorders>
            <w:noWrap/>
            <w:vAlign w:val="bottom"/>
            <w:hideMark/>
          </w:tcPr>
          <w:p w14:paraId="6A19042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5CC0F29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7128051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27591D7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20CB9E9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3E90E51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707CEE90" w14:textId="77777777" w:rsidTr="00C5694D">
        <w:trPr>
          <w:trHeight w:val="1224"/>
        </w:trPr>
        <w:tc>
          <w:tcPr>
            <w:tcW w:w="567" w:type="dxa"/>
            <w:tcBorders>
              <w:top w:val="nil"/>
              <w:left w:val="single" w:sz="4" w:space="0" w:color="auto"/>
              <w:bottom w:val="single" w:sz="4" w:space="0" w:color="auto"/>
              <w:right w:val="single" w:sz="4" w:space="0" w:color="auto"/>
            </w:tcBorders>
            <w:noWrap/>
            <w:vAlign w:val="center"/>
            <w:hideMark/>
          </w:tcPr>
          <w:p w14:paraId="324CC4B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lastRenderedPageBreak/>
              <w:t>219</w:t>
            </w:r>
          </w:p>
        </w:tc>
        <w:tc>
          <w:tcPr>
            <w:tcW w:w="568" w:type="dxa"/>
            <w:tcBorders>
              <w:top w:val="nil"/>
              <w:left w:val="nil"/>
              <w:bottom w:val="single" w:sz="4" w:space="0" w:color="auto"/>
              <w:right w:val="single" w:sz="4" w:space="0" w:color="auto"/>
            </w:tcBorders>
            <w:shd w:val="clear" w:color="000000" w:fill="FFFFFF"/>
            <w:noWrap/>
            <w:vAlign w:val="center"/>
            <w:hideMark/>
          </w:tcPr>
          <w:p w14:paraId="46225FB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w:t>
            </w:r>
          </w:p>
        </w:tc>
        <w:tc>
          <w:tcPr>
            <w:tcW w:w="850" w:type="dxa"/>
            <w:tcBorders>
              <w:top w:val="nil"/>
              <w:left w:val="nil"/>
              <w:bottom w:val="single" w:sz="4" w:space="0" w:color="auto"/>
              <w:right w:val="single" w:sz="4" w:space="0" w:color="auto"/>
            </w:tcBorders>
            <w:shd w:val="clear" w:color="000000" w:fill="FFFFFF"/>
            <w:noWrap/>
            <w:vAlign w:val="center"/>
            <w:hideMark/>
          </w:tcPr>
          <w:p w14:paraId="2FBDD54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20ABE5A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Tubos BD Vacutainer® o </w:t>
            </w:r>
            <w:proofErr w:type="spellStart"/>
            <w:r w:rsidRPr="00C5694D">
              <w:rPr>
                <w:rFonts w:ascii="Tw Cen MT" w:eastAsia="Times New Roman" w:hAnsi="Tw Cen MT" w:cs="Arial"/>
                <w:color w:val="000000"/>
                <w:sz w:val="16"/>
                <w:szCs w:val="16"/>
                <w:lang w:eastAsia="es-MX"/>
              </w:rPr>
              <w:t>Vacuette</w:t>
            </w:r>
            <w:proofErr w:type="spellEnd"/>
            <w:r w:rsidRPr="00C5694D">
              <w:rPr>
                <w:rFonts w:ascii="Tw Cen MT" w:eastAsia="Times New Roman" w:hAnsi="Tw Cen MT" w:cs="Arial"/>
                <w:color w:val="000000"/>
                <w:sz w:val="16"/>
                <w:szCs w:val="16"/>
                <w:lang w:eastAsia="es-MX"/>
              </w:rPr>
              <w:t>® para recolección de muestra sanguínea (Tapón rojo)</w:t>
            </w:r>
          </w:p>
        </w:tc>
        <w:tc>
          <w:tcPr>
            <w:tcW w:w="1375" w:type="dxa"/>
            <w:tcBorders>
              <w:top w:val="nil"/>
              <w:left w:val="nil"/>
              <w:bottom w:val="single" w:sz="4" w:space="0" w:color="auto"/>
              <w:right w:val="single" w:sz="4" w:space="0" w:color="auto"/>
            </w:tcBorders>
            <w:shd w:val="clear" w:color="000000" w:fill="FFFFFF"/>
            <w:vAlign w:val="center"/>
            <w:hideMark/>
          </w:tcPr>
          <w:p w14:paraId="7D96F25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w:t>
            </w:r>
          </w:p>
        </w:tc>
        <w:tc>
          <w:tcPr>
            <w:tcW w:w="945" w:type="dxa"/>
            <w:tcBorders>
              <w:top w:val="nil"/>
              <w:left w:val="nil"/>
              <w:bottom w:val="single" w:sz="4" w:space="0" w:color="auto"/>
              <w:right w:val="single" w:sz="4" w:space="0" w:color="auto"/>
            </w:tcBorders>
            <w:shd w:val="clear" w:color="000000" w:fill="FFFFFF"/>
            <w:vAlign w:val="center"/>
            <w:hideMark/>
          </w:tcPr>
          <w:p w14:paraId="22DCD5C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100 tubos</w:t>
            </w:r>
          </w:p>
        </w:tc>
        <w:tc>
          <w:tcPr>
            <w:tcW w:w="891" w:type="dxa"/>
            <w:tcBorders>
              <w:top w:val="nil"/>
              <w:left w:val="nil"/>
              <w:bottom w:val="single" w:sz="4" w:space="0" w:color="auto"/>
              <w:right w:val="single" w:sz="4" w:space="0" w:color="auto"/>
            </w:tcBorders>
            <w:noWrap/>
            <w:vAlign w:val="bottom"/>
            <w:hideMark/>
          </w:tcPr>
          <w:p w14:paraId="0D0297E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378A338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4BE7041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789444C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6B1FC4D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3CCF1C4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36AA1C0E" w14:textId="77777777" w:rsidTr="00C5694D">
        <w:trPr>
          <w:trHeight w:val="612"/>
        </w:trPr>
        <w:tc>
          <w:tcPr>
            <w:tcW w:w="567" w:type="dxa"/>
            <w:tcBorders>
              <w:top w:val="nil"/>
              <w:left w:val="single" w:sz="4" w:space="0" w:color="auto"/>
              <w:bottom w:val="single" w:sz="4" w:space="0" w:color="auto"/>
              <w:right w:val="single" w:sz="4" w:space="0" w:color="auto"/>
            </w:tcBorders>
            <w:noWrap/>
            <w:vAlign w:val="center"/>
            <w:hideMark/>
          </w:tcPr>
          <w:p w14:paraId="03D9068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220</w:t>
            </w:r>
          </w:p>
        </w:tc>
        <w:tc>
          <w:tcPr>
            <w:tcW w:w="568" w:type="dxa"/>
            <w:tcBorders>
              <w:top w:val="nil"/>
              <w:left w:val="nil"/>
              <w:bottom w:val="single" w:sz="4" w:space="0" w:color="auto"/>
              <w:right w:val="single" w:sz="4" w:space="0" w:color="auto"/>
            </w:tcBorders>
            <w:shd w:val="clear" w:color="000000" w:fill="FFFFFF"/>
            <w:noWrap/>
            <w:vAlign w:val="center"/>
            <w:hideMark/>
          </w:tcPr>
          <w:p w14:paraId="37DCE2A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w:t>
            </w:r>
          </w:p>
        </w:tc>
        <w:tc>
          <w:tcPr>
            <w:tcW w:w="850" w:type="dxa"/>
            <w:tcBorders>
              <w:top w:val="nil"/>
              <w:left w:val="nil"/>
              <w:bottom w:val="single" w:sz="4" w:space="0" w:color="auto"/>
              <w:right w:val="single" w:sz="4" w:space="0" w:color="auto"/>
            </w:tcBorders>
            <w:shd w:val="clear" w:color="000000" w:fill="FFFFFF"/>
            <w:noWrap/>
            <w:vAlign w:val="center"/>
            <w:hideMark/>
          </w:tcPr>
          <w:p w14:paraId="2FEF160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022DC93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Gasa estéril (para uso del Cirujano Dentista)</w:t>
            </w:r>
          </w:p>
        </w:tc>
        <w:tc>
          <w:tcPr>
            <w:tcW w:w="1375" w:type="dxa"/>
            <w:tcBorders>
              <w:top w:val="nil"/>
              <w:left w:val="nil"/>
              <w:bottom w:val="single" w:sz="4" w:space="0" w:color="auto"/>
              <w:right w:val="single" w:sz="4" w:space="0" w:color="auto"/>
            </w:tcBorders>
            <w:shd w:val="clear" w:color="000000" w:fill="FFFFFF"/>
            <w:vAlign w:val="center"/>
            <w:hideMark/>
          </w:tcPr>
          <w:p w14:paraId="318D0A5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Gasa 5 X 7.5 cm</w:t>
            </w:r>
          </w:p>
        </w:tc>
        <w:tc>
          <w:tcPr>
            <w:tcW w:w="945" w:type="dxa"/>
            <w:tcBorders>
              <w:top w:val="nil"/>
              <w:left w:val="nil"/>
              <w:bottom w:val="single" w:sz="4" w:space="0" w:color="auto"/>
              <w:right w:val="single" w:sz="4" w:space="0" w:color="auto"/>
            </w:tcBorders>
            <w:shd w:val="clear" w:color="000000" w:fill="FFFFFF"/>
            <w:vAlign w:val="center"/>
            <w:hideMark/>
          </w:tcPr>
          <w:p w14:paraId="0AD175E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100 gasas</w:t>
            </w:r>
          </w:p>
        </w:tc>
        <w:tc>
          <w:tcPr>
            <w:tcW w:w="891" w:type="dxa"/>
            <w:tcBorders>
              <w:top w:val="nil"/>
              <w:left w:val="nil"/>
              <w:bottom w:val="single" w:sz="4" w:space="0" w:color="auto"/>
              <w:right w:val="single" w:sz="4" w:space="0" w:color="auto"/>
            </w:tcBorders>
            <w:noWrap/>
            <w:vAlign w:val="bottom"/>
            <w:hideMark/>
          </w:tcPr>
          <w:p w14:paraId="20A523C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7A59F1E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67A2846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60BF7BD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2CFF38C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563126C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0CAD5B3D" w14:textId="77777777" w:rsidTr="00C5694D">
        <w:trPr>
          <w:trHeight w:val="612"/>
        </w:trPr>
        <w:tc>
          <w:tcPr>
            <w:tcW w:w="567" w:type="dxa"/>
            <w:tcBorders>
              <w:top w:val="nil"/>
              <w:left w:val="single" w:sz="4" w:space="0" w:color="auto"/>
              <w:bottom w:val="single" w:sz="4" w:space="0" w:color="auto"/>
              <w:right w:val="single" w:sz="4" w:space="0" w:color="auto"/>
            </w:tcBorders>
            <w:noWrap/>
            <w:vAlign w:val="center"/>
            <w:hideMark/>
          </w:tcPr>
          <w:p w14:paraId="3703048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221</w:t>
            </w:r>
          </w:p>
        </w:tc>
        <w:tc>
          <w:tcPr>
            <w:tcW w:w="568" w:type="dxa"/>
            <w:tcBorders>
              <w:top w:val="nil"/>
              <w:left w:val="nil"/>
              <w:bottom w:val="single" w:sz="4" w:space="0" w:color="auto"/>
              <w:right w:val="single" w:sz="4" w:space="0" w:color="auto"/>
            </w:tcBorders>
            <w:shd w:val="clear" w:color="000000" w:fill="FFFFFF"/>
            <w:noWrap/>
            <w:vAlign w:val="center"/>
            <w:hideMark/>
          </w:tcPr>
          <w:p w14:paraId="09D2694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w:t>
            </w:r>
          </w:p>
        </w:tc>
        <w:tc>
          <w:tcPr>
            <w:tcW w:w="850" w:type="dxa"/>
            <w:tcBorders>
              <w:top w:val="nil"/>
              <w:left w:val="nil"/>
              <w:bottom w:val="single" w:sz="4" w:space="0" w:color="auto"/>
              <w:right w:val="single" w:sz="4" w:space="0" w:color="auto"/>
            </w:tcBorders>
            <w:shd w:val="clear" w:color="000000" w:fill="FFFFFF"/>
            <w:noWrap/>
            <w:vAlign w:val="center"/>
            <w:hideMark/>
          </w:tcPr>
          <w:p w14:paraId="681E347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69CEB6D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Kit de Resinas dentales </w:t>
            </w:r>
            <w:proofErr w:type="spellStart"/>
            <w:r w:rsidRPr="00C5694D">
              <w:rPr>
                <w:rFonts w:ascii="Tw Cen MT" w:eastAsia="Times New Roman" w:hAnsi="Tw Cen MT" w:cs="Arial"/>
                <w:color w:val="000000"/>
                <w:sz w:val="16"/>
                <w:szCs w:val="16"/>
                <w:lang w:eastAsia="es-MX"/>
              </w:rPr>
              <w:t>fotocurables</w:t>
            </w:r>
            <w:proofErr w:type="spellEnd"/>
            <w:r w:rsidRPr="00C5694D">
              <w:rPr>
                <w:rFonts w:ascii="Tw Cen MT" w:eastAsia="Times New Roman" w:hAnsi="Tw Cen MT" w:cs="Arial"/>
                <w:color w:val="000000"/>
                <w:sz w:val="16"/>
                <w:szCs w:val="16"/>
                <w:lang w:eastAsia="es-MX"/>
              </w:rPr>
              <w:t xml:space="preserve"> 3M® </w:t>
            </w:r>
          </w:p>
        </w:tc>
        <w:tc>
          <w:tcPr>
            <w:tcW w:w="1375" w:type="dxa"/>
            <w:tcBorders>
              <w:top w:val="nil"/>
              <w:left w:val="nil"/>
              <w:bottom w:val="single" w:sz="4" w:space="0" w:color="auto"/>
              <w:right w:val="single" w:sz="4" w:space="0" w:color="auto"/>
            </w:tcBorders>
            <w:shd w:val="clear" w:color="000000" w:fill="FFFFFF"/>
            <w:vAlign w:val="center"/>
            <w:hideMark/>
          </w:tcPr>
          <w:p w14:paraId="3A49C74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Kit paquete de Resinas dentales </w:t>
            </w:r>
            <w:proofErr w:type="spellStart"/>
            <w:r w:rsidRPr="00C5694D">
              <w:rPr>
                <w:rFonts w:ascii="Tw Cen MT" w:eastAsia="Times New Roman" w:hAnsi="Tw Cen MT" w:cs="Arial"/>
                <w:color w:val="000000"/>
                <w:sz w:val="16"/>
                <w:szCs w:val="16"/>
                <w:lang w:eastAsia="es-MX"/>
              </w:rPr>
              <w:t>fotocurables</w:t>
            </w:r>
            <w:proofErr w:type="spellEnd"/>
          </w:p>
        </w:tc>
        <w:tc>
          <w:tcPr>
            <w:tcW w:w="945" w:type="dxa"/>
            <w:tcBorders>
              <w:top w:val="nil"/>
              <w:left w:val="nil"/>
              <w:bottom w:val="single" w:sz="4" w:space="0" w:color="auto"/>
              <w:right w:val="single" w:sz="4" w:space="0" w:color="auto"/>
            </w:tcBorders>
            <w:shd w:val="clear" w:color="000000" w:fill="FFFFFF"/>
            <w:vAlign w:val="center"/>
            <w:hideMark/>
          </w:tcPr>
          <w:p w14:paraId="3B6FA35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w:t>
            </w:r>
          </w:p>
        </w:tc>
        <w:tc>
          <w:tcPr>
            <w:tcW w:w="891" w:type="dxa"/>
            <w:tcBorders>
              <w:top w:val="nil"/>
              <w:left w:val="nil"/>
              <w:bottom w:val="single" w:sz="4" w:space="0" w:color="auto"/>
              <w:right w:val="single" w:sz="4" w:space="0" w:color="auto"/>
            </w:tcBorders>
            <w:noWrap/>
            <w:vAlign w:val="bottom"/>
            <w:hideMark/>
          </w:tcPr>
          <w:p w14:paraId="44DA670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09AF14E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1CC236A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61B6FF0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44638EE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3A6D42E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446BE51B" w14:textId="77777777" w:rsidTr="00C5694D">
        <w:trPr>
          <w:trHeight w:val="612"/>
        </w:trPr>
        <w:tc>
          <w:tcPr>
            <w:tcW w:w="567" w:type="dxa"/>
            <w:tcBorders>
              <w:top w:val="nil"/>
              <w:left w:val="single" w:sz="4" w:space="0" w:color="auto"/>
              <w:bottom w:val="single" w:sz="4" w:space="0" w:color="auto"/>
              <w:right w:val="single" w:sz="4" w:space="0" w:color="auto"/>
            </w:tcBorders>
            <w:noWrap/>
            <w:vAlign w:val="center"/>
            <w:hideMark/>
          </w:tcPr>
          <w:p w14:paraId="7191DE2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222</w:t>
            </w:r>
          </w:p>
        </w:tc>
        <w:tc>
          <w:tcPr>
            <w:tcW w:w="568" w:type="dxa"/>
            <w:tcBorders>
              <w:top w:val="nil"/>
              <w:left w:val="nil"/>
              <w:bottom w:val="single" w:sz="4" w:space="0" w:color="auto"/>
              <w:right w:val="single" w:sz="4" w:space="0" w:color="auto"/>
            </w:tcBorders>
            <w:shd w:val="clear" w:color="000000" w:fill="FFFFFF"/>
            <w:noWrap/>
            <w:vAlign w:val="center"/>
            <w:hideMark/>
          </w:tcPr>
          <w:p w14:paraId="0404FB8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3</w:t>
            </w:r>
          </w:p>
        </w:tc>
        <w:tc>
          <w:tcPr>
            <w:tcW w:w="850" w:type="dxa"/>
            <w:tcBorders>
              <w:top w:val="nil"/>
              <w:left w:val="nil"/>
              <w:bottom w:val="single" w:sz="4" w:space="0" w:color="auto"/>
              <w:right w:val="single" w:sz="4" w:space="0" w:color="auto"/>
            </w:tcBorders>
            <w:shd w:val="clear" w:color="000000" w:fill="FFFFFF"/>
            <w:noWrap/>
            <w:vAlign w:val="center"/>
            <w:hideMark/>
          </w:tcPr>
          <w:p w14:paraId="4E313C4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51E28DB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Lidocaína simple </w:t>
            </w:r>
            <w:proofErr w:type="spellStart"/>
            <w:r w:rsidRPr="00C5694D">
              <w:rPr>
                <w:rFonts w:ascii="Tw Cen MT" w:eastAsia="Times New Roman" w:hAnsi="Tw Cen MT" w:cs="Arial"/>
                <w:color w:val="000000"/>
                <w:sz w:val="16"/>
                <w:szCs w:val="16"/>
                <w:lang w:eastAsia="es-MX"/>
              </w:rPr>
              <w:t>Zeyco</w:t>
            </w:r>
            <w:proofErr w:type="spellEnd"/>
            <w:r w:rsidRPr="00C5694D">
              <w:rPr>
                <w:rFonts w:ascii="Tw Cen MT" w:eastAsia="Times New Roman" w:hAnsi="Tw Cen MT" w:cs="Arial"/>
                <w:color w:val="000000"/>
                <w:sz w:val="16"/>
                <w:szCs w:val="16"/>
                <w:lang w:eastAsia="es-MX"/>
              </w:rPr>
              <w:t xml:space="preserve"> </w:t>
            </w:r>
          </w:p>
        </w:tc>
        <w:tc>
          <w:tcPr>
            <w:tcW w:w="1375" w:type="dxa"/>
            <w:tcBorders>
              <w:top w:val="nil"/>
              <w:left w:val="nil"/>
              <w:bottom w:val="single" w:sz="4" w:space="0" w:color="auto"/>
              <w:right w:val="single" w:sz="4" w:space="0" w:color="auto"/>
            </w:tcBorders>
            <w:shd w:val="clear" w:color="000000" w:fill="FFFFFF"/>
            <w:vAlign w:val="center"/>
            <w:hideMark/>
          </w:tcPr>
          <w:p w14:paraId="7B6487F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Solución inyectable</w:t>
            </w:r>
          </w:p>
        </w:tc>
        <w:tc>
          <w:tcPr>
            <w:tcW w:w="945" w:type="dxa"/>
            <w:tcBorders>
              <w:top w:val="nil"/>
              <w:left w:val="nil"/>
              <w:bottom w:val="single" w:sz="4" w:space="0" w:color="auto"/>
              <w:right w:val="single" w:sz="4" w:space="0" w:color="auto"/>
            </w:tcBorders>
            <w:shd w:val="clear" w:color="000000" w:fill="FFFFFF"/>
            <w:vAlign w:val="center"/>
            <w:hideMark/>
          </w:tcPr>
          <w:p w14:paraId="5AC0F5A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50 cartuchos de 1.8 ml</w:t>
            </w:r>
          </w:p>
        </w:tc>
        <w:tc>
          <w:tcPr>
            <w:tcW w:w="891" w:type="dxa"/>
            <w:tcBorders>
              <w:top w:val="nil"/>
              <w:left w:val="nil"/>
              <w:bottom w:val="single" w:sz="4" w:space="0" w:color="auto"/>
              <w:right w:val="single" w:sz="4" w:space="0" w:color="auto"/>
            </w:tcBorders>
            <w:noWrap/>
            <w:vAlign w:val="bottom"/>
            <w:hideMark/>
          </w:tcPr>
          <w:p w14:paraId="379E043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4415141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77B17DB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6F30C5D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3D23E78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25763F6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4DCF3FE9" w14:textId="77777777" w:rsidTr="00C5694D">
        <w:trPr>
          <w:trHeight w:val="1020"/>
        </w:trPr>
        <w:tc>
          <w:tcPr>
            <w:tcW w:w="567" w:type="dxa"/>
            <w:tcBorders>
              <w:top w:val="nil"/>
              <w:left w:val="single" w:sz="4" w:space="0" w:color="auto"/>
              <w:bottom w:val="single" w:sz="4" w:space="0" w:color="auto"/>
              <w:right w:val="single" w:sz="4" w:space="0" w:color="auto"/>
            </w:tcBorders>
            <w:noWrap/>
            <w:vAlign w:val="center"/>
            <w:hideMark/>
          </w:tcPr>
          <w:p w14:paraId="7A411299"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223</w:t>
            </w:r>
          </w:p>
        </w:tc>
        <w:tc>
          <w:tcPr>
            <w:tcW w:w="568" w:type="dxa"/>
            <w:tcBorders>
              <w:top w:val="nil"/>
              <w:left w:val="nil"/>
              <w:bottom w:val="single" w:sz="4" w:space="0" w:color="auto"/>
              <w:right w:val="single" w:sz="4" w:space="0" w:color="auto"/>
            </w:tcBorders>
            <w:shd w:val="clear" w:color="000000" w:fill="FFFFFF"/>
            <w:noWrap/>
            <w:vAlign w:val="center"/>
            <w:hideMark/>
          </w:tcPr>
          <w:p w14:paraId="2D7376F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5</w:t>
            </w:r>
          </w:p>
        </w:tc>
        <w:tc>
          <w:tcPr>
            <w:tcW w:w="850" w:type="dxa"/>
            <w:tcBorders>
              <w:top w:val="nil"/>
              <w:left w:val="nil"/>
              <w:bottom w:val="single" w:sz="4" w:space="0" w:color="auto"/>
              <w:right w:val="single" w:sz="4" w:space="0" w:color="auto"/>
            </w:tcBorders>
            <w:shd w:val="clear" w:color="000000" w:fill="FFFFFF"/>
            <w:noWrap/>
            <w:vAlign w:val="center"/>
            <w:hideMark/>
          </w:tcPr>
          <w:p w14:paraId="41A78D1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53DD71E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Lidocaína HCl con Epinefrina </w:t>
            </w:r>
            <w:proofErr w:type="spellStart"/>
            <w:r w:rsidRPr="00C5694D">
              <w:rPr>
                <w:rFonts w:ascii="Tw Cen MT" w:eastAsia="Times New Roman" w:hAnsi="Tw Cen MT" w:cs="Arial"/>
                <w:color w:val="000000"/>
                <w:sz w:val="16"/>
                <w:szCs w:val="16"/>
                <w:lang w:eastAsia="es-MX"/>
              </w:rPr>
              <w:t>Zeyco</w:t>
            </w:r>
            <w:proofErr w:type="spellEnd"/>
            <w:r w:rsidRPr="00C5694D">
              <w:rPr>
                <w:rFonts w:ascii="Tw Cen MT" w:eastAsia="Times New Roman" w:hAnsi="Tw Cen MT" w:cs="Arial"/>
                <w:color w:val="000000"/>
                <w:sz w:val="16"/>
                <w:szCs w:val="16"/>
                <w:lang w:eastAsia="es-MX"/>
              </w:rPr>
              <w:t>® (para uso del Cirujano Dentista)</w:t>
            </w:r>
          </w:p>
        </w:tc>
        <w:tc>
          <w:tcPr>
            <w:tcW w:w="1375" w:type="dxa"/>
            <w:tcBorders>
              <w:top w:val="nil"/>
              <w:left w:val="nil"/>
              <w:bottom w:val="single" w:sz="4" w:space="0" w:color="auto"/>
              <w:right w:val="single" w:sz="4" w:space="0" w:color="auto"/>
            </w:tcBorders>
            <w:shd w:val="clear" w:color="000000" w:fill="FFFFFF"/>
            <w:vAlign w:val="center"/>
            <w:hideMark/>
          </w:tcPr>
          <w:p w14:paraId="7167284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Solución inyectable (Lidocaína HCl al 2% y Epinefrina 1:100,000)</w:t>
            </w:r>
          </w:p>
        </w:tc>
        <w:tc>
          <w:tcPr>
            <w:tcW w:w="945" w:type="dxa"/>
            <w:tcBorders>
              <w:top w:val="nil"/>
              <w:left w:val="nil"/>
              <w:bottom w:val="single" w:sz="4" w:space="0" w:color="auto"/>
              <w:right w:val="single" w:sz="4" w:space="0" w:color="auto"/>
            </w:tcBorders>
            <w:shd w:val="clear" w:color="000000" w:fill="FFFFFF"/>
            <w:vAlign w:val="center"/>
            <w:hideMark/>
          </w:tcPr>
          <w:p w14:paraId="1D81B7B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50 cartuchos de 1.8 ml</w:t>
            </w:r>
          </w:p>
        </w:tc>
        <w:tc>
          <w:tcPr>
            <w:tcW w:w="891" w:type="dxa"/>
            <w:tcBorders>
              <w:top w:val="nil"/>
              <w:left w:val="nil"/>
              <w:bottom w:val="single" w:sz="4" w:space="0" w:color="auto"/>
              <w:right w:val="single" w:sz="4" w:space="0" w:color="auto"/>
            </w:tcBorders>
            <w:noWrap/>
            <w:vAlign w:val="bottom"/>
            <w:hideMark/>
          </w:tcPr>
          <w:p w14:paraId="1472961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0AF5C92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123399B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609DD20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2190609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3AD6643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7101595A" w14:textId="77777777" w:rsidTr="00C5694D">
        <w:trPr>
          <w:trHeight w:val="816"/>
        </w:trPr>
        <w:tc>
          <w:tcPr>
            <w:tcW w:w="567" w:type="dxa"/>
            <w:tcBorders>
              <w:top w:val="nil"/>
              <w:left w:val="single" w:sz="4" w:space="0" w:color="auto"/>
              <w:bottom w:val="single" w:sz="4" w:space="0" w:color="auto"/>
              <w:right w:val="single" w:sz="4" w:space="0" w:color="auto"/>
            </w:tcBorders>
            <w:noWrap/>
            <w:vAlign w:val="center"/>
            <w:hideMark/>
          </w:tcPr>
          <w:p w14:paraId="22D3B4B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224</w:t>
            </w:r>
          </w:p>
        </w:tc>
        <w:tc>
          <w:tcPr>
            <w:tcW w:w="568" w:type="dxa"/>
            <w:tcBorders>
              <w:top w:val="nil"/>
              <w:left w:val="nil"/>
              <w:bottom w:val="single" w:sz="4" w:space="0" w:color="auto"/>
              <w:right w:val="single" w:sz="4" w:space="0" w:color="auto"/>
            </w:tcBorders>
            <w:shd w:val="clear" w:color="000000" w:fill="FFFFFF"/>
            <w:noWrap/>
            <w:vAlign w:val="center"/>
            <w:hideMark/>
          </w:tcPr>
          <w:p w14:paraId="2EC9DAD4"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w:t>
            </w:r>
          </w:p>
        </w:tc>
        <w:tc>
          <w:tcPr>
            <w:tcW w:w="850" w:type="dxa"/>
            <w:tcBorders>
              <w:top w:val="nil"/>
              <w:left w:val="nil"/>
              <w:bottom w:val="single" w:sz="4" w:space="0" w:color="auto"/>
              <w:right w:val="single" w:sz="4" w:space="0" w:color="auto"/>
            </w:tcBorders>
            <w:shd w:val="clear" w:color="000000" w:fill="FFFFFF"/>
            <w:noWrap/>
            <w:vAlign w:val="center"/>
            <w:hideMark/>
          </w:tcPr>
          <w:p w14:paraId="10DCCFE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021FD4E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Adhesivo </w:t>
            </w:r>
            <w:proofErr w:type="spellStart"/>
            <w:r w:rsidRPr="00C5694D">
              <w:rPr>
                <w:rFonts w:ascii="Tw Cen MT" w:eastAsia="Times New Roman" w:hAnsi="Tw Cen MT" w:cs="Arial"/>
                <w:color w:val="000000"/>
                <w:sz w:val="16"/>
                <w:szCs w:val="16"/>
                <w:lang w:eastAsia="es-MX"/>
              </w:rPr>
              <w:t>fotocurable</w:t>
            </w:r>
            <w:proofErr w:type="spellEnd"/>
            <w:r w:rsidRPr="00C5694D">
              <w:rPr>
                <w:rFonts w:ascii="Tw Cen MT" w:eastAsia="Times New Roman" w:hAnsi="Tw Cen MT" w:cs="Arial"/>
                <w:color w:val="000000"/>
                <w:sz w:val="16"/>
                <w:szCs w:val="16"/>
                <w:lang w:eastAsia="es-MX"/>
              </w:rPr>
              <w:t xml:space="preserve"> universal marca 3M</w:t>
            </w:r>
          </w:p>
        </w:tc>
        <w:tc>
          <w:tcPr>
            <w:tcW w:w="2320" w:type="dxa"/>
            <w:gridSpan w:val="2"/>
            <w:tcBorders>
              <w:top w:val="single" w:sz="4" w:space="0" w:color="auto"/>
              <w:left w:val="nil"/>
              <w:bottom w:val="single" w:sz="4" w:space="0" w:color="auto"/>
              <w:right w:val="single" w:sz="4" w:space="0" w:color="auto"/>
            </w:tcBorders>
            <w:shd w:val="clear" w:color="000000" w:fill="FFFFFF"/>
            <w:vAlign w:val="center"/>
            <w:hideMark/>
          </w:tcPr>
          <w:p w14:paraId="1A37D73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Paquete con 4 rollos</w:t>
            </w:r>
          </w:p>
        </w:tc>
        <w:tc>
          <w:tcPr>
            <w:tcW w:w="891" w:type="dxa"/>
            <w:tcBorders>
              <w:top w:val="nil"/>
              <w:left w:val="nil"/>
              <w:bottom w:val="single" w:sz="4" w:space="0" w:color="auto"/>
              <w:right w:val="single" w:sz="4" w:space="0" w:color="auto"/>
            </w:tcBorders>
            <w:noWrap/>
            <w:vAlign w:val="bottom"/>
            <w:hideMark/>
          </w:tcPr>
          <w:p w14:paraId="6B49553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775815B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0945365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3F42780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7402946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22033B2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02EF2AD9" w14:textId="77777777" w:rsidTr="00C5694D">
        <w:trPr>
          <w:trHeight w:val="264"/>
        </w:trPr>
        <w:tc>
          <w:tcPr>
            <w:tcW w:w="567" w:type="dxa"/>
            <w:tcBorders>
              <w:top w:val="nil"/>
              <w:left w:val="single" w:sz="4" w:space="0" w:color="auto"/>
              <w:bottom w:val="single" w:sz="4" w:space="0" w:color="auto"/>
              <w:right w:val="single" w:sz="4" w:space="0" w:color="auto"/>
            </w:tcBorders>
            <w:noWrap/>
            <w:vAlign w:val="center"/>
            <w:hideMark/>
          </w:tcPr>
          <w:p w14:paraId="5BCDBA2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225</w:t>
            </w:r>
          </w:p>
        </w:tc>
        <w:tc>
          <w:tcPr>
            <w:tcW w:w="568" w:type="dxa"/>
            <w:tcBorders>
              <w:top w:val="nil"/>
              <w:left w:val="nil"/>
              <w:bottom w:val="single" w:sz="4" w:space="0" w:color="auto"/>
              <w:right w:val="single" w:sz="4" w:space="0" w:color="auto"/>
            </w:tcBorders>
            <w:shd w:val="clear" w:color="000000" w:fill="FFFFFF"/>
            <w:noWrap/>
            <w:vAlign w:val="center"/>
            <w:hideMark/>
          </w:tcPr>
          <w:p w14:paraId="7E6AFF5F"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w:t>
            </w:r>
          </w:p>
        </w:tc>
        <w:tc>
          <w:tcPr>
            <w:tcW w:w="850" w:type="dxa"/>
            <w:tcBorders>
              <w:top w:val="nil"/>
              <w:left w:val="nil"/>
              <w:bottom w:val="single" w:sz="4" w:space="0" w:color="auto"/>
              <w:right w:val="single" w:sz="4" w:space="0" w:color="auto"/>
            </w:tcBorders>
            <w:shd w:val="clear" w:color="000000" w:fill="FFFFFF"/>
            <w:noWrap/>
            <w:vAlign w:val="center"/>
            <w:hideMark/>
          </w:tcPr>
          <w:p w14:paraId="69D3C8D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7CCD88B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Campos</w:t>
            </w:r>
          </w:p>
        </w:tc>
        <w:tc>
          <w:tcPr>
            <w:tcW w:w="2320" w:type="dxa"/>
            <w:gridSpan w:val="2"/>
            <w:tcBorders>
              <w:top w:val="single" w:sz="4" w:space="0" w:color="auto"/>
              <w:left w:val="nil"/>
              <w:bottom w:val="single" w:sz="4" w:space="0" w:color="auto"/>
              <w:right w:val="single" w:sz="4" w:space="0" w:color="auto"/>
            </w:tcBorders>
            <w:shd w:val="clear" w:color="000000" w:fill="FFFFFF"/>
            <w:vAlign w:val="center"/>
            <w:hideMark/>
          </w:tcPr>
          <w:p w14:paraId="7403E5A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paquetes </w:t>
            </w:r>
          </w:p>
        </w:tc>
        <w:tc>
          <w:tcPr>
            <w:tcW w:w="891" w:type="dxa"/>
            <w:tcBorders>
              <w:top w:val="nil"/>
              <w:left w:val="nil"/>
              <w:bottom w:val="single" w:sz="4" w:space="0" w:color="auto"/>
              <w:right w:val="single" w:sz="4" w:space="0" w:color="auto"/>
            </w:tcBorders>
            <w:noWrap/>
            <w:vAlign w:val="bottom"/>
            <w:hideMark/>
          </w:tcPr>
          <w:p w14:paraId="548DD84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60AE5CC7"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1C2A215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174E321E"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2DE57A1F"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578ACD34"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2B3B9EA6"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2C4B69F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226</w:t>
            </w:r>
          </w:p>
        </w:tc>
        <w:tc>
          <w:tcPr>
            <w:tcW w:w="568" w:type="dxa"/>
            <w:tcBorders>
              <w:top w:val="nil"/>
              <w:left w:val="nil"/>
              <w:bottom w:val="single" w:sz="4" w:space="0" w:color="auto"/>
              <w:right w:val="single" w:sz="4" w:space="0" w:color="auto"/>
            </w:tcBorders>
            <w:shd w:val="clear" w:color="000000" w:fill="FFFFFF"/>
            <w:noWrap/>
            <w:vAlign w:val="center"/>
            <w:hideMark/>
          </w:tcPr>
          <w:p w14:paraId="642D5691"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w:t>
            </w:r>
          </w:p>
        </w:tc>
        <w:tc>
          <w:tcPr>
            <w:tcW w:w="850" w:type="dxa"/>
            <w:tcBorders>
              <w:top w:val="nil"/>
              <w:left w:val="nil"/>
              <w:bottom w:val="single" w:sz="4" w:space="0" w:color="auto"/>
              <w:right w:val="single" w:sz="4" w:space="0" w:color="auto"/>
            </w:tcBorders>
            <w:shd w:val="clear" w:color="000000" w:fill="FFFFFF"/>
            <w:noWrap/>
            <w:vAlign w:val="center"/>
            <w:hideMark/>
          </w:tcPr>
          <w:p w14:paraId="3A5ED2BE"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62C7833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Desinfectante para material</w:t>
            </w:r>
          </w:p>
        </w:tc>
        <w:tc>
          <w:tcPr>
            <w:tcW w:w="2320" w:type="dxa"/>
            <w:gridSpan w:val="2"/>
            <w:tcBorders>
              <w:top w:val="single" w:sz="4" w:space="0" w:color="auto"/>
              <w:left w:val="nil"/>
              <w:bottom w:val="single" w:sz="4" w:space="0" w:color="auto"/>
              <w:right w:val="single" w:sz="4" w:space="0" w:color="auto"/>
            </w:tcBorders>
            <w:shd w:val="clear" w:color="000000" w:fill="FFFFFF"/>
            <w:vAlign w:val="center"/>
            <w:hideMark/>
          </w:tcPr>
          <w:p w14:paraId="1B028830"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galón de 3.75 </w:t>
            </w:r>
            <w:proofErr w:type="spellStart"/>
            <w:r w:rsidRPr="00C5694D">
              <w:rPr>
                <w:rFonts w:ascii="Tw Cen MT" w:eastAsia="Times New Roman" w:hAnsi="Tw Cen MT" w:cs="Arial"/>
                <w:color w:val="000000"/>
                <w:sz w:val="16"/>
                <w:szCs w:val="16"/>
                <w:lang w:eastAsia="es-MX"/>
              </w:rPr>
              <w:t>lts</w:t>
            </w:r>
            <w:proofErr w:type="spellEnd"/>
          </w:p>
        </w:tc>
        <w:tc>
          <w:tcPr>
            <w:tcW w:w="891" w:type="dxa"/>
            <w:tcBorders>
              <w:top w:val="nil"/>
              <w:left w:val="nil"/>
              <w:bottom w:val="single" w:sz="4" w:space="0" w:color="auto"/>
              <w:right w:val="single" w:sz="4" w:space="0" w:color="auto"/>
            </w:tcBorders>
            <w:noWrap/>
            <w:vAlign w:val="bottom"/>
            <w:hideMark/>
          </w:tcPr>
          <w:p w14:paraId="4B2F68C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74D3CE9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7CA891E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69F317AC"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2DE014F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08908499"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1471E377" w14:textId="77777777" w:rsidTr="00C5694D">
        <w:trPr>
          <w:trHeight w:val="612"/>
        </w:trPr>
        <w:tc>
          <w:tcPr>
            <w:tcW w:w="567" w:type="dxa"/>
            <w:tcBorders>
              <w:top w:val="nil"/>
              <w:left w:val="single" w:sz="4" w:space="0" w:color="auto"/>
              <w:bottom w:val="single" w:sz="4" w:space="0" w:color="auto"/>
              <w:right w:val="single" w:sz="4" w:space="0" w:color="auto"/>
            </w:tcBorders>
            <w:noWrap/>
            <w:vAlign w:val="center"/>
            <w:hideMark/>
          </w:tcPr>
          <w:p w14:paraId="2942219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227</w:t>
            </w:r>
          </w:p>
        </w:tc>
        <w:tc>
          <w:tcPr>
            <w:tcW w:w="568" w:type="dxa"/>
            <w:tcBorders>
              <w:top w:val="nil"/>
              <w:left w:val="nil"/>
              <w:bottom w:val="single" w:sz="4" w:space="0" w:color="auto"/>
              <w:right w:val="single" w:sz="4" w:space="0" w:color="auto"/>
            </w:tcBorders>
            <w:shd w:val="clear" w:color="000000" w:fill="FFFFFF"/>
            <w:noWrap/>
            <w:vAlign w:val="center"/>
            <w:hideMark/>
          </w:tcPr>
          <w:p w14:paraId="690E9AA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1</w:t>
            </w:r>
          </w:p>
        </w:tc>
        <w:tc>
          <w:tcPr>
            <w:tcW w:w="850" w:type="dxa"/>
            <w:tcBorders>
              <w:top w:val="nil"/>
              <w:left w:val="nil"/>
              <w:bottom w:val="single" w:sz="4" w:space="0" w:color="auto"/>
              <w:right w:val="single" w:sz="4" w:space="0" w:color="auto"/>
            </w:tcBorders>
            <w:shd w:val="clear" w:color="000000" w:fill="FFFFFF"/>
            <w:noWrap/>
            <w:vAlign w:val="center"/>
            <w:hideMark/>
          </w:tcPr>
          <w:p w14:paraId="704FF6D8"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46BDB82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Jeringas de base prime foto curable</w:t>
            </w:r>
          </w:p>
        </w:tc>
        <w:tc>
          <w:tcPr>
            <w:tcW w:w="2320" w:type="dxa"/>
            <w:gridSpan w:val="2"/>
            <w:tcBorders>
              <w:top w:val="single" w:sz="4" w:space="0" w:color="auto"/>
              <w:left w:val="nil"/>
              <w:bottom w:val="single" w:sz="4" w:space="0" w:color="auto"/>
              <w:right w:val="single" w:sz="4" w:space="0" w:color="auto"/>
            </w:tcBorders>
            <w:shd w:val="clear" w:color="000000" w:fill="FFFFFF"/>
            <w:vAlign w:val="center"/>
            <w:hideMark/>
          </w:tcPr>
          <w:p w14:paraId="774F6BF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w:t>
            </w:r>
          </w:p>
        </w:tc>
        <w:tc>
          <w:tcPr>
            <w:tcW w:w="891" w:type="dxa"/>
            <w:tcBorders>
              <w:top w:val="nil"/>
              <w:left w:val="nil"/>
              <w:bottom w:val="single" w:sz="4" w:space="0" w:color="auto"/>
              <w:right w:val="single" w:sz="4" w:space="0" w:color="auto"/>
            </w:tcBorders>
            <w:noWrap/>
            <w:vAlign w:val="bottom"/>
            <w:hideMark/>
          </w:tcPr>
          <w:p w14:paraId="3CEEBA5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2D6FE8D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394420E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05AFED0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49240F1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0763A30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2BD53D10" w14:textId="77777777" w:rsidTr="00C5694D">
        <w:trPr>
          <w:trHeight w:val="612"/>
        </w:trPr>
        <w:tc>
          <w:tcPr>
            <w:tcW w:w="567" w:type="dxa"/>
            <w:tcBorders>
              <w:top w:val="nil"/>
              <w:left w:val="single" w:sz="4" w:space="0" w:color="auto"/>
              <w:bottom w:val="single" w:sz="4" w:space="0" w:color="auto"/>
              <w:right w:val="single" w:sz="4" w:space="0" w:color="auto"/>
            </w:tcBorders>
            <w:noWrap/>
            <w:vAlign w:val="center"/>
            <w:hideMark/>
          </w:tcPr>
          <w:p w14:paraId="70300E3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228</w:t>
            </w:r>
          </w:p>
        </w:tc>
        <w:tc>
          <w:tcPr>
            <w:tcW w:w="568" w:type="dxa"/>
            <w:tcBorders>
              <w:top w:val="nil"/>
              <w:left w:val="nil"/>
              <w:bottom w:val="single" w:sz="4" w:space="0" w:color="auto"/>
              <w:right w:val="single" w:sz="4" w:space="0" w:color="auto"/>
            </w:tcBorders>
            <w:shd w:val="clear" w:color="000000" w:fill="FFFFFF"/>
            <w:noWrap/>
            <w:vAlign w:val="center"/>
            <w:hideMark/>
          </w:tcPr>
          <w:p w14:paraId="7E9F3B55"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w:t>
            </w:r>
          </w:p>
        </w:tc>
        <w:tc>
          <w:tcPr>
            <w:tcW w:w="850" w:type="dxa"/>
            <w:tcBorders>
              <w:top w:val="nil"/>
              <w:left w:val="nil"/>
              <w:bottom w:val="single" w:sz="4" w:space="0" w:color="auto"/>
              <w:right w:val="single" w:sz="4" w:space="0" w:color="auto"/>
            </w:tcBorders>
            <w:shd w:val="clear" w:color="000000" w:fill="FFFFFF"/>
            <w:noWrap/>
            <w:vAlign w:val="center"/>
            <w:hideMark/>
          </w:tcPr>
          <w:p w14:paraId="3DB431C7"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44E6698C" w14:textId="77777777" w:rsidR="00C5694D" w:rsidRPr="00C5694D" w:rsidRDefault="00C5694D" w:rsidP="00C5694D">
            <w:pPr>
              <w:spacing w:after="0" w:line="240" w:lineRule="auto"/>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Jeringa de </w:t>
            </w:r>
            <w:proofErr w:type="spellStart"/>
            <w:r w:rsidRPr="00C5694D">
              <w:rPr>
                <w:rFonts w:ascii="Tw Cen MT" w:eastAsia="Times New Roman" w:hAnsi="Tw Cen MT" w:cs="Arial"/>
                <w:color w:val="000000"/>
                <w:sz w:val="16"/>
                <w:szCs w:val="16"/>
                <w:lang w:eastAsia="es-MX"/>
              </w:rPr>
              <w:t>acido</w:t>
            </w:r>
            <w:proofErr w:type="spellEnd"/>
            <w:r w:rsidRPr="00C5694D">
              <w:rPr>
                <w:rFonts w:ascii="Tw Cen MT" w:eastAsia="Times New Roman" w:hAnsi="Tw Cen MT" w:cs="Arial"/>
                <w:color w:val="000000"/>
                <w:sz w:val="16"/>
                <w:szCs w:val="16"/>
                <w:lang w:eastAsia="es-MX"/>
              </w:rPr>
              <w:t xml:space="preserve"> para colocar resina</w:t>
            </w:r>
          </w:p>
        </w:tc>
        <w:tc>
          <w:tcPr>
            <w:tcW w:w="2320" w:type="dxa"/>
            <w:gridSpan w:val="2"/>
            <w:tcBorders>
              <w:top w:val="single" w:sz="4" w:space="0" w:color="auto"/>
              <w:left w:val="nil"/>
              <w:bottom w:val="single" w:sz="4" w:space="0" w:color="auto"/>
              <w:right w:val="single" w:sz="4" w:space="0" w:color="auto"/>
            </w:tcBorders>
            <w:shd w:val="clear" w:color="000000" w:fill="FFFFFF"/>
            <w:vAlign w:val="center"/>
            <w:hideMark/>
          </w:tcPr>
          <w:p w14:paraId="566BF9E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aplicador de resina </w:t>
            </w:r>
            <w:proofErr w:type="spellStart"/>
            <w:r w:rsidRPr="00C5694D">
              <w:rPr>
                <w:rFonts w:ascii="Tw Cen MT" w:eastAsia="Times New Roman" w:hAnsi="Tw Cen MT" w:cs="Arial"/>
                <w:color w:val="000000"/>
                <w:sz w:val="16"/>
                <w:szCs w:val="16"/>
                <w:lang w:eastAsia="es-MX"/>
              </w:rPr>
              <w:t>fotocurable</w:t>
            </w:r>
            <w:proofErr w:type="spellEnd"/>
            <w:r w:rsidRPr="00C5694D">
              <w:rPr>
                <w:rFonts w:ascii="Tw Cen MT" w:eastAsia="Times New Roman" w:hAnsi="Tw Cen MT" w:cs="Arial"/>
                <w:color w:val="000000"/>
                <w:sz w:val="16"/>
                <w:szCs w:val="16"/>
                <w:lang w:eastAsia="es-MX"/>
              </w:rPr>
              <w:t xml:space="preserve"> </w:t>
            </w:r>
            <w:proofErr w:type="spellStart"/>
            <w:r w:rsidRPr="00C5694D">
              <w:rPr>
                <w:rFonts w:ascii="Tw Cen MT" w:eastAsia="Times New Roman" w:hAnsi="Tw Cen MT" w:cs="Arial"/>
                <w:color w:val="000000"/>
                <w:sz w:val="16"/>
                <w:szCs w:val="16"/>
                <w:lang w:eastAsia="es-MX"/>
              </w:rPr>
              <w:t>filtek</w:t>
            </w:r>
            <w:proofErr w:type="spellEnd"/>
            <w:r w:rsidRPr="00C5694D">
              <w:rPr>
                <w:rFonts w:ascii="Tw Cen MT" w:eastAsia="Times New Roman" w:hAnsi="Tw Cen MT" w:cs="Arial"/>
                <w:color w:val="000000"/>
                <w:sz w:val="16"/>
                <w:szCs w:val="16"/>
                <w:lang w:eastAsia="es-MX"/>
              </w:rPr>
              <w:t xml:space="preserve"> 2, 3 y 3.5 marca 3M</w:t>
            </w:r>
          </w:p>
        </w:tc>
        <w:tc>
          <w:tcPr>
            <w:tcW w:w="891" w:type="dxa"/>
            <w:tcBorders>
              <w:top w:val="nil"/>
              <w:left w:val="nil"/>
              <w:bottom w:val="single" w:sz="4" w:space="0" w:color="auto"/>
              <w:right w:val="single" w:sz="4" w:space="0" w:color="auto"/>
            </w:tcBorders>
            <w:noWrap/>
            <w:vAlign w:val="bottom"/>
            <w:hideMark/>
          </w:tcPr>
          <w:p w14:paraId="075FB951"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7E54FF1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1DCAE4B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0BB4B50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2E913C5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14C3851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56E94F46" w14:textId="77777777" w:rsidTr="00C5694D">
        <w:trPr>
          <w:trHeight w:val="612"/>
        </w:trPr>
        <w:tc>
          <w:tcPr>
            <w:tcW w:w="567" w:type="dxa"/>
            <w:tcBorders>
              <w:top w:val="nil"/>
              <w:left w:val="single" w:sz="4" w:space="0" w:color="auto"/>
              <w:bottom w:val="single" w:sz="4" w:space="0" w:color="auto"/>
              <w:right w:val="single" w:sz="4" w:space="0" w:color="auto"/>
            </w:tcBorders>
            <w:noWrap/>
            <w:vAlign w:val="center"/>
            <w:hideMark/>
          </w:tcPr>
          <w:p w14:paraId="2E945EC3"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229</w:t>
            </w:r>
          </w:p>
        </w:tc>
        <w:tc>
          <w:tcPr>
            <w:tcW w:w="568" w:type="dxa"/>
            <w:tcBorders>
              <w:top w:val="nil"/>
              <w:left w:val="nil"/>
              <w:bottom w:val="single" w:sz="4" w:space="0" w:color="auto"/>
              <w:right w:val="single" w:sz="4" w:space="0" w:color="auto"/>
            </w:tcBorders>
            <w:shd w:val="clear" w:color="000000" w:fill="FFFFFF"/>
            <w:noWrap/>
            <w:vAlign w:val="center"/>
            <w:hideMark/>
          </w:tcPr>
          <w:p w14:paraId="0D04316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w:t>
            </w:r>
          </w:p>
        </w:tc>
        <w:tc>
          <w:tcPr>
            <w:tcW w:w="850" w:type="dxa"/>
            <w:tcBorders>
              <w:top w:val="nil"/>
              <w:left w:val="nil"/>
              <w:bottom w:val="single" w:sz="4" w:space="0" w:color="auto"/>
              <w:right w:val="single" w:sz="4" w:space="0" w:color="auto"/>
            </w:tcBorders>
            <w:shd w:val="clear" w:color="000000" w:fill="FFFFFF"/>
            <w:noWrap/>
            <w:vAlign w:val="center"/>
            <w:hideMark/>
          </w:tcPr>
          <w:p w14:paraId="74E8696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1321641A"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 xml:space="preserve">Resina </w:t>
            </w:r>
            <w:proofErr w:type="spellStart"/>
            <w:r w:rsidRPr="00C5694D">
              <w:rPr>
                <w:rFonts w:ascii="Tw Cen MT" w:eastAsia="Times New Roman" w:hAnsi="Tw Cen MT" w:cs="Arial"/>
                <w:color w:val="000000"/>
                <w:sz w:val="16"/>
                <w:szCs w:val="16"/>
                <w:lang w:eastAsia="es-MX"/>
              </w:rPr>
              <w:t>fotocurable</w:t>
            </w:r>
            <w:proofErr w:type="spellEnd"/>
            <w:r w:rsidRPr="00C5694D">
              <w:rPr>
                <w:rFonts w:ascii="Tw Cen MT" w:eastAsia="Times New Roman" w:hAnsi="Tw Cen MT" w:cs="Arial"/>
                <w:color w:val="000000"/>
                <w:sz w:val="16"/>
                <w:szCs w:val="16"/>
                <w:lang w:eastAsia="es-MX"/>
              </w:rPr>
              <w:t xml:space="preserve"> </w:t>
            </w:r>
            <w:proofErr w:type="spellStart"/>
            <w:r w:rsidRPr="00C5694D">
              <w:rPr>
                <w:rFonts w:ascii="Tw Cen MT" w:eastAsia="Times New Roman" w:hAnsi="Tw Cen MT" w:cs="Arial"/>
                <w:color w:val="000000"/>
                <w:sz w:val="16"/>
                <w:szCs w:val="16"/>
                <w:lang w:eastAsia="es-MX"/>
              </w:rPr>
              <w:t>filtec</w:t>
            </w:r>
            <w:proofErr w:type="spellEnd"/>
            <w:r w:rsidRPr="00C5694D">
              <w:rPr>
                <w:rFonts w:ascii="Tw Cen MT" w:eastAsia="Times New Roman" w:hAnsi="Tw Cen MT" w:cs="Arial"/>
                <w:color w:val="000000"/>
                <w:sz w:val="16"/>
                <w:szCs w:val="16"/>
                <w:lang w:eastAsia="es-MX"/>
              </w:rPr>
              <w:t xml:space="preserve"> Z250 XT</w:t>
            </w:r>
          </w:p>
        </w:tc>
        <w:tc>
          <w:tcPr>
            <w:tcW w:w="2320" w:type="dxa"/>
            <w:gridSpan w:val="2"/>
            <w:tcBorders>
              <w:top w:val="single" w:sz="4" w:space="0" w:color="auto"/>
              <w:left w:val="nil"/>
              <w:bottom w:val="single" w:sz="4" w:space="0" w:color="auto"/>
              <w:right w:val="single" w:sz="4" w:space="0" w:color="auto"/>
            </w:tcBorders>
            <w:shd w:val="clear" w:color="000000" w:fill="FFFFFF"/>
            <w:vAlign w:val="center"/>
            <w:hideMark/>
          </w:tcPr>
          <w:p w14:paraId="0309E356"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Tonos A2, A3, A3.5</w:t>
            </w:r>
          </w:p>
        </w:tc>
        <w:tc>
          <w:tcPr>
            <w:tcW w:w="891" w:type="dxa"/>
            <w:tcBorders>
              <w:top w:val="nil"/>
              <w:left w:val="nil"/>
              <w:bottom w:val="single" w:sz="4" w:space="0" w:color="auto"/>
              <w:right w:val="single" w:sz="4" w:space="0" w:color="auto"/>
            </w:tcBorders>
            <w:noWrap/>
            <w:vAlign w:val="bottom"/>
            <w:hideMark/>
          </w:tcPr>
          <w:p w14:paraId="2D62FBF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4968DC2B"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56D3394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00487870"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774123E5"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190B05C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r w:rsidR="00C5694D" w:rsidRPr="00C5694D" w14:paraId="6F790650" w14:textId="77777777" w:rsidTr="00C5694D">
        <w:trPr>
          <w:trHeight w:val="408"/>
        </w:trPr>
        <w:tc>
          <w:tcPr>
            <w:tcW w:w="567" w:type="dxa"/>
            <w:tcBorders>
              <w:top w:val="nil"/>
              <w:left w:val="single" w:sz="4" w:space="0" w:color="auto"/>
              <w:bottom w:val="single" w:sz="4" w:space="0" w:color="auto"/>
              <w:right w:val="single" w:sz="4" w:space="0" w:color="auto"/>
            </w:tcBorders>
            <w:noWrap/>
            <w:vAlign w:val="center"/>
            <w:hideMark/>
          </w:tcPr>
          <w:p w14:paraId="4F93222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230</w:t>
            </w:r>
          </w:p>
        </w:tc>
        <w:tc>
          <w:tcPr>
            <w:tcW w:w="568" w:type="dxa"/>
            <w:tcBorders>
              <w:top w:val="nil"/>
              <w:left w:val="nil"/>
              <w:bottom w:val="single" w:sz="4" w:space="0" w:color="auto"/>
              <w:right w:val="single" w:sz="4" w:space="0" w:color="auto"/>
            </w:tcBorders>
            <w:shd w:val="clear" w:color="000000" w:fill="FFFFFF"/>
            <w:noWrap/>
            <w:vAlign w:val="center"/>
            <w:hideMark/>
          </w:tcPr>
          <w:p w14:paraId="5A92C17B"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4</w:t>
            </w:r>
          </w:p>
        </w:tc>
        <w:tc>
          <w:tcPr>
            <w:tcW w:w="850" w:type="dxa"/>
            <w:tcBorders>
              <w:top w:val="nil"/>
              <w:left w:val="nil"/>
              <w:bottom w:val="single" w:sz="4" w:space="0" w:color="auto"/>
              <w:right w:val="single" w:sz="4" w:space="0" w:color="auto"/>
            </w:tcBorders>
            <w:shd w:val="clear" w:color="000000" w:fill="FFFFFF"/>
            <w:noWrap/>
            <w:vAlign w:val="center"/>
            <w:hideMark/>
          </w:tcPr>
          <w:p w14:paraId="4B15812C"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PIEZA</w:t>
            </w:r>
          </w:p>
        </w:tc>
        <w:tc>
          <w:tcPr>
            <w:tcW w:w="1843" w:type="dxa"/>
            <w:tcBorders>
              <w:top w:val="nil"/>
              <w:left w:val="nil"/>
              <w:bottom w:val="single" w:sz="4" w:space="0" w:color="auto"/>
              <w:right w:val="single" w:sz="4" w:space="0" w:color="auto"/>
            </w:tcBorders>
            <w:shd w:val="clear" w:color="000000" w:fill="FFFFFF"/>
            <w:vAlign w:val="center"/>
            <w:hideMark/>
          </w:tcPr>
          <w:p w14:paraId="130947A2"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Vasos desechables</w:t>
            </w:r>
          </w:p>
        </w:tc>
        <w:tc>
          <w:tcPr>
            <w:tcW w:w="2320" w:type="dxa"/>
            <w:gridSpan w:val="2"/>
            <w:tcBorders>
              <w:top w:val="single" w:sz="4" w:space="0" w:color="auto"/>
              <w:left w:val="nil"/>
              <w:bottom w:val="single" w:sz="4" w:space="0" w:color="auto"/>
              <w:right w:val="single" w:sz="4" w:space="0" w:color="auto"/>
            </w:tcBorders>
            <w:shd w:val="clear" w:color="000000" w:fill="FFFFFF"/>
            <w:vAlign w:val="center"/>
            <w:hideMark/>
          </w:tcPr>
          <w:p w14:paraId="660DD2BD" w14:textId="77777777" w:rsidR="00C5694D" w:rsidRPr="00C5694D" w:rsidRDefault="00C5694D" w:rsidP="00C5694D">
            <w:pPr>
              <w:spacing w:after="0" w:line="240" w:lineRule="auto"/>
              <w:jc w:val="center"/>
              <w:rPr>
                <w:rFonts w:ascii="Tw Cen MT" w:eastAsia="Times New Roman" w:hAnsi="Tw Cen MT" w:cs="Arial"/>
                <w:color w:val="000000"/>
                <w:sz w:val="16"/>
                <w:szCs w:val="16"/>
                <w:lang w:eastAsia="es-MX"/>
              </w:rPr>
            </w:pPr>
            <w:r w:rsidRPr="00C5694D">
              <w:rPr>
                <w:rFonts w:ascii="Tw Cen MT" w:eastAsia="Times New Roman" w:hAnsi="Tw Cen MT" w:cs="Arial"/>
                <w:color w:val="000000"/>
                <w:sz w:val="16"/>
                <w:szCs w:val="16"/>
                <w:lang w:eastAsia="es-MX"/>
              </w:rPr>
              <w:t>Caja con 250 piezas</w:t>
            </w:r>
          </w:p>
        </w:tc>
        <w:tc>
          <w:tcPr>
            <w:tcW w:w="891" w:type="dxa"/>
            <w:tcBorders>
              <w:top w:val="nil"/>
              <w:left w:val="nil"/>
              <w:bottom w:val="single" w:sz="4" w:space="0" w:color="auto"/>
              <w:right w:val="single" w:sz="4" w:space="0" w:color="auto"/>
            </w:tcBorders>
            <w:noWrap/>
            <w:vAlign w:val="bottom"/>
            <w:hideMark/>
          </w:tcPr>
          <w:p w14:paraId="3B5A820A"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0" w:type="dxa"/>
            <w:tcBorders>
              <w:top w:val="nil"/>
              <w:left w:val="nil"/>
              <w:bottom w:val="single" w:sz="4" w:space="0" w:color="auto"/>
              <w:right w:val="single" w:sz="4" w:space="0" w:color="auto"/>
            </w:tcBorders>
            <w:noWrap/>
            <w:vAlign w:val="bottom"/>
            <w:hideMark/>
          </w:tcPr>
          <w:p w14:paraId="1A3B8A42"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851" w:type="dxa"/>
            <w:tcBorders>
              <w:top w:val="nil"/>
              <w:left w:val="nil"/>
              <w:bottom w:val="single" w:sz="4" w:space="0" w:color="auto"/>
              <w:right w:val="single" w:sz="4" w:space="0" w:color="auto"/>
            </w:tcBorders>
            <w:noWrap/>
            <w:vAlign w:val="bottom"/>
            <w:hideMark/>
          </w:tcPr>
          <w:p w14:paraId="7933CA88"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910" w:type="dxa"/>
            <w:tcBorders>
              <w:top w:val="nil"/>
              <w:left w:val="nil"/>
              <w:bottom w:val="single" w:sz="4" w:space="0" w:color="auto"/>
              <w:right w:val="single" w:sz="4" w:space="0" w:color="auto"/>
            </w:tcBorders>
            <w:noWrap/>
            <w:vAlign w:val="bottom"/>
            <w:hideMark/>
          </w:tcPr>
          <w:p w14:paraId="52EDCB53"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69" w:type="dxa"/>
            <w:tcBorders>
              <w:top w:val="nil"/>
              <w:left w:val="nil"/>
              <w:bottom w:val="single" w:sz="4" w:space="0" w:color="auto"/>
              <w:right w:val="single" w:sz="4" w:space="0" w:color="auto"/>
            </w:tcBorders>
            <w:noWrap/>
            <w:vAlign w:val="bottom"/>
            <w:hideMark/>
          </w:tcPr>
          <w:p w14:paraId="079E1C2D"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c>
          <w:tcPr>
            <w:tcW w:w="709" w:type="dxa"/>
            <w:tcBorders>
              <w:top w:val="nil"/>
              <w:left w:val="nil"/>
              <w:bottom w:val="single" w:sz="4" w:space="0" w:color="auto"/>
              <w:right w:val="single" w:sz="4" w:space="0" w:color="auto"/>
            </w:tcBorders>
            <w:noWrap/>
            <w:vAlign w:val="bottom"/>
            <w:hideMark/>
          </w:tcPr>
          <w:p w14:paraId="57ABA8D6" w14:textId="77777777" w:rsidR="00C5694D" w:rsidRPr="00C5694D" w:rsidRDefault="00C5694D" w:rsidP="00C5694D">
            <w:pPr>
              <w:spacing w:after="0" w:line="240" w:lineRule="auto"/>
              <w:rPr>
                <w:rFonts w:ascii="Arial" w:eastAsia="Times New Roman" w:hAnsi="Arial" w:cs="Arial"/>
                <w:sz w:val="20"/>
                <w:szCs w:val="20"/>
                <w:lang w:eastAsia="es-MX"/>
              </w:rPr>
            </w:pPr>
            <w:r w:rsidRPr="00C5694D">
              <w:rPr>
                <w:rFonts w:ascii="Arial" w:eastAsia="Times New Roman" w:hAnsi="Arial" w:cs="Arial"/>
                <w:sz w:val="20"/>
                <w:szCs w:val="20"/>
                <w:lang w:eastAsia="es-MX"/>
              </w:rPr>
              <w:t> </w:t>
            </w:r>
          </w:p>
        </w:tc>
      </w:tr>
    </w:tbl>
    <w:p w14:paraId="183E36F5" w14:textId="77777777" w:rsidR="00CA7D54" w:rsidRDefault="00CA7D54" w:rsidP="00804661">
      <w:pPr>
        <w:spacing w:after="240" w:line="240" w:lineRule="auto"/>
        <w:rPr>
          <w:rFonts w:ascii="Tw Cen MT" w:hAnsi="Tw Cen MT"/>
        </w:rPr>
      </w:pPr>
    </w:p>
    <w:p w14:paraId="318DDBBE" w14:textId="77777777" w:rsidR="00C5694D" w:rsidRPr="00BD5B6E" w:rsidRDefault="00C5694D" w:rsidP="00804661">
      <w:pPr>
        <w:spacing w:after="240" w:line="240" w:lineRule="auto"/>
        <w:rPr>
          <w:rFonts w:ascii="Tw Cen MT" w:hAnsi="Tw Cen MT"/>
        </w:rPr>
      </w:pPr>
    </w:p>
    <w:p w14:paraId="25CF033D" w14:textId="77777777" w:rsidR="00CA7D54" w:rsidRPr="00BD5B6E" w:rsidRDefault="00CA7D54"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11BBF169" w14:textId="77777777" w:rsidR="00CA7D54" w:rsidRPr="00BD5B6E" w:rsidRDefault="00CA7D54" w:rsidP="0059208C">
      <w:pPr>
        <w:spacing w:after="0" w:line="240" w:lineRule="auto"/>
        <w:jc w:val="center"/>
        <w:rPr>
          <w:rFonts w:ascii="Tw Cen MT" w:hAnsi="Tw Cen MT" w:cs="Arial"/>
        </w:rPr>
      </w:pPr>
      <w:r w:rsidRPr="00BD5B6E">
        <w:rPr>
          <w:rFonts w:ascii="Tw Cen MT" w:hAnsi="Tw Cen MT" w:cs="Arial"/>
        </w:rPr>
        <w:t>NOMBRE COMPLETO, CARGO Y FIRMA</w:t>
      </w:r>
    </w:p>
    <w:p w14:paraId="72291019" w14:textId="77777777" w:rsidR="00CA7D54" w:rsidRPr="00BD5B6E" w:rsidRDefault="00CA7D54"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2C5B8FCF" w14:textId="77777777" w:rsidR="00CA7D54" w:rsidRPr="00BD5B6E" w:rsidRDefault="00CA7D54" w:rsidP="00804661">
      <w:pPr>
        <w:spacing w:after="240"/>
        <w:rPr>
          <w:rFonts w:ascii="Tw Cen MT" w:hAnsi="Tw Cen MT" w:cs="Arial"/>
          <w:b/>
          <w:bCs/>
        </w:rPr>
      </w:pPr>
      <w:r w:rsidRPr="00BD5B6E">
        <w:rPr>
          <w:rFonts w:ascii="Tw Cen MT" w:hAnsi="Tw Cen MT" w:cs="Arial"/>
          <w:b/>
          <w:bCs/>
        </w:rPr>
        <w:br w:type="page"/>
      </w:r>
    </w:p>
    <w:p w14:paraId="34B6153A" w14:textId="0F56BAD7" w:rsidR="00CA7D54" w:rsidRPr="00BD5B6E" w:rsidRDefault="00CA7D54" w:rsidP="005D4217">
      <w:pPr>
        <w:spacing w:after="240" w:line="240" w:lineRule="auto"/>
        <w:jc w:val="center"/>
        <w:rPr>
          <w:rFonts w:ascii="Tw Cen MT" w:hAnsi="Tw Cen MT" w:cs="Arial"/>
          <w:b/>
          <w:bCs/>
        </w:rPr>
      </w:pPr>
      <w:r w:rsidRPr="00BD5B6E">
        <w:rPr>
          <w:rFonts w:ascii="Tw Cen MT" w:hAnsi="Tw Cen MT" w:cs="Arial"/>
          <w:b/>
          <w:bCs/>
        </w:rPr>
        <w:lastRenderedPageBreak/>
        <w:t>ANEXO 3 (PUNTO 3.3)</w:t>
      </w:r>
    </w:p>
    <w:p w14:paraId="48592C49" w14:textId="77777777" w:rsidR="00CA7D54" w:rsidRPr="005D4217" w:rsidRDefault="00CA7D54" w:rsidP="0059208C">
      <w:pPr>
        <w:spacing w:after="0" w:line="240" w:lineRule="auto"/>
        <w:rPr>
          <w:rFonts w:ascii="Tw Cen MT" w:eastAsia="Times New Roman" w:hAnsi="Tw Cen MT" w:cs="Arial"/>
          <w:b/>
          <w:bCs/>
          <w:lang w:eastAsia="es-ES"/>
        </w:rPr>
      </w:pPr>
      <w:r w:rsidRPr="005D4217">
        <w:rPr>
          <w:rFonts w:ascii="Tw Cen MT" w:eastAsia="Times New Roman" w:hAnsi="Tw Cen MT" w:cs="Arial"/>
          <w:b/>
          <w:bCs/>
          <w:noProof/>
          <w:lang w:eastAsia="es-ES"/>
        </w:rPr>
        <w:t>MTRA. NOEMÍ SOFÍA HERRERA NÚÑEZ</w:t>
      </w:r>
    </w:p>
    <w:p w14:paraId="2004BAAC" w14:textId="77777777" w:rsidR="00CA7D54" w:rsidRPr="005D4217" w:rsidRDefault="00CA7D54" w:rsidP="0059208C">
      <w:pPr>
        <w:spacing w:after="0" w:line="240" w:lineRule="auto"/>
        <w:rPr>
          <w:rFonts w:ascii="Tw Cen MT" w:eastAsia="Times New Roman" w:hAnsi="Tw Cen MT" w:cs="Arial"/>
          <w:b/>
          <w:bCs/>
          <w:lang w:eastAsia="es-ES"/>
        </w:rPr>
      </w:pPr>
      <w:r w:rsidRPr="005D4217">
        <w:rPr>
          <w:rFonts w:ascii="Tw Cen MT" w:eastAsia="Times New Roman" w:hAnsi="Tw Cen MT" w:cs="Arial"/>
          <w:b/>
          <w:bCs/>
          <w:noProof/>
          <w:lang w:eastAsia="es-ES"/>
        </w:rPr>
        <w:t>SUBSECRETARIA DE ADMINISTRACIÓN</w:t>
      </w:r>
    </w:p>
    <w:p w14:paraId="707A1D44" w14:textId="77777777" w:rsidR="00CA7D54" w:rsidRPr="005D4217" w:rsidRDefault="00CA7D54" w:rsidP="008D39A2">
      <w:pPr>
        <w:spacing w:after="0" w:line="240" w:lineRule="auto"/>
        <w:rPr>
          <w:rFonts w:ascii="Tw Cen MT" w:eastAsia="Times New Roman" w:hAnsi="Tw Cen MT" w:cs="Arial"/>
          <w:b/>
          <w:bCs/>
          <w:lang w:eastAsia="es-ES"/>
        </w:rPr>
      </w:pPr>
      <w:r w:rsidRPr="005D4217">
        <w:rPr>
          <w:rFonts w:ascii="Tw Cen MT" w:eastAsia="Times New Roman" w:hAnsi="Tw Cen MT" w:cs="Arial"/>
          <w:b/>
          <w:bCs/>
          <w:lang w:eastAsia="es-ES"/>
        </w:rPr>
        <w:t>SECRETARÍA DE PLANEACIÓN, FINANZAS Y ADMINISTRACIÓN</w:t>
      </w:r>
    </w:p>
    <w:p w14:paraId="17C1B02B" w14:textId="77777777" w:rsidR="00CA7D54" w:rsidRPr="005D4217" w:rsidRDefault="00CA7D54" w:rsidP="008D39A2">
      <w:pPr>
        <w:spacing w:after="0" w:line="240" w:lineRule="auto"/>
        <w:rPr>
          <w:rFonts w:ascii="Tw Cen MT" w:eastAsia="Times New Roman" w:hAnsi="Tw Cen MT" w:cs="Arial"/>
          <w:b/>
          <w:bCs/>
          <w:lang w:eastAsia="es-ES"/>
        </w:rPr>
      </w:pPr>
      <w:r w:rsidRPr="005D4217">
        <w:rPr>
          <w:rFonts w:ascii="Tw Cen MT" w:eastAsia="Times New Roman" w:hAnsi="Tw Cen MT" w:cs="Arial"/>
          <w:b/>
          <w:bCs/>
          <w:lang w:eastAsia="es-ES"/>
        </w:rPr>
        <w:t>GOBIERNO DEL ESTADO DE COLIMA</w:t>
      </w:r>
    </w:p>
    <w:p w14:paraId="7C901BD6" w14:textId="77777777" w:rsidR="00CA7D54" w:rsidRPr="005D4217" w:rsidRDefault="00CA7D54" w:rsidP="00804661">
      <w:pPr>
        <w:spacing w:after="240" w:line="240" w:lineRule="auto"/>
        <w:rPr>
          <w:rFonts w:ascii="Tw Cen MT" w:eastAsia="Times New Roman" w:hAnsi="Tw Cen MT" w:cs="Arial"/>
          <w:b/>
          <w:bCs/>
          <w:lang w:eastAsia="es-ES"/>
        </w:rPr>
      </w:pPr>
      <w:r w:rsidRPr="005D4217">
        <w:rPr>
          <w:rFonts w:ascii="Tw Cen MT" w:eastAsia="Times New Roman" w:hAnsi="Tw Cen MT" w:cs="Arial"/>
          <w:b/>
          <w:bCs/>
          <w:lang w:eastAsia="es-ES"/>
        </w:rPr>
        <w:t>COLIMA, COL.</w:t>
      </w:r>
    </w:p>
    <w:p w14:paraId="3F88E61D" w14:textId="77777777" w:rsidR="00CA7D54" w:rsidRPr="005D4217" w:rsidRDefault="00CA7D54" w:rsidP="00804661">
      <w:pPr>
        <w:spacing w:after="240" w:line="240" w:lineRule="auto"/>
        <w:jc w:val="both"/>
        <w:rPr>
          <w:rFonts w:ascii="Tw Cen MT" w:hAnsi="Tw Cen MT" w:cs="Arial"/>
          <w:b/>
          <w:bCs/>
        </w:rPr>
      </w:pPr>
      <w:r w:rsidRPr="005D4217">
        <w:rPr>
          <w:rFonts w:ascii="Tw Cen MT" w:hAnsi="Tw Cen MT" w:cs="Arial"/>
          <w:b/>
          <w:bCs/>
        </w:rPr>
        <w:t>FORMATO DE INFORMACIÓN PARA ACREDITAR LA EXISTENCIA Y PERSONALIDAD DEL PROVEEDOR</w:t>
      </w:r>
    </w:p>
    <w:p w14:paraId="01F0CCAB" w14:textId="77777777" w:rsidR="00CA7D54" w:rsidRPr="00BD5B6E" w:rsidRDefault="00CA7D54" w:rsidP="00804661">
      <w:pPr>
        <w:spacing w:after="240" w:line="240" w:lineRule="auto"/>
        <w:jc w:val="both"/>
        <w:rPr>
          <w:rFonts w:ascii="Tw Cen MT" w:hAnsi="Tw Cen MT" w:cs="Arial"/>
        </w:rPr>
      </w:pPr>
      <w:r w:rsidRPr="005D4217">
        <w:rPr>
          <w:rFonts w:ascii="Tw Cen MT" w:hAnsi="Tw Cen MT" w:cs="Arial"/>
        </w:rPr>
        <w:t xml:space="preserve">Yo, ___(nombre)_, manifiesto BAJO PROTESTA DE DECIR VERDAD, que los datos aquí asentados, son ciertos y han sido debidamente verificados y que cuento con facultades suficientes </w:t>
      </w:r>
      <w:r w:rsidRPr="005D4217">
        <w:rPr>
          <w:rFonts w:ascii="Tw Cen MT" w:hAnsi="Tw Cen MT" w:cs="Arial"/>
          <w:b/>
          <w:bCs/>
        </w:rPr>
        <w:t xml:space="preserve">para comprometer a mi representada </w:t>
      </w:r>
      <w:r w:rsidRPr="005D4217">
        <w:rPr>
          <w:rFonts w:ascii="Tw Cen MT" w:hAnsi="Tw Cen MT" w:cs="Arial"/>
          <w:bCs/>
        </w:rPr>
        <w:t>a través de la</w:t>
      </w:r>
      <w:r w:rsidRPr="005D4217">
        <w:rPr>
          <w:rFonts w:ascii="Tw Cen MT" w:hAnsi="Tw Cen MT" w:cs="Arial"/>
          <w:b/>
          <w:bCs/>
        </w:rPr>
        <w:t xml:space="preserve"> </w:t>
      </w:r>
      <w:r w:rsidRPr="005D4217">
        <w:rPr>
          <w:rFonts w:ascii="Tw Cen MT" w:hAnsi="Tw Cen MT" w:cs="Arial"/>
        </w:rPr>
        <w:t xml:space="preserve">propuesta en la presente </w:t>
      </w:r>
      <w:r w:rsidRPr="005D4217">
        <w:rPr>
          <w:rFonts w:ascii="Tw Cen MT" w:hAnsi="Tw Cen MT" w:cs="Arial"/>
          <w:b/>
        </w:rPr>
        <w:t xml:space="preserve">Licitación Pública Nacional No. </w:t>
      </w:r>
      <w:r w:rsidRPr="005D4217">
        <w:rPr>
          <w:rFonts w:ascii="Tw Cen MT" w:hAnsi="Tw Cen MT" w:cs="Arial"/>
          <w:b/>
          <w:noProof/>
        </w:rPr>
        <w:t>06002-019-26</w:t>
      </w:r>
      <w:r w:rsidRPr="005D4217">
        <w:rPr>
          <w:rFonts w:ascii="Tw Cen MT" w:hAnsi="Tw Cen MT" w:cs="Arial"/>
        </w:rPr>
        <w:t xml:space="preserve">, a nombre y representación de: </w:t>
      </w:r>
      <w:proofErr w:type="gramStart"/>
      <w:r w:rsidRPr="005D4217">
        <w:rPr>
          <w:rFonts w:ascii="Tw Cen MT" w:hAnsi="Tw Cen MT" w:cs="Arial"/>
        </w:rPr>
        <w:t>_(</w:t>
      </w:r>
      <w:proofErr w:type="gramEnd"/>
      <w:r w:rsidRPr="005D4217">
        <w:rPr>
          <w:rFonts w:ascii="Tw Cen MT" w:hAnsi="Tw Cen MT" w:cs="Arial"/>
        </w:rPr>
        <w:t>nombre de la persona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CA7D54" w:rsidRPr="00BD5B6E" w14:paraId="222F75BC"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hideMark/>
          </w:tcPr>
          <w:p w14:paraId="0DE85F57" w14:textId="77777777" w:rsidR="00CA7D54" w:rsidRPr="00BD5B6E" w:rsidRDefault="00CA7D54" w:rsidP="00804661">
            <w:pPr>
              <w:spacing w:after="240" w:line="240" w:lineRule="auto"/>
              <w:rPr>
                <w:rFonts w:ascii="Tw Cen MT" w:hAnsi="Tw Cen MT" w:cs="Arial"/>
                <w:b/>
                <w:bCs/>
                <w:color w:val="000000"/>
              </w:rPr>
            </w:pPr>
            <w:r w:rsidRPr="00BD5B6E">
              <w:rPr>
                <w:rFonts w:ascii="Tw Cen MT" w:hAnsi="Tw Cen M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tcPr>
          <w:p w14:paraId="269E4E52" w14:textId="77777777" w:rsidR="00CA7D54" w:rsidRPr="00BD5B6E" w:rsidRDefault="00CA7D54" w:rsidP="00804661">
            <w:pPr>
              <w:spacing w:after="240" w:line="240" w:lineRule="auto"/>
              <w:rPr>
                <w:rFonts w:ascii="Tw Cen MT" w:hAnsi="Tw Cen MT" w:cs="Arial"/>
                <w:b/>
                <w:bCs/>
                <w:color w:val="000000"/>
              </w:rPr>
            </w:pPr>
          </w:p>
        </w:tc>
      </w:tr>
      <w:tr w:rsidR="00CA7D54" w:rsidRPr="00BD5B6E" w14:paraId="38531934"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11C46DE3" w14:textId="77777777" w:rsidR="00CA7D54" w:rsidRPr="00BD5B6E" w:rsidRDefault="00CA7D54" w:rsidP="00804661">
            <w:pPr>
              <w:spacing w:after="240" w:line="240" w:lineRule="auto"/>
              <w:rPr>
                <w:rFonts w:ascii="Tw Cen MT" w:hAnsi="Tw Cen MT" w:cs="Arial"/>
                <w:b/>
                <w:bCs/>
                <w:color w:val="000000"/>
              </w:rPr>
            </w:pPr>
            <w:r w:rsidRPr="00BD5B6E">
              <w:rPr>
                <w:rFonts w:ascii="Tw Cen MT" w:hAnsi="Tw Cen M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37B866F8" w14:textId="77777777" w:rsidR="00CA7D54" w:rsidRPr="00BD5B6E" w:rsidRDefault="00CA7D54" w:rsidP="00804661">
            <w:pPr>
              <w:spacing w:after="240" w:line="240" w:lineRule="auto"/>
              <w:rPr>
                <w:rFonts w:ascii="Tw Cen MT" w:hAnsi="Tw Cen MT" w:cs="Arial"/>
                <w:color w:val="000000"/>
              </w:rPr>
            </w:pPr>
          </w:p>
        </w:tc>
      </w:tr>
      <w:tr w:rsidR="00CA7D54" w:rsidRPr="00BD5B6E" w14:paraId="51A06D31"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hideMark/>
          </w:tcPr>
          <w:p w14:paraId="66FAA2F3" w14:textId="77777777" w:rsidR="00CA7D54" w:rsidRPr="00BD5B6E" w:rsidRDefault="00CA7D54" w:rsidP="00804661">
            <w:pPr>
              <w:spacing w:after="240" w:line="240" w:lineRule="auto"/>
              <w:rPr>
                <w:rFonts w:ascii="Tw Cen MT" w:hAnsi="Tw Cen MT" w:cs="Arial"/>
                <w:b/>
                <w:bCs/>
                <w:color w:val="000000"/>
              </w:rPr>
            </w:pPr>
            <w:r w:rsidRPr="00BD5B6E">
              <w:rPr>
                <w:rFonts w:ascii="Tw Cen MT" w:hAnsi="Tw Cen M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tcPr>
          <w:p w14:paraId="384A33EC" w14:textId="77777777" w:rsidR="00CA7D54" w:rsidRPr="00BD5B6E" w:rsidRDefault="00CA7D54"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hideMark/>
          </w:tcPr>
          <w:p w14:paraId="11B6B0F1" w14:textId="77777777" w:rsidR="00CA7D54" w:rsidRPr="00BD5B6E" w:rsidRDefault="00CA7D54" w:rsidP="00804661">
            <w:pPr>
              <w:spacing w:after="240" w:line="240" w:lineRule="auto"/>
              <w:rPr>
                <w:rFonts w:ascii="Tw Cen MT" w:hAnsi="Tw Cen MT" w:cs="Arial"/>
                <w:b/>
                <w:color w:val="000000"/>
              </w:rPr>
            </w:pPr>
            <w:r w:rsidRPr="00BD5B6E">
              <w:rPr>
                <w:rFonts w:ascii="Tw Cen MT" w:hAnsi="Tw Cen M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tcPr>
          <w:p w14:paraId="28AEB69D" w14:textId="77777777" w:rsidR="00CA7D54" w:rsidRPr="00BD5B6E" w:rsidRDefault="00CA7D54" w:rsidP="00804661">
            <w:pPr>
              <w:spacing w:after="240" w:line="240" w:lineRule="auto"/>
              <w:rPr>
                <w:rFonts w:ascii="Tw Cen MT" w:hAnsi="Tw Cen MT" w:cs="Arial"/>
                <w:b/>
                <w:color w:val="000000"/>
              </w:rPr>
            </w:pPr>
          </w:p>
        </w:tc>
      </w:tr>
      <w:tr w:rsidR="00CA7D54" w:rsidRPr="00BD5B6E" w14:paraId="2A183C76"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1289C792" w14:textId="77777777" w:rsidR="00CA7D54" w:rsidRPr="00BD5B6E" w:rsidRDefault="00CA7D54" w:rsidP="00804661">
            <w:pPr>
              <w:spacing w:after="240" w:line="240" w:lineRule="auto"/>
              <w:rPr>
                <w:rFonts w:ascii="Tw Cen MT" w:hAnsi="Tw Cen MT" w:cs="Arial"/>
                <w:b/>
                <w:bCs/>
                <w:color w:val="000000"/>
              </w:rPr>
            </w:pPr>
            <w:r w:rsidRPr="00BD5B6E">
              <w:rPr>
                <w:rFonts w:ascii="Tw Cen MT" w:hAnsi="Tw Cen M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4AB9EC8D" w14:textId="77777777" w:rsidR="00CA7D54" w:rsidRPr="00BD5B6E" w:rsidRDefault="00CA7D54"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59B4C61F" w14:textId="77777777" w:rsidR="00CA7D54" w:rsidRPr="00BD5B6E" w:rsidRDefault="00CA7D54" w:rsidP="00804661">
            <w:pPr>
              <w:spacing w:after="240" w:line="240" w:lineRule="auto"/>
              <w:rPr>
                <w:rFonts w:ascii="Tw Cen MT" w:hAnsi="Tw Cen MT" w:cs="Arial"/>
                <w:b/>
                <w:color w:val="000000"/>
              </w:rPr>
            </w:pPr>
            <w:r w:rsidRPr="00BD5B6E">
              <w:rPr>
                <w:rFonts w:ascii="Tw Cen MT" w:hAnsi="Tw Cen M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0721787E" w14:textId="77777777" w:rsidR="00CA7D54" w:rsidRPr="00BD5B6E" w:rsidRDefault="00CA7D54" w:rsidP="00804661">
            <w:pPr>
              <w:spacing w:after="240" w:line="240" w:lineRule="auto"/>
              <w:rPr>
                <w:rFonts w:ascii="Tw Cen MT" w:hAnsi="Tw Cen MT" w:cs="Arial"/>
                <w:b/>
                <w:color w:val="000000"/>
              </w:rPr>
            </w:pPr>
          </w:p>
        </w:tc>
      </w:tr>
      <w:tr w:rsidR="00CA7D54" w:rsidRPr="00BD5B6E" w14:paraId="018FE76B"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hideMark/>
          </w:tcPr>
          <w:p w14:paraId="7ED447AA" w14:textId="77777777" w:rsidR="00CA7D54" w:rsidRPr="00BD5B6E" w:rsidRDefault="00CA7D54" w:rsidP="00804661">
            <w:pPr>
              <w:spacing w:after="240" w:line="240" w:lineRule="auto"/>
              <w:rPr>
                <w:rFonts w:ascii="Tw Cen MT" w:hAnsi="Tw Cen MT" w:cs="Arial"/>
                <w:b/>
                <w:bCs/>
                <w:color w:val="000000"/>
              </w:rPr>
            </w:pPr>
            <w:r w:rsidRPr="00BD5B6E">
              <w:rPr>
                <w:rFonts w:ascii="Tw Cen MT" w:hAnsi="Tw Cen M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tcPr>
          <w:p w14:paraId="30CE4BEE" w14:textId="77777777" w:rsidR="00CA7D54" w:rsidRPr="00BD5B6E" w:rsidRDefault="00CA7D54" w:rsidP="00804661">
            <w:pPr>
              <w:spacing w:after="240" w:line="240" w:lineRule="auto"/>
              <w:rPr>
                <w:rFonts w:ascii="Tw Cen MT" w:hAnsi="Tw Cen MT" w:cs="Arial"/>
                <w:b/>
                <w:color w:val="000000"/>
              </w:rPr>
            </w:pPr>
          </w:p>
        </w:tc>
        <w:tc>
          <w:tcPr>
            <w:tcW w:w="1220" w:type="dxa"/>
            <w:tcBorders>
              <w:top w:val="double" w:sz="4" w:space="0" w:color="auto"/>
              <w:left w:val="double" w:sz="4" w:space="0" w:color="auto"/>
              <w:bottom w:val="double" w:sz="4" w:space="0" w:color="auto"/>
              <w:right w:val="double" w:sz="4" w:space="0" w:color="auto"/>
            </w:tcBorders>
            <w:hideMark/>
          </w:tcPr>
          <w:p w14:paraId="7543B702" w14:textId="77777777" w:rsidR="00CA7D54" w:rsidRPr="00BD5B6E" w:rsidRDefault="00CA7D54" w:rsidP="00804661">
            <w:pPr>
              <w:spacing w:after="240" w:line="240" w:lineRule="auto"/>
              <w:rPr>
                <w:rFonts w:ascii="Tw Cen MT" w:hAnsi="Tw Cen MT" w:cs="Arial"/>
                <w:b/>
                <w:color w:val="000000"/>
              </w:rPr>
            </w:pPr>
            <w:r w:rsidRPr="00BD5B6E">
              <w:rPr>
                <w:rFonts w:ascii="Tw Cen MT" w:hAnsi="Tw Cen MT" w:cs="Arial"/>
                <w:b/>
                <w:color w:val="000000"/>
              </w:rPr>
              <w:t>Fax:</w:t>
            </w:r>
          </w:p>
        </w:tc>
        <w:tc>
          <w:tcPr>
            <w:tcW w:w="1855" w:type="dxa"/>
            <w:tcBorders>
              <w:top w:val="double" w:sz="4" w:space="0" w:color="auto"/>
              <w:left w:val="double" w:sz="4" w:space="0" w:color="auto"/>
              <w:bottom w:val="double" w:sz="4" w:space="0" w:color="auto"/>
              <w:right w:val="double" w:sz="4" w:space="0" w:color="auto"/>
            </w:tcBorders>
          </w:tcPr>
          <w:p w14:paraId="41D0C7DB" w14:textId="77777777" w:rsidR="00CA7D54" w:rsidRPr="00BD5B6E" w:rsidRDefault="00CA7D54" w:rsidP="00804661">
            <w:pPr>
              <w:spacing w:after="240" w:line="240" w:lineRule="auto"/>
              <w:rPr>
                <w:rFonts w:ascii="Tw Cen MT" w:hAnsi="Tw Cen MT" w:cs="Arial"/>
                <w:b/>
                <w:color w:val="000000"/>
              </w:rPr>
            </w:pPr>
          </w:p>
        </w:tc>
      </w:tr>
      <w:tr w:rsidR="00CA7D54" w:rsidRPr="00BD5B6E" w14:paraId="20F01E8B"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08AD9298" w14:textId="77777777" w:rsidR="00CA7D54" w:rsidRPr="00BD5B6E" w:rsidRDefault="00CA7D54" w:rsidP="00804661">
            <w:pPr>
              <w:spacing w:after="240" w:line="240" w:lineRule="auto"/>
              <w:rPr>
                <w:rFonts w:ascii="Tw Cen MT" w:hAnsi="Tw Cen MT" w:cs="Arial"/>
                <w:b/>
                <w:bCs/>
                <w:color w:val="000000"/>
              </w:rPr>
            </w:pPr>
            <w:r w:rsidRPr="00BD5B6E">
              <w:rPr>
                <w:rFonts w:ascii="Tw Cen MT" w:hAnsi="Tw Cen M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05DD96D5" w14:textId="77777777" w:rsidR="00CA7D54" w:rsidRPr="00BD5B6E" w:rsidRDefault="00CA7D54" w:rsidP="00804661">
            <w:pPr>
              <w:spacing w:after="240" w:line="240" w:lineRule="auto"/>
              <w:rPr>
                <w:rFonts w:ascii="Tw Cen MT" w:hAnsi="Tw Cen MT" w:cs="Arial"/>
                <w:color w:val="000000"/>
              </w:rPr>
            </w:pPr>
          </w:p>
        </w:tc>
      </w:tr>
    </w:tbl>
    <w:p w14:paraId="36D07C52" w14:textId="77777777" w:rsidR="00CA7D54" w:rsidRPr="00BD5B6E" w:rsidRDefault="00CA7D54" w:rsidP="00804661">
      <w:pPr>
        <w:spacing w:after="240" w:line="240" w:lineRule="auto"/>
        <w:rPr>
          <w:rFonts w:ascii="Tw Cen MT" w:hAnsi="Tw Cen M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CA7D54" w:rsidRPr="00BD5B6E" w14:paraId="45F9785C"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773E325C" w14:textId="77777777" w:rsidR="00CA7D54" w:rsidRPr="00BD5B6E" w:rsidRDefault="00CA7D54" w:rsidP="00804661">
            <w:pPr>
              <w:spacing w:after="240" w:line="240" w:lineRule="auto"/>
              <w:rPr>
                <w:rFonts w:ascii="Tw Cen MT" w:hAnsi="Tw Cen MT" w:cs="Arial"/>
                <w:color w:val="000000"/>
              </w:rPr>
            </w:pPr>
            <w:r w:rsidRPr="00BD5B6E">
              <w:rPr>
                <w:rFonts w:ascii="Tw Cen MT" w:hAnsi="Tw Cen M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281EF067" w14:textId="77777777" w:rsidR="00CA7D54" w:rsidRPr="00BD5B6E" w:rsidRDefault="00CA7D54" w:rsidP="00804661">
            <w:pPr>
              <w:spacing w:after="240" w:line="240" w:lineRule="auto"/>
              <w:rPr>
                <w:rFonts w:ascii="Tw Cen MT" w:hAnsi="Tw Cen MT" w:cs="Arial"/>
                <w:bCs/>
                <w:color w:val="000000"/>
              </w:rPr>
            </w:pPr>
          </w:p>
        </w:tc>
      </w:tr>
      <w:tr w:rsidR="00CA7D54" w:rsidRPr="00BD5B6E" w14:paraId="7C9A677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0E8B2C34" w14:textId="77777777" w:rsidR="00CA7D54" w:rsidRPr="00BD5B6E" w:rsidRDefault="00CA7D54"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0C2B8502" w14:textId="77777777" w:rsidR="00CA7D54" w:rsidRPr="00BD5B6E" w:rsidRDefault="00CA7D54" w:rsidP="00804661">
            <w:pPr>
              <w:spacing w:after="240" w:line="240" w:lineRule="auto"/>
              <w:rPr>
                <w:rFonts w:ascii="Tw Cen MT" w:hAnsi="Tw Cen MT" w:cs="Arial"/>
                <w:color w:val="000000"/>
              </w:rPr>
            </w:pPr>
          </w:p>
        </w:tc>
      </w:tr>
      <w:tr w:rsidR="00CA7D54" w:rsidRPr="00BD5B6E" w14:paraId="06095DB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4A7FC327" w14:textId="77777777" w:rsidR="00CA7D54" w:rsidRPr="00BD5B6E" w:rsidRDefault="00CA7D54" w:rsidP="00804661">
            <w:pPr>
              <w:spacing w:after="240" w:line="240" w:lineRule="auto"/>
              <w:rPr>
                <w:rFonts w:ascii="Tw Cen MT" w:hAnsi="Tw Cen MT" w:cs="Arial"/>
                <w:color w:val="000000"/>
              </w:rPr>
            </w:pPr>
            <w:r w:rsidRPr="00BD5B6E">
              <w:rPr>
                <w:rFonts w:ascii="Tw Cen MT" w:hAnsi="Tw Cen M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226E8C4E" w14:textId="77777777" w:rsidR="00CA7D54" w:rsidRPr="00BD5B6E" w:rsidRDefault="00CA7D54" w:rsidP="00804661">
            <w:pPr>
              <w:spacing w:after="240" w:line="240" w:lineRule="auto"/>
              <w:rPr>
                <w:rFonts w:ascii="Tw Cen MT" w:hAnsi="Tw Cen MT" w:cs="Arial"/>
                <w:color w:val="000000"/>
              </w:rPr>
            </w:pPr>
          </w:p>
        </w:tc>
      </w:tr>
      <w:tr w:rsidR="00CA7D54" w:rsidRPr="00BD5B6E" w14:paraId="2A96FB91"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05CCCA2" w14:textId="77777777" w:rsidR="00CA7D54" w:rsidRPr="00BD5B6E" w:rsidRDefault="00CA7D54" w:rsidP="00804661">
            <w:pPr>
              <w:spacing w:after="240" w:line="240" w:lineRule="auto"/>
              <w:rPr>
                <w:rFonts w:ascii="Tw Cen MT" w:hAnsi="Tw Cen MT" w:cs="Arial"/>
                <w:color w:val="000000"/>
              </w:rPr>
            </w:pPr>
            <w:r w:rsidRPr="00BD5B6E">
              <w:rPr>
                <w:rFonts w:ascii="Tw Cen MT" w:hAnsi="Tw Cen M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323418F" w14:textId="77777777" w:rsidR="00CA7D54" w:rsidRPr="00BD5B6E" w:rsidRDefault="00CA7D54" w:rsidP="00804661">
            <w:pPr>
              <w:spacing w:after="240" w:line="240" w:lineRule="auto"/>
              <w:rPr>
                <w:rFonts w:ascii="Tw Cen MT" w:hAnsi="Tw Cen MT" w:cs="Arial"/>
                <w:color w:val="000000"/>
              </w:rPr>
            </w:pPr>
          </w:p>
        </w:tc>
      </w:tr>
      <w:tr w:rsidR="00CA7D54" w:rsidRPr="00BD5B6E" w14:paraId="71412B3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7D3DC3D0" w14:textId="77777777" w:rsidR="00CA7D54" w:rsidRPr="00BD5B6E" w:rsidRDefault="00CA7D54" w:rsidP="00804661">
            <w:pPr>
              <w:spacing w:after="240" w:line="240" w:lineRule="auto"/>
              <w:rPr>
                <w:rFonts w:ascii="Tw Cen MT" w:hAnsi="Tw Cen MT" w:cs="Arial"/>
                <w:color w:val="000000"/>
              </w:rPr>
            </w:pPr>
            <w:r w:rsidRPr="00BD5B6E">
              <w:rPr>
                <w:rFonts w:ascii="Tw Cen MT" w:hAnsi="Tw Cen M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458DF01C" w14:textId="77777777" w:rsidR="00CA7D54" w:rsidRPr="00BD5B6E" w:rsidRDefault="00CA7D54" w:rsidP="00804661">
            <w:pPr>
              <w:spacing w:after="240" w:line="240" w:lineRule="auto"/>
              <w:rPr>
                <w:rFonts w:ascii="Tw Cen MT" w:hAnsi="Tw Cen MT" w:cs="Arial"/>
                <w:color w:val="000000"/>
              </w:rPr>
            </w:pPr>
          </w:p>
        </w:tc>
      </w:tr>
      <w:tr w:rsidR="00CA7D54" w:rsidRPr="00BD5B6E" w14:paraId="3B0E520E"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6C242DBA" w14:textId="77777777" w:rsidR="00CA7D54" w:rsidRPr="00BD5B6E" w:rsidRDefault="00CA7D54" w:rsidP="00804661">
            <w:pPr>
              <w:spacing w:after="240" w:line="240" w:lineRule="auto"/>
              <w:rPr>
                <w:rFonts w:ascii="Tw Cen MT" w:hAnsi="Tw Cen MT" w:cs="Arial"/>
                <w:color w:val="000000"/>
              </w:rPr>
            </w:pPr>
            <w:r w:rsidRPr="00BD5B6E">
              <w:rPr>
                <w:rFonts w:ascii="Tw Cen MT" w:hAnsi="Tw Cen MT" w:cs="Arial"/>
                <w:b/>
                <w:bCs/>
                <w:color w:val="000000"/>
              </w:rPr>
              <w:lastRenderedPageBreak/>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42FB3ADF" w14:textId="77777777" w:rsidR="00CA7D54" w:rsidRPr="00BD5B6E" w:rsidRDefault="00CA7D54" w:rsidP="00804661">
            <w:pPr>
              <w:spacing w:after="240" w:line="240" w:lineRule="auto"/>
              <w:rPr>
                <w:rFonts w:ascii="Tw Cen MT" w:hAnsi="Tw Cen MT" w:cs="Arial"/>
                <w:color w:val="000000"/>
              </w:rPr>
            </w:pPr>
          </w:p>
        </w:tc>
      </w:tr>
      <w:tr w:rsidR="00CA7D54" w:rsidRPr="00BD5B6E" w14:paraId="2BE930E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2F6EC325" w14:textId="77777777" w:rsidR="00CA7D54" w:rsidRPr="00BD5B6E" w:rsidRDefault="00CA7D54" w:rsidP="00804661">
            <w:pPr>
              <w:spacing w:after="240" w:line="240" w:lineRule="auto"/>
              <w:rPr>
                <w:rFonts w:ascii="Tw Cen MT" w:hAnsi="Tw Cen MT" w:cs="Arial"/>
                <w:color w:val="000000"/>
              </w:rPr>
            </w:pPr>
            <w:r w:rsidRPr="00BD5B6E">
              <w:rPr>
                <w:rFonts w:ascii="Tw Cen MT" w:hAnsi="Tw Cen M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47413709" w14:textId="77777777" w:rsidR="00CA7D54" w:rsidRPr="00BD5B6E" w:rsidRDefault="00CA7D54" w:rsidP="00804661">
            <w:pPr>
              <w:spacing w:after="240" w:line="240" w:lineRule="auto"/>
              <w:rPr>
                <w:rFonts w:ascii="Tw Cen MT" w:hAnsi="Tw Cen MT" w:cs="Arial"/>
                <w:color w:val="000000"/>
              </w:rPr>
            </w:pPr>
          </w:p>
        </w:tc>
      </w:tr>
      <w:tr w:rsidR="00CA7D54" w:rsidRPr="00BD5B6E" w14:paraId="28DC99A7"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C05150F" w14:textId="77777777" w:rsidR="00CA7D54" w:rsidRPr="00BD5B6E" w:rsidRDefault="00CA7D54" w:rsidP="00804661">
            <w:pPr>
              <w:spacing w:after="240" w:line="240" w:lineRule="auto"/>
              <w:rPr>
                <w:rFonts w:ascii="Tw Cen MT" w:hAnsi="Tw Cen MT" w:cs="Arial"/>
                <w:color w:val="000000"/>
              </w:rPr>
            </w:pPr>
            <w:r w:rsidRPr="00BD5B6E">
              <w:rPr>
                <w:rFonts w:ascii="Tw Cen MT" w:hAnsi="Tw Cen M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5A05BAD0" w14:textId="77777777" w:rsidR="00CA7D54" w:rsidRPr="00BD5B6E" w:rsidRDefault="00CA7D54" w:rsidP="00804661">
            <w:pPr>
              <w:spacing w:after="240" w:line="240" w:lineRule="auto"/>
              <w:rPr>
                <w:rFonts w:ascii="Tw Cen MT" w:hAnsi="Tw Cen MT" w:cs="Arial"/>
                <w:color w:val="000000"/>
              </w:rPr>
            </w:pPr>
          </w:p>
        </w:tc>
      </w:tr>
      <w:tr w:rsidR="00CA7D54" w:rsidRPr="00BD5B6E" w14:paraId="799B0EB1"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31FF5836" w14:textId="77777777" w:rsidR="00CA7D54" w:rsidRPr="00BD5B6E" w:rsidRDefault="00CA7D54" w:rsidP="00804661">
            <w:pPr>
              <w:spacing w:after="240" w:line="240" w:lineRule="auto"/>
              <w:rPr>
                <w:rFonts w:ascii="Tw Cen MT" w:hAnsi="Tw Cen MT" w:cs="Arial"/>
                <w:color w:val="000000"/>
              </w:rPr>
            </w:pPr>
            <w:r w:rsidRPr="00BD5B6E">
              <w:rPr>
                <w:rFonts w:ascii="Tw Cen MT" w:hAnsi="Tw Cen M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2BE7E077" w14:textId="77777777" w:rsidR="00CA7D54" w:rsidRPr="00BD5B6E" w:rsidRDefault="00CA7D54" w:rsidP="00804661">
            <w:pPr>
              <w:spacing w:after="240" w:line="240" w:lineRule="auto"/>
              <w:rPr>
                <w:rFonts w:ascii="Tw Cen MT" w:hAnsi="Tw Cen MT" w:cs="Arial"/>
                <w:color w:val="000000"/>
              </w:rPr>
            </w:pPr>
          </w:p>
        </w:tc>
      </w:tr>
      <w:tr w:rsidR="00CA7D54" w:rsidRPr="00BD5B6E" w14:paraId="0D55E5D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C8F97DB" w14:textId="77777777" w:rsidR="00CA7D54" w:rsidRPr="00BD5B6E" w:rsidRDefault="00CA7D54" w:rsidP="00804661">
            <w:pPr>
              <w:spacing w:after="240" w:line="240" w:lineRule="auto"/>
              <w:rPr>
                <w:rFonts w:ascii="Tw Cen MT" w:hAnsi="Tw Cen MT" w:cs="Arial"/>
                <w:color w:val="000000"/>
              </w:rPr>
            </w:pPr>
            <w:r w:rsidRPr="00BD5B6E">
              <w:rPr>
                <w:rFonts w:ascii="Tw Cen MT" w:hAnsi="Tw Cen M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BC19AA1" w14:textId="77777777" w:rsidR="00CA7D54" w:rsidRPr="00BD5B6E" w:rsidRDefault="00CA7D54" w:rsidP="00804661">
            <w:pPr>
              <w:spacing w:after="240" w:line="240" w:lineRule="auto"/>
              <w:rPr>
                <w:rFonts w:ascii="Tw Cen MT" w:hAnsi="Tw Cen MT" w:cs="Arial"/>
                <w:color w:val="000000"/>
              </w:rPr>
            </w:pPr>
          </w:p>
        </w:tc>
      </w:tr>
      <w:tr w:rsidR="00CA7D54" w:rsidRPr="00BD5B6E" w14:paraId="53C9379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335E0F71" w14:textId="77777777" w:rsidR="00CA7D54" w:rsidRPr="00BD5B6E" w:rsidRDefault="00CA7D54"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3A832257" w14:textId="77777777" w:rsidR="00CA7D54" w:rsidRPr="00BD5B6E" w:rsidRDefault="00CA7D54" w:rsidP="00804661">
            <w:pPr>
              <w:spacing w:after="240" w:line="240" w:lineRule="auto"/>
              <w:rPr>
                <w:rFonts w:ascii="Tw Cen MT" w:hAnsi="Tw Cen MT" w:cs="Arial"/>
                <w:color w:val="000000"/>
              </w:rPr>
            </w:pPr>
          </w:p>
        </w:tc>
      </w:tr>
    </w:tbl>
    <w:p w14:paraId="6966DA2C" w14:textId="77777777" w:rsidR="00CA7D54" w:rsidRPr="00BD5B6E" w:rsidRDefault="00CA7D54" w:rsidP="00804661">
      <w:pPr>
        <w:spacing w:after="240" w:line="240" w:lineRule="auto"/>
        <w:rPr>
          <w:rFonts w:ascii="Tw Cen MT" w:hAnsi="Tw Cen MT" w:cs="Arial"/>
        </w:rPr>
      </w:pPr>
    </w:p>
    <w:p w14:paraId="29CCB1E9" w14:textId="77777777" w:rsidR="00CA7D54" w:rsidRPr="00BD5B6E" w:rsidRDefault="00CA7D54"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2CD20F03" w14:textId="77777777" w:rsidR="00CA7D54" w:rsidRPr="00BD5B6E" w:rsidRDefault="00CA7D54" w:rsidP="0059208C">
      <w:pPr>
        <w:spacing w:after="0" w:line="240" w:lineRule="auto"/>
        <w:jc w:val="center"/>
        <w:rPr>
          <w:rFonts w:ascii="Tw Cen MT" w:hAnsi="Tw Cen MT" w:cs="Arial"/>
        </w:rPr>
      </w:pPr>
      <w:r w:rsidRPr="00BD5B6E">
        <w:rPr>
          <w:rFonts w:ascii="Tw Cen MT" w:hAnsi="Tw Cen MT" w:cs="Arial"/>
        </w:rPr>
        <w:t>NOMBRE COMPLETO, CARGO Y FIRMA</w:t>
      </w:r>
    </w:p>
    <w:p w14:paraId="1196B7FD" w14:textId="77777777" w:rsidR="00CA7D54" w:rsidRPr="00BD5B6E" w:rsidRDefault="00CA7D54"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5E1D2CD7" w14:textId="77777777" w:rsidR="00CA7D54" w:rsidRPr="00BD5B6E" w:rsidRDefault="00CA7D54">
      <w:pPr>
        <w:rPr>
          <w:rFonts w:ascii="Tw Cen MT" w:hAnsi="Tw Cen MT" w:cs="Arial"/>
          <w:b/>
          <w:bCs/>
        </w:rPr>
      </w:pPr>
      <w:r w:rsidRPr="00BD5B6E">
        <w:rPr>
          <w:rFonts w:ascii="Tw Cen MT" w:hAnsi="Tw Cen MT" w:cs="Arial"/>
          <w:b/>
          <w:bCs/>
        </w:rPr>
        <w:br w:type="page"/>
      </w:r>
    </w:p>
    <w:p w14:paraId="204E1C55" w14:textId="77777777" w:rsidR="00CA7D54" w:rsidRPr="00BD5B6E" w:rsidRDefault="00CA7D54" w:rsidP="00804661">
      <w:pPr>
        <w:spacing w:after="240" w:line="240" w:lineRule="auto"/>
        <w:jc w:val="center"/>
        <w:rPr>
          <w:rFonts w:ascii="Tw Cen MT" w:hAnsi="Tw Cen MT" w:cs="Arial"/>
          <w:b/>
          <w:bCs/>
        </w:rPr>
      </w:pPr>
    </w:p>
    <w:p w14:paraId="6FA1B5C1" w14:textId="77777777" w:rsidR="00CA7D54" w:rsidRPr="00BD5B6E" w:rsidRDefault="00CA7D54" w:rsidP="00804661">
      <w:pPr>
        <w:spacing w:after="240" w:line="240" w:lineRule="auto"/>
        <w:jc w:val="center"/>
        <w:rPr>
          <w:rFonts w:ascii="Tw Cen MT" w:hAnsi="Tw Cen MT" w:cs="Arial"/>
          <w:b/>
          <w:bCs/>
        </w:rPr>
      </w:pPr>
      <w:r w:rsidRPr="00BD5B6E">
        <w:rPr>
          <w:rFonts w:ascii="Tw Cen MT" w:hAnsi="Tw Cen MT" w:cs="Arial"/>
          <w:b/>
          <w:bCs/>
        </w:rPr>
        <w:t>ANEXO 4 (punto 3.4)</w:t>
      </w:r>
    </w:p>
    <w:p w14:paraId="424AB855" w14:textId="253032AA" w:rsidR="00CA7D54" w:rsidRPr="00BD5B6E" w:rsidRDefault="00CA7D54" w:rsidP="0028595E">
      <w:pPr>
        <w:spacing w:after="240" w:line="240" w:lineRule="auto"/>
        <w:jc w:val="center"/>
        <w:rPr>
          <w:rFonts w:ascii="Tw Cen MT" w:hAnsi="Tw Cen MT" w:cs="Arial"/>
        </w:rPr>
      </w:pPr>
      <w:r w:rsidRPr="00BD5B6E">
        <w:rPr>
          <w:rFonts w:ascii="Tw Cen MT" w:hAnsi="Tw Cen MT" w:cs="Arial"/>
          <w:b/>
          <w:bCs/>
        </w:rPr>
        <w:t>CARTA DE ACEPTACIÓN DE BASES</w:t>
      </w:r>
      <w:r w:rsidRPr="00BD5B6E">
        <w:rPr>
          <w:rFonts w:ascii="Tw Cen MT" w:hAnsi="Tw Cen MT" w:cs="Arial"/>
        </w:rPr>
        <w:t>.</w:t>
      </w:r>
    </w:p>
    <w:p w14:paraId="478E75FC" w14:textId="77777777" w:rsidR="00CA7D54" w:rsidRPr="00BD5B6E" w:rsidRDefault="00CA7D54" w:rsidP="00804661">
      <w:pPr>
        <w:spacing w:after="240" w:line="240" w:lineRule="auto"/>
        <w:jc w:val="right"/>
        <w:rPr>
          <w:rFonts w:ascii="Tw Cen MT" w:hAnsi="Tw Cen MT" w:cs="Arial"/>
        </w:rPr>
      </w:pPr>
      <w:r w:rsidRPr="00BD5B6E">
        <w:rPr>
          <w:rFonts w:ascii="Tw Cen MT" w:hAnsi="Tw Cen MT" w:cs="Arial"/>
        </w:rPr>
        <w:t>(Lugar y Fecha de Expedición)</w:t>
      </w:r>
    </w:p>
    <w:p w14:paraId="3F512DF9" w14:textId="77777777" w:rsidR="00CA7D54" w:rsidRPr="00BD5B6E" w:rsidRDefault="00CA7D54" w:rsidP="00804661">
      <w:pPr>
        <w:spacing w:after="240" w:line="240" w:lineRule="auto"/>
        <w:jc w:val="right"/>
        <w:rPr>
          <w:rFonts w:ascii="Tw Cen MT" w:hAnsi="Tw Cen MT" w:cs="Arial"/>
        </w:rPr>
      </w:pPr>
    </w:p>
    <w:p w14:paraId="285D72BD" w14:textId="77777777" w:rsidR="00CA7D54" w:rsidRPr="0028595E" w:rsidRDefault="00CA7D54" w:rsidP="0059208C">
      <w:pPr>
        <w:spacing w:after="0" w:line="240" w:lineRule="auto"/>
        <w:rPr>
          <w:rFonts w:ascii="Tw Cen MT" w:eastAsia="Times New Roman" w:hAnsi="Tw Cen MT" w:cs="Arial"/>
          <w:b/>
          <w:bCs/>
          <w:lang w:eastAsia="es-ES"/>
        </w:rPr>
      </w:pPr>
      <w:r w:rsidRPr="0028595E">
        <w:rPr>
          <w:rFonts w:ascii="Tw Cen MT" w:eastAsia="Times New Roman" w:hAnsi="Tw Cen MT" w:cs="Arial"/>
          <w:b/>
          <w:bCs/>
          <w:noProof/>
          <w:lang w:eastAsia="es-ES"/>
        </w:rPr>
        <w:t>MTRA. NOEMÍ SOFÍA HERRERA NÚÑEZ</w:t>
      </w:r>
    </w:p>
    <w:p w14:paraId="240788DD" w14:textId="77777777" w:rsidR="00CA7D54" w:rsidRPr="0028595E" w:rsidRDefault="00CA7D54" w:rsidP="0059208C">
      <w:pPr>
        <w:spacing w:after="0" w:line="240" w:lineRule="auto"/>
        <w:rPr>
          <w:rFonts w:ascii="Tw Cen MT" w:eastAsia="Times New Roman" w:hAnsi="Tw Cen MT" w:cs="Arial"/>
          <w:b/>
          <w:bCs/>
          <w:lang w:eastAsia="es-ES"/>
        </w:rPr>
      </w:pPr>
      <w:r w:rsidRPr="0028595E">
        <w:rPr>
          <w:rFonts w:ascii="Tw Cen MT" w:eastAsia="Times New Roman" w:hAnsi="Tw Cen MT" w:cs="Arial"/>
          <w:b/>
          <w:bCs/>
          <w:noProof/>
          <w:lang w:eastAsia="es-ES"/>
        </w:rPr>
        <w:t>SUBSECRETARIA DE ADMINISTRACIÓN</w:t>
      </w:r>
    </w:p>
    <w:p w14:paraId="501A55B5" w14:textId="77777777" w:rsidR="00CA7D54" w:rsidRPr="0028595E" w:rsidRDefault="00CA7D54" w:rsidP="00F066AB">
      <w:pPr>
        <w:spacing w:after="0" w:line="240" w:lineRule="auto"/>
        <w:rPr>
          <w:rFonts w:ascii="Tw Cen MT" w:eastAsia="Times New Roman" w:hAnsi="Tw Cen MT" w:cs="Arial"/>
          <w:b/>
          <w:bCs/>
          <w:lang w:eastAsia="es-ES"/>
        </w:rPr>
      </w:pPr>
      <w:r w:rsidRPr="0028595E">
        <w:rPr>
          <w:rFonts w:ascii="Tw Cen MT" w:eastAsia="Times New Roman" w:hAnsi="Tw Cen MT" w:cs="Arial"/>
          <w:b/>
          <w:bCs/>
          <w:lang w:eastAsia="es-ES"/>
        </w:rPr>
        <w:t>SECRETARÍA DE PLANEACIÓN, FINANZAS Y ADMINISTRACIÓN</w:t>
      </w:r>
    </w:p>
    <w:p w14:paraId="1D56EF47" w14:textId="77777777" w:rsidR="00CA7D54" w:rsidRPr="0028595E" w:rsidRDefault="00CA7D54" w:rsidP="00F066AB">
      <w:pPr>
        <w:spacing w:after="0" w:line="240" w:lineRule="auto"/>
        <w:rPr>
          <w:rFonts w:ascii="Tw Cen MT" w:eastAsia="Times New Roman" w:hAnsi="Tw Cen MT" w:cs="Arial"/>
          <w:b/>
          <w:bCs/>
          <w:lang w:eastAsia="es-ES"/>
        </w:rPr>
      </w:pPr>
      <w:r w:rsidRPr="0028595E">
        <w:rPr>
          <w:rFonts w:ascii="Tw Cen MT" w:eastAsia="Times New Roman" w:hAnsi="Tw Cen MT" w:cs="Arial"/>
          <w:b/>
          <w:bCs/>
          <w:lang w:eastAsia="es-ES"/>
        </w:rPr>
        <w:t>GOBIERNO DEL ESTADO DE COLIMA</w:t>
      </w:r>
    </w:p>
    <w:p w14:paraId="2B262733" w14:textId="77777777" w:rsidR="00CA7D54" w:rsidRPr="0028595E" w:rsidRDefault="00CA7D54" w:rsidP="00804661">
      <w:pPr>
        <w:spacing w:after="240" w:line="240" w:lineRule="auto"/>
        <w:rPr>
          <w:rFonts w:ascii="Tw Cen MT" w:eastAsia="Times New Roman" w:hAnsi="Tw Cen MT" w:cs="Arial"/>
          <w:b/>
          <w:bCs/>
          <w:lang w:eastAsia="es-ES"/>
        </w:rPr>
      </w:pPr>
      <w:r w:rsidRPr="0028595E">
        <w:rPr>
          <w:rFonts w:ascii="Tw Cen MT" w:eastAsia="Times New Roman" w:hAnsi="Tw Cen MT" w:cs="Arial"/>
          <w:b/>
          <w:bCs/>
          <w:lang w:eastAsia="es-ES"/>
        </w:rPr>
        <w:t>COLIMA, COL.</w:t>
      </w:r>
    </w:p>
    <w:p w14:paraId="1D34B889" w14:textId="77777777" w:rsidR="00CA7D54" w:rsidRPr="0028595E" w:rsidRDefault="00CA7D54" w:rsidP="00804661">
      <w:pPr>
        <w:spacing w:after="240" w:line="240" w:lineRule="auto"/>
        <w:rPr>
          <w:rFonts w:ascii="Tw Cen MT" w:hAnsi="Tw Cen MT" w:cs="Arial"/>
        </w:rPr>
      </w:pPr>
    </w:p>
    <w:p w14:paraId="7E410BB7" w14:textId="77777777" w:rsidR="00CA7D54" w:rsidRPr="00BD5B6E" w:rsidRDefault="00CA7D54" w:rsidP="00804661">
      <w:pPr>
        <w:spacing w:after="240" w:line="240" w:lineRule="auto"/>
        <w:jc w:val="both"/>
        <w:rPr>
          <w:rFonts w:ascii="Tw Cen MT" w:hAnsi="Tw Cen MT" w:cs="Arial"/>
        </w:rPr>
      </w:pPr>
      <w:r w:rsidRPr="0028595E">
        <w:rPr>
          <w:rFonts w:ascii="Tw Cen MT" w:hAnsi="Tw Cen MT" w:cs="Arial"/>
        </w:rPr>
        <w:t xml:space="preserve">Por este conducto le manifiesto a usted que la persona que suscribe y en mi calidad de </w:t>
      </w:r>
      <w:r w:rsidRPr="0028595E">
        <w:rPr>
          <w:rFonts w:ascii="Tw Cen MT" w:hAnsi="Tw Cen MT" w:cs="Arial"/>
          <w:u w:val="single"/>
        </w:rPr>
        <w:t xml:space="preserve">(licitante o apoderado) </w:t>
      </w:r>
      <w:r w:rsidRPr="0028595E">
        <w:rPr>
          <w:rFonts w:ascii="Tw Cen MT" w:hAnsi="Tw Cen MT" w:cs="Arial"/>
        </w:rPr>
        <w:t>de la empresa _</w:t>
      </w:r>
      <w:r w:rsidRPr="0028595E">
        <w:rPr>
          <w:rFonts w:ascii="Tw Cen MT" w:hAnsi="Tw Cen MT" w:cs="Arial"/>
          <w:u w:val="single"/>
        </w:rPr>
        <w:t xml:space="preserve"> (Persona Física o Moral) </w:t>
      </w:r>
      <w:r w:rsidRPr="0028595E">
        <w:rPr>
          <w:rFonts w:ascii="Tw Cen MT" w:hAnsi="Tw Cen MT" w:cs="Arial"/>
        </w:rPr>
        <w:t xml:space="preserve">con relación a la Licitación Pública Nacional No. </w:t>
      </w:r>
      <w:r w:rsidRPr="0028595E">
        <w:rPr>
          <w:rFonts w:ascii="Tw Cen MT" w:hAnsi="Tw Cen MT" w:cs="Arial"/>
          <w:b/>
          <w:bCs/>
          <w:noProof/>
        </w:rPr>
        <w:t>06002-019-26</w:t>
      </w:r>
      <w:r w:rsidRPr="0028595E">
        <w:rPr>
          <w:rFonts w:ascii="Tw Cen MT" w:hAnsi="Tw Cen MT" w:cs="Arial"/>
          <w:b/>
          <w:bCs/>
        </w:rPr>
        <w:t xml:space="preserve"> </w:t>
      </w:r>
      <w:r w:rsidRPr="0028595E">
        <w:rPr>
          <w:rFonts w:ascii="Tw Cen MT" w:hAnsi="Tw Cen MT" w:cs="Tahoma"/>
        </w:rPr>
        <w:t xml:space="preserve">PARA </w:t>
      </w:r>
      <w:r w:rsidRPr="0028595E">
        <w:rPr>
          <w:rFonts w:ascii="Tw Cen MT" w:hAnsi="Tw Cen MT" w:cs="Tahoma"/>
          <w:b/>
          <w:bCs/>
          <w:noProof/>
        </w:rPr>
        <w:t>LA ADQUISICIÓN DE MEDICAMENTO DE CUADRO BÁSICO Y MATERIAL DE CURACIÓN, SOLICITADOS POR LA DIRECCIÓN GENERAL DEL SISTEMA ESTATAL PENITENCIARIO DEPENDIENTE DE LA SECRETARÍA DE SEGURIDAD Y PROTECCIÓN CIUDADANA DEL ESTADO DE COLIMA</w:t>
      </w:r>
      <w:r w:rsidRPr="0028595E">
        <w:rPr>
          <w:rFonts w:ascii="Tw Cen MT" w:hAnsi="Tw Cen MT" w:cs="Tahoma"/>
        </w:rPr>
        <w:t xml:space="preserve">, </w:t>
      </w:r>
      <w:r w:rsidRPr="0028595E">
        <w:rPr>
          <w:rFonts w:ascii="Tw Cen MT" w:hAnsi="Tw Cen MT" w:cs="Arial"/>
        </w:rPr>
        <w:t>he leído íntegramente el contenido de las bases y acepto participar en esta licitación conforme a éstas, respetando y cumpliendo íntegramente el contenido de las mismas, así mismo para los efectos que surtan en caso de adjudicación.</w:t>
      </w:r>
    </w:p>
    <w:p w14:paraId="206B72A7" w14:textId="77777777" w:rsidR="00CA7D54" w:rsidRPr="00BD5B6E" w:rsidRDefault="00CA7D54" w:rsidP="00804661">
      <w:pPr>
        <w:spacing w:after="240" w:line="240" w:lineRule="auto"/>
        <w:rPr>
          <w:rFonts w:ascii="Tw Cen MT" w:hAnsi="Tw Cen MT" w:cs="Arial"/>
        </w:rPr>
      </w:pPr>
    </w:p>
    <w:p w14:paraId="551A3E38" w14:textId="77777777" w:rsidR="00CA7D54" w:rsidRPr="00BD5B6E" w:rsidRDefault="00CA7D54" w:rsidP="00804661">
      <w:pPr>
        <w:spacing w:after="240" w:line="240" w:lineRule="auto"/>
        <w:rPr>
          <w:rFonts w:ascii="Tw Cen MT" w:hAnsi="Tw Cen MT" w:cs="Arial"/>
        </w:rPr>
      </w:pPr>
    </w:p>
    <w:p w14:paraId="6AD1C41B" w14:textId="77777777" w:rsidR="00CA7D54" w:rsidRPr="00BD5B6E" w:rsidRDefault="00CA7D54" w:rsidP="00804661">
      <w:pPr>
        <w:spacing w:after="240" w:line="240" w:lineRule="auto"/>
        <w:rPr>
          <w:rFonts w:ascii="Tw Cen MT" w:hAnsi="Tw Cen MT" w:cs="Arial"/>
        </w:rPr>
      </w:pPr>
    </w:p>
    <w:p w14:paraId="0C5D30E1" w14:textId="77777777" w:rsidR="00CA7D54" w:rsidRPr="00BD5B6E" w:rsidRDefault="00CA7D54" w:rsidP="00804661">
      <w:pPr>
        <w:spacing w:after="240" w:line="240" w:lineRule="auto"/>
        <w:rPr>
          <w:rFonts w:ascii="Tw Cen MT" w:hAnsi="Tw Cen MT" w:cs="Arial"/>
        </w:rPr>
      </w:pPr>
    </w:p>
    <w:p w14:paraId="6E28DEF5" w14:textId="77777777" w:rsidR="00CA7D54" w:rsidRPr="00BD5B6E" w:rsidRDefault="00CA7D54" w:rsidP="00804661">
      <w:pPr>
        <w:spacing w:after="240" w:line="240" w:lineRule="auto"/>
        <w:rPr>
          <w:rFonts w:ascii="Tw Cen MT" w:hAnsi="Tw Cen MT" w:cs="Arial"/>
        </w:rPr>
      </w:pPr>
    </w:p>
    <w:p w14:paraId="30FE5830" w14:textId="77777777" w:rsidR="00CA7D54" w:rsidRPr="00BD5B6E" w:rsidRDefault="00CA7D54" w:rsidP="00804661">
      <w:pPr>
        <w:spacing w:after="240" w:line="240" w:lineRule="auto"/>
        <w:jc w:val="center"/>
        <w:rPr>
          <w:rFonts w:ascii="Tw Cen MT" w:hAnsi="Tw Cen MT" w:cs="Arial"/>
        </w:rPr>
      </w:pPr>
      <w:r w:rsidRPr="00BD5B6E">
        <w:rPr>
          <w:rFonts w:ascii="Tw Cen MT" w:hAnsi="Tw Cen MT" w:cs="Arial"/>
        </w:rPr>
        <w:t>___________________________________________</w:t>
      </w:r>
    </w:p>
    <w:p w14:paraId="2889F498" w14:textId="77777777" w:rsidR="00CA7D54" w:rsidRPr="00BD5B6E" w:rsidRDefault="00CA7D54" w:rsidP="0059208C">
      <w:pPr>
        <w:spacing w:after="0" w:line="240" w:lineRule="auto"/>
        <w:jc w:val="center"/>
        <w:rPr>
          <w:rFonts w:ascii="Tw Cen MT" w:hAnsi="Tw Cen MT" w:cs="Arial"/>
        </w:rPr>
      </w:pPr>
      <w:r w:rsidRPr="00BD5B6E">
        <w:rPr>
          <w:rFonts w:ascii="Tw Cen MT" w:hAnsi="Tw Cen MT" w:cs="Arial"/>
        </w:rPr>
        <w:t>NOMBRE COMPLETO, CARGO Y FIRMA</w:t>
      </w:r>
    </w:p>
    <w:p w14:paraId="4F7925D0" w14:textId="77777777" w:rsidR="00CA7D54" w:rsidRPr="00BD5B6E" w:rsidRDefault="00CA7D54" w:rsidP="0059208C">
      <w:pPr>
        <w:spacing w:after="240" w:line="240" w:lineRule="auto"/>
        <w:jc w:val="center"/>
        <w:rPr>
          <w:rFonts w:ascii="Tw Cen MT" w:hAnsi="Tw Cen MT" w:cs="Arial"/>
        </w:rPr>
      </w:pPr>
      <w:r w:rsidRPr="00BD5B6E">
        <w:rPr>
          <w:rFonts w:ascii="Tw Cen MT" w:hAnsi="Tw Cen MT" w:cs="Arial"/>
          <w:b/>
          <w:bCs/>
        </w:rPr>
        <w:t>BAJO PROTESTA DE DECIR VERDAD</w:t>
      </w:r>
    </w:p>
    <w:p w14:paraId="75AC780C" w14:textId="77777777" w:rsidR="00CA7D54" w:rsidRPr="00BD5B6E" w:rsidRDefault="00CA7D54" w:rsidP="00804661">
      <w:pPr>
        <w:spacing w:after="240" w:line="240" w:lineRule="auto"/>
        <w:rPr>
          <w:rFonts w:ascii="Tw Cen MT" w:hAnsi="Tw Cen MT" w:cs="Arial"/>
        </w:rPr>
      </w:pPr>
      <w:r w:rsidRPr="00BD5B6E">
        <w:rPr>
          <w:rFonts w:ascii="Tw Cen MT" w:hAnsi="Tw Cen MT" w:cs="Arial"/>
        </w:rPr>
        <w:br w:type="page"/>
      </w:r>
    </w:p>
    <w:p w14:paraId="74865C3E" w14:textId="77777777" w:rsidR="00CA7D54" w:rsidRPr="00BD5B6E" w:rsidRDefault="00CA7D54" w:rsidP="00804661">
      <w:pPr>
        <w:spacing w:after="240" w:line="240" w:lineRule="auto"/>
        <w:jc w:val="center"/>
        <w:rPr>
          <w:rFonts w:ascii="Tw Cen MT" w:hAnsi="Tw Cen MT"/>
          <w:b/>
        </w:rPr>
      </w:pPr>
    </w:p>
    <w:p w14:paraId="618DA856" w14:textId="77777777" w:rsidR="00CA7D54" w:rsidRPr="00BD5B6E" w:rsidRDefault="00CA7D54" w:rsidP="00804661">
      <w:pPr>
        <w:spacing w:after="240" w:line="240" w:lineRule="auto"/>
        <w:jc w:val="center"/>
        <w:rPr>
          <w:rFonts w:ascii="Tw Cen MT" w:hAnsi="Tw Cen MT"/>
          <w:b/>
        </w:rPr>
      </w:pPr>
      <w:r w:rsidRPr="00BD5B6E">
        <w:rPr>
          <w:rFonts w:ascii="Tw Cen MT" w:hAnsi="Tw Cen MT"/>
          <w:b/>
        </w:rPr>
        <w:t>ANEXO 5 (punto 3.5)</w:t>
      </w:r>
    </w:p>
    <w:p w14:paraId="127FE827" w14:textId="77777777" w:rsidR="00CA7D54" w:rsidRPr="00BD5B6E" w:rsidRDefault="00CA7D54" w:rsidP="00804661">
      <w:pPr>
        <w:spacing w:after="240" w:line="240" w:lineRule="auto"/>
        <w:jc w:val="center"/>
        <w:rPr>
          <w:rFonts w:ascii="Tw Cen MT" w:hAnsi="Tw Cen MT"/>
          <w:b/>
        </w:rPr>
      </w:pPr>
      <w:r w:rsidRPr="00BD5B6E">
        <w:rPr>
          <w:rFonts w:ascii="Tw Cen MT" w:hAnsi="Tw Cen MT"/>
          <w:b/>
        </w:rPr>
        <w:t>DECLARACIÓN DE INTEGRIDAD</w:t>
      </w:r>
    </w:p>
    <w:p w14:paraId="4FF9CBC7" w14:textId="77777777" w:rsidR="00CA7D54" w:rsidRPr="00BD5B6E" w:rsidRDefault="00CA7D54" w:rsidP="00804661">
      <w:pPr>
        <w:spacing w:after="240" w:line="240" w:lineRule="auto"/>
        <w:rPr>
          <w:rFonts w:ascii="Tw Cen MT" w:eastAsia="Times New Roman" w:hAnsi="Tw Cen MT"/>
          <w:lang w:eastAsia="es-MX"/>
        </w:rPr>
      </w:pPr>
    </w:p>
    <w:p w14:paraId="78761BE7" w14:textId="74DF1937" w:rsidR="00CA7D54" w:rsidRPr="0028595E" w:rsidRDefault="00CA7D54" w:rsidP="0028595E">
      <w:pPr>
        <w:spacing w:after="240" w:line="240" w:lineRule="auto"/>
        <w:jc w:val="right"/>
        <w:rPr>
          <w:rFonts w:ascii="Tw Cen MT" w:hAnsi="Tw Cen MT" w:cs="Arial"/>
          <w:bCs/>
        </w:rPr>
      </w:pPr>
      <w:r w:rsidRPr="00BD5B6E">
        <w:rPr>
          <w:rFonts w:ascii="Tw Cen MT" w:hAnsi="Tw Cen MT" w:cs="Arial"/>
        </w:rPr>
        <w:t>(Lugar y Fecha de Expedición)</w:t>
      </w:r>
    </w:p>
    <w:p w14:paraId="66196088" w14:textId="77777777" w:rsidR="00CA7D54" w:rsidRPr="00BD5B6E" w:rsidRDefault="00CA7D54" w:rsidP="00804661">
      <w:pPr>
        <w:spacing w:after="240" w:line="240" w:lineRule="auto"/>
        <w:rPr>
          <w:rFonts w:ascii="Tw Cen MT" w:eastAsia="Times New Roman" w:hAnsi="Tw Cen MT"/>
          <w:lang w:eastAsia="es-MX"/>
        </w:rPr>
      </w:pPr>
    </w:p>
    <w:p w14:paraId="769925BB" w14:textId="77777777" w:rsidR="00CA7D54" w:rsidRPr="0028595E" w:rsidRDefault="00CA7D54" w:rsidP="003340D8">
      <w:pPr>
        <w:spacing w:after="0" w:line="240" w:lineRule="auto"/>
        <w:rPr>
          <w:rFonts w:ascii="Tw Cen MT" w:eastAsia="Times New Roman" w:hAnsi="Tw Cen MT" w:cs="Arial"/>
          <w:b/>
          <w:bCs/>
          <w:lang w:eastAsia="es-ES"/>
        </w:rPr>
      </w:pPr>
      <w:r w:rsidRPr="0028595E">
        <w:rPr>
          <w:rFonts w:ascii="Tw Cen MT" w:eastAsia="Times New Roman" w:hAnsi="Tw Cen MT" w:cs="Arial"/>
          <w:b/>
          <w:bCs/>
          <w:noProof/>
          <w:lang w:eastAsia="es-ES"/>
        </w:rPr>
        <w:t>MTRA. NOEMÍ SOFÍA HERRERA NÚÑEZ</w:t>
      </w:r>
    </w:p>
    <w:p w14:paraId="6C497F73" w14:textId="77777777" w:rsidR="00CA7D54" w:rsidRPr="0028595E" w:rsidRDefault="00CA7D54" w:rsidP="003340D8">
      <w:pPr>
        <w:spacing w:after="0" w:line="240" w:lineRule="auto"/>
        <w:rPr>
          <w:rFonts w:ascii="Tw Cen MT" w:eastAsia="Times New Roman" w:hAnsi="Tw Cen MT" w:cs="Arial"/>
          <w:b/>
          <w:bCs/>
          <w:lang w:eastAsia="es-ES"/>
        </w:rPr>
      </w:pPr>
      <w:r w:rsidRPr="0028595E">
        <w:rPr>
          <w:rFonts w:ascii="Tw Cen MT" w:eastAsia="Times New Roman" w:hAnsi="Tw Cen MT" w:cs="Arial"/>
          <w:b/>
          <w:bCs/>
          <w:noProof/>
          <w:lang w:eastAsia="es-ES"/>
        </w:rPr>
        <w:t>SUBSECRETARIA DE ADMINISTRACIÓN</w:t>
      </w:r>
    </w:p>
    <w:p w14:paraId="5AAB5D2E" w14:textId="77777777" w:rsidR="00CA7D54" w:rsidRPr="0028595E" w:rsidRDefault="00CA7D54" w:rsidP="00F066AB">
      <w:pPr>
        <w:spacing w:after="0" w:line="240" w:lineRule="auto"/>
        <w:rPr>
          <w:rFonts w:ascii="Tw Cen MT" w:eastAsia="Times New Roman" w:hAnsi="Tw Cen MT" w:cs="Arial"/>
          <w:b/>
          <w:bCs/>
          <w:lang w:eastAsia="es-ES"/>
        </w:rPr>
      </w:pPr>
      <w:r w:rsidRPr="0028595E">
        <w:rPr>
          <w:rFonts w:ascii="Tw Cen MT" w:eastAsia="Times New Roman" w:hAnsi="Tw Cen MT" w:cs="Arial"/>
          <w:b/>
          <w:bCs/>
          <w:lang w:eastAsia="es-ES"/>
        </w:rPr>
        <w:t>SECRETARÍA DE PLANEACIÓN, FINANZAS Y ADMINISTRACIÓN</w:t>
      </w:r>
    </w:p>
    <w:p w14:paraId="7B229808" w14:textId="77777777" w:rsidR="00CA7D54" w:rsidRPr="0028595E" w:rsidRDefault="00CA7D54" w:rsidP="00F066AB">
      <w:pPr>
        <w:spacing w:after="0" w:line="240" w:lineRule="auto"/>
        <w:rPr>
          <w:rFonts w:ascii="Tw Cen MT" w:eastAsia="Times New Roman" w:hAnsi="Tw Cen MT" w:cs="Arial"/>
          <w:b/>
          <w:bCs/>
          <w:lang w:eastAsia="es-ES"/>
        </w:rPr>
      </w:pPr>
      <w:r w:rsidRPr="0028595E">
        <w:rPr>
          <w:rFonts w:ascii="Tw Cen MT" w:eastAsia="Times New Roman" w:hAnsi="Tw Cen MT" w:cs="Arial"/>
          <w:b/>
          <w:bCs/>
          <w:lang w:eastAsia="es-ES"/>
        </w:rPr>
        <w:t>GOBIERNO DEL ESTADO DE COLIMA</w:t>
      </w:r>
    </w:p>
    <w:p w14:paraId="792F6171" w14:textId="77777777" w:rsidR="00CA7D54" w:rsidRPr="0028595E" w:rsidRDefault="00CA7D54" w:rsidP="00F066AB">
      <w:pPr>
        <w:spacing w:after="240" w:line="240" w:lineRule="auto"/>
        <w:rPr>
          <w:rFonts w:ascii="Tw Cen MT" w:eastAsia="Times New Roman" w:hAnsi="Tw Cen MT" w:cs="Arial"/>
          <w:b/>
          <w:bCs/>
          <w:lang w:eastAsia="es-ES"/>
        </w:rPr>
      </w:pPr>
      <w:r w:rsidRPr="0028595E">
        <w:rPr>
          <w:rFonts w:ascii="Tw Cen MT" w:eastAsia="Times New Roman" w:hAnsi="Tw Cen MT" w:cs="Arial"/>
          <w:b/>
          <w:bCs/>
          <w:lang w:eastAsia="es-ES"/>
        </w:rPr>
        <w:t>COLIMA, COL.</w:t>
      </w:r>
    </w:p>
    <w:p w14:paraId="29BA13AE" w14:textId="77777777" w:rsidR="00CA7D54" w:rsidRPr="0028595E" w:rsidRDefault="00CA7D54" w:rsidP="00804661">
      <w:pPr>
        <w:spacing w:after="240" w:line="240" w:lineRule="auto"/>
        <w:rPr>
          <w:rFonts w:ascii="Tw Cen MT" w:hAnsi="Tw Cen MT"/>
        </w:rPr>
      </w:pPr>
    </w:p>
    <w:p w14:paraId="6291B5C7" w14:textId="77777777" w:rsidR="00CA7D54" w:rsidRPr="00BD5B6E" w:rsidRDefault="00CA7D54" w:rsidP="00804661">
      <w:pPr>
        <w:shd w:val="clear" w:color="auto" w:fill="FFFFFF"/>
        <w:tabs>
          <w:tab w:val="left" w:pos="284"/>
        </w:tabs>
        <w:spacing w:after="240"/>
        <w:jc w:val="both"/>
        <w:rPr>
          <w:rFonts w:ascii="Tw Cen MT" w:hAnsi="Tw Cen MT" w:cs="Arial"/>
          <w:b/>
          <w:bCs/>
        </w:rPr>
      </w:pPr>
      <w:r w:rsidRPr="0028595E">
        <w:rPr>
          <w:rFonts w:ascii="Tw Cen MT" w:hAnsi="Tw Cen MT"/>
        </w:rPr>
        <w:t xml:space="preserve">En relación a la </w:t>
      </w:r>
      <w:r w:rsidRPr="0028595E">
        <w:rPr>
          <w:rFonts w:ascii="Tw Cen MT" w:hAnsi="Tw Cen MT" w:cs="Arial"/>
        </w:rPr>
        <w:t xml:space="preserve">Licitación Pública Nacional </w:t>
      </w:r>
      <w:r w:rsidRPr="0028595E">
        <w:rPr>
          <w:rFonts w:ascii="Tw Cen MT" w:hAnsi="Tw Cen MT" w:cs="Arial"/>
          <w:b/>
          <w:bCs/>
        </w:rPr>
        <w:t xml:space="preserve">No. </w:t>
      </w:r>
      <w:r w:rsidRPr="0028595E">
        <w:rPr>
          <w:rFonts w:ascii="Tw Cen MT" w:hAnsi="Tw Cen MT" w:cs="Arial"/>
          <w:b/>
          <w:bCs/>
          <w:noProof/>
        </w:rPr>
        <w:t>06002-019-26</w:t>
      </w:r>
      <w:r w:rsidRPr="0028595E">
        <w:rPr>
          <w:rFonts w:ascii="Tw Cen MT" w:hAnsi="Tw Cen MT" w:cs="Arial"/>
          <w:b/>
          <w:bCs/>
        </w:rPr>
        <w:t xml:space="preserve"> </w:t>
      </w:r>
      <w:r w:rsidRPr="0028595E">
        <w:rPr>
          <w:rFonts w:ascii="Tw Cen MT" w:hAnsi="Tw Cen MT" w:cs="Tahoma"/>
        </w:rPr>
        <w:t xml:space="preserve">PARA </w:t>
      </w:r>
      <w:r w:rsidRPr="0028595E">
        <w:rPr>
          <w:rFonts w:ascii="Tw Cen MT" w:hAnsi="Tw Cen MT" w:cs="Tahoma"/>
          <w:b/>
          <w:bCs/>
          <w:noProof/>
        </w:rPr>
        <w:t>LA ADQUISICIÓN DE MEDICAMENTO DE CUADRO BÁSICO Y MATERIAL DE CURACIÓN, SOLICITADOS POR LA DIRECCIÓN GENERAL DEL SISTEMA ESTATAL PENITENCIARIO DEPENDIENTE DE LA SECRETARÍA DE SEGURIDAD Y PROTECCIÓN CIUDADANA DEL ESTADO DE COLIMA</w:t>
      </w:r>
      <w:r w:rsidRPr="0028595E">
        <w:rPr>
          <w:rFonts w:ascii="Tw Cen MT" w:hAnsi="Tw Cen MT" w:cs="Tahoma"/>
        </w:rPr>
        <w:t xml:space="preserve">, </w:t>
      </w:r>
      <w:r w:rsidRPr="0028595E">
        <w:rPr>
          <w:rFonts w:ascii="Tw Cen MT" w:hAnsi="Tw Cen MT"/>
        </w:rPr>
        <w:t>la persona que suscribe _</w:t>
      </w:r>
      <w:proofErr w:type="gramStart"/>
      <w:r w:rsidRPr="0028595E">
        <w:rPr>
          <w:rFonts w:ascii="Tw Cen MT" w:hAnsi="Tw Cen MT"/>
        </w:rPr>
        <w:t>_</w:t>
      </w:r>
      <w:r w:rsidRPr="0028595E">
        <w:rPr>
          <w:rFonts w:ascii="Tw Cen MT" w:hAnsi="Tw Cen MT" w:cs="Arial"/>
          <w:u w:val="single"/>
        </w:rPr>
        <w:t>(</w:t>
      </w:r>
      <w:proofErr w:type="gramEnd"/>
      <w:r w:rsidRPr="0028595E">
        <w:rPr>
          <w:rFonts w:ascii="Tw Cen MT" w:hAnsi="Tw Cen MT" w:cs="Arial"/>
          <w:u w:val="single"/>
        </w:rPr>
        <w:t xml:space="preserve">concursante o </w:t>
      </w:r>
      <w:proofErr w:type="gramStart"/>
      <w:r w:rsidRPr="0028595E">
        <w:rPr>
          <w:rFonts w:ascii="Tw Cen MT" w:hAnsi="Tw Cen MT" w:cs="Arial"/>
          <w:u w:val="single"/>
        </w:rPr>
        <w:t>apoderado)</w:t>
      </w:r>
      <w:r w:rsidRPr="0028595E">
        <w:rPr>
          <w:rFonts w:ascii="Tw Cen MT" w:hAnsi="Tw Cen MT"/>
        </w:rPr>
        <w:t>_</w:t>
      </w:r>
      <w:proofErr w:type="gramEnd"/>
      <w:r w:rsidRPr="0028595E">
        <w:rPr>
          <w:rFonts w:ascii="Tw Cen MT" w:hAnsi="Tw Cen MT"/>
        </w:rPr>
        <w:t>_en mi carácter de__________________ a nombre de _____</w:t>
      </w:r>
      <w:r w:rsidRPr="0028595E">
        <w:rPr>
          <w:rFonts w:ascii="Tw Cen MT" w:hAnsi="Tw Cen MT"/>
          <w:u w:val="single"/>
        </w:rPr>
        <w:t xml:space="preserve"> (Persona física o moral) _____</w:t>
      </w:r>
      <w:r w:rsidRPr="0028595E">
        <w:rPr>
          <w:rFonts w:ascii="Tw Cen MT" w:hAnsi="Tw Cen MT"/>
        </w:rPr>
        <w:t xml:space="preserve"> me permito manifestar lo siguiente:</w:t>
      </w:r>
    </w:p>
    <w:p w14:paraId="0AF77CA5" w14:textId="77777777" w:rsidR="00CA7D54" w:rsidRPr="00BD5B6E" w:rsidRDefault="00CA7D54" w:rsidP="00804661">
      <w:pPr>
        <w:spacing w:after="240" w:line="240" w:lineRule="auto"/>
        <w:rPr>
          <w:rFonts w:ascii="Tw Cen MT" w:hAnsi="Tw Cen MT" w:cs="Arial"/>
        </w:rPr>
      </w:pPr>
    </w:p>
    <w:p w14:paraId="53758841" w14:textId="77777777" w:rsidR="00CA7D54" w:rsidRPr="00BD5B6E" w:rsidRDefault="00CA7D54" w:rsidP="00804661">
      <w:pPr>
        <w:spacing w:after="240" w:line="240" w:lineRule="auto"/>
        <w:jc w:val="both"/>
        <w:rPr>
          <w:rFonts w:ascii="Tw Cen MT" w:hAnsi="Tw Cen MT" w:cs="Arial"/>
          <w:lang w:val="es-ES_tradnl"/>
        </w:rPr>
      </w:pPr>
      <w:r w:rsidRPr="00BD5B6E">
        <w:rPr>
          <w:rFonts w:ascii="Tw Cen MT" w:hAnsi="Tw Cen MT" w:cs="Arial"/>
        </w:rPr>
        <w:t>Declaro BAJO PROTESTA DE DECIR VERDAD y con la representación legal que ostento, que esta _____</w:t>
      </w:r>
      <w:r w:rsidRPr="00BD5B6E">
        <w:rPr>
          <w:rFonts w:ascii="Tw Cen MT" w:hAnsi="Tw Cen MT" w:cs="Arial"/>
          <w:u w:val="single"/>
        </w:rPr>
        <w:t xml:space="preserve"> (Persona Física o Moral) _____</w:t>
      </w:r>
      <w:r w:rsidRPr="00BD5B6E">
        <w:rPr>
          <w:rFonts w:ascii="Tw Cen MT" w:hAnsi="Tw Cen M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5EF8F5EF" w14:textId="77777777" w:rsidR="00CA7D54" w:rsidRPr="00BD5B6E" w:rsidRDefault="00CA7D54" w:rsidP="00804661">
      <w:pPr>
        <w:spacing w:after="240" w:line="240" w:lineRule="auto"/>
        <w:rPr>
          <w:rFonts w:ascii="Tw Cen MT" w:eastAsia="Times New Roman" w:hAnsi="Tw Cen MT" w:cs="Arial"/>
          <w:lang w:val="es-ES_tradnl"/>
        </w:rPr>
      </w:pPr>
    </w:p>
    <w:p w14:paraId="0FFFC73D" w14:textId="77777777" w:rsidR="00CA7D54" w:rsidRPr="00BD5B6E" w:rsidRDefault="00CA7D54" w:rsidP="00804661">
      <w:pPr>
        <w:spacing w:after="240" w:line="240" w:lineRule="auto"/>
        <w:rPr>
          <w:rFonts w:ascii="Tw Cen MT" w:hAnsi="Tw Cen MT" w:cs="Arial"/>
        </w:rPr>
      </w:pPr>
    </w:p>
    <w:p w14:paraId="628B3AD6" w14:textId="77777777" w:rsidR="00CA7D54" w:rsidRPr="00BD5B6E" w:rsidRDefault="00CA7D54"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125D0F1E" w14:textId="77777777" w:rsidR="00CA7D54" w:rsidRPr="00BD5B6E" w:rsidRDefault="00CA7D54" w:rsidP="003340D8">
      <w:pPr>
        <w:spacing w:after="0" w:line="240" w:lineRule="auto"/>
        <w:jc w:val="center"/>
        <w:rPr>
          <w:rFonts w:ascii="Tw Cen MT" w:hAnsi="Tw Cen MT" w:cs="Arial"/>
        </w:rPr>
      </w:pPr>
      <w:r w:rsidRPr="00BD5B6E">
        <w:rPr>
          <w:rFonts w:ascii="Tw Cen MT" w:hAnsi="Tw Cen MT" w:cs="Arial"/>
        </w:rPr>
        <w:t>NOMBRE COMPLETO, CARGO Y FIRMA</w:t>
      </w:r>
    </w:p>
    <w:p w14:paraId="1719B08B" w14:textId="77777777" w:rsidR="00CA7D54" w:rsidRPr="00BD5B6E" w:rsidRDefault="00CA7D54" w:rsidP="003340D8">
      <w:pPr>
        <w:spacing w:after="240" w:line="240" w:lineRule="auto"/>
        <w:jc w:val="center"/>
        <w:rPr>
          <w:rFonts w:ascii="Tw Cen MT" w:hAnsi="Tw Cen MT" w:cs="Arial"/>
        </w:rPr>
      </w:pPr>
      <w:r w:rsidRPr="00BD5B6E">
        <w:rPr>
          <w:rFonts w:ascii="Tw Cen MT" w:hAnsi="Tw Cen MT" w:cs="Arial"/>
          <w:b/>
          <w:bCs/>
        </w:rPr>
        <w:t>BAJO PROTESTA DE DECIR VERDAD</w:t>
      </w:r>
    </w:p>
    <w:p w14:paraId="59AAE6F5" w14:textId="54188169" w:rsidR="00CA7D54" w:rsidRPr="0028595E" w:rsidRDefault="00CA7D54" w:rsidP="0028595E">
      <w:pPr>
        <w:spacing w:after="240" w:line="240" w:lineRule="auto"/>
        <w:rPr>
          <w:rFonts w:ascii="Tw Cen MT" w:hAnsi="Tw Cen MT" w:cs="Arial"/>
        </w:rPr>
      </w:pPr>
      <w:r w:rsidRPr="00BD5B6E">
        <w:rPr>
          <w:rFonts w:ascii="Tw Cen MT" w:hAnsi="Tw Cen MT" w:cs="Arial"/>
        </w:rPr>
        <w:br w:type="page"/>
      </w:r>
    </w:p>
    <w:p w14:paraId="0C6B24B1" w14:textId="77777777" w:rsidR="00CA7D54" w:rsidRPr="00BD5B6E" w:rsidRDefault="00CA7D54" w:rsidP="00804661">
      <w:pPr>
        <w:spacing w:after="240" w:line="240" w:lineRule="auto"/>
        <w:jc w:val="center"/>
        <w:rPr>
          <w:rFonts w:ascii="Tw Cen MT" w:hAnsi="Tw Cen MT" w:cs="Arial"/>
          <w:b/>
          <w:bCs/>
        </w:rPr>
      </w:pPr>
      <w:r w:rsidRPr="00BD5B6E">
        <w:rPr>
          <w:rFonts w:ascii="Tw Cen MT" w:hAnsi="Tw Cen MT" w:cs="Arial"/>
          <w:b/>
          <w:bCs/>
        </w:rPr>
        <w:lastRenderedPageBreak/>
        <w:t>ANEXO 6 (punto 3.6)</w:t>
      </w:r>
    </w:p>
    <w:p w14:paraId="056B4C0F" w14:textId="77777777" w:rsidR="00CA7D54" w:rsidRPr="00BD5B6E" w:rsidRDefault="00CA7D54" w:rsidP="00804661">
      <w:pPr>
        <w:spacing w:after="240" w:line="240" w:lineRule="auto"/>
        <w:jc w:val="center"/>
        <w:rPr>
          <w:rFonts w:ascii="Tw Cen MT" w:hAnsi="Tw Cen MT" w:cs="Arial"/>
          <w:b/>
          <w:bCs/>
        </w:rPr>
      </w:pPr>
      <w:r w:rsidRPr="00BD5B6E">
        <w:rPr>
          <w:rFonts w:ascii="Tw Cen MT" w:hAnsi="Tw Cen MT" w:cs="Arial"/>
          <w:b/>
        </w:rPr>
        <w:t>CARTA DEL ARTÍCULO 38 DE LA LAASSPEC Y 49 DE LA LGRA</w:t>
      </w:r>
    </w:p>
    <w:p w14:paraId="00517FF2" w14:textId="77777777" w:rsidR="00CA7D54" w:rsidRPr="00BD5B6E" w:rsidRDefault="00CA7D54" w:rsidP="00804661">
      <w:pPr>
        <w:spacing w:after="240" w:line="240" w:lineRule="auto"/>
        <w:rPr>
          <w:rFonts w:ascii="Tw Cen MT" w:hAnsi="Tw Cen MT" w:cs="Arial"/>
        </w:rPr>
      </w:pPr>
    </w:p>
    <w:p w14:paraId="51A605A2" w14:textId="77777777" w:rsidR="00CA7D54" w:rsidRPr="00BD5B6E" w:rsidRDefault="00CA7D54" w:rsidP="00804661">
      <w:pPr>
        <w:spacing w:after="240" w:line="240" w:lineRule="auto"/>
        <w:jc w:val="right"/>
        <w:rPr>
          <w:rFonts w:ascii="Tw Cen MT" w:hAnsi="Tw Cen MT" w:cs="Arial"/>
          <w:bCs/>
        </w:rPr>
      </w:pPr>
      <w:r w:rsidRPr="00BD5B6E">
        <w:rPr>
          <w:rFonts w:ascii="Tw Cen MT" w:hAnsi="Tw Cen MT" w:cs="Arial"/>
        </w:rPr>
        <w:t>(Lugar y Fecha de Expedición)</w:t>
      </w:r>
    </w:p>
    <w:p w14:paraId="6526940F" w14:textId="77777777" w:rsidR="00CA7D54" w:rsidRPr="00BD5B6E" w:rsidRDefault="00CA7D54" w:rsidP="00804661">
      <w:pPr>
        <w:spacing w:after="240" w:line="240" w:lineRule="auto"/>
        <w:rPr>
          <w:rFonts w:ascii="Tw Cen MT" w:hAnsi="Tw Cen MT" w:cs="Arial"/>
        </w:rPr>
      </w:pPr>
    </w:p>
    <w:p w14:paraId="140AFE8F" w14:textId="77777777" w:rsidR="00CA7D54" w:rsidRPr="0028595E" w:rsidRDefault="00CA7D54" w:rsidP="003340D8">
      <w:pPr>
        <w:spacing w:after="0" w:line="240" w:lineRule="auto"/>
        <w:rPr>
          <w:rFonts w:ascii="Tw Cen MT" w:eastAsia="Times New Roman" w:hAnsi="Tw Cen MT" w:cs="Arial"/>
          <w:b/>
          <w:bCs/>
          <w:lang w:eastAsia="es-ES"/>
        </w:rPr>
      </w:pPr>
      <w:r w:rsidRPr="0028595E">
        <w:rPr>
          <w:rFonts w:ascii="Tw Cen MT" w:eastAsia="Times New Roman" w:hAnsi="Tw Cen MT" w:cs="Arial"/>
          <w:b/>
          <w:bCs/>
          <w:noProof/>
          <w:lang w:eastAsia="es-ES"/>
        </w:rPr>
        <w:t>MTRA. NOEMÍ SOFÍA HERRERA NÚÑEZ</w:t>
      </w:r>
    </w:p>
    <w:p w14:paraId="04D47823" w14:textId="77777777" w:rsidR="00CA7D54" w:rsidRPr="0028595E" w:rsidRDefault="00CA7D54" w:rsidP="003340D8">
      <w:pPr>
        <w:spacing w:after="0" w:line="240" w:lineRule="auto"/>
        <w:rPr>
          <w:rFonts w:ascii="Tw Cen MT" w:eastAsia="Times New Roman" w:hAnsi="Tw Cen MT" w:cs="Arial"/>
          <w:b/>
          <w:bCs/>
          <w:lang w:eastAsia="es-ES"/>
        </w:rPr>
      </w:pPr>
      <w:r w:rsidRPr="0028595E">
        <w:rPr>
          <w:rFonts w:ascii="Tw Cen MT" w:eastAsia="Times New Roman" w:hAnsi="Tw Cen MT" w:cs="Arial"/>
          <w:b/>
          <w:bCs/>
          <w:noProof/>
          <w:lang w:eastAsia="es-ES"/>
        </w:rPr>
        <w:t>SUBSECRETARIA DE ADMINISTRACIÓN</w:t>
      </w:r>
    </w:p>
    <w:p w14:paraId="6611956E" w14:textId="77777777" w:rsidR="00CA7D54" w:rsidRPr="0028595E" w:rsidRDefault="00CA7D54" w:rsidP="00F066AB">
      <w:pPr>
        <w:spacing w:after="0" w:line="240" w:lineRule="auto"/>
        <w:rPr>
          <w:rFonts w:ascii="Tw Cen MT" w:eastAsia="Times New Roman" w:hAnsi="Tw Cen MT" w:cs="Arial"/>
          <w:b/>
          <w:bCs/>
          <w:lang w:eastAsia="es-ES"/>
        </w:rPr>
      </w:pPr>
      <w:r w:rsidRPr="0028595E">
        <w:rPr>
          <w:rFonts w:ascii="Tw Cen MT" w:eastAsia="Times New Roman" w:hAnsi="Tw Cen MT" w:cs="Arial"/>
          <w:b/>
          <w:bCs/>
          <w:lang w:eastAsia="es-ES"/>
        </w:rPr>
        <w:t>SECRETARÍA DE PLANEACIÓN, FINANZAS Y ADMINISTRACIÓN</w:t>
      </w:r>
    </w:p>
    <w:p w14:paraId="4B9E7813" w14:textId="77777777" w:rsidR="00CA7D54" w:rsidRPr="0028595E" w:rsidRDefault="00CA7D54" w:rsidP="00F066AB">
      <w:pPr>
        <w:spacing w:after="0" w:line="240" w:lineRule="auto"/>
        <w:rPr>
          <w:rFonts w:ascii="Tw Cen MT" w:eastAsia="Times New Roman" w:hAnsi="Tw Cen MT" w:cs="Arial"/>
          <w:b/>
          <w:bCs/>
          <w:lang w:eastAsia="es-ES"/>
        </w:rPr>
      </w:pPr>
      <w:r w:rsidRPr="0028595E">
        <w:rPr>
          <w:rFonts w:ascii="Tw Cen MT" w:eastAsia="Times New Roman" w:hAnsi="Tw Cen MT" w:cs="Arial"/>
          <w:b/>
          <w:bCs/>
          <w:lang w:eastAsia="es-ES"/>
        </w:rPr>
        <w:t>GOBIERNO DEL ESTADO DE COLIMA</w:t>
      </w:r>
    </w:p>
    <w:p w14:paraId="299534F9" w14:textId="160F7844" w:rsidR="00CA7D54" w:rsidRDefault="00CA7D54" w:rsidP="00804661">
      <w:pPr>
        <w:spacing w:after="240" w:line="240" w:lineRule="auto"/>
        <w:rPr>
          <w:rFonts w:ascii="Tw Cen MT" w:eastAsia="Times New Roman" w:hAnsi="Tw Cen MT" w:cs="Arial"/>
          <w:b/>
          <w:bCs/>
          <w:lang w:eastAsia="es-ES"/>
        </w:rPr>
      </w:pPr>
      <w:r w:rsidRPr="0028595E">
        <w:rPr>
          <w:rFonts w:ascii="Tw Cen MT" w:eastAsia="Times New Roman" w:hAnsi="Tw Cen MT" w:cs="Arial"/>
          <w:b/>
          <w:bCs/>
          <w:lang w:eastAsia="es-ES"/>
        </w:rPr>
        <w:t>COLIMA, COL.</w:t>
      </w:r>
    </w:p>
    <w:p w14:paraId="1FBFEDF4" w14:textId="77777777" w:rsidR="0028595E" w:rsidRPr="0028595E" w:rsidRDefault="0028595E" w:rsidP="00804661">
      <w:pPr>
        <w:spacing w:after="240" w:line="240" w:lineRule="auto"/>
        <w:rPr>
          <w:rFonts w:ascii="Tw Cen MT" w:eastAsia="Times New Roman" w:hAnsi="Tw Cen MT" w:cs="Arial"/>
          <w:b/>
          <w:bCs/>
          <w:lang w:eastAsia="es-ES"/>
        </w:rPr>
      </w:pPr>
    </w:p>
    <w:p w14:paraId="5C1E090D" w14:textId="77777777" w:rsidR="00CA7D54" w:rsidRPr="00BD5B6E" w:rsidRDefault="00CA7D54" w:rsidP="00804661">
      <w:pPr>
        <w:shd w:val="clear" w:color="auto" w:fill="FFFFFF"/>
        <w:tabs>
          <w:tab w:val="left" w:pos="284"/>
        </w:tabs>
        <w:spacing w:after="240"/>
        <w:jc w:val="both"/>
        <w:rPr>
          <w:rFonts w:ascii="Tw Cen MT" w:hAnsi="Tw Cen MT" w:cs="Arial"/>
          <w:b/>
          <w:bCs/>
        </w:rPr>
      </w:pPr>
      <w:r w:rsidRPr="0028595E">
        <w:rPr>
          <w:rFonts w:ascii="Tw Cen MT" w:hAnsi="Tw Cen MT" w:cs="Arial"/>
        </w:rPr>
        <w:t xml:space="preserve">En relación a la Licitación Pública Nacional </w:t>
      </w:r>
      <w:r w:rsidRPr="0028595E">
        <w:rPr>
          <w:rFonts w:ascii="Tw Cen MT" w:hAnsi="Tw Cen MT" w:cs="Arial"/>
          <w:b/>
          <w:bCs/>
        </w:rPr>
        <w:t xml:space="preserve">No. </w:t>
      </w:r>
      <w:r w:rsidRPr="0028595E">
        <w:rPr>
          <w:rFonts w:ascii="Tw Cen MT" w:hAnsi="Tw Cen MT" w:cs="Arial"/>
          <w:b/>
          <w:bCs/>
          <w:noProof/>
        </w:rPr>
        <w:t>06002-019-26</w:t>
      </w:r>
      <w:r w:rsidRPr="0028595E">
        <w:rPr>
          <w:rFonts w:ascii="Tw Cen MT" w:hAnsi="Tw Cen MT" w:cs="Arial"/>
          <w:b/>
          <w:bCs/>
        </w:rPr>
        <w:t xml:space="preserve"> </w:t>
      </w:r>
      <w:r w:rsidRPr="0028595E">
        <w:rPr>
          <w:rFonts w:ascii="Tw Cen MT" w:hAnsi="Tw Cen MT" w:cs="Tahoma"/>
        </w:rPr>
        <w:t xml:space="preserve">PARA </w:t>
      </w:r>
      <w:r w:rsidRPr="0028595E">
        <w:rPr>
          <w:rFonts w:ascii="Tw Cen MT" w:hAnsi="Tw Cen MT" w:cs="Tahoma"/>
          <w:b/>
          <w:bCs/>
          <w:noProof/>
        </w:rPr>
        <w:t>LA ADQUISICIÓN DE MEDICAMENTO DE CUADRO BÁSICO Y MATERIAL DE CURACIÓN, SOLICITADOS POR LA DIRECCIÓN GENERAL DEL SISTEMA ESTATAL PENITENCIARIO DEPENDIENTE DE LA SECRETARÍA DE SEGURIDAD Y PROTECCIÓN CIUDADANA DEL ESTADO DE COLIMA</w:t>
      </w:r>
      <w:r w:rsidRPr="0028595E">
        <w:rPr>
          <w:rFonts w:ascii="Tw Cen MT" w:hAnsi="Tw Cen MT" w:cs="Tahoma"/>
        </w:rPr>
        <w:t xml:space="preserve">, </w:t>
      </w:r>
      <w:r w:rsidRPr="0028595E">
        <w:rPr>
          <w:rFonts w:ascii="Tw Cen MT" w:hAnsi="Tw Cen MT" w:cs="Arial"/>
        </w:rPr>
        <w:t>el que suscribe __________________________ en mi carácter de__________________ a nombre de _____</w:t>
      </w:r>
      <w:r w:rsidRPr="0028595E">
        <w:rPr>
          <w:rFonts w:ascii="Tw Cen MT" w:hAnsi="Tw Cen MT" w:cs="Arial"/>
          <w:u w:val="single"/>
        </w:rPr>
        <w:t xml:space="preserve"> (persona física o moral) _____</w:t>
      </w:r>
      <w:r w:rsidRPr="0028595E">
        <w:rPr>
          <w:rFonts w:ascii="Tw Cen MT" w:hAnsi="Tw Cen MT" w:cs="Arial"/>
        </w:rPr>
        <w:t xml:space="preserve"> me permito manifestar lo siguiente:</w:t>
      </w:r>
    </w:p>
    <w:p w14:paraId="074E1456" w14:textId="77777777" w:rsidR="00CA7D54" w:rsidRPr="00BD5B6E" w:rsidRDefault="00CA7D54" w:rsidP="00804661">
      <w:pPr>
        <w:spacing w:after="240" w:line="240" w:lineRule="auto"/>
        <w:rPr>
          <w:rFonts w:ascii="Tw Cen MT" w:hAnsi="Tw Cen MT" w:cs="Arial"/>
        </w:rPr>
      </w:pPr>
    </w:p>
    <w:p w14:paraId="596EEE33" w14:textId="77777777" w:rsidR="00CA7D54" w:rsidRPr="00BD5B6E" w:rsidRDefault="00CA7D54"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Declaro BAJO PROTESTA DE DECIR VERDAD y con la representación legal que ostento, que esta _____</w:t>
      </w:r>
      <w:r w:rsidRPr="00BD5B6E">
        <w:rPr>
          <w:rFonts w:ascii="Tw Cen MT" w:eastAsia="Times New Roman" w:hAnsi="Tw Cen MT" w:cs="Arial"/>
          <w:u w:val="single"/>
          <w:lang w:eastAsia="es-ES"/>
        </w:rPr>
        <w:t xml:space="preserve"> (Persona Física o Moral) _____</w:t>
      </w:r>
      <w:r w:rsidRPr="00BD5B6E">
        <w:rPr>
          <w:rFonts w:ascii="Tw Cen MT" w:eastAsia="Times New Roman" w:hAnsi="Tw Cen M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6F60B5E9" w14:textId="77777777" w:rsidR="00CA7D54" w:rsidRPr="00BD5B6E" w:rsidRDefault="00CA7D54" w:rsidP="00804661">
      <w:pPr>
        <w:spacing w:after="240" w:line="240" w:lineRule="auto"/>
        <w:rPr>
          <w:rFonts w:ascii="Tw Cen MT" w:hAnsi="Tw Cen MT" w:cs="Arial"/>
        </w:rPr>
      </w:pPr>
    </w:p>
    <w:p w14:paraId="6C2FA2DA" w14:textId="77777777" w:rsidR="00CA7D54" w:rsidRPr="00BD5B6E" w:rsidRDefault="00CA7D54" w:rsidP="00804661">
      <w:pPr>
        <w:spacing w:after="240" w:line="240" w:lineRule="auto"/>
        <w:jc w:val="center"/>
        <w:rPr>
          <w:rFonts w:ascii="Tw Cen MT" w:hAnsi="Tw Cen MT" w:cs="Arial"/>
        </w:rPr>
      </w:pPr>
      <w:r w:rsidRPr="00BD5B6E">
        <w:rPr>
          <w:rFonts w:ascii="Tw Cen MT" w:hAnsi="Tw Cen MT" w:cs="Arial"/>
        </w:rPr>
        <w:t>__________________________________</w:t>
      </w:r>
    </w:p>
    <w:p w14:paraId="7A878518" w14:textId="77777777" w:rsidR="00CA7D54" w:rsidRPr="00BD5B6E" w:rsidRDefault="00CA7D54" w:rsidP="003340D8">
      <w:pPr>
        <w:spacing w:after="0" w:line="240" w:lineRule="auto"/>
        <w:jc w:val="center"/>
        <w:rPr>
          <w:rFonts w:ascii="Tw Cen MT" w:hAnsi="Tw Cen MT" w:cs="Arial"/>
        </w:rPr>
      </w:pPr>
      <w:r w:rsidRPr="00BD5B6E">
        <w:rPr>
          <w:rFonts w:ascii="Tw Cen MT" w:hAnsi="Tw Cen MT" w:cs="Arial"/>
        </w:rPr>
        <w:t>NOMBRE COMPLETO, CARGO Y FIRMA</w:t>
      </w:r>
    </w:p>
    <w:p w14:paraId="3C09EC52" w14:textId="77777777" w:rsidR="00CA7D54" w:rsidRPr="00BD5B6E" w:rsidRDefault="00CA7D54" w:rsidP="00804661">
      <w:pPr>
        <w:spacing w:after="240"/>
        <w:jc w:val="center"/>
        <w:rPr>
          <w:rFonts w:ascii="Tw Cen MT" w:hAnsi="Tw Cen MT" w:cs="Arial"/>
          <w:b/>
          <w:bCs/>
        </w:rPr>
      </w:pPr>
      <w:r w:rsidRPr="00BD5B6E">
        <w:rPr>
          <w:rFonts w:ascii="Tw Cen MT" w:hAnsi="Tw Cen MT" w:cs="Arial"/>
          <w:b/>
          <w:bCs/>
        </w:rPr>
        <w:t>BAJO PROTESTA DE DECIR VERDAD</w:t>
      </w:r>
    </w:p>
    <w:p w14:paraId="76739D96" w14:textId="2AE02D4D" w:rsidR="00CA7D54" w:rsidRPr="0028595E" w:rsidRDefault="00CA7D54" w:rsidP="0028595E">
      <w:pPr>
        <w:spacing w:after="240" w:line="240" w:lineRule="auto"/>
        <w:rPr>
          <w:rFonts w:ascii="Tw Cen MT" w:hAnsi="Tw Cen MT" w:cs="Arial"/>
        </w:rPr>
      </w:pPr>
      <w:r w:rsidRPr="00BD5B6E">
        <w:rPr>
          <w:rFonts w:ascii="Tw Cen MT" w:hAnsi="Tw Cen MT" w:cs="Arial"/>
        </w:rPr>
        <w:br w:type="page"/>
      </w:r>
    </w:p>
    <w:p w14:paraId="4C717861" w14:textId="77777777" w:rsidR="00CA7D54" w:rsidRPr="00BD5B6E" w:rsidRDefault="00CA7D54" w:rsidP="00804661">
      <w:pPr>
        <w:spacing w:after="240" w:line="240" w:lineRule="auto"/>
        <w:jc w:val="center"/>
        <w:rPr>
          <w:rFonts w:ascii="Tw Cen MT" w:hAnsi="Tw Cen MT" w:cs="Arial"/>
          <w:b/>
          <w:bCs/>
        </w:rPr>
      </w:pPr>
      <w:r w:rsidRPr="00BD5B6E">
        <w:rPr>
          <w:rFonts w:ascii="Tw Cen MT" w:hAnsi="Tw Cen MT" w:cs="Arial"/>
          <w:b/>
          <w:bCs/>
        </w:rPr>
        <w:lastRenderedPageBreak/>
        <w:t>ANEXO 7 (Punto 3.7)</w:t>
      </w:r>
    </w:p>
    <w:p w14:paraId="382408DD" w14:textId="77777777" w:rsidR="00CA7D54" w:rsidRPr="00BD5B6E" w:rsidRDefault="00CA7D54" w:rsidP="00804661">
      <w:pPr>
        <w:spacing w:after="240" w:line="240" w:lineRule="auto"/>
        <w:jc w:val="center"/>
        <w:rPr>
          <w:rFonts w:ascii="Tw Cen MT" w:hAnsi="Tw Cen MT" w:cs="Arial"/>
          <w:b/>
          <w:bCs/>
        </w:rPr>
      </w:pPr>
      <w:r w:rsidRPr="00BD5B6E">
        <w:rPr>
          <w:rFonts w:ascii="Tw Cen MT" w:hAnsi="Tw Cen MT" w:cs="Arial"/>
          <w:b/>
          <w:bCs/>
        </w:rPr>
        <w:t>CARTA DE GARANTÍA DE LOS BIENES, ARRENDAMIENTOS O SERVICIOS</w:t>
      </w:r>
    </w:p>
    <w:p w14:paraId="74FA8F75" w14:textId="77777777" w:rsidR="00CA7D54" w:rsidRPr="00BD5B6E" w:rsidRDefault="00CA7D54" w:rsidP="00804661">
      <w:pPr>
        <w:spacing w:after="240" w:line="240" w:lineRule="auto"/>
        <w:rPr>
          <w:rFonts w:ascii="Tw Cen MT" w:hAnsi="Tw Cen MT" w:cs="Arial"/>
        </w:rPr>
      </w:pPr>
    </w:p>
    <w:p w14:paraId="7FD421EB" w14:textId="146A40A3" w:rsidR="00CA7D54" w:rsidRPr="0028595E" w:rsidRDefault="00CA7D54" w:rsidP="0028595E">
      <w:pPr>
        <w:spacing w:after="240" w:line="240" w:lineRule="auto"/>
        <w:jc w:val="right"/>
        <w:rPr>
          <w:rFonts w:ascii="Tw Cen MT" w:hAnsi="Tw Cen MT" w:cs="Arial"/>
          <w:bCs/>
        </w:rPr>
      </w:pPr>
      <w:r w:rsidRPr="00BD5B6E">
        <w:rPr>
          <w:rFonts w:ascii="Tw Cen MT" w:hAnsi="Tw Cen MT" w:cs="Arial"/>
        </w:rPr>
        <w:t>(Lugar y Fecha de Expedición)</w:t>
      </w:r>
    </w:p>
    <w:p w14:paraId="08262D4F" w14:textId="77777777" w:rsidR="00CA7D54" w:rsidRPr="00BD5B6E" w:rsidRDefault="00CA7D54" w:rsidP="003340D8">
      <w:pPr>
        <w:spacing w:after="0" w:line="240" w:lineRule="auto"/>
        <w:rPr>
          <w:rFonts w:ascii="Tw Cen MT" w:hAnsi="Tw Cen MT" w:cs="Arial"/>
        </w:rPr>
      </w:pPr>
    </w:p>
    <w:p w14:paraId="3BA4E9C5" w14:textId="77777777" w:rsidR="00CA7D54" w:rsidRPr="0028595E" w:rsidRDefault="00CA7D54" w:rsidP="003340D8">
      <w:pPr>
        <w:spacing w:after="0" w:line="240" w:lineRule="auto"/>
        <w:rPr>
          <w:rFonts w:ascii="Tw Cen MT" w:eastAsia="Times New Roman" w:hAnsi="Tw Cen MT" w:cs="Arial"/>
          <w:b/>
          <w:bCs/>
          <w:lang w:eastAsia="es-ES"/>
        </w:rPr>
      </w:pPr>
      <w:r w:rsidRPr="0028595E">
        <w:rPr>
          <w:rFonts w:ascii="Tw Cen MT" w:eastAsia="Times New Roman" w:hAnsi="Tw Cen MT" w:cs="Arial"/>
          <w:b/>
          <w:bCs/>
          <w:noProof/>
          <w:lang w:eastAsia="es-ES"/>
        </w:rPr>
        <w:t>MTRA. NOEMÍ SOFÍA HERRERA NÚÑEZ</w:t>
      </w:r>
    </w:p>
    <w:p w14:paraId="40A8FBA4" w14:textId="77777777" w:rsidR="00CA7D54" w:rsidRPr="0028595E" w:rsidRDefault="00CA7D54" w:rsidP="003340D8">
      <w:pPr>
        <w:spacing w:after="0" w:line="240" w:lineRule="auto"/>
        <w:rPr>
          <w:rFonts w:ascii="Tw Cen MT" w:eastAsia="Times New Roman" w:hAnsi="Tw Cen MT" w:cs="Arial"/>
          <w:b/>
          <w:bCs/>
          <w:lang w:eastAsia="es-ES"/>
        </w:rPr>
      </w:pPr>
      <w:r w:rsidRPr="0028595E">
        <w:rPr>
          <w:rFonts w:ascii="Tw Cen MT" w:eastAsia="Times New Roman" w:hAnsi="Tw Cen MT" w:cs="Arial"/>
          <w:b/>
          <w:bCs/>
          <w:noProof/>
          <w:lang w:eastAsia="es-ES"/>
        </w:rPr>
        <w:t>SUBSECRETARIA DE ADMINISTRACIÓN</w:t>
      </w:r>
    </w:p>
    <w:p w14:paraId="2DCA8A96" w14:textId="77777777" w:rsidR="00CA7D54" w:rsidRPr="0028595E" w:rsidRDefault="00CA7D54" w:rsidP="00F066AB">
      <w:pPr>
        <w:spacing w:after="0" w:line="240" w:lineRule="auto"/>
        <w:rPr>
          <w:rFonts w:ascii="Tw Cen MT" w:eastAsia="Times New Roman" w:hAnsi="Tw Cen MT" w:cs="Arial"/>
          <w:b/>
          <w:bCs/>
          <w:lang w:eastAsia="es-ES"/>
        </w:rPr>
      </w:pPr>
      <w:r w:rsidRPr="0028595E">
        <w:rPr>
          <w:rFonts w:ascii="Tw Cen MT" w:eastAsia="Times New Roman" w:hAnsi="Tw Cen MT" w:cs="Arial"/>
          <w:b/>
          <w:bCs/>
          <w:lang w:eastAsia="es-ES"/>
        </w:rPr>
        <w:t>SECRETARÍA DE PLANEACIÓN, FINANZAS Y ADMINISTRACIÓN</w:t>
      </w:r>
    </w:p>
    <w:p w14:paraId="4E336552" w14:textId="77777777" w:rsidR="00CA7D54" w:rsidRPr="0028595E" w:rsidRDefault="00CA7D54" w:rsidP="00F066AB">
      <w:pPr>
        <w:spacing w:after="0" w:line="240" w:lineRule="auto"/>
        <w:rPr>
          <w:rFonts w:ascii="Tw Cen MT" w:eastAsia="Times New Roman" w:hAnsi="Tw Cen MT" w:cs="Arial"/>
          <w:b/>
          <w:bCs/>
          <w:lang w:eastAsia="es-ES"/>
        </w:rPr>
      </w:pPr>
      <w:r w:rsidRPr="0028595E">
        <w:rPr>
          <w:rFonts w:ascii="Tw Cen MT" w:eastAsia="Times New Roman" w:hAnsi="Tw Cen MT" w:cs="Arial"/>
          <w:b/>
          <w:bCs/>
          <w:lang w:eastAsia="es-ES"/>
        </w:rPr>
        <w:t>GOBIERNO DEL ESTADO DE COLIMA</w:t>
      </w:r>
    </w:p>
    <w:p w14:paraId="24C2E9E9" w14:textId="77777777" w:rsidR="00CA7D54" w:rsidRPr="0028595E" w:rsidRDefault="00CA7D54" w:rsidP="00804661">
      <w:pPr>
        <w:spacing w:after="240" w:line="240" w:lineRule="auto"/>
        <w:rPr>
          <w:rFonts w:ascii="Tw Cen MT" w:eastAsia="Times New Roman" w:hAnsi="Tw Cen MT" w:cs="Arial"/>
          <w:b/>
          <w:bCs/>
          <w:lang w:eastAsia="es-ES"/>
        </w:rPr>
      </w:pPr>
      <w:r w:rsidRPr="0028595E">
        <w:rPr>
          <w:rFonts w:ascii="Tw Cen MT" w:eastAsia="Times New Roman" w:hAnsi="Tw Cen MT" w:cs="Arial"/>
          <w:b/>
          <w:bCs/>
          <w:lang w:eastAsia="es-ES"/>
        </w:rPr>
        <w:t>COLIMA, COL.</w:t>
      </w:r>
    </w:p>
    <w:p w14:paraId="6494516E" w14:textId="77777777" w:rsidR="00CA7D54" w:rsidRPr="0028595E" w:rsidRDefault="00CA7D54" w:rsidP="00804661">
      <w:pPr>
        <w:spacing w:after="240" w:line="240" w:lineRule="auto"/>
        <w:rPr>
          <w:rFonts w:ascii="Tw Cen MT" w:hAnsi="Tw Cen MT" w:cs="Arial"/>
        </w:rPr>
      </w:pPr>
    </w:p>
    <w:p w14:paraId="2904D53C" w14:textId="14301766" w:rsidR="00CA7D54" w:rsidRPr="00BD5B6E" w:rsidRDefault="00CA7D54" w:rsidP="00804661">
      <w:pPr>
        <w:spacing w:after="240" w:line="240" w:lineRule="auto"/>
        <w:jc w:val="both"/>
        <w:rPr>
          <w:rFonts w:ascii="Tw Cen MT" w:hAnsi="Tw Cen MT" w:cs="Arial"/>
        </w:rPr>
      </w:pPr>
      <w:r w:rsidRPr="0028595E">
        <w:rPr>
          <w:rFonts w:ascii="Tw Cen MT" w:hAnsi="Tw Cen MT" w:cs="Arial"/>
        </w:rPr>
        <w:t xml:space="preserve">La persona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Pr="0028595E">
        <w:rPr>
          <w:rFonts w:ascii="Tw Cen MT" w:hAnsi="Tw Cen MT" w:cs="Arial"/>
          <w:b/>
          <w:bCs/>
        </w:rPr>
        <w:t xml:space="preserve">No. </w:t>
      </w:r>
      <w:r w:rsidRPr="0028595E">
        <w:rPr>
          <w:rFonts w:ascii="Tw Cen MT" w:hAnsi="Tw Cen MT" w:cs="Arial"/>
          <w:b/>
          <w:bCs/>
          <w:noProof/>
        </w:rPr>
        <w:t>06002-019-26</w:t>
      </w:r>
      <w:r w:rsidRPr="0028595E">
        <w:rPr>
          <w:rFonts w:ascii="Tw Cen MT" w:hAnsi="Tw Cen MT" w:cs="Arial"/>
        </w:rPr>
        <w:t xml:space="preserve"> </w:t>
      </w:r>
      <w:r w:rsidRPr="0028595E">
        <w:rPr>
          <w:rFonts w:ascii="Tw Cen MT" w:hAnsi="Tw Cen MT" w:cs="Tahoma"/>
        </w:rPr>
        <w:t xml:space="preserve">PARA </w:t>
      </w:r>
      <w:r w:rsidRPr="0028595E">
        <w:rPr>
          <w:rFonts w:ascii="Tw Cen MT" w:hAnsi="Tw Cen MT" w:cs="Tahoma"/>
          <w:b/>
          <w:bCs/>
          <w:noProof/>
        </w:rPr>
        <w:t>LA ADQUISICIÓN DE MEDICAMENTO DE CUADRO BÁSICO Y MATERIAL DE CURACIÓN, SOLICITADOS POR LA DIRECCIÓN GENERAL DEL SISTEMA ESTATAL PENITENCIARIO DEPENDIENTE DE LA SECRETARÍA DE SEGURIDAD Y PROTECCIÓN CIUDADANA DEL ESTADO DE COLIMA</w:t>
      </w:r>
      <w:r w:rsidRPr="0028595E">
        <w:rPr>
          <w:rFonts w:ascii="Tw Cen MT" w:hAnsi="Tw Cen MT" w:cs="Tahoma"/>
        </w:rPr>
        <w:t xml:space="preserve">, </w:t>
      </w:r>
      <w:r w:rsidRPr="0028595E">
        <w:rPr>
          <w:rFonts w:ascii="Tw Cen MT" w:hAnsi="Tw Cen MT" w:cs="Arial"/>
        </w:rPr>
        <w:t xml:space="preserve">me comprometo </w:t>
      </w:r>
      <w:r w:rsidRPr="0028595E">
        <w:rPr>
          <w:rFonts w:ascii="Tw Cen MT" w:hAnsi="Tw Cen MT"/>
        </w:rPr>
        <w:t xml:space="preserve">a </w:t>
      </w:r>
      <w:r w:rsidRPr="0028595E">
        <w:rPr>
          <w:rFonts w:ascii="Tw Cen MT" w:hAnsi="Tw Cen MT"/>
          <w:noProof/>
        </w:rPr>
        <w:t>garantízar los bienes y/o servicios ofertados con la fecha de caducidad solicitada</w:t>
      </w:r>
      <w:r w:rsidR="0028595E">
        <w:rPr>
          <w:rFonts w:ascii="Tw Cen MT" w:hAnsi="Tw Cen MT"/>
          <w:noProof/>
        </w:rPr>
        <w:t>,</w:t>
      </w:r>
      <w:r w:rsidRPr="0028595E">
        <w:rPr>
          <w:rFonts w:ascii="Tw Cen MT" w:hAnsi="Tw Cen MT"/>
          <w:noProof/>
        </w:rPr>
        <w:t xml:space="preserve"> </w:t>
      </w:r>
      <w:r w:rsidR="0028595E" w:rsidRPr="0028595E">
        <w:rPr>
          <w:rFonts w:ascii="Tw Cen MT" w:hAnsi="Tw Cen MT"/>
        </w:rPr>
        <w:t xml:space="preserve">con las características señaladas en el </w:t>
      </w:r>
      <w:r w:rsidR="0028595E" w:rsidRPr="0028595E">
        <w:rPr>
          <w:rFonts w:ascii="Tw Cen MT" w:hAnsi="Tw Cen MT"/>
          <w:b/>
        </w:rPr>
        <w:t xml:space="preserve">ANEXO NÚMERO 1 TÉCNICO </w:t>
      </w:r>
      <w:r w:rsidR="0028595E" w:rsidRPr="0028595E">
        <w:rPr>
          <w:rFonts w:ascii="Tw Cen MT" w:hAnsi="Tw Cen MT"/>
        </w:rPr>
        <w:t>de las presentes</w:t>
      </w:r>
      <w:r w:rsidR="0028595E" w:rsidRPr="00BD5B6E">
        <w:rPr>
          <w:rFonts w:ascii="Tw Cen MT" w:hAnsi="Tw Cen MT"/>
        </w:rPr>
        <w:t xml:space="preserve"> bases</w:t>
      </w:r>
      <w:r w:rsidR="0028595E" w:rsidRPr="0028595E">
        <w:rPr>
          <w:rFonts w:ascii="Tw Cen MT" w:hAnsi="Tw Cen MT"/>
          <w:noProof/>
        </w:rPr>
        <w:t xml:space="preserve"> </w:t>
      </w:r>
      <w:r w:rsidRPr="0028595E">
        <w:rPr>
          <w:rFonts w:ascii="Tw Cen MT" w:hAnsi="Tw Cen MT"/>
          <w:noProof/>
        </w:rPr>
        <w:t>y que los productos serán de calidad y de marca registrada, autorizadas bajo las normas oficiales mexicanas, a falta de éstas deberá cumplir con Normas Internacionales.</w:t>
      </w:r>
      <w:r w:rsidRPr="0028595E">
        <w:rPr>
          <w:rFonts w:ascii="Tw Cen MT" w:hAnsi="Tw Cen MT"/>
        </w:rPr>
        <w:t xml:space="preserve">  </w:t>
      </w:r>
    </w:p>
    <w:p w14:paraId="39752455" w14:textId="77777777" w:rsidR="00CA7D54" w:rsidRPr="00BD5B6E" w:rsidRDefault="00CA7D54" w:rsidP="00804661">
      <w:pPr>
        <w:spacing w:after="240" w:line="240" w:lineRule="auto"/>
        <w:rPr>
          <w:rFonts w:ascii="Tw Cen MT" w:hAnsi="Tw Cen MT" w:cs="Arial"/>
        </w:rPr>
      </w:pPr>
    </w:p>
    <w:p w14:paraId="31C1437C" w14:textId="77777777" w:rsidR="00CA7D54" w:rsidRPr="00BD5B6E" w:rsidRDefault="00CA7D54" w:rsidP="00804661">
      <w:pPr>
        <w:spacing w:after="240" w:line="240" w:lineRule="auto"/>
        <w:rPr>
          <w:rFonts w:ascii="Tw Cen MT" w:hAnsi="Tw Cen MT" w:cs="Arial"/>
        </w:rPr>
      </w:pPr>
    </w:p>
    <w:p w14:paraId="5E46C7D5" w14:textId="77777777" w:rsidR="00CA7D54" w:rsidRPr="00BD5B6E" w:rsidRDefault="00CA7D54"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5C6D23C6" w14:textId="77777777" w:rsidR="00CA7D54" w:rsidRPr="00BD5B6E" w:rsidRDefault="00CA7D54" w:rsidP="003340D8">
      <w:pPr>
        <w:spacing w:after="0" w:line="240" w:lineRule="auto"/>
        <w:jc w:val="center"/>
        <w:rPr>
          <w:rFonts w:ascii="Tw Cen MT" w:hAnsi="Tw Cen MT" w:cs="Arial"/>
        </w:rPr>
      </w:pPr>
      <w:r w:rsidRPr="00BD5B6E">
        <w:rPr>
          <w:rFonts w:ascii="Tw Cen MT" w:hAnsi="Tw Cen MT" w:cs="Arial"/>
        </w:rPr>
        <w:t>NOMBRE COMPLETO, CARGO Y FIRMA</w:t>
      </w:r>
    </w:p>
    <w:p w14:paraId="62024443" w14:textId="77777777" w:rsidR="00CA7D54" w:rsidRPr="00BD5B6E" w:rsidRDefault="00CA7D54"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0C01964F" w14:textId="77777777" w:rsidR="00CA7D54" w:rsidRPr="00BD5B6E" w:rsidRDefault="00CA7D54" w:rsidP="00804661">
      <w:pPr>
        <w:spacing w:after="240" w:line="240" w:lineRule="auto"/>
        <w:rPr>
          <w:rFonts w:ascii="Tw Cen MT" w:hAnsi="Tw Cen MT" w:cs="Arial"/>
        </w:rPr>
      </w:pPr>
      <w:r w:rsidRPr="00BD5B6E">
        <w:rPr>
          <w:rFonts w:ascii="Tw Cen MT" w:hAnsi="Tw Cen MT" w:cs="Arial"/>
        </w:rPr>
        <w:br w:type="page"/>
      </w:r>
    </w:p>
    <w:p w14:paraId="33F0119E" w14:textId="77777777" w:rsidR="00CA7D54" w:rsidRPr="00BD5B6E" w:rsidRDefault="00CA7D54" w:rsidP="00804661">
      <w:pPr>
        <w:spacing w:after="240" w:line="240" w:lineRule="auto"/>
        <w:rPr>
          <w:rFonts w:ascii="Tw Cen MT" w:hAnsi="Tw Cen MT" w:cs="Arial"/>
        </w:rPr>
      </w:pPr>
    </w:p>
    <w:p w14:paraId="1BE0A7BA" w14:textId="77777777" w:rsidR="00CA7D54" w:rsidRPr="00BD5B6E" w:rsidRDefault="00CA7D54" w:rsidP="00804661">
      <w:pPr>
        <w:spacing w:after="240" w:line="240" w:lineRule="auto"/>
        <w:jc w:val="center"/>
        <w:rPr>
          <w:rFonts w:ascii="Tw Cen MT" w:hAnsi="Tw Cen MT" w:cs="Arial"/>
          <w:b/>
          <w:bCs/>
        </w:rPr>
      </w:pPr>
      <w:r w:rsidRPr="00BD5B6E">
        <w:rPr>
          <w:rFonts w:ascii="Tw Cen MT" w:hAnsi="Tw Cen MT" w:cs="Arial"/>
          <w:b/>
          <w:bCs/>
        </w:rPr>
        <w:t>ANEXO 8 (Punto 3.1</w:t>
      </w:r>
      <w:r>
        <w:rPr>
          <w:rFonts w:ascii="Tw Cen MT" w:hAnsi="Tw Cen MT" w:cs="Arial"/>
          <w:b/>
          <w:bCs/>
        </w:rPr>
        <w:t>1</w:t>
      </w:r>
      <w:r w:rsidRPr="00BD5B6E">
        <w:rPr>
          <w:rFonts w:ascii="Tw Cen MT" w:hAnsi="Tw Cen MT" w:cs="Arial"/>
          <w:b/>
          <w:bCs/>
        </w:rPr>
        <w:t>)</w:t>
      </w:r>
    </w:p>
    <w:p w14:paraId="31DF16EE" w14:textId="4D169A0B" w:rsidR="00CA7D54" w:rsidRDefault="00CA7D54" w:rsidP="0028595E">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INFRAESTRUCTURA, CAPACIDAD TÉCNICA, ADMINISTRATIVA Y ECONÓMICA.</w:t>
      </w:r>
    </w:p>
    <w:p w14:paraId="333D4A98" w14:textId="77777777" w:rsidR="0028595E" w:rsidRPr="0028595E" w:rsidRDefault="0028595E" w:rsidP="0028595E">
      <w:pPr>
        <w:widowControl w:val="0"/>
        <w:spacing w:after="240" w:line="240" w:lineRule="auto"/>
        <w:jc w:val="center"/>
        <w:rPr>
          <w:rFonts w:ascii="Tw Cen MT" w:eastAsia="Times New Roman" w:hAnsi="Tw Cen MT" w:cs="Arial"/>
          <w:b/>
          <w:lang w:eastAsia="es-ES"/>
        </w:rPr>
      </w:pPr>
    </w:p>
    <w:p w14:paraId="567F80E0" w14:textId="77777777" w:rsidR="00CA7D54" w:rsidRPr="00BD5B6E" w:rsidRDefault="00CA7D54" w:rsidP="00804661">
      <w:pPr>
        <w:spacing w:after="240" w:line="240" w:lineRule="auto"/>
        <w:jc w:val="right"/>
        <w:rPr>
          <w:rFonts w:ascii="Tw Cen MT" w:hAnsi="Tw Cen MT" w:cs="Arial"/>
        </w:rPr>
      </w:pPr>
      <w:r w:rsidRPr="00BD5B6E">
        <w:rPr>
          <w:rFonts w:ascii="Tw Cen MT" w:hAnsi="Tw Cen MT" w:cs="Arial"/>
        </w:rPr>
        <w:t>(Lugar y Fecha de Expedición)</w:t>
      </w:r>
    </w:p>
    <w:p w14:paraId="6C5DD868" w14:textId="77777777" w:rsidR="00CA7D54" w:rsidRPr="00BD5B6E" w:rsidRDefault="00CA7D54" w:rsidP="00804661">
      <w:pPr>
        <w:spacing w:after="240" w:line="240" w:lineRule="auto"/>
        <w:rPr>
          <w:rFonts w:ascii="Tw Cen MT" w:hAnsi="Tw Cen MT" w:cs="Arial"/>
        </w:rPr>
      </w:pPr>
    </w:p>
    <w:p w14:paraId="6743FB66" w14:textId="77777777" w:rsidR="00CA7D54" w:rsidRPr="0028595E" w:rsidRDefault="00CA7D54" w:rsidP="003340D8">
      <w:pPr>
        <w:spacing w:after="0" w:line="240" w:lineRule="auto"/>
        <w:rPr>
          <w:rFonts w:ascii="Tw Cen MT" w:eastAsia="Times New Roman" w:hAnsi="Tw Cen MT" w:cs="Arial"/>
          <w:b/>
          <w:bCs/>
          <w:lang w:eastAsia="es-ES"/>
        </w:rPr>
      </w:pPr>
      <w:r w:rsidRPr="0028595E">
        <w:rPr>
          <w:rFonts w:ascii="Tw Cen MT" w:eastAsia="Times New Roman" w:hAnsi="Tw Cen MT" w:cs="Arial"/>
          <w:b/>
          <w:bCs/>
          <w:noProof/>
          <w:lang w:eastAsia="es-ES"/>
        </w:rPr>
        <w:t>MTRA. NOEMÍ SOFÍA HERRERA NÚÑEZ</w:t>
      </w:r>
    </w:p>
    <w:p w14:paraId="36106E5E" w14:textId="77777777" w:rsidR="00CA7D54" w:rsidRPr="0028595E" w:rsidRDefault="00CA7D54" w:rsidP="003340D8">
      <w:pPr>
        <w:spacing w:after="0" w:line="240" w:lineRule="auto"/>
        <w:rPr>
          <w:rFonts w:ascii="Tw Cen MT" w:eastAsia="Times New Roman" w:hAnsi="Tw Cen MT" w:cs="Arial"/>
          <w:b/>
          <w:bCs/>
          <w:lang w:eastAsia="es-ES"/>
        </w:rPr>
      </w:pPr>
      <w:r w:rsidRPr="0028595E">
        <w:rPr>
          <w:rFonts w:ascii="Tw Cen MT" w:eastAsia="Times New Roman" w:hAnsi="Tw Cen MT" w:cs="Arial"/>
          <w:b/>
          <w:bCs/>
          <w:noProof/>
          <w:lang w:eastAsia="es-ES"/>
        </w:rPr>
        <w:t>SUBSECRETARIA DE ADMINISTRACIÓN</w:t>
      </w:r>
    </w:p>
    <w:p w14:paraId="2F66DEB9" w14:textId="77777777" w:rsidR="00CA7D54" w:rsidRPr="0028595E" w:rsidRDefault="00CA7D54" w:rsidP="005826A7">
      <w:pPr>
        <w:spacing w:after="0" w:line="240" w:lineRule="auto"/>
        <w:rPr>
          <w:rFonts w:ascii="Tw Cen MT" w:eastAsia="Times New Roman" w:hAnsi="Tw Cen MT" w:cs="Arial"/>
          <w:b/>
          <w:bCs/>
          <w:lang w:eastAsia="es-ES"/>
        </w:rPr>
      </w:pPr>
      <w:r w:rsidRPr="0028595E">
        <w:rPr>
          <w:rFonts w:ascii="Tw Cen MT" w:eastAsia="Times New Roman" w:hAnsi="Tw Cen MT" w:cs="Arial"/>
          <w:b/>
          <w:bCs/>
          <w:lang w:eastAsia="es-ES"/>
        </w:rPr>
        <w:t>SECRETARÍA DE PLANEACIÓN, FINANZAS Y ADMINISTRACIÓN</w:t>
      </w:r>
    </w:p>
    <w:p w14:paraId="187B1921" w14:textId="77777777" w:rsidR="00CA7D54" w:rsidRPr="0028595E" w:rsidRDefault="00CA7D54" w:rsidP="005826A7">
      <w:pPr>
        <w:spacing w:after="0" w:line="240" w:lineRule="auto"/>
        <w:rPr>
          <w:rFonts w:ascii="Tw Cen MT" w:eastAsia="Times New Roman" w:hAnsi="Tw Cen MT" w:cs="Arial"/>
          <w:b/>
          <w:bCs/>
          <w:lang w:eastAsia="es-ES"/>
        </w:rPr>
      </w:pPr>
      <w:r w:rsidRPr="0028595E">
        <w:rPr>
          <w:rFonts w:ascii="Tw Cen MT" w:eastAsia="Times New Roman" w:hAnsi="Tw Cen MT" w:cs="Arial"/>
          <w:b/>
          <w:bCs/>
          <w:lang w:eastAsia="es-ES"/>
        </w:rPr>
        <w:t>GOBIERNO DEL ESTADO DE COLIMA</w:t>
      </w:r>
    </w:p>
    <w:p w14:paraId="457FCA20" w14:textId="77777777" w:rsidR="00CA7D54" w:rsidRPr="0028595E" w:rsidRDefault="00CA7D54" w:rsidP="005826A7">
      <w:pPr>
        <w:spacing w:after="240" w:line="240" w:lineRule="auto"/>
        <w:rPr>
          <w:rFonts w:ascii="Tw Cen MT" w:eastAsia="Times New Roman" w:hAnsi="Tw Cen MT" w:cs="Arial"/>
          <w:b/>
          <w:bCs/>
          <w:lang w:eastAsia="es-ES"/>
        </w:rPr>
      </w:pPr>
      <w:r w:rsidRPr="0028595E">
        <w:rPr>
          <w:rFonts w:ascii="Tw Cen MT" w:eastAsia="Times New Roman" w:hAnsi="Tw Cen MT" w:cs="Arial"/>
          <w:b/>
          <w:bCs/>
          <w:lang w:eastAsia="es-ES"/>
        </w:rPr>
        <w:t>COLIMA, COL.</w:t>
      </w:r>
    </w:p>
    <w:p w14:paraId="2D0D4275" w14:textId="77777777" w:rsidR="00CA7D54" w:rsidRPr="0028595E" w:rsidRDefault="00CA7D54" w:rsidP="00804661">
      <w:pPr>
        <w:spacing w:after="240" w:line="240" w:lineRule="auto"/>
        <w:jc w:val="both"/>
        <w:rPr>
          <w:rFonts w:ascii="Tw Cen MT" w:hAnsi="Tw Cen MT" w:cs="Arial"/>
        </w:rPr>
      </w:pPr>
    </w:p>
    <w:p w14:paraId="70BB524D" w14:textId="3C28A04C" w:rsidR="00CA7D54" w:rsidRPr="00BD5B6E" w:rsidRDefault="00CA7D54" w:rsidP="00804661">
      <w:pPr>
        <w:shd w:val="clear" w:color="auto" w:fill="FFFFFF"/>
        <w:tabs>
          <w:tab w:val="left" w:pos="284"/>
        </w:tabs>
        <w:spacing w:after="240"/>
        <w:jc w:val="both"/>
        <w:rPr>
          <w:rFonts w:ascii="Tw Cen MT" w:hAnsi="Tw Cen MT" w:cs="Arial"/>
          <w:b/>
          <w:bCs/>
        </w:rPr>
      </w:pPr>
      <w:r w:rsidRPr="0028595E">
        <w:rPr>
          <w:rFonts w:ascii="Tw Cen MT" w:hAnsi="Tw Cen MT" w:cs="Arial"/>
        </w:rPr>
        <w:t xml:space="preserve">La persona que suscribe__________________________________________________________ representante legal de la empresa __________________________________,  manifiesto </w:t>
      </w:r>
      <w:r w:rsidRPr="0028595E">
        <w:rPr>
          <w:rFonts w:ascii="Tw Cen MT" w:hAnsi="Tw Cen MT" w:cs="Arial"/>
          <w:b/>
        </w:rPr>
        <w:t>BAJO PROTESTA DE DECIR VERDAD</w:t>
      </w:r>
      <w:r w:rsidRPr="0028595E">
        <w:rPr>
          <w:rFonts w:ascii="Tw Cen MT" w:hAnsi="Tw Cen MT" w:cs="Arial"/>
        </w:rPr>
        <w:t xml:space="preserve"> que mi representada </w:t>
      </w:r>
      <w:r w:rsidRPr="0028595E">
        <w:rPr>
          <w:rFonts w:ascii="Tw Cen MT" w:hAnsi="Tw Cen MT" w:cs="Arial"/>
          <w:lang w:eastAsia="es-MX"/>
        </w:rPr>
        <w:t xml:space="preserve">cuenta con la infraestructura y la capacidad técnica, administrativa y económica para proporcionar los bienes y/o servicios objeto de la presente </w:t>
      </w:r>
      <w:r w:rsidRPr="0028595E">
        <w:rPr>
          <w:rFonts w:ascii="Tw Cen MT" w:hAnsi="Tw Cen MT" w:cs="Arial"/>
        </w:rPr>
        <w:t xml:space="preserve">Licitación Pública Nacional </w:t>
      </w:r>
      <w:r w:rsidRPr="0028595E">
        <w:rPr>
          <w:rFonts w:ascii="Tw Cen MT" w:hAnsi="Tw Cen MT" w:cs="Arial"/>
          <w:b/>
          <w:bCs/>
        </w:rPr>
        <w:t xml:space="preserve">No. </w:t>
      </w:r>
      <w:r w:rsidRPr="0028595E">
        <w:rPr>
          <w:rFonts w:ascii="Tw Cen MT" w:hAnsi="Tw Cen MT" w:cs="Arial"/>
          <w:b/>
          <w:bCs/>
          <w:noProof/>
        </w:rPr>
        <w:t>06002-019-26</w:t>
      </w:r>
      <w:r w:rsidRPr="0028595E">
        <w:rPr>
          <w:rFonts w:ascii="Tw Cen MT" w:hAnsi="Tw Cen MT" w:cs="Arial"/>
          <w:b/>
          <w:bCs/>
        </w:rPr>
        <w:t xml:space="preserve"> </w:t>
      </w:r>
      <w:r w:rsidRPr="0028595E">
        <w:rPr>
          <w:rFonts w:ascii="Tw Cen MT" w:hAnsi="Tw Cen MT" w:cs="Tahoma"/>
        </w:rPr>
        <w:t xml:space="preserve">PARA </w:t>
      </w:r>
      <w:r w:rsidRPr="0028595E">
        <w:rPr>
          <w:rFonts w:ascii="Tw Cen MT" w:hAnsi="Tw Cen MT" w:cs="Tahoma"/>
          <w:b/>
          <w:bCs/>
          <w:noProof/>
        </w:rPr>
        <w:t>LA ADQUISICIÓN DE MEDICAMENTO DE CUADRO BÁSICO Y MATERIAL DE CURACIÓN, SOLICITADOS POR LA DIRECCIÓN GENERAL DEL SISTEMA ESTATAL PENITENCIARIO DEPENDIENTE DE LA SECRETARÍA DE SEGURIDAD Y PROTECCIÓN CIUDADANA DEL ESTADO DE COLIMA</w:t>
      </w:r>
      <w:r w:rsidR="0028595E">
        <w:rPr>
          <w:rFonts w:ascii="Tw Cen MT" w:hAnsi="Tw Cen MT" w:cs="Tahoma"/>
        </w:rPr>
        <w:t>.</w:t>
      </w:r>
      <w:r w:rsidRPr="00BD5B6E">
        <w:rPr>
          <w:rFonts w:ascii="Tw Cen MT" w:hAnsi="Tw Cen MT" w:cs="Tahoma"/>
        </w:rPr>
        <w:t xml:space="preserve"> </w:t>
      </w:r>
    </w:p>
    <w:p w14:paraId="5D513EF8" w14:textId="77777777" w:rsidR="00CA7D54" w:rsidRPr="00BD5B6E" w:rsidRDefault="00CA7D54" w:rsidP="00804661">
      <w:pPr>
        <w:spacing w:after="240" w:line="240" w:lineRule="auto"/>
        <w:rPr>
          <w:rFonts w:ascii="Tw Cen MT" w:hAnsi="Tw Cen MT" w:cs="Arial"/>
        </w:rPr>
      </w:pPr>
    </w:p>
    <w:p w14:paraId="6C90CE25" w14:textId="77777777" w:rsidR="00CA7D54" w:rsidRPr="00BD5B6E" w:rsidRDefault="00CA7D54" w:rsidP="00804661">
      <w:pPr>
        <w:spacing w:after="240" w:line="240" w:lineRule="auto"/>
        <w:rPr>
          <w:rFonts w:ascii="Tw Cen MT" w:hAnsi="Tw Cen MT" w:cs="Arial"/>
        </w:rPr>
      </w:pPr>
    </w:p>
    <w:p w14:paraId="0A415F1A" w14:textId="77777777" w:rsidR="00CA7D54" w:rsidRPr="00BD5B6E" w:rsidRDefault="00CA7D54" w:rsidP="00804661">
      <w:pPr>
        <w:spacing w:after="240" w:line="240" w:lineRule="auto"/>
        <w:rPr>
          <w:rFonts w:ascii="Tw Cen MT" w:hAnsi="Tw Cen MT" w:cs="Arial"/>
        </w:rPr>
      </w:pPr>
    </w:p>
    <w:p w14:paraId="08EA0D17" w14:textId="77777777" w:rsidR="00CA7D54" w:rsidRPr="00BD5B6E" w:rsidRDefault="00CA7D54" w:rsidP="00804661">
      <w:pPr>
        <w:spacing w:after="240" w:line="240" w:lineRule="auto"/>
        <w:jc w:val="center"/>
        <w:rPr>
          <w:rFonts w:ascii="Tw Cen MT" w:hAnsi="Tw Cen MT" w:cs="Arial"/>
        </w:rPr>
      </w:pPr>
      <w:r w:rsidRPr="00BD5B6E">
        <w:rPr>
          <w:rFonts w:ascii="Tw Cen MT" w:hAnsi="Tw Cen MT" w:cs="Arial"/>
        </w:rPr>
        <w:t>___________________________________</w:t>
      </w:r>
    </w:p>
    <w:p w14:paraId="1604D804" w14:textId="77777777" w:rsidR="00CA7D54" w:rsidRPr="00BD5B6E" w:rsidRDefault="00CA7D54" w:rsidP="003340D8">
      <w:pPr>
        <w:spacing w:after="0" w:line="240" w:lineRule="auto"/>
        <w:jc w:val="center"/>
        <w:rPr>
          <w:rFonts w:ascii="Tw Cen MT" w:hAnsi="Tw Cen MT" w:cs="Arial"/>
        </w:rPr>
      </w:pPr>
      <w:r w:rsidRPr="00BD5B6E">
        <w:rPr>
          <w:rFonts w:ascii="Tw Cen MT" w:hAnsi="Tw Cen MT" w:cs="Arial"/>
        </w:rPr>
        <w:t>NOMBRE COMPLETO, CARGO Y FIRMA</w:t>
      </w:r>
    </w:p>
    <w:p w14:paraId="52DFCED2" w14:textId="77777777" w:rsidR="00CA7D54" w:rsidRPr="00BD5B6E" w:rsidRDefault="00CA7D54"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6F0E1F0F" w14:textId="77777777" w:rsidR="00CA7D54" w:rsidRPr="00BD5B6E" w:rsidRDefault="00CA7D54" w:rsidP="00804661">
      <w:pPr>
        <w:spacing w:after="240" w:line="240" w:lineRule="auto"/>
        <w:rPr>
          <w:rFonts w:ascii="Tw Cen MT" w:hAnsi="Tw Cen MT" w:cs="Arial"/>
          <w:b/>
          <w:bCs/>
        </w:rPr>
      </w:pPr>
      <w:r w:rsidRPr="00BD5B6E">
        <w:rPr>
          <w:rFonts w:ascii="Tw Cen MT" w:hAnsi="Tw Cen MT" w:cs="Arial"/>
          <w:b/>
          <w:bCs/>
        </w:rPr>
        <w:br w:type="page"/>
      </w:r>
    </w:p>
    <w:p w14:paraId="0BCA7B50" w14:textId="77777777" w:rsidR="00CA7D54" w:rsidRPr="00BD5B6E" w:rsidRDefault="00CA7D54" w:rsidP="00804661">
      <w:pPr>
        <w:spacing w:after="240" w:line="240" w:lineRule="auto"/>
        <w:rPr>
          <w:rFonts w:ascii="Tw Cen MT" w:hAnsi="Tw Cen MT" w:cs="Arial"/>
          <w:b/>
          <w:bCs/>
        </w:rPr>
      </w:pPr>
    </w:p>
    <w:p w14:paraId="71E95F16" w14:textId="77777777" w:rsidR="00CA7D54" w:rsidRPr="00BD5B6E" w:rsidRDefault="00CA7D54" w:rsidP="00804661">
      <w:pPr>
        <w:spacing w:after="240" w:line="240" w:lineRule="auto"/>
        <w:jc w:val="center"/>
        <w:rPr>
          <w:rFonts w:ascii="Tw Cen MT" w:hAnsi="Tw Cen MT" w:cs="Arial"/>
          <w:b/>
          <w:bCs/>
        </w:rPr>
      </w:pPr>
      <w:r w:rsidRPr="00BD5B6E">
        <w:rPr>
          <w:rFonts w:ascii="Tw Cen MT" w:hAnsi="Tw Cen MT" w:cs="Arial"/>
          <w:b/>
          <w:bCs/>
        </w:rPr>
        <w:t>ANEXO 9 (Punto 3.1</w:t>
      </w:r>
      <w:r>
        <w:rPr>
          <w:rFonts w:ascii="Tw Cen MT" w:hAnsi="Tw Cen MT" w:cs="Arial"/>
          <w:b/>
          <w:bCs/>
        </w:rPr>
        <w:t>2</w:t>
      </w:r>
      <w:r w:rsidRPr="00BD5B6E">
        <w:rPr>
          <w:rFonts w:ascii="Tw Cen MT" w:hAnsi="Tw Cen MT" w:cs="Arial"/>
          <w:b/>
          <w:bCs/>
        </w:rPr>
        <w:t>)</w:t>
      </w:r>
    </w:p>
    <w:p w14:paraId="20F1C395" w14:textId="77777777" w:rsidR="00CA7D54" w:rsidRPr="00BD5B6E" w:rsidRDefault="00CA7D54"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GIRO U OBJETO SOCIAL.</w:t>
      </w:r>
    </w:p>
    <w:p w14:paraId="05540815" w14:textId="77777777" w:rsidR="00CA7D54" w:rsidRPr="00BD5B6E" w:rsidRDefault="00CA7D54" w:rsidP="0028595E">
      <w:pPr>
        <w:spacing w:after="240" w:line="240" w:lineRule="auto"/>
        <w:rPr>
          <w:rFonts w:ascii="Tw Cen MT" w:hAnsi="Tw Cen MT" w:cs="Arial"/>
        </w:rPr>
      </w:pPr>
    </w:p>
    <w:p w14:paraId="03C6C84D" w14:textId="77777777" w:rsidR="00CA7D54" w:rsidRPr="00BD5B6E" w:rsidRDefault="00CA7D54" w:rsidP="00804661">
      <w:pPr>
        <w:spacing w:after="240" w:line="240" w:lineRule="auto"/>
        <w:jc w:val="right"/>
        <w:rPr>
          <w:rFonts w:ascii="Tw Cen MT" w:hAnsi="Tw Cen MT" w:cs="Arial"/>
        </w:rPr>
      </w:pPr>
      <w:r w:rsidRPr="00BD5B6E">
        <w:rPr>
          <w:rFonts w:ascii="Tw Cen MT" w:hAnsi="Tw Cen MT" w:cs="Arial"/>
        </w:rPr>
        <w:t>(Lugar y Fecha de Expedición)</w:t>
      </w:r>
    </w:p>
    <w:p w14:paraId="7DFFCF93" w14:textId="77777777" w:rsidR="00CA7D54" w:rsidRPr="00BD5B6E" w:rsidRDefault="00CA7D54" w:rsidP="00804661">
      <w:pPr>
        <w:widowControl w:val="0"/>
        <w:spacing w:after="240" w:line="240" w:lineRule="auto"/>
        <w:jc w:val="both"/>
        <w:rPr>
          <w:rFonts w:ascii="Tw Cen MT" w:eastAsia="Times New Roman" w:hAnsi="Tw Cen MT" w:cs="Arial"/>
          <w:b/>
          <w:lang w:eastAsia="es-ES"/>
        </w:rPr>
      </w:pPr>
    </w:p>
    <w:p w14:paraId="59CB2CAB" w14:textId="77777777" w:rsidR="00CA7D54" w:rsidRPr="0028595E" w:rsidRDefault="00CA7D54" w:rsidP="00AE7F19">
      <w:pPr>
        <w:spacing w:after="0" w:line="240" w:lineRule="auto"/>
        <w:rPr>
          <w:rFonts w:ascii="Tw Cen MT" w:eastAsia="Times New Roman" w:hAnsi="Tw Cen MT" w:cs="Arial"/>
          <w:b/>
          <w:bCs/>
          <w:lang w:eastAsia="es-ES"/>
        </w:rPr>
      </w:pPr>
      <w:r w:rsidRPr="0028595E">
        <w:rPr>
          <w:rFonts w:ascii="Tw Cen MT" w:eastAsia="Times New Roman" w:hAnsi="Tw Cen MT" w:cs="Arial"/>
          <w:b/>
          <w:bCs/>
          <w:noProof/>
          <w:lang w:eastAsia="es-ES"/>
        </w:rPr>
        <w:t>MTRA. NOEMÍ SOFÍA HERRERA NÚÑEZ</w:t>
      </w:r>
    </w:p>
    <w:p w14:paraId="627D761C" w14:textId="77777777" w:rsidR="00CA7D54" w:rsidRPr="0028595E" w:rsidRDefault="00CA7D54" w:rsidP="00AE7F19">
      <w:pPr>
        <w:spacing w:after="0" w:line="240" w:lineRule="auto"/>
        <w:rPr>
          <w:rFonts w:ascii="Tw Cen MT" w:eastAsia="Times New Roman" w:hAnsi="Tw Cen MT" w:cs="Arial"/>
          <w:b/>
          <w:bCs/>
          <w:lang w:eastAsia="es-ES"/>
        </w:rPr>
      </w:pPr>
      <w:r w:rsidRPr="0028595E">
        <w:rPr>
          <w:rFonts w:ascii="Tw Cen MT" w:eastAsia="Times New Roman" w:hAnsi="Tw Cen MT" w:cs="Arial"/>
          <w:b/>
          <w:bCs/>
          <w:noProof/>
          <w:lang w:eastAsia="es-ES"/>
        </w:rPr>
        <w:t>SUBSECRETARIA DE ADMINISTRACIÓN</w:t>
      </w:r>
    </w:p>
    <w:p w14:paraId="0228EFC9" w14:textId="77777777" w:rsidR="00CA7D54" w:rsidRPr="0028595E" w:rsidRDefault="00CA7D54" w:rsidP="005826A7">
      <w:pPr>
        <w:spacing w:after="0" w:line="240" w:lineRule="auto"/>
        <w:rPr>
          <w:rFonts w:ascii="Tw Cen MT" w:eastAsia="Times New Roman" w:hAnsi="Tw Cen MT" w:cs="Arial"/>
          <w:b/>
          <w:bCs/>
          <w:lang w:eastAsia="es-ES"/>
        </w:rPr>
      </w:pPr>
      <w:r w:rsidRPr="0028595E">
        <w:rPr>
          <w:rFonts w:ascii="Tw Cen MT" w:eastAsia="Times New Roman" w:hAnsi="Tw Cen MT" w:cs="Arial"/>
          <w:b/>
          <w:bCs/>
          <w:lang w:eastAsia="es-ES"/>
        </w:rPr>
        <w:t>SECRETARÍA DE PLANEACIÓN, FINANZAS Y ADMINISTRACIÓN</w:t>
      </w:r>
    </w:p>
    <w:p w14:paraId="77839CCD" w14:textId="77777777" w:rsidR="00CA7D54" w:rsidRPr="0028595E" w:rsidRDefault="00CA7D54" w:rsidP="005826A7">
      <w:pPr>
        <w:spacing w:after="0" w:line="240" w:lineRule="auto"/>
        <w:rPr>
          <w:rFonts w:ascii="Tw Cen MT" w:eastAsia="Times New Roman" w:hAnsi="Tw Cen MT" w:cs="Arial"/>
          <w:b/>
          <w:bCs/>
          <w:lang w:eastAsia="es-ES"/>
        </w:rPr>
      </w:pPr>
      <w:r w:rsidRPr="0028595E">
        <w:rPr>
          <w:rFonts w:ascii="Tw Cen MT" w:eastAsia="Times New Roman" w:hAnsi="Tw Cen MT" w:cs="Arial"/>
          <w:b/>
          <w:bCs/>
          <w:lang w:eastAsia="es-ES"/>
        </w:rPr>
        <w:t>GOBIERNO DEL ESTADO DE COLIMA</w:t>
      </w:r>
    </w:p>
    <w:p w14:paraId="0F2359D1" w14:textId="77777777" w:rsidR="00CA7D54" w:rsidRPr="0028595E" w:rsidRDefault="00CA7D54" w:rsidP="005826A7">
      <w:pPr>
        <w:spacing w:after="240" w:line="240" w:lineRule="auto"/>
        <w:rPr>
          <w:rFonts w:ascii="Tw Cen MT" w:eastAsia="Times New Roman" w:hAnsi="Tw Cen MT" w:cs="Arial"/>
          <w:b/>
          <w:lang w:eastAsia="es-ES"/>
        </w:rPr>
      </w:pPr>
      <w:r w:rsidRPr="0028595E">
        <w:rPr>
          <w:rFonts w:ascii="Tw Cen MT" w:eastAsia="Times New Roman" w:hAnsi="Tw Cen MT" w:cs="Arial"/>
          <w:b/>
          <w:bCs/>
          <w:lang w:eastAsia="es-ES"/>
        </w:rPr>
        <w:t>COLIMA, COL.</w:t>
      </w:r>
    </w:p>
    <w:p w14:paraId="6598AFBA" w14:textId="77777777" w:rsidR="00CA7D54" w:rsidRPr="0028595E" w:rsidRDefault="00CA7D54" w:rsidP="00804661">
      <w:pPr>
        <w:widowControl w:val="0"/>
        <w:spacing w:after="240" w:line="240" w:lineRule="auto"/>
        <w:jc w:val="both"/>
        <w:rPr>
          <w:rFonts w:ascii="Tw Cen MT" w:eastAsia="Times New Roman" w:hAnsi="Tw Cen MT" w:cs="Arial"/>
          <w:b/>
          <w:lang w:eastAsia="es-ES"/>
        </w:rPr>
      </w:pPr>
    </w:p>
    <w:p w14:paraId="2D9A53E7" w14:textId="77777777" w:rsidR="00CA7D54" w:rsidRPr="00BD5B6E" w:rsidRDefault="00CA7D54" w:rsidP="00804661">
      <w:pPr>
        <w:shd w:val="clear" w:color="auto" w:fill="FFFFFF"/>
        <w:tabs>
          <w:tab w:val="left" w:pos="284"/>
        </w:tabs>
        <w:spacing w:after="240"/>
        <w:jc w:val="both"/>
        <w:rPr>
          <w:rFonts w:ascii="Tw Cen MT" w:hAnsi="Tw Cen MT" w:cs="Tahoma"/>
          <w:b/>
          <w:bCs/>
        </w:rPr>
      </w:pPr>
      <w:r w:rsidRPr="0028595E">
        <w:rPr>
          <w:rFonts w:ascii="Tw Cen MT" w:hAnsi="Tw Cen MT" w:cs="Arial"/>
        </w:rPr>
        <w:t xml:space="preserve">La persona que suscribe__________________________________________________________ representante legal de la empresa __________________________________,  manifiesto </w:t>
      </w:r>
      <w:r w:rsidRPr="0028595E">
        <w:rPr>
          <w:rFonts w:ascii="Tw Cen MT" w:hAnsi="Tw Cen MT" w:cs="Arial"/>
          <w:b/>
        </w:rPr>
        <w:t>BAJO PROTESTA DE DECIR VERDAD</w:t>
      </w:r>
      <w:r w:rsidRPr="0028595E">
        <w:rPr>
          <w:rFonts w:ascii="Tw Cen MT" w:hAnsi="Tw Cen MT" w:cs="Arial"/>
        </w:rPr>
        <w:t xml:space="preserve"> que mi representada </w:t>
      </w:r>
      <w:r w:rsidRPr="0028595E">
        <w:rPr>
          <w:rFonts w:ascii="Tw Cen MT" w:hAnsi="Tw Cen MT" w:cs="Arial"/>
          <w:lang w:eastAsia="es-MX"/>
        </w:rPr>
        <w:t xml:space="preserve">cuenta con el Giro u Objeto Social y que las  </w:t>
      </w:r>
      <w:r w:rsidRPr="0028595E">
        <w:rPr>
          <w:rFonts w:ascii="Tw Cen MT" w:hAnsi="Tw Cen MT" w:cs="Calibri"/>
          <w:b/>
          <w:lang w:val="es-ES"/>
        </w:rPr>
        <w:t>actividades comerciales</w:t>
      </w:r>
      <w:r w:rsidRPr="0028595E">
        <w:rPr>
          <w:rFonts w:ascii="Tw Cen MT" w:hAnsi="Tw Cen MT" w:cs="Calibri"/>
          <w:lang w:val="es-ES"/>
        </w:rPr>
        <w:t xml:space="preserve"> o </w:t>
      </w:r>
      <w:r w:rsidRPr="0028595E">
        <w:rPr>
          <w:rFonts w:ascii="Tw Cen MT" w:hAnsi="Tw Cen MT" w:cs="Calibri"/>
          <w:b/>
          <w:lang w:val="es-ES"/>
        </w:rPr>
        <w:t>profesionales</w:t>
      </w:r>
      <w:r w:rsidRPr="0028595E">
        <w:rPr>
          <w:rFonts w:ascii="Tw Cen MT" w:hAnsi="Tw Cen MT" w:cs="Calibri"/>
          <w:lang w:val="es-ES"/>
        </w:rPr>
        <w:t xml:space="preserve"> de la misma están </w:t>
      </w:r>
      <w:r w:rsidRPr="0028595E">
        <w:rPr>
          <w:rFonts w:ascii="Tw Cen MT" w:hAnsi="Tw Cen MT" w:cs="Calibri"/>
          <w:b/>
          <w:lang w:val="es-ES"/>
        </w:rPr>
        <w:t>relacionadas con los bienes o servicios</w:t>
      </w:r>
      <w:r w:rsidRPr="0028595E">
        <w:rPr>
          <w:rFonts w:ascii="Tw Cen MT" w:hAnsi="Tw Cen MT" w:cs="Calibri"/>
          <w:lang w:val="es-ES"/>
        </w:rPr>
        <w:t xml:space="preserve"> objeto de la presente licitación</w:t>
      </w:r>
      <w:r w:rsidRPr="0028595E">
        <w:rPr>
          <w:rFonts w:ascii="Tw Cen MT" w:hAnsi="Tw Cen MT" w:cs="Arial"/>
          <w:b/>
          <w:bCs/>
          <w:lang w:eastAsia="es-MX"/>
        </w:rPr>
        <w:t xml:space="preserve"> </w:t>
      </w:r>
      <w:r w:rsidRPr="0028595E">
        <w:rPr>
          <w:rFonts w:ascii="Tw Cen MT" w:hAnsi="Tw Cen MT" w:cs="Arial"/>
          <w:lang w:eastAsia="es-MX"/>
        </w:rPr>
        <w:t xml:space="preserve">para proporcionar los bienes y/o servicios objeto de la presente </w:t>
      </w:r>
      <w:r w:rsidRPr="0028595E">
        <w:rPr>
          <w:rFonts w:ascii="Tw Cen MT" w:hAnsi="Tw Cen MT" w:cs="Arial"/>
        </w:rPr>
        <w:t xml:space="preserve">Licitación Pública Nacional </w:t>
      </w:r>
      <w:r w:rsidRPr="0028595E">
        <w:rPr>
          <w:rFonts w:ascii="Tw Cen MT" w:hAnsi="Tw Cen MT" w:cs="Arial"/>
          <w:b/>
          <w:bCs/>
        </w:rPr>
        <w:t xml:space="preserve">No. </w:t>
      </w:r>
      <w:r w:rsidRPr="0028595E">
        <w:rPr>
          <w:rFonts w:ascii="Tw Cen MT" w:hAnsi="Tw Cen MT" w:cs="Arial"/>
          <w:b/>
          <w:bCs/>
          <w:noProof/>
        </w:rPr>
        <w:t>06002-019-26</w:t>
      </w:r>
      <w:r w:rsidRPr="0028595E">
        <w:rPr>
          <w:rFonts w:ascii="Tw Cen MT" w:hAnsi="Tw Cen MT" w:cs="Arial"/>
          <w:b/>
          <w:bCs/>
        </w:rPr>
        <w:t xml:space="preserve"> </w:t>
      </w:r>
      <w:r w:rsidRPr="0028595E">
        <w:rPr>
          <w:rFonts w:ascii="Tw Cen MT" w:hAnsi="Tw Cen MT" w:cs="Tahoma"/>
        </w:rPr>
        <w:t xml:space="preserve">PARA </w:t>
      </w:r>
      <w:r w:rsidRPr="0028595E">
        <w:rPr>
          <w:rFonts w:ascii="Tw Cen MT" w:hAnsi="Tw Cen MT" w:cs="Tahoma"/>
          <w:b/>
          <w:bCs/>
          <w:noProof/>
        </w:rPr>
        <w:t>LA ADQUISICIÓN DE MEDICAMENTO DE CUADRO BÁSICO Y MATERIAL DE CURACIÓN, SOLICITADOS POR LA DIRECCIÓN GENERAL DEL SISTEMA ESTATAL PENITENCIARIO DEPENDIENTE DE LA SECRETARÍA DE SEGURIDAD Y PROTECCIÓN CIUDADANA DEL ESTADO DE COLIMA</w:t>
      </w:r>
      <w:r w:rsidRPr="0028595E">
        <w:rPr>
          <w:rFonts w:ascii="Tw Cen MT" w:hAnsi="Tw Cen MT" w:cs="Tahoma"/>
          <w:b/>
          <w:bCs/>
        </w:rPr>
        <w:t>.</w:t>
      </w:r>
    </w:p>
    <w:p w14:paraId="14919CE3" w14:textId="77777777" w:rsidR="00CA7D54" w:rsidRPr="00BD5B6E" w:rsidRDefault="00CA7D54" w:rsidP="00804661">
      <w:pPr>
        <w:shd w:val="clear" w:color="auto" w:fill="FFFFFF"/>
        <w:tabs>
          <w:tab w:val="left" w:pos="284"/>
        </w:tabs>
        <w:spacing w:after="240"/>
        <w:jc w:val="both"/>
        <w:rPr>
          <w:rFonts w:ascii="Tw Cen MT" w:hAnsi="Tw Cen MT" w:cs="Tahoma"/>
          <w:b/>
          <w:bCs/>
        </w:rPr>
      </w:pPr>
    </w:p>
    <w:p w14:paraId="313C6D62" w14:textId="77777777" w:rsidR="00CA7D54" w:rsidRPr="00BD5B6E" w:rsidRDefault="00CA7D54" w:rsidP="00804661">
      <w:pPr>
        <w:spacing w:after="240" w:line="240" w:lineRule="auto"/>
        <w:rPr>
          <w:rFonts w:ascii="Tw Cen MT" w:hAnsi="Tw Cen MT" w:cs="Arial"/>
          <w:b/>
          <w:bCs/>
        </w:rPr>
      </w:pPr>
    </w:p>
    <w:p w14:paraId="763D15ED" w14:textId="77777777" w:rsidR="00CA7D54" w:rsidRPr="00BD5B6E" w:rsidRDefault="00CA7D54" w:rsidP="00804661">
      <w:pPr>
        <w:spacing w:after="240" w:line="240" w:lineRule="auto"/>
        <w:rPr>
          <w:rFonts w:ascii="Tw Cen MT" w:hAnsi="Tw Cen MT" w:cs="Arial"/>
          <w:b/>
          <w:bCs/>
        </w:rPr>
      </w:pPr>
    </w:p>
    <w:p w14:paraId="207F1053" w14:textId="77777777" w:rsidR="00CA7D54" w:rsidRPr="00BD5B6E" w:rsidRDefault="00CA7D54"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45A1F0EE" w14:textId="77777777" w:rsidR="00CA7D54" w:rsidRPr="00BD5B6E" w:rsidRDefault="00CA7D54" w:rsidP="00AE7F19">
      <w:pPr>
        <w:spacing w:after="0" w:line="240" w:lineRule="auto"/>
        <w:jc w:val="center"/>
        <w:rPr>
          <w:rFonts w:ascii="Tw Cen MT" w:hAnsi="Tw Cen MT" w:cs="Arial"/>
        </w:rPr>
      </w:pPr>
      <w:r w:rsidRPr="00BD5B6E">
        <w:rPr>
          <w:rFonts w:ascii="Tw Cen MT" w:hAnsi="Tw Cen MT" w:cs="Arial"/>
        </w:rPr>
        <w:t>NOMBRE COMPLETO, CARGO Y FIRMA</w:t>
      </w:r>
    </w:p>
    <w:p w14:paraId="70A4BDD0" w14:textId="77777777" w:rsidR="00CA7D54" w:rsidRPr="00BD5B6E" w:rsidRDefault="00CA7D54"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7B12CF38" w14:textId="77777777" w:rsidR="00CA7D54" w:rsidRPr="00BD5B6E" w:rsidRDefault="00CA7D54" w:rsidP="00804661">
      <w:pPr>
        <w:spacing w:after="240" w:line="240" w:lineRule="auto"/>
        <w:rPr>
          <w:rFonts w:ascii="Tw Cen MT" w:hAnsi="Tw Cen MT" w:cs="Arial"/>
          <w:b/>
          <w:bCs/>
        </w:rPr>
      </w:pPr>
      <w:r w:rsidRPr="00BD5B6E">
        <w:rPr>
          <w:rFonts w:ascii="Tw Cen MT" w:hAnsi="Tw Cen MT" w:cs="Arial"/>
          <w:b/>
          <w:bCs/>
        </w:rPr>
        <w:br w:type="page"/>
      </w:r>
    </w:p>
    <w:p w14:paraId="1BA47E86" w14:textId="77777777" w:rsidR="00CA7D54" w:rsidRPr="00BD5B6E" w:rsidRDefault="00CA7D54" w:rsidP="00804661">
      <w:pPr>
        <w:spacing w:after="240" w:line="240" w:lineRule="auto"/>
        <w:rPr>
          <w:rFonts w:ascii="Tw Cen MT" w:hAnsi="Tw Cen MT" w:cs="Arial"/>
          <w:b/>
          <w:bCs/>
        </w:rPr>
      </w:pPr>
    </w:p>
    <w:p w14:paraId="109692CE" w14:textId="77777777" w:rsidR="00CA7D54" w:rsidRPr="00BD5B6E" w:rsidRDefault="00CA7D54" w:rsidP="00804661">
      <w:pPr>
        <w:spacing w:after="240" w:line="240" w:lineRule="auto"/>
        <w:jc w:val="center"/>
        <w:rPr>
          <w:rFonts w:ascii="Tw Cen MT" w:hAnsi="Tw Cen MT" w:cs="Arial"/>
          <w:b/>
          <w:bCs/>
        </w:rPr>
      </w:pPr>
      <w:r w:rsidRPr="00BD5B6E">
        <w:rPr>
          <w:rFonts w:ascii="Tw Cen MT" w:hAnsi="Tw Cen MT" w:cs="Arial"/>
          <w:b/>
          <w:bCs/>
        </w:rPr>
        <w:t>ANEXO 10 (Punto 3.1</w:t>
      </w:r>
      <w:r>
        <w:rPr>
          <w:rFonts w:ascii="Tw Cen MT" w:hAnsi="Tw Cen MT" w:cs="Arial"/>
          <w:b/>
          <w:bCs/>
        </w:rPr>
        <w:t>3</w:t>
      </w:r>
      <w:r w:rsidRPr="00BD5B6E">
        <w:rPr>
          <w:rFonts w:ascii="Tw Cen MT" w:hAnsi="Tw Cen MT" w:cs="Arial"/>
          <w:b/>
          <w:bCs/>
        </w:rPr>
        <w:t>)</w:t>
      </w:r>
    </w:p>
    <w:p w14:paraId="7B8A9E2E" w14:textId="77777777" w:rsidR="00CA7D54" w:rsidRPr="00BD5B6E" w:rsidRDefault="00CA7D54"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SUBCONTRATACIONES</w:t>
      </w:r>
    </w:p>
    <w:p w14:paraId="0FE35781" w14:textId="77777777" w:rsidR="00CA7D54" w:rsidRPr="00BD5B6E" w:rsidRDefault="00CA7D54" w:rsidP="00804661">
      <w:pPr>
        <w:spacing w:after="240" w:line="240" w:lineRule="auto"/>
        <w:rPr>
          <w:rFonts w:ascii="Tw Cen MT" w:hAnsi="Tw Cen MT" w:cs="Arial"/>
        </w:rPr>
      </w:pPr>
    </w:p>
    <w:p w14:paraId="1FA0AF08" w14:textId="77777777" w:rsidR="00CA7D54" w:rsidRPr="00BD5B6E" w:rsidRDefault="00CA7D54" w:rsidP="00804661">
      <w:pPr>
        <w:spacing w:after="240" w:line="240" w:lineRule="auto"/>
        <w:jc w:val="right"/>
        <w:rPr>
          <w:rFonts w:ascii="Tw Cen MT" w:hAnsi="Tw Cen MT" w:cs="Arial"/>
        </w:rPr>
      </w:pPr>
      <w:r w:rsidRPr="00BD5B6E">
        <w:rPr>
          <w:rFonts w:ascii="Tw Cen MT" w:hAnsi="Tw Cen MT" w:cs="Arial"/>
        </w:rPr>
        <w:t>(Lugar y Fecha de Expedición)</w:t>
      </w:r>
    </w:p>
    <w:p w14:paraId="72677E1A" w14:textId="77777777" w:rsidR="00CA7D54" w:rsidRPr="00BD5B6E" w:rsidRDefault="00CA7D54" w:rsidP="00804661">
      <w:pPr>
        <w:spacing w:after="240" w:line="240" w:lineRule="auto"/>
        <w:rPr>
          <w:rFonts w:ascii="Tw Cen MT" w:hAnsi="Tw Cen MT" w:cs="Arial"/>
        </w:rPr>
      </w:pPr>
    </w:p>
    <w:p w14:paraId="075D8E21" w14:textId="77777777" w:rsidR="00CA7D54" w:rsidRPr="0028595E" w:rsidRDefault="00CA7D54" w:rsidP="00AE7F19">
      <w:pPr>
        <w:spacing w:after="0" w:line="240" w:lineRule="auto"/>
        <w:rPr>
          <w:rFonts w:ascii="Tw Cen MT" w:eastAsia="Times New Roman" w:hAnsi="Tw Cen MT" w:cs="Arial"/>
          <w:b/>
          <w:bCs/>
          <w:lang w:eastAsia="es-ES"/>
        </w:rPr>
      </w:pPr>
      <w:r w:rsidRPr="0028595E">
        <w:rPr>
          <w:rFonts w:ascii="Tw Cen MT" w:eastAsia="Times New Roman" w:hAnsi="Tw Cen MT" w:cs="Arial"/>
          <w:b/>
          <w:bCs/>
          <w:noProof/>
          <w:lang w:eastAsia="es-ES"/>
        </w:rPr>
        <w:t>MTRA. NOEMÍ SOFÍA HERRERA NÚÑEZ</w:t>
      </w:r>
    </w:p>
    <w:p w14:paraId="2B224402" w14:textId="77777777" w:rsidR="00CA7D54" w:rsidRPr="0028595E" w:rsidRDefault="00CA7D54" w:rsidP="00AE7F19">
      <w:pPr>
        <w:spacing w:after="0" w:line="240" w:lineRule="auto"/>
        <w:rPr>
          <w:rFonts w:ascii="Tw Cen MT" w:eastAsia="Times New Roman" w:hAnsi="Tw Cen MT" w:cs="Arial"/>
          <w:b/>
          <w:bCs/>
          <w:lang w:eastAsia="es-ES"/>
        </w:rPr>
      </w:pPr>
      <w:r w:rsidRPr="0028595E">
        <w:rPr>
          <w:rFonts w:ascii="Tw Cen MT" w:eastAsia="Times New Roman" w:hAnsi="Tw Cen MT" w:cs="Arial"/>
          <w:b/>
          <w:bCs/>
          <w:noProof/>
          <w:lang w:eastAsia="es-ES"/>
        </w:rPr>
        <w:t>SUBSECRETARIA DE ADMINISTRACIÓN</w:t>
      </w:r>
    </w:p>
    <w:p w14:paraId="5C97C728" w14:textId="77777777" w:rsidR="00CA7D54" w:rsidRPr="0028595E" w:rsidRDefault="00CA7D54" w:rsidP="005826A7">
      <w:pPr>
        <w:spacing w:after="0" w:line="240" w:lineRule="auto"/>
        <w:rPr>
          <w:rFonts w:ascii="Tw Cen MT" w:eastAsia="Times New Roman" w:hAnsi="Tw Cen MT" w:cs="Arial"/>
          <w:b/>
          <w:bCs/>
          <w:lang w:eastAsia="es-ES"/>
        </w:rPr>
      </w:pPr>
      <w:r w:rsidRPr="0028595E">
        <w:rPr>
          <w:rFonts w:ascii="Tw Cen MT" w:eastAsia="Times New Roman" w:hAnsi="Tw Cen MT" w:cs="Arial"/>
          <w:b/>
          <w:bCs/>
          <w:lang w:eastAsia="es-ES"/>
        </w:rPr>
        <w:t>SECRETARÍA DE PLANEACIÓN, FINANZAS Y ADMINISTRACIÓN</w:t>
      </w:r>
    </w:p>
    <w:p w14:paraId="45C03FD8" w14:textId="77777777" w:rsidR="00CA7D54" w:rsidRPr="0028595E" w:rsidRDefault="00CA7D54" w:rsidP="005826A7">
      <w:pPr>
        <w:spacing w:after="0" w:line="240" w:lineRule="auto"/>
        <w:rPr>
          <w:rFonts w:ascii="Tw Cen MT" w:eastAsia="Times New Roman" w:hAnsi="Tw Cen MT" w:cs="Arial"/>
          <w:b/>
          <w:bCs/>
          <w:lang w:eastAsia="es-ES"/>
        </w:rPr>
      </w:pPr>
      <w:r w:rsidRPr="0028595E">
        <w:rPr>
          <w:rFonts w:ascii="Tw Cen MT" w:eastAsia="Times New Roman" w:hAnsi="Tw Cen MT" w:cs="Arial"/>
          <w:b/>
          <w:bCs/>
          <w:lang w:eastAsia="es-ES"/>
        </w:rPr>
        <w:t>GOBIERNO DEL ESTADO DE COLIMA</w:t>
      </w:r>
    </w:p>
    <w:p w14:paraId="7B5E1409" w14:textId="77777777" w:rsidR="00CA7D54" w:rsidRPr="0028595E" w:rsidRDefault="00CA7D54" w:rsidP="00804661">
      <w:pPr>
        <w:spacing w:after="240" w:line="240" w:lineRule="auto"/>
        <w:rPr>
          <w:rFonts w:ascii="Tw Cen MT" w:eastAsia="Times New Roman" w:hAnsi="Tw Cen MT" w:cs="Arial"/>
          <w:b/>
          <w:bCs/>
          <w:lang w:eastAsia="es-ES"/>
        </w:rPr>
      </w:pPr>
      <w:r w:rsidRPr="0028595E">
        <w:rPr>
          <w:rFonts w:ascii="Tw Cen MT" w:eastAsia="Times New Roman" w:hAnsi="Tw Cen MT" w:cs="Arial"/>
          <w:b/>
          <w:bCs/>
          <w:lang w:eastAsia="es-ES"/>
        </w:rPr>
        <w:t>COLIMA, COL.</w:t>
      </w:r>
    </w:p>
    <w:p w14:paraId="6333A3EA" w14:textId="77777777" w:rsidR="00CA7D54" w:rsidRPr="0028595E" w:rsidRDefault="00CA7D54" w:rsidP="00804661">
      <w:pPr>
        <w:spacing w:after="240" w:line="240" w:lineRule="auto"/>
        <w:rPr>
          <w:rFonts w:ascii="Tw Cen MT" w:hAnsi="Tw Cen MT" w:cs="Arial"/>
        </w:rPr>
      </w:pPr>
    </w:p>
    <w:p w14:paraId="4F243195" w14:textId="77777777" w:rsidR="00CA7D54" w:rsidRPr="0028595E" w:rsidRDefault="00CA7D54" w:rsidP="00804661">
      <w:pPr>
        <w:shd w:val="clear" w:color="auto" w:fill="FFFFFF"/>
        <w:tabs>
          <w:tab w:val="left" w:pos="284"/>
        </w:tabs>
        <w:spacing w:after="240" w:line="240" w:lineRule="auto"/>
        <w:jc w:val="both"/>
        <w:rPr>
          <w:rFonts w:ascii="Tw Cen MT" w:hAnsi="Tw Cen MT" w:cs="Arial"/>
          <w:b/>
          <w:bCs/>
        </w:rPr>
      </w:pPr>
      <w:r w:rsidRPr="0028595E">
        <w:rPr>
          <w:rFonts w:ascii="Tw Cen MT" w:hAnsi="Tw Cen MT" w:cs="Arial"/>
        </w:rPr>
        <w:t xml:space="preserve">La persona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Pr="0028595E">
        <w:rPr>
          <w:rFonts w:ascii="Tw Cen MT" w:hAnsi="Tw Cen MT" w:cs="Arial"/>
          <w:b/>
          <w:bCs/>
        </w:rPr>
        <w:t xml:space="preserve">No. </w:t>
      </w:r>
      <w:r w:rsidRPr="0028595E">
        <w:rPr>
          <w:rFonts w:ascii="Tw Cen MT" w:hAnsi="Tw Cen MT" w:cs="Arial"/>
          <w:b/>
          <w:bCs/>
          <w:noProof/>
        </w:rPr>
        <w:t>06002-019-26</w:t>
      </w:r>
      <w:r w:rsidRPr="0028595E">
        <w:rPr>
          <w:rFonts w:ascii="Tw Cen MT" w:hAnsi="Tw Cen MT" w:cs="Arial"/>
          <w:b/>
          <w:bCs/>
        </w:rPr>
        <w:t xml:space="preserve"> </w:t>
      </w:r>
      <w:r w:rsidRPr="0028595E">
        <w:rPr>
          <w:rFonts w:ascii="Tw Cen MT" w:hAnsi="Tw Cen MT" w:cs="Tahoma"/>
        </w:rPr>
        <w:t xml:space="preserve">PARA </w:t>
      </w:r>
      <w:r w:rsidRPr="0028595E">
        <w:rPr>
          <w:rFonts w:ascii="Tw Cen MT" w:hAnsi="Tw Cen MT" w:cs="Tahoma"/>
          <w:b/>
          <w:bCs/>
          <w:noProof/>
        </w:rPr>
        <w:t>LA ADQUISICIÓN DE MEDICAMENTO DE CUADRO BÁSICO Y MATERIAL DE CURACIÓN, SOLICITADOS POR LA DIRECCIÓN GENERAL DEL SISTEMA ESTATAL PENITENCIARIO DEPENDIENTE DE LA SECRETARÍA DE SEGURIDAD Y PROTECCIÓN CIUDADANA DEL ESTADO DE COLIMA</w:t>
      </w:r>
      <w:r w:rsidRPr="0028595E">
        <w:rPr>
          <w:rFonts w:ascii="Tw Cen MT" w:hAnsi="Tw Cen MT" w:cs="Tahoma"/>
          <w:b/>
          <w:bCs/>
        </w:rPr>
        <w:t>.</w:t>
      </w:r>
    </w:p>
    <w:p w14:paraId="3A8EF859" w14:textId="77777777" w:rsidR="00CA7D54" w:rsidRPr="00BD5B6E" w:rsidRDefault="00CA7D54" w:rsidP="00804661">
      <w:pPr>
        <w:spacing w:after="240" w:line="240" w:lineRule="auto"/>
        <w:jc w:val="both"/>
        <w:rPr>
          <w:rFonts w:ascii="Tw Cen MT" w:hAnsi="Tw Cen MT" w:cs="Arial"/>
        </w:rPr>
      </w:pPr>
      <w:r w:rsidRPr="0028595E">
        <w:rPr>
          <w:rFonts w:ascii="Tw Cen MT" w:hAnsi="Tw Cen MT" w:cs="Arial"/>
        </w:rPr>
        <w:t xml:space="preserve">(En caso de que </w:t>
      </w:r>
      <w:r w:rsidRPr="0028595E">
        <w:rPr>
          <w:rFonts w:ascii="Tw Cen MT" w:hAnsi="Tw Cen MT" w:cs="Arial"/>
          <w:b/>
          <w:bCs/>
        </w:rPr>
        <w:t>SÍ</w:t>
      </w:r>
      <w:r w:rsidRPr="0028595E">
        <w:rPr>
          <w:rFonts w:ascii="Tw Cen MT" w:hAnsi="Tw Cen MT" w:cs="Arial"/>
        </w:rPr>
        <w:t xml:space="preserve"> tenga contemplado subcontratar deberá manifestar la justificación en la que fundamenten la imposibilidad de solventar su propuesta sin realizar una</w:t>
      </w:r>
      <w:r w:rsidRPr="00BD5B6E">
        <w:rPr>
          <w:rFonts w:ascii="Tw Cen MT" w:hAnsi="Tw Cen MT" w:cs="Arial"/>
        </w:rPr>
        <w:t xml:space="preserve"> subcontratación, así como los nombres, razón o denominación social de las personas físicas o morales, que pretenda subcontratar).</w:t>
      </w:r>
    </w:p>
    <w:p w14:paraId="19DA324B" w14:textId="77777777" w:rsidR="00CA7D54" w:rsidRPr="00BD5B6E" w:rsidRDefault="00CA7D54" w:rsidP="00804661">
      <w:pPr>
        <w:spacing w:after="240" w:line="240" w:lineRule="auto"/>
        <w:jc w:val="center"/>
        <w:rPr>
          <w:rFonts w:ascii="Tw Cen MT" w:hAnsi="Tw Cen MT" w:cs="Arial"/>
        </w:rPr>
      </w:pPr>
      <w:r w:rsidRPr="00BD5B6E">
        <w:rPr>
          <w:rFonts w:ascii="Tw Cen MT" w:hAnsi="Tw Cen MT" w:cs="Arial"/>
        </w:rPr>
        <w:t>JUSTIFICACIÓN Y FUNDAMENTACIÓN DE LA SUBCONTRATACIÓN Y NOMBRES, RAZÓN O DENOMINACIÓN SOCIAL</w:t>
      </w:r>
    </w:p>
    <w:p w14:paraId="62C8376B" w14:textId="77777777" w:rsidR="00CA7D54" w:rsidRPr="00BD5B6E" w:rsidRDefault="00CA7D54" w:rsidP="00804661">
      <w:pPr>
        <w:spacing w:after="240" w:line="240" w:lineRule="auto"/>
        <w:rPr>
          <w:rFonts w:ascii="Tw Cen MT" w:hAnsi="Tw Cen MT" w:cs="Arial"/>
        </w:rPr>
      </w:pPr>
      <w:r w:rsidRPr="00BD5B6E">
        <w:rPr>
          <w:rFonts w:ascii="Tw Cen MT" w:hAnsi="Tw Cen M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02EB59" w14:textId="77777777" w:rsidR="00CA7D54" w:rsidRPr="00BD5B6E" w:rsidRDefault="00CA7D54" w:rsidP="00804661">
      <w:pPr>
        <w:spacing w:after="240" w:line="240" w:lineRule="auto"/>
        <w:rPr>
          <w:rFonts w:ascii="Tw Cen MT" w:hAnsi="Tw Cen MT" w:cs="Arial"/>
        </w:rPr>
      </w:pPr>
    </w:p>
    <w:p w14:paraId="290B8941" w14:textId="77777777" w:rsidR="00CA7D54" w:rsidRPr="00BD5B6E" w:rsidRDefault="00CA7D54"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3A9D46E0" w14:textId="77777777" w:rsidR="00CA7D54" w:rsidRPr="00BD5B6E" w:rsidRDefault="00CA7D54" w:rsidP="00AE7F19">
      <w:pPr>
        <w:spacing w:after="0" w:line="240" w:lineRule="auto"/>
        <w:jc w:val="center"/>
        <w:rPr>
          <w:rFonts w:ascii="Tw Cen MT" w:hAnsi="Tw Cen MT" w:cs="Arial"/>
        </w:rPr>
      </w:pPr>
      <w:r w:rsidRPr="00BD5B6E">
        <w:rPr>
          <w:rFonts w:ascii="Tw Cen MT" w:hAnsi="Tw Cen MT" w:cs="Arial"/>
        </w:rPr>
        <w:t>NOMBRE COMPLETO, CARGO Y FIRMA</w:t>
      </w:r>
    </w:p>
    <w:p w14:paraId="3EB4C50F" w14:textId="77777777" w:rsidR="00CA7D54" w:rsidRPr="00BD5B6E" w:rsidRDefault="00CA7D54" w:rsidP="00AE7F19">
      <w:pPr>
        <w:spacing w:after="240" w:line="240" w:lineRule="auto"/>
        <w:jc w:val="center"/>
        <w:rPr>
          <w:rFonts w:ascii="Tw Cen MT" w:hAnsi="Tw Cen MT" w:cs="Arial"/>
          <w:b/>
          <w:bCs/>
        </w:rPr>
      </w:pPr>
      <w:r w:rsidRPr="00BD5B6E">
        <w:rPr>
          <w:rFonts w:ascii="Tw Cen MT" w:hAnsi="Tw Cen MT" w:cs="Arial"/>
          <w:b/>
          <w:bCs/>
        </w:rPr>
        <w:t>BAJO PROTESTA DE DECIR VERDAD</w:t>
      </w:r>
    </w:p>
    <w:p w14:paraId="7E8D2B20" w14:textId="62C75825" w:rsidR="00CA7D54" w:rsidRPr="00BD5B6E" w:rsidRDefault="00CA7D54" w:rsidP="0028595E">
      <w:pPr>
        <w:spacing w:after="240" w:line="240" w:lineRule="auto"/>
        <w:jc w:val="center"/>
        <w:rPr>
          <w:rFonts w:ascii="Tw Cen MT" w:hAnsi="Tw Cen MT" w:cs="Arial"/>
          <w:b/>
          <w:bCs/>
        </w:rPr>
      </w:pPr>
      <w:r w:rsidRPr="00BD5B6E">
        <w:rPr>
          <w:rFonts w:ascii="Tw Cen MT" w:hAnsi="Tw Cen MT" w:cs="Arial"/>
          <w:b/>
          <w:bCs/>
        </w:rPr>
        <w:br w:type="page"/>
      </w:r>
      <w:r w:rsidRPr="00BD5B6E">
        <w:rPr>
          <w:rFonts w:ascii="Tw Cen MT" w:hAnsi="Tw Cen MT" w:cs="Arial"/>
          <w:b/>
          <w:bCs/>
        </w:rPr>
        <w:lastRenderedPageBreak/>
        <w:t>ANEXO 11 (Punto 3.1</w:t>
      </w:r>
      <w:r>
        <w:rPr>
          <w:rFonts w:ascii="Tw Cen MT" w:hAnsi="Tw Cen MT" w:cs="Arial"/>
          <w:b/>
          <w:bCs/>
        </w:rPr>
        <w:t>4</w:t>
      </w:r>
      <w:r w:rsidRPr="00BD5B6E">
        <w:rPr>
          <w:rFonts w:ascii="Tw Cen MT" w:hAnsi="Tw Cen MT" w:cs="Arial"/>
          <w:b/>
          <w:bCs/>
        </w:rPr>
        <w:t>)</w:t>
      </w:r>
    </w:p>
    <w:p w14:paraId="08BC7758" w14:textId="77777777" w:rsidR="00CA7D54" w:rsidRPr="00BD5B6E" w:rsidRDefault="00CA7D54"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ESCRITO QUE FACULTE AL PARTICIPANTE A INTERVENIR EN LA LICITACIÓN</w:t>
      </w:r>
    </w:p>
    <w:p w14:paraId="14C3C4D0" w14:textId="77777777" w:rsidR="00CA7D54" w:rsidRPr="00BD5B6E" w:rsidRDefault="00CA7D54" w:rsidP="00804661">
      <w:pPr>
        <w:spacing w:after="240" w:line="240" w:lineRule="auto"/>
        <w:rPr>
          <w:rFonts w:ascii="Tw Cen MT" w:hAnsi="Tw Cen MT" w:cs="Arial"/>
        </w:rPr>
      </w:pPr>
    </w:p>
    <w:p w14:paraId="35621763" w14:textId="77777777" w:rsidR="00CA7D54" w:rsidRPr="00BD5B6E" w:rsidRDefault="00CA7D54" w:rsidP="00804661">
      <w:pPr>
        <w:spacing w:after="240" w:line="240" w:lineRule="auto"/>
        <w:jc w:val="right"/>
        <w:rPr>
          <w:rFonts w:ascii="Tw Cen MT" w:hAnsi="Tw Cen MT" w:cs="Arial"/>
        </w:rPr>
      </w:pPr>
      <w:r w:rsidRPr="00BD5B6E">
        <w:rPr>
          <w:rFonts w:ascii="Tw Cen MT" w:hAnsi="Tw Cen MT" w:cs="Arial"/>
        </w:rPr>
        <w:t>(Lugar y Fecha de Expedición)</w:t>
      </w:r>
    </w:p>
    <w:p w14:paraId="0A4DDF63" w14:textId="77777777" w:rsidR="00CA7D54" w:rsidRPr="00BD5B6E" w:rsidRDefault="00CA7D54" w:rsidP="00804661">
      <w:pPr>
        <w:spacing w:after="240" w:line="240" w:lineRule="auto"/>
        <w:rPr>
          <w:rFonts w:ascii="Tw Cen MT" w:hAnsi="Tw Cen MT" w:cs="Arial"/>
        </w:rPr>
      </w:pPr>
    </w:p>
    <w:p w14:paraId="687F968E" w14:textId="77777777" w:rsidR="00CA7D54" w:rsidRPr="0028595E" w:rsidRDefault="00CA7D54" w:rsidP="00AE7F19">
      <w:pPr>
        <w:spacing w:after="0" w:line="240" w:lineRule="auto"/>
        <w:rPr>
          <w:rFonts w:ascii="Tw Cen MT" w:eastAsia="Times New Roman" w:hAnsi="Tw Cen MT" w:cs="Arial"/>
          <w:b/>
          <w:bCs/>
          <w:lang w:eastAsia="es-ES"/>
        </w:rPr>
      </w:pPr>
      <w:r w:rsidRPr="0028595E">
        <w:rPr>
          <w:rFonts w:ascii="Tw Cen MT" w:eastAsia="Times New Roman" w:hAnsi="Tw Cen MT" w:cs="Arial"/>
          <w:b/>
          <w:bCs/>
          <w:noProof/>
          <w:lang w:eastAsia="es-ES"/>
        </w:rPr>
        <w:t>MTRA. NOEMÍ SOFÍA HERRERA NÚÑEZ</w:t>
      </w:r>
    </w:p>
    <w:p w14:paraId="01BFAB45" w14:textId="77777777" w:rsidR="00CA7D54" w:rsidRPr="0028595E" w:rsidRDefault="00CA7D54" w:rsidP="00AE7F19">
      <w:pPr>
        <w:spacing w:after="0" w:line="240" w:lineRule="auto"/>
        <w:rPr>
          <w:rFonts w:ascii="Tw Cen MT" w:eastAsia="Times New Roman" w:hAnsi="Tw Cen MT" w:cs="Arial"/>
          <w:b/>
          <w:bCs/>
          <w:lang w:eastAsia="es-ES"/>
        </w:rPr>
      </w:pPr>
      <w:r w:rsidRPr="0028595E">
        <w:rPr>
          <w:rFonts w:ascii="Tw Cen MT" w:eastAsia="Times New Roman" w:hAnsi="Tw Cen MT" w:cs="Arial"/>
          <w:b/>
          <w:bCs/>
          <w:noProof/>
          <w:lang w:eastAsia="es-ES"/>
        </w:rPr>
        <w:t>SUBSECRETARIA DE ADMINISTRACIÓN</w:t>
      </w:r>
    </w:p>
    <w:p w14:paraId="311A15D6" w14:textId="77777777" w:rsidR="00CA7D54" w:rsidRPr="0028595E" w:rsidRDefault="00CA7D54" w:rsidP="005826A7">
      <w:pPr>
        <w:spacing w:after="0" w:line="240" w:lineRule="auto"/>
        <w:rPr>
          <w:rFonts w:ascii="Tw Cen MT" w:eastAsia="Times New Roman" w:hAnsi="Tw Cen MT" w:cs="Arial"/>
          <w:b/>
          <w:bCs/>
          <w:lang w:eastAsia="es-ES"/>
        </w:rPr>
      </w:pPr>
      <w:r w:rsidRPr="0028595E">
        <w:rPr>
          <w:rFonts w:ascii="Tw Cen MT" w:eastAsia="Times New Roman" w:hAnsi="Tw Cen MT" w:cs="Arial"/>
          <w:b/>
          <w:bCs/>
          <w:lang w:eastAsia="es-ES"/>
        </w:rPr>
        <w:t>SECRETARÍA DE PLANEACIÓN, FINANZAS Y ADMINISTRACIÓN</w:t>
      </w:r>
    </w:p>
    <w:p w14:paraId="50C48D2F" w14:textId="77777777" w:rsidR="00CA7D54" w:rsidRPr="0028595E" w:rsidRDefault="00CA7D54" w:rsidP="005826A7">
      <w:pPr>
        <w:spacing w:after="0" w:line="240" w:lineRule="auto"/>
        <w:rPr>
          <w:rFonts w:ascii="Tw Cen MT" w:eastAsia="Times New Roman" w:hAnsi="Tw Cen MT" w:cs="Arial"/>
          <w:b/>
          <w:bCs/>
          <w:lang w:eastAsia="es-ES"/>
        </w:rPr>
      </w:pPr>
      <w:r w:rsidRPr="0028595E">
        <w:rPr>
          <w:rFonts w:ascii="Tw Cen MT" w:eastAsia="Times New Roman" w:hAnsi="Tw Cen MT" w:cs="Arial"/>
          <w:b/>
          <w:bCs/>
          <w:lang w:eastAsia="es-ES"/>
        </w:rPr>
        <w:t>GOBIERNO DEL ESTADO DE COLIMA</w:t>
      </w:r>
    </w:p>
    <w:p w14:paraId="1DC1B649" w14:textId="432C4555" w:rsidR="00CA7D54" w:rsidRPr="0028595E" w:rsidRDefault="00CA7D54" w:rsidP="00804661">
      <w:pPr>
        <w:spacing w:after="240" w:line="240" w:lineRule="auto"/>
        <w:rPr>
          <w:rFonts w:ascii="Tw Cen MT" w:eastAsia="Times New Roman" w:hAnsi="Tw Cen MT" w:cs="Arial"/>
          <w:b/>
          <w:bCs/>
          <w:lang w:eastAsia="es-ES"/>
        </w:rPr>
      </w:pPr>
      <w:r w:rsidRPr="0028595E">
        <w:rPr>
          <w:rFonts w:ascii="Tw Cen MT" w:eastAsia="Times New Roman" w:hAnsi="Tw Cen MT" w:cs="Arial"/>
          <w:b/>
          <w:bCs/>
          <w:lang w:eastAsia="es-ES"/>
        </w:rPr>
        <w:t>COLIMA, COL.</w:t>
      </w:r>
    </w:p>
    <w:p w14:paraId="2B7AE091" w14:textId="77777777" w:rsidR="00CA7D54" w:rsidRPr="0028595E" w:rsidRDefault="00CA7D54" w:rsidP="00804661">
      <w:pPr>
        <w:spacing w:after="240" w:line="240" w:lineRule="auto"/>
        <w:rPr>
          <w:rFonts w:ascii="Tw Cen MT" w:hAnsi="Tw Cen MT" w:cs="Arial"/>
        </w:rPr>
      </w:pPr>
    </w:p>
    <w:p w14:paraId="2405F08C" w14:textId="77777777" w:rsidR="00CA7D54" w:rsidRPr="00BD5B6E" w:rsidRDefault="00CA7D54" w:rsidP="00804661">
      <w:pPr>
        <w:shd w:val="clear" w:color="auto" w:fill="FFFFFF"/>
        <w:tabs>
          <w:tab w:val="left" w:pos="284"/>
        </w:tabs>
        <w:spacing w:after="240"/>
        <w:jc w:val="both"/>
        <w:rPr>
          <w:rFonts w:ascii="Tw Cen MT" w:hAnsi="Tw Cen MT" w:cs="Arial"/>
          <w:b/>
          <w:bCs/>
        </w:rPr>
      </w:pPr>
      <w:r w:rsidRPr="0028595E">
        <w:rPr>
          <w:rFonts w:ascii="Tw Cen MT" w:hAnsi="Tw Cen MT" w:cs="Arial"/>
        </w:rPr>
        <w:t xml:space="preserve">La persona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28595E">
        <w:rPr>
          <w:rFonts w:ascii="Tw Cen MT" w:hAnsi="Tw Cen MT" w:cs="Arial"/>
          <w:b/>
          <w:bCs/>
        </w:rPr>
        <w:t xml:space="preserve">No. </w:t>
      </w:r>
      <w:r w:rsidRPr="0028595E">
        <w:rPr>
          <w:rFonts w:ascii="Tw Cen MT" w:hAnsi="Tw Cen MT" w:cs="Arial"/>
          <w:b/>
          <w:bCs/>
          <w:noProof/>
        </w:rPr>
        <w:t>06002-019-26</w:t>
      </w:r>
      <w:r w:rsidRPr="0028595E">
        <w:rPr>
          <w:rFonts w:ascii="Tw Cen MT" w:hAnsi="Tw Cen MT" w:cs="Arial"/>
          <w:b/>
          <w:bCs/>
        </w:rPr>
        <w:t xml:space="preserve"> </w:t>
      </w:r>
      <w:r w:rsidRPr="0028595E">
        <w:rPr>
          <w:rFonts w:ascii="Tw Cen MT" w:hAnsi="Tw Cen MT" w:cs="Tahoma"/>
        </w:rPr>
        <w:t xml:space="preserve">PARA </w:t>
      </w:r>
      <w:r w:rsidRPr="0028595E">
        <w:rPr>
          <w:rFonts w:ascii="Tw Cen MT" w:hAnsi="Tw Cen MT" w:cs="Tahoma"/>
          <w:b/>
          <w:bCs/>
          <w:noProof/>
        </w:rPr>
        <w:t>LA ADQUISICIÓN DE MEDICAMENTO DE CUADRO BÁSICO Y MATERIAL DE CURACIÓN, SOLICITADOS POR LA DIRECCIÓN GENERAL DEL SISTEMA ESTATAL PENITENCIARIO DEPENDIENTE DE LA SECRETARÍA DE SEGURIDAD Y PROTECCIÓN CIUDADANA DEL ESTADO DE COLIMA</w:t>
      </w:r>
      <w:r w:rsidRPr="0028595E">
        <w:rPr>
          <w:rFonts w:ascii="Tw Cen MT" w:hAnsi="Tw Cen MT" w:cs="Tahoma"/>
          <w:b/>
          <w:bCs/>
        </w:rPr>
        <w:t>.</w:t>
      </w:r>
    </w:p>
    <w:p w14:paraId="12E9E47B" w14:textId="77777777" w:rsidR="00CA7D54" w:rsidRPr="00BD5B6E" w:rsidRDefault="00CA7D54" w:rsidP="00804661">
      <w:pPr>
        <w:spacing w:after="240" w:line="240" w:lineRule="auto"/>
        <w:jc w:val="both"/>
        <w:rPr>
          <w:rFonts w:ascii="Tw Cen MT" w:hAnsi="Tw Cen MT" w:cs="Arial"/>
          <w:b/>
          <w:bCs/>
        </w:rPr>
      </w:pPr>
    </w:p>
    <w:p w14:paraId="41C573E8" w14:textId="77777777" w:rsidR="00CA7D54" w:rsidRPr="00BD5B6E" w:rsidRDefault="00CA7D54" w:rsidP="00804661">
      <w:pPr>
        <w:spacing w:after="240" w:line="240" w:lineRule="auto"/>
        <w:rPr>
          <w:rFonts w:ascii="Tw Cen MT" w:hAnsi="Tw Cen MT" w:cs="Arial"/>
        </w:rPr>
      </w:pPr>
    </w:p>
    <w:p w14:paraId="4EFC692A" w14:textId="77777777" w:rsidR="00CA7D54" w:rsidRPr="00BD5B6E" w:rsidRDefault="00CA7D54" w:rsidP="00804661">
      <w:pPr>
        <w:spacing w:after="240" w:line="240" w:lineRule="auto"/>
        <w:rPr>
          <w:rFonts w:ascii="Tw Cen MT" w:hAnsi="Tw Cen MT" w:cs="Arial"/>
        </w:rPr>
      </w:pPr>
    </w:p>
    <w:p w14:paraId="445B60F3" w14:textId="77777777" w:rsidR="00CA7D54" w:rsidRPr="00BD5B6E" w:rsidRDefault="00CA7D54"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00A32B50" w14:textId="77777777" w:rsidR="00CA7D54" w:rsidRPr="00BD5B6E" w:rsidRDefault="00CA7D54" w:rsidP="00AE7F19">
      <w:pPr>
        <w:spacing w:after="0" w:line="240" w:lineRule="auto"/>
        <w:jc w:val="center"/>
        <w:rPr>
          <w:rFonts w:ascii="Tw Cen MT" w:hAnsi="Tw Cen MT" w:cs="Arial"/>
        </w:rPr>
      </w:pPr>
      <w:r w:rsidRPr="00BD5B6E">
        <w:rPr>
          <w:rFonts w:ascii="Tw Cen MT" w:hAnsi="Tw Cen MT" w:cs="Arial"/>
        </w:rPr>
        <w:t>NOMBRE COMPLETO, CARGO Y FIRMA</w:t>
      </w:r>
    </w:p>
    <w:p w14:paraId="0EC15829" w14:textId="77777777" w:rsidR="00CA7D54" w:rsidRPr="00BD5B6E" w:rsidRDefault="00CA7D54"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2A5FC3EF" w14:textId="77777777" w:rsidR="00CA7D54" w:rsidRPr="00BD5B6E" w:rsidRDefault="00CA7D54" w:rsidP="00804661">
      <w:pPr>
        <w:spacing w:after="240" w:line="240" w:lineRule="auto"/>
        <w:rPr>
          <w:rFonts w:ascii="Tw Cen MT" w:hAnsi="Tw Cen MT" w:cs="Arial"/>
          <w:b/>
          <w:bCs/>
        </w:rPr>
      </w:pPr>
      <w:r w:rsidRPr="00BD5B6E">
        <w:rPr>
          <w:rFonts w:ascii="Tw Cen MT" w:hAnsi="Tw Cen MT" w:cs="Arial"/>
          <w:b/>
          <w:bCs/>
        </w:rPr>
        <w:br w:type="page"/>
      </w:r>
    </w:p>
    <w:p w14:paraId="36EC7F27" w14:textId="77777777" w:rsidR="00CA7D54" w:rsidRPr="00BD5B6E" w:rsidRDefault="00CA7D54" w:rsidP="00804661">
      <w:pPr>
        <w:spacing w:after="240" w:line="240" w:lineRule="auto"/>
        <w:jc w:val="center"/>
        <w:rPr>
          <w:rFonts w:ascii="Tw Cen MT" w:hAnsi="Tw Cen MT" w:cs="Arial"/>
          <w:b/>
          <w:bCs/>
        </w:rPr>
      </w:pPr>
    </w:p>
    <w:p w14:paraId="56BB8510" w14:textId="37D2B592" w:rsidR="00CA7D54" w:rsidRPr="00BD5B6E" w:rsidRDefault="00CA7D54" w:rsidP="00804661">
      <w:pPr>
        <w:spacing w:after="240" w:line="240" w:lineRule="auto"/>
        <w:jc w:val="center"/>
        <w:rPr>
          <w:rFonts w:ascii="Tw Cen MT" w:hAnsi="Tw Cen MT" w:cs="Arial"/>
          <w:b/>
          <w:bCs/>
        </w:rPr>
      </w:pPr>
      <w:r w:rsidRPr="00BD5B6E">
        <w:rPr>
          <w:rFonts w:ascii="Tw Cen MT" w:hAnsi="Tw Cen MT" w:cs="Arial"/>
          <w:b/>
          <w:bCs/>
        </w:rPr>
        <w:t>ANEXO 12 (Punto 3.1</w:t>
      </w:r>
      <w:r>
        <w:rPr>
          <w:rFonts w:ascii="Tw Cen MT" w:hAnsi="Tw Cen MT" w:cs="Arial"/>
          <w:b/>
          <w:bCs/>
        </w:rPr>
        <w:t>5</w:t>
      </w:r>
      <w:r w:rsidRPr="00BD5B6E">
        <w:rPr>
          <w:rFonts w:ascii="Tw Cen MT" w:hAnsi="Tw Cen MT" w:cs="Arial"/>
          <w:b/>
          <w:bCs/>
        </w:rPr>
        <w:t>)</w:t>
      </w:r>
    </w:p>
    <w:p w14:paraId="72EC9691" w14:textId="77777777" w:rsidR="00CA7D54" w:rsidRPr="00BD5B6E" w:rsidRDefault="00CA7D54" w:rsidP="00804661">
      <w:pPr>
        <w:spacing w:after="240" w:line="240" w:lineRule="auto"/>
        <w:jc w:val="center"/>
        <w:rPr>
          <w:rFonts w:ascii="Tw Cen MT" w:hAnsi="Tw Cen MT" w:cs="Arial"/>
          <w:b/>
        </w:rPr>
      </w:pPr>
      <w:r w:rsidRPr="00BD5B6E">
        <w:rPr>
          <w:rFonts w:ascii="Tw Cen MT" w:hAnsi="Tw Cen MT" w:cs="Arial"/>
          <w:b/>
        </w:rPr>
        <w:t>ESCRITO DE DETERMINACIÓN INDEPENDIENTE DE PROPUESTA</w:t>
      </w:r>
    </w:p>
    <w:p w14:paraId="79593E1F" w14:textId="77777777" w:rsidR="00CA7D54" w:rsidRPr="00BD5B6E" w:rsidRDefault="00CA7D54" w:rsidP="00804661">
      <w:pPr>
        <w:spacing w:after="240" w:line="240" w:lineRule="auto"/>
        <w:jc w:val="center"/>
        <w:rPr>
          <w:rFonts w:ascii="Tw Cen MT" w:hAnsi="Tw Cen MT" w:cs="Arial"/>
          <w:b/>
        </w:rPr>
      </w:pPr>
      <w:r w:rsidRPr="00BD5B6E">
        <w:rPr>
          <w:rFonts w:ascii="Tw Cen MT" w:hAnsi="Tw Cen MT" w:cs="Arial"/>
          <w:b/>
        </w:rPr>
        <w:t>(PRESENTACIÓN DE PROPUESTA INDIVIDUAL)</w:t>
      </w:r>
    </w:p>
    <w:p w14:paraId="780326D3" w14:textId="77777777" w:rsidR="00CA7D54" w:rsidRPr="00BD5B6E" w:rsidRDefault="00CA7D54" w:rsidP="00804661">
      <w:pPr>
        <w:spacing w:after="240" w:line="240" w:lineRule="auto"/>
        <w:rPr>
          <w:rFonts w:ascii="Tw Cen MT" w:hAnsi="Tw Cen MT" w:cs="Arial"/>
        </w:rPr>
      </w:pPr>
    </w:p>
    <w:p w14:paraId="2BF55807" w14:textId="77777777" w:rsidR="00CA7D54" w:rsidRPr="00BD5B6E" w:rsidRDefault="00CA7D54" w:rsidP="00804661">
      <w:pPr>
        <w:spacing w:after="240" w:line="240" w:lineRule="auto"/>
        <w:jc w:val="right"/>
        <w:rPr>
          <w:rFonts w:ascii="Tw Cen MT" w:hAnsi="Tw Cen MT" w:cs="Arial"/>
        </w:rPr>
      </w:pPr>
      <w:r w:rsidRPr="00BD5B6E">
        <w:rPr>
          <w:rFonts w:ascii="Tw Cen MT" w:hAnsi="Tw Cen MT" w:cs="Arial"/>
        </w:rPr>
        <w:t>(Lugar y Fecha de Expedición)</w:t>
      </w:r>
    </w:p>
    <w:p w14:paraId="7E3EC341" w14:textId="77777777" w:rsidR="00CA7D54" w:rsidRPr="00BD5B6E" w:rsidRDefault="00CA7D54" w:rsidP="00804661">
      <w:pPr>
        <w:spacing w:after="240" w:line="240" w:lineRule="auto"/>
        <w:rPr>
          <w:rFonts w:ascii="Tw Cen MT" w:hAnsi="Tw Cen MT" w:cs="Arial"/>
        </w:rPr>
      </w:pPr>
    </w:p>
    <w:p w14:paraId="44EBC566" w14:textId="77777777" w:rsidR="00CA7D54" w:rsidRPr="0028595E" w:rsidRDefault="00CA7D54" w:rsidP="00AE7F19">
      <w:pPr>
        <w:spacing w:after="0" w:line="240" w:lineRule="auto"/>
        <w:rPr>
          <w:rFonts w:ascii="Tw Cen MT" w:eastAsia="Times New Roman" w:hAnsi="Tw Cen MT" w:cs="Arial"/>
          <w:b/>
          <w:bCs/>
          <w:lang w:eastAsia="es-ES"/>
        </w:rPr>
      </w:pPr>
      <w:r w:rsidRPr="0028595E">
        <w:rPr>
          <w:rFonts w:ascii="Tw Cen MT" w:eastAsia="Times New Roman" w:hAnsi="Tw Cen MT" w:cs="Arial"/>
          <w:b/>
          <w:bCs/>
          <w:noProof/>
          <w:lang w:eastAsia="es-ES"/>
        </w:rPr>
        <w:t>MTRA. NOEMÍ SOFÍA HERRERA NÚÑEZ</w:t>
      </w:r>
    </w:p>
    <w:p w14:paraId="2400BA1D" w14:textId="77777777" w:rsidR="00CA7D54" w:rsidRPr="0028595E" w:rsidRDefault="00CA7D54" w:rsidP="00AE7F19">
      <w:pPr>
        <w:spacing w:after="0" w:line="240" w:lineRule="auto"/>
        <w:rPr>
          <w:rFonts w:ascii="Tw Cen MT" w:eastAsia="Times New Roman" w:hAnsi="Tw Cen MT" w:cs="Arial"/>
          <w:b/>
          <w:bCs/>
          <w:lang w:eastAsia="es-ES"/>
        </w:rPr>
      </w:pPr>
      <w:r w:rsidRPr="0028595E">
        <w:rPr>
          <w:rFonts w:ascii="Tw Cen MT" w:eastAsia="Times New Roman" w:hAnsi="Tw Cen MT" w:cs="Arial"/>
          <w:b/>
          <w:bCs/>
          <w:noProof/>
          <w:lang w:eastAsia="es-ES"/>
        </w:rPr>
        <w:t>SUBSECRETARIA DE ADMINISTRACIÓN</w:t>
      </w:r>
    </w:p>
    <w:p w14:paraId="4AF0BF21" w14:textId="77777777" w:rsidR="00CA7D54" w:rsidRPr="0028595E" w:rsidRDefault="00CA7D54" w:rsidP="005826A7">
      <w:pPr>
        <w:spacing w:after="0" w:line="240" w:lineRule="auto"/>
        <w:rPr>
          <w:rFonts w:ascii="Tw Cen MT" w:eastAsia="Times New Roman" w:hAnsi="Tw Cen MT" w:cs="Arial"/>
          <w:b/>
          <w:bCs/>
          <w:lang w:eastAsia="es-ES"/>
        </w:rPr>
      </w:pPr>
      <w:r w:rsidRPr="0028595E">
        <w:rPr>
          <w:rFonts w:ascii="Tw Cen MT" w:eastAsia="Times New Roman" w:hAnsi="Tw Cen MT" w:cs="Arial"/>
          <w:b/>
          <w:bCs/>
          <w:lang w:eastAsia="es-ES"/>
        </w:rPr>
        <w:t>SECRETARÍA DE PLANEACIÓN, FINANZAS Y ADMINISTRACIÓN</w:t>
      </w:r>
    </w:p>
    <w:p w14:paraId="10E1319A" w14:textId="77777777" w:rsidR="00CA7D54" w:rsidRPr="0028595E" w:rsidRDefault="00CA7D54" w:rsidP="005826A7">
      <w:pPr>
        <w:spacing w:after="0" w:line="240" w:lineRule="auto"/>
        <w:rPr>
          <w:rFonts w:ascii="Tw Cen MT" w:eastAsia="Times New Roman" w:hAnsi="Tw Cen MT" w:cs="Arial"/>
          <w:b/>
          <w:bCs/>
          <w:lang w:eastAsia="es-ES"/>
        </w:rPr>
      </w:pPr>
      <w:r w:rsidRPr="0028595E">
        <w:rPr>
          <w:rFonts w:ascii="Tw Cen MT" w:eastAsia="Times New Roman" w:hAnsi="Tw Cen MT" w:cs="Arial"/>
          <w:b/>
          <w:bCs/>
          <w:lang w:eastAsia="es-ES"/>
        </w:rPr>
        <w:t>GOBIERNO DEL ESTADO DE COLIMA</w:t>
      </w:r>
    </w:p>
    <w:p w14:paraId="2A38A7E7" w14:textId="77777777" w:rsidR="00CA7D54" w:rsidRPr="0028595E" w:rsidRDefault="00CA7D54" w:rsidP="00804661">
      <w:pPr>
        <w:spacing w:after="240" w:line="240" w:lineRule="auto"/>
        <w:rPr>
          <w:rFonts w:ascii="Tw Cen MT" w:hAnsi="Tw Cen MT" w:cs="Arial"/>
        </w:rPr>
      </w:pPr>
      <w:r w:rsidRPr="0028595E">
        <w:rPr>
          <w:rFonts w:ascii="Tw Cen MT" w:eastAsia="Times New Roman" w:hAnsi="Tw Cen MT" w:cs="Arial"/>
          <w:b/>
          <w:bCs/>
          <w:lang w:eastAsia="es-ES"/>
        </w:rPr>
        <w:t>COLIMA, COL.</w:t>
      </w:r>
    </w:p>
    <w:p w14:paraId="5A8E2348" w14:textId="77777777" w:rsidR="00CA7D54" w:rsidRPr="0028595E" w:rsidRDefault="00CA7D54" w:rsidP="00804661">
      <w:pPr>
        <w:spacing w:after="240" w:line="240" w:lineRule="auto"/>
        <w:rPr>
          <w:rFonts w:ascii="Tw Cen MT" w:hAnsi="Tw Cen MT" w:cs="Arial"/>
        </w:rPr>
      </w:pPr>
    </w:p>
    <w:p w14:paraId="19EC5D3F" w14:textId="77777777" w:rsidR="00CA7D54" w:rsidRPr="00BD5B6E" w:rsidRDefault="00CA7D54" w:rsidP="00804661">
      <w:pPr>
        <w:shd w:val="clear" w:color="auto" w:fill="FFFFFF"/>
        <w:tabs>
          <w:tab w:val="left" w:pos="284"/>
        </w:tabs>
        <w:spacing w:after="240"/>
        <w:jc w:val="both"/>
        <w:rPr>
          <w:rFonts w:ascii="Tw Cen MT" w:hAnsi="Tw Cen MT" w:cs="Arial"/>
          <w:b/>
          <w:bCs/>
        </w:rPr>
      </w:pPr>
      <w:r w:rsidRPr="0028595E">
        <w:rPr>
          <w:rFonts w:ascii="Tw Cen MT" w:hAnsi="Tw Cen MT" w:cs="Arial"/>
        </w:rPr>
        <w:t>La persona que suscribe__________________________________________________________ representante legal de la empresa __________________________________, respecto a la</w:t>
      </w:r>
      <w:r w:rsidRPr="0028595E">
        <w:rPr>
          <w:rFonts w:ascii="Tw Cen MT" w:hAnsi="Tw Cen MT" w:cs="Arial"/>
          <w:b/>
          <w:lang w:eastAsia="es-MX"/>
        </w:rPr>
        <w:t xml:space="preserve"> </w:t>
      </w:r>
      <w:r w:rsidRPr="0028595E">
        <w:rPr>
          <w:rFonts w:ascii="Tw Cen MT" w:hAnsi="Tw Cen MT" w:cs="Arial"/>
        </w:rPr>
        <w:t xml:space="preserve">Licitación Pública Nacional </w:t>
      </w:r>
      <w:r w:rsidRPr="0028595E">
        <w:rPr>
          <w:rFonts w:ascii="Tw Cen MT" w:hAnsi="Tw Cen MT" w:cs="Arial"/>
          <w:b/>
          <w:bCs/>
        </w:rPr>
        <w:t xml:space="preserve">No. </w:t>
      </w:r>
      <w:r w:rsidRPr="0028595E">
        <w:rPr>
          <w:rFonts w:ascii="Tw Cen MT" w:hAnsi="Tw Cen MT" w:cs="Arial"/>
          <w:b/>
          <w:bCs/>
          <w:noProof/>
        </w:rPr>
        <w:t>06002-019-26</w:t>
      </w:r>
      <w:r w:rsidRPr="0028595E">
        <w:rPr>
          <w:rFonts w:ascii="Tw Cen MT" w:hAnsi="Tw Cen MT" w:cs="Arial"/>
        </w:rPr>
        <w:t xml:space="preserve"> </w:t>
      </w:r>
      <w:r w:rsidRPr="0028595E">
        <w:rPr>
          <w:rFonts w:ascii="Tw Cen MT" w:hAnsi="Tw Cen MT" w:cs="Tahoma"/>
        </w:rPr>
        <w:t xml:space="preserve">PARA </w:t>
      </w:r>
      <w:r w:rsidRPr="0028595E">
        <w:rPr>
          <w:rFonts w:ascii="Tw Cen MT" w:hAnsi="Tw Cen MT" w:cs="Tahoma"/>
          <w:b/>
          <w:bCs/>
          <w:noProof/>
        </w:rPr>
        <w:t>LA ADQUISICIÓN DE MEDICAMENTO DE CUADRO BÁSICO Y MATERIAL DE CURACIÓN, SOLICITADOS POR LA DIRECCIÓN GENERAL DEL SISTEMA ESTATAL PENITENCIARIO DEPENDIENTE DE LA SECRETARÍA DE SEGURIDAD Y PROTECCIÓN CIUDADANA DEL ESTADO DE COLIMA</w:t>
      </w:r>
      <w:r w:rsidRPr="0028595E">
        <w:rPr>
          <w:rFonts w:ascii="Tw Cen MT" w:hAnsi="Tw Cen MT" w:cs="Tahoma"/>
        </w:rPr>
        <w:t xml:space="preserve">, </w:t>
      </w:r>
      <w:r w:rsidRPr="0028595E">
        <w:rPr>
          <w:rFonts w:ascii="Tw Cen MT" w:hAnsi="Tw Cen MT" w:cs="Arial"/>
        </w:rPr>
        <w:t xml:space="preserve">manifiesto </w:t>
      </w:r>
      <w:r w:rsidRPr="0028595E">
        <w:rPr>
          <w:rFonts w:ascii="Tw Cen MT" w:hAnsi="Tw Cen MT" w:cs="Arial"/>
          <w:b/>
        </w:rPr>
        <w:t>BAJO PROTESTA DE DECIR VERDAD</w:t>
      </w:r>
      <w:r w:rsidRPr="0028595E">
        <w:rPr>
          <w:rFonts w:ascii="Tw Cen MT" w:hAnsi="Tw Cen MT" w:cs="Arial"/>
        </w:rPr>
        <w:t xml:space="preserve"> que determino mi propuesta de manera independiente, sin consultar, comunicar</w:t>
      </w:r>
      <w:r w:rsidRPr="00BD5B6E">
        <w:rPr>
          <w:rFonts w:ascii="Tw Cen MT" w:hAnsi="Tw Cen MT" w:cs="Arial"/>
        </w:rPr>
        <w:t xml:space="preserve"> o acordar con ningún otro participante. Además, manifiesto conocer las infracciones y sanciones aplicables en caso de cometer alguna práctica prohibida por la Ley Federal de Competencia.</w:t>
      </w:r>
    </w:p>
    <w:p w14:paraId="1BC1F66E" w14:textId="77777777" w:rsidR="00CA7D54" w:rsidRPr="00BD5B6E" w:rsidRDefault="00CA7D54" w:rsidP="00804661">
      <w:pPr>
        <w:spacing w:after="240" w:line="240" w:lineRule="auto"/>
        <w:rPr>
          <w:rFonts w:ascii="Tw Cen MT" w:hAnsi="Tw Cen MT" w:cs="Arial"/>
        </w:rPr>
      </w:pPr>
    </w:p>
    <w:p w14:paraId="7B17AACE" w14:textId="77777777" w:rsidR="00CA7D54" w:rsidRPr="00BD5B6E" w:rsidRDefault="00CA7D54" w:rsidP="00804661">
      <w:pPr>
        <w:spacing w:after="240" w:line="240" w:lineRule="auto"/>
        <w:rPr>
          <w:rFonts w:ascii="Tw Cen MT" w:hAnsi="Tw Cen MT" w:cs="Arial"/>
        </w:rPr>
      </w:pPr>
    </w:p>
    <w:p w14:paraId="5600A0AA" w14:textId="77777777" w:rsidR="00CA7D54" w:rsidRPr="00BD5B6E" w:rsidRDefault="00CA7D54" w:rsidP="00804661">
      <w:pPr>
        <w:spacing w:after="240" w:line="240" w:lineRule="auto"/>
        <w:jc w:val="center"/>
        <w:rPr>
          <w:rFonts w:ascii="Tw Cen MT" w:hAnsi="Tw Cen MT" w:cs="Arial"/>
        </w:rPr>
      </w:pPr>
      <w:r w:rsidRPr="00BD5B6E">
        <w:rPr>
          <w:rFonts w:ascii="Tw Cen MT" w:hAnsi="Tw Cen MT" w:cs="Arial"/>
        </w:rPr>
        <w:t>_____________________________________</w:t>
      </w:r>
    </w:p>
    <w:p w14:paraId="71206F19" w14:textId="77777777" w:rsidR="00CA7D54" w:rsidRPr="00BD5B6E" w:rsidRDefault="00CA7D54" w:rsidP="00AE7F19">
      <w:pPr>
        <w:spacing w:after="0" w:line="240" w:lineRule="auto"/>
        <w:jc w:val="center"/>
        <w:rPr>
          <w:rFonts w:ascii="Tw Cen MT" w:hAnsi="Tw Cen MT" w:cs="Arial"/>
        </w:rPr>
      </w:pPr>
      <w:r w:rsidRPr="00BD5B6E">
        <w:rPr>
          <w:rFonts w:ascii="Tw Cen MT" w:hAnsi="Tw Cen MT" w:cs="Arial"/>
        </w:rPr>
        <w:t>NOMBRE COMPLETO, CARGO Y FIRMA</w:t>
      </w:r>
    </w:p>
    <w:p w14:paraId="04530E04" w14:textId="77777777" w:rsidR="00CA7D54" w:rsidRPr="00BD5B6E" w:rsidRDefault="00CA7D54"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014D73B8" w14:textId="77777777" w:rsidR="00CA7D54" w:rsidRPr="00BD5B6E" w:rsidRDefault="00CA7D54" w:rsidP="00804661">
      <w:pPr>
        <w:spacing w:after="240" w:line="240" w:lineRule="auto"/>
        <w:rPr>
          <w:rFonts w:ascii="Tw Cen MT" w:hAnsi="Tw Cen MT" w:cs="Arial"/>
          <w:b/>
          <w:bCs/>
        </w:rPr>
      </w:pPr>
      <w:r w:rsidRPr="00BD5B6E">
        <w:rPr>
          <w:rFonts w:ascii="Tw Cen MT" w:hAnsi="Tw Cen MT" w:cs="Arial"/>
          <w:b/>
          <w:bCs/>
        </w:rPr>
        <w:br w:type="page"/>
      </w:r>
    </w:p>
    <w:p w14:paraId="135CF92B" w14:textId="77777777" w:rsidR="00CA7D54" w:rsidRPr="00BD5B6E" w:rsidRDefault="00CA7D54" w:rsidP="00804661">
      <w:pPr>
        <w:spacing w:after="240" w:line="240" w:lineRule="auto"/>
        <w:rPr>
          <w:rFonts w:ascii="Tw Cen MT" w:hAnsi="Tw Cen MT" w:cs="Arial"/>
          <w:b/>
          <w:bCs/>
        </w:rPr>
      </w:pPr>
    </w:p>
    <w:p w14:paraId="70CF9740" w14:textId="77777777" w:rsidR="00CA7D54" w:rsidRPr="00BD5B6E" w:rsidRDefault="00CA7D54" w:rsidP="00804661">
      <w:pPr>
        <w:spacing w:after="240" w:line="240" w:lineRule="auto"/>
        <w:jc w:val="center"/>
        <w:rPr>
          <w:rFonts w:ascii="Tw Cen MT" w:hAnsi="Tw Cen MT" w:cs="Arial"/>
          <w:b/>
          <w:bCs/>
        </w:rPr>
      </w:pPr>
      <w:r w:rsidRPr="00BD5B6E">
        <w:rPr>
          <w:rFonts w:ascii="Tw Cen MT" w:hAnsi="Tw Cen MT" w:cs="Arial"/>
          <w:b/>
          <w:bCs/>
        </w:rPr>
        <w:t>ANEXO 13 (Punto 3.1</w:t>
      </w:r>
      <w:r>
        <w:rPr>
          <w:rFonts w:ascii="Tw Cen MT" w:hAnsi="Tw Cen MT" w:cs="Arial"/>
          <w:b/>
          <w:bCs/>
        </w:rPr>
        <w:t>6</w:t>
      </w:r>
      <w:r w:rsidRPr="00BD5B6E">
        <w:rPr>
          <w:rFonts w:ascii="Tw Cen MT" w:hAnsi="Tw Cen MT" w:cs="Arial"/>
          <w:b/>
          <w:bCs/>
        </w:rPr>
        <w:t>)</w:t>
      </w:r>
    </w:p>
    <w:p w14:paraId="66EA532B" w14:textId="77777777" w:rsidR="00CA7D54" w:rsidRPr="00BD5B6E" w:rsidRDefault="00CA7D54" w:rsidP="00804661">
      <w:pPr>
        <w:spacing w:after="240" w:line="240" w:lineRule="auto"/>
        <w:jc w:val="center"/>
        <w:rPr>
          <w:rFonts w:ascii="Tw Cen MT" w:hAnsi="Tw Cen MT" w:cs="Arial"/>
          <w:b/>
        </w:rPr>
      </w:pPr>
      <w:r w:rsidRPr="00BD5B6E">
        <w:rPr>
          <w:rFonts w:ascii="Tw Cen MT" w:hAnsi="Tw Cen MT" w:cs="Arial"/>
          <w:b/>
        </w:rPr>
        <w:t>ESCRITO PARA PRESENTAR PROPUESTAS CONJUNTAS</w:t>
      </w:r>
    </w:p>
    <w:p w14:paraId="468583D8" w14:textId="77777777" w:rsidR="00CA7D54" w:rsidRPr="00BD5B6E" w:rsidRDefault="00CA7D54" w:rsidP="00804661">
      <w:pPr>
        <w:spacing w:after="240" w:line="240" w:lineRule="auto"/>
        <w:rPr>
          <w:rFonts w:ascii="Tw Cen MT" w:hAnsi="Tw Cen MT" w:cs="Arial"/>
        </w:rPr>
      </w:pPr>
    </w:p>
    <w:p w14:paraId="0B1FCC8A" w14:textId="77777777" w:rsidR="00CA7D54" w:rsidRPr="00BD5B6E" w:rsidRDefault="00CA7D54" w:rsidP="00804661">
      <w:pPr>
        <w:spacing w:after="240" w:line="240" w:lineRule="auto"/>
        <w:rPr>
          <w:rFonts w:ascii="Tw Cen MT" w:hAnsi="Tw Cen MT" w:cs="Arial"/>
        </w:rPr>
      </w:pPr>
    </w:p>
    <w:p w14:paraId="5DF68028" w14:textId="77777777" w:rsidR="00CA7D54" w:rsidRPr="00BD5B6E" w:rsidRDefault="00CA7D54" w:rsidP="00804661">
      <w:pPr>
        <w:spacing w:after="240" w:line="240" w:lineRule="auto"/>
        <w:jc w:val="right"/>
        <w:rPr>
          <w:rFonts w:ascii="Tw Cen MT" w:hAnsi="Tw Cen MT" w:cs="Arial"/>
        </w:rPr>
      </w:pPr>
      <w:r w:rsidRPr="00BD5B6E">
        <w:rPr>
          <w:rFonts w:ascii="Tw Cen MT" w:hAnsi="Tw Cen MT" w:cs="Arial"/>
        </w:rPr>
        <w:t>(Lugar y Fecha de Expedición)</w:t>
      </w:r>
    </w:p>
    <w:p w14:paraId="549F56F2" w14:textId="77777777" w:rsidR="00CA7D54" w:rsidRPr="00BD5B6E" w:rsidRDefault="00CA7D54" w:rsidP="00804661">
      <w:pPr>
        <w:spacing w:after="240" w:line="240" w:lineRule="auto"/>
        <w:rPr>
          <w:rFonts w:ascii="Tw Cen MT" w:hAnsi="Tw Cen MT" w:cs="Arial"/>
        </w:rPr>
      </w:pPr>
    </w:p>
    <w:p w14:paraId="7FD768A3" w14:textId="77777777" w:rsidR="00CA7D54" w:rsidRPr="00BD5B6E" w:rsidRDefault="00CA7D54" w:rsidP="00804661">
      <w:pPr>
        <w:spacing w:after="240" w:line="240" w:lineRule="auto"/>
        <w:rPr>
          <w:rFonts w:ascii="Tw Cen MT" w:hAnsi="Tw Cen MT" w:cs="Arial"/>
        </w:rPr>
      </w:pPr>
    </w:p>
    <w:p w14:paraId="05D6368C" w14:textId="77777777" w:rsidR="00CA7D54" w:rsidRPr="00BD5B6E" w:rsidRDefault="00CA7D54" w:rsidP="00804661">
      <w:pPr>
        <w:shd w:val="clear" w:color="auto" w:fill="FFFFFF"/>
        <w:tabs>
          <w:tab w:val="left" w:pos="284"/>
        </w:tabs>
        <w:spacing w:after="240" w:line="240" w:lineRule="auto"/>
        <w:jc w:val="both"/>
        <w:rPr>
          <w:rFonts w:ascii="Tw Cen MT" w:hAnsi="Tw Cen MT" w:cs="Arial"/>
        </w:rPr>
      </w:pPr>
      <w:r w:rsidRPr="00BD5B6E">
        <w:rPr>
          <w:rFonts w:ascii="Tw Cen MT" w:hAnsi="Tw Cen MT" w:cs="Arial"/>
        </w:rPr>
        <w:t>Este punto no aplica para la presente licitación.</w:t>
      </w:r>
    </w:p>
    <w:p w14:paraId="05F739C2" w14:textId="77777777" w:rsidR="00CA7D54" w:rsidRPr="00BD5B6E" w:rsidRDefault="00CA7D54" w:rsidP="00804661">
      <w:pPr>
        <w:spacing w:after="240" w:line="240" w:lineRule="auto"/>
        <w:rPr>
          <w:rFonts w:ascii="Tw Cen MT" w:hAnsi="Tw Cen MT" w:cs="Arial"/>
        </w:rPr>
      </w:pPr>
    </w:p>
    <w:p w14:paraId="786F70FC" w14:textId="77777777" w:rsidR="00CA7D54" w:rsidRPr="00BD5B6E" w:rsidRDefault="00CA7D54" w:rsidP="00804661">
      <w:pPr>
        <w:spacing w:after="240" w:line="240" w:lineRule="auto"/>
        <w:rPr>
          <w:rFonts w:ascii="Tw Cen MT" w:hAnsi="Tw Cen MT" w:cs="Arial"/>
        </w:rPr>
      </w:pPr>
    </w:p>
    <w:p w14:paraId="664E6583" w14:textId="77777777" w:rsidR="00CA7D54" w:rsidRPr="00BD5B6E" w:rsidRDefault="00CA7D54" w:rsidP="00804661">
      <w:pPr>
        <w:spacing w:after="240" w:line="240" w:lineRule="auto"/>
        <w:rPr>
          <w:rFonts w:ascii="Tw Cen MT" w:hAnsi="Tw Cen MT" w:cs="Arial"/>
        </w:rPr>
      </w:pPr>
    </w:p>
    <w:p w14:paraId="68993711" w14:textId="77777777" w:rsidR="00CA7D54" w:rsidRPr="00BD5B6E" w:rsidRDefault="00CA7D54" w:rsidP="00804661">
      <w:pPr>
        <w:spacing w:after="240" w:line="240" w:lineRule="auto"/>
        <w:rPr>
          <w:rFonts w:ascii="Tw Cen MT" w:hAnsi="Tw Cen MT" w:cs="Arial"/>
        </w:rPr>
      </w:pPr>
    </w:p>
    <w:p w14:paraId="58E27744" w14:textId="77777777" w:rsidR="00CA7D54" w:rsidRPr="00BD5B6E" w:rsidRDefault="00CA7D54" w:rsidP="00804661">
      <w:pPr>
        <w:spacing w:after="240" w:line="240" w:lineRule="auto"/>
        <w:rPr>
          <w:rFonts w:ascii="Tw Cen MT" w:hAnsi="Tw Cen MT" w:cs="Arial"/>
        </w:rPr>
      </w:pPr>
    </w:p>
    <w:p w14:paraId="030661B8" w14:textId="77777777" w:rsidR="00CA7D54" w:rsidRPr="00BD5B6E" w:rsidRDefault="00CA7D54" w:rsidP="00804661">
      <w:pPr>
        <w:spacing w:after="240" w:line="240" w:lineRule="auto"/>
        <w:rPr>
          <w:rFonts w:ascii="Tw Cen MT" w:hAnsi="Tw Cen MT" w:cs="Arial"/>
        </w:rPr>
      </w:pPr>
    </w:p>
    <w:p w14:paraId="26DF868B" w14:textId="77777777" w:rsidR="00CA7D54" w:rsidRPr="00BD5B6E" w:rsidRDefault="00CA7D54" w:rsidP="00804661">
      <w:pPr>
        <w:spacing w:after="240" w:line="240" w:lineRule="auto"/>
        <w:rPr>
          <w:rFonts w:ascii="Tw Cen MT" w:hAnsi="Tw Cen MT" w:cs="Arial"/>
        </w:rPr>
      </w:pPr>
    </w:p>
    <w:p w14:paraId="68394CE6" w14:textId="77777777" w:rsidR="00CA7D54" w:rsidRPr="00BD5B6E" w:rsidRDefault="00CA7D54" w:rsidP="00804661">
      <w:pPr>
        <w:spacing w:after="240" w:line="240" w:lineRule="auto"/>
        <w:rPr>
          <w:rFonts w:ascii="Tw Cen MT" w:hAnsi="Tw Cen MT" w:cs="Arial"/>
        </w:rPr>
      </w:pPr>
    </w:p>
    <w:p w14:paraId="7948128E" w14:textId="77777777" w:rsidR="00CA7D54" w:rsidRPr="00BD5B6E" w:rsidRDefault="00CA7D54" w:rsidP="00804661">
      <w:pPr>
        <w:spacing w:after="240" w:line="240" w:lineRule="auto"/>
        <w:rPr>
          <w:rFonts w:ascii="Tw Cen MT" w:hAnsi="Tw Cen MT" w:cs="Arial"/>
        </w:rPr>
      </w:pPr>
    </w:p>
    <w:p w14:paraId="5CFCCD37" w14:textId="77777777" w:rsidR="00CA7D54" w:rsidRPr="00BD5B6E" w:rsidRDefault="00CA7D54" w:rsidP="00804661">
      <w:pPr>
        <w:spacing w:after="240" w:line="240" w:lineRule="auto"/>
        <w:rPr>
          <w:rFonts w:ascii="Tw Cen MT" w:hAnsi="Tw Cen MT" w:cs="Arial"/>
        </w:rPr>
      </w:pPr>
    </w:p>
    <w:p w14:paraId="6959AC17" w14:textId="77777777" w:rsidR="00CA7D54" w:rsidRPr="00BD5B6E" w:rsidRDefault="00CA7D54" w:rsidP="00804661">
      <w:pPr>
        <w:spacing w:after="240" w:line="240" w:lineRule="auto"/>
        <w:rPr>
          <w:rFonts w:ascii="Tw Cen MT" w:hAnsi="Tw Cen MT" w:cs="Arial"/>
        </w:rPr>
      </w:pPr>
      <w:r w:rsidRPr="00BD5B6E">
        <w:rPr>
          <w:rFonts w:ascii="Tw Cen MT" w:hAnsi="Tw Cen MT" w:cs="Arial"/>
        </w:rPr>
        <w:br w:type="page"/>
      </w:r>
    </w:p>
    <w:p w14:paraId="302BEAE3" w14:textId="77777777" w:rsidR="00CA7D54" w:rsidRPr="00BD5B6E" w:rsidRDefault="00CA7D54" w:rsidP="00804661">
      <w:pPr>
        <w:spacing w:after="240" w:line="240" w:lineRule="auto"/>
        <w:rPr>
          <w:rFonts w:ascii="Tw Cen MT" w:hAnsi="Tw Cen MT" w:cs="Arial"/>
        </w:rPr>
      </w:pPr>
    </w:p>
    <w:p w14:paraId="1FDEDBF6" w14:textId="77777777" w:rsidR="00CA7D54" w:rsidRPr="00BD5B6E" w:rsidRDefault="00CA7D54" w:rsidP="00804661">
      <w:pPr>
        <w:spacing w:after="240" w:line="240" w:lineRule="auto"/>
        <w:jc w:val="center"/>
        <w:rPr>
          <w:rFonts w:ascii="Tw Cen MT" w:hAnsi="Tw Cen MT" w:cs="Arial"/>
          <w:b/>
          <w:bCs/>
        </w:rPr>
      </w:pPr>
      <w:r w:rsidRPr="00BD5B6E">
        <w:rPr>
          <w:rFonts w:ascii="Tw Cen MT" w:hAnsi="Tw Cen MT" w:cs="Arial"/>
          <w:b/>
          <w:bCs/>
        </w:rPr>
        <w:t>ANEXO 14 (Punto 3.1</w:t>
      </w:r>
      <w:r>
        <w:rPr>
          <w:rFonts w:ascii="Tw Cen MT" w:hAnsi="Tw Cen MT" w:cs="Arial"/>
          <w:b/>
          <w:bCs/>
        </w:rPr>
        <w:t>7</w:t>
      </w:r>
      <w:r w:rsidRPr="00BD5B6E">
        <w:rPr>
          <w:rFonts w:ascii="Tw Cen MT" w:hAnsi="Tw Cen MT" w:cs="Arial"/>
          <w:b/>
          <w:bCs/>
        </w:rPr>
        <w:t>)</w:t>
      </w:r>
    </w:p>
    <w:p w14:paraId="43A92982" w14:textId="77777777" w:rsidR="00CA7D54" w:rsidRPr="00BD5B6E" w:rsidRDefault="00CA7D54" w:rsidP="00804661">
      <w:pPr>
        <w:spacing w:after="240" w:line="240" w:lineRule="auto"/>
        <w:jc w:val="center"/>
        <w:rPr>
          <w:rFonts w:ascii="Tw Cen MT" w:hAnsi="Tw Cen MT" w:cs="Arial"/>
          <w:b/>
          <w:bCs/>
        </w:rPr>
      </w:pPr>
      <w:r w:rsidRPr="00BD5B6E">
        <w:rPr>
          <w:rFonts w:ascii="Tw Cen MT" w:hAnsi="Tw Cen MT" w:cs="Arial"/>
          <w:b/>
          <w:bCs/>
        </w:rPr>
        <w:t>CARTA COMPROMISO</w:t>
      </w:r>
    </w:p>
    <w:p w14:paraId="5DC4615D" w14:textId="77777777" w:rsidR="00CA7D54" w:rsidRPr="00BD5B6E" w:rsidRDefault="00CA7D54" w:rsidP="0028595E">
      <w:pPr>
        <w:spacing w:after="240" w:line="240" w:lineRule="auto"/>
        <w:rPr>
          <w:rFonts w:ascii="Tw Cen MT" w:hAnsi="Tw Cen MT" w:cs="Arial"/>
        </w:rPr>
      </w:pPr>
    </w:p>
    <w:p w14:paraId="51D804FA" w14:textId="77777777" w:rsidR="00CA7D54" w:rsidRPr="00BD5B6E" w:rsidRDefault="00CA7D54" w:rsidP="00804661">
      <w:pPr>
        <w:spacing w:after="240" w:line="240" w:lineRule="auto"/>
        <w:jc w:val="right"/>
        <w:rPr>
          <w:rFonts w:ascii="Tw Cen MT" w:hAnsi="Tw Cen MT" w:cs="Arial"/>
        </w:rPr>
      </w:pPr>
      <w:r w:rsidRPr="00BD5B6E">
        <w:rPr>
          <w:rFonts w:ascii="Tw Cen MT" w:hAnsi="Tw Cen MT" w:cs="Arial"/>
        </w:rPr>
        <w:t>(Lugar y Fecha de Expedición)</w:t>
      </w:r>
    </w:p>
    <w:p w14:paraId="2CA8C6E8" w14:textId="77777777" w:rsidR="00CA7D54" w:rsidRPr="00BD5B6E" w:rsidRDefault="00CA7D54" w:rsidP="00804661">
      <w:pPr>
        <w:spacing w:after="240" w:line="240" w:lineRule="auto"/>
        <w:rPr>
          <w:rFonts w:ascii="Tw Cen MT" w:hAnsi="Tw Cen MT" w:cs="Arial"/>
        </w:rPr>
      </w:pPr>
    </w:p>
    <w:p w14:paraId="61E37843" w14:textId="77777777" w:rsidR="00CA7D54" w:rsidRPr="0028595E" w:rsidRDefault="00CA7D54" w:rsidP="003F25FA">
      <w:pPr>
        <w:spacing w:after="0" w:line="240" w:lineRule="auto"/>
        <w:rPr>
          <w:rFonts w:ascii="Tw Cen MT" w:eastAsia="Times New Roman" w:hAnsi="Tw Cen MT" w:cs="Arial"/>
          <w:b/>
          <w:bCs/>
          <w:lang w:eastAsia="es-ES"/>
        </w:rPr>
      </w:pPr>
      <w:r w:rsidRPr="0028595E">
        <w:rPr>
          <w:rFonts w:ascii="Tw Cen MT" w:eastAsia="Times New Roman" w:hAnsi="Tw Cen MT" w:cs="Arial"/>
          <w:b/>
          <w:bCs/>
          <w:noProof/>
          <w:lang w:eastAsia="es-ES"/>
        </w:rPr>
        <w:t>MTRA. NOEMÍ SOFÍA HERRERA NÚÑEZ</w:t>
      </w:r>
    </w:p>
    <w:p w14:paraId="6E899534" w14:textId="77777777" w:rsidR="00CA7D54" w:rsidRPr="0028595E" w:rsidRDefault="00CA7D54" w:rsidP="003F25FA">
      <w:pPr>
        <w:spacing w:after="0" w:line="240" w:lineRule="auto"/>
        <w:rPr>
          <w:rFonts w:ascii="Tw Cen MT" w:eastAsia="Times New Roman" w:hAnsi="Tw Cen MT" w:cs="Arial"/>
          <w:b/>
          <w:bCs/>
          <w:lang w:eastAsia="es-ES"/>
        </w:rPr>
      </w:pPr>
      <w:r w:rsidRPr="0028595E">
        <w:rPr>
          <w:rFonts w:ascii="Tw Cen MT" w:eastAsia="Times New Roman" w:hAnsi="Tw Cen MT" w:cs="Arial"/>
          <w:b/>
          <w:bCs/>
          <w:noProof/>
          <w:lang w:eastAsia="es-ES"/>
        </w:rPr>
        <w:t>SUBSECRETARIA DE ADMINISTRACIÓN</w:t>
      </w:r>
    </w:p>
    <w:p w14:paraId="2F2DD730" w14:textId="77777777" w:rsidR="00CA7D54" w:rsidRPr="0028595E" w:rsidRDefault="00CA7D54" w:rsidP="005826A7">
      <w:pPr>
        <w:spacing w:after="0" w:line="240" w:lineRule="auto"/>
        <w:rPr>
          <w:rFonts w:ascii="Tw Cen MT" w:eastAsia="Times New Roman" w:hAnsi="Tw Cen MT" w:cs="Arial"/>
          <w:b/>
          <w:bCs/>
          <w:lang w:eastAsia="es-ES"/>
        </w:rPr>
      </w:pPr>
      <w:r w:rsidRPr="0028595E">
        <w:rPr>
          <w:rFonts w:ascii="Tw Cen MT" w:eastAsia="Times New Roman" w:hAnsi="Tw Cen MT" w:cs="Arial"/>
          <w:b/>
          <w:bCs/>
          <w:lang w:eastAsia="es-ES"/>
        </w:rPr>
        <w:t>SECRETARÍA DE PLANEACIÓN, FINANZAS Y ADMINISTRACIÓN</w:t>
      </w:r>
    </w:p>
    <w:p w14:paraId="0CA52A7A" w14:textId="77777777" w:rsidR="00CA7D54" w:rsidRPr="0028595E" w:rsidRDefault="00CA7D54" w:rsidP="005826A7">
      <w:pPr>
        <w:spacing w:after="0" w:line="240" w:lineRule="auto"/>
        <w:rPr>
          <w:rFonts w:ascii="Tw Cen MT" w:eastAsia="Times New Roman" w:hAnsi="Tw Cen MT" w:cs="Arial"/>
          <w:b/>
          <w:bCs/>
          <w:lang w:eastAsia="es-ES"/>
        </w:rPr>
      </w:pPr>
      <w:r w:rsidRPr="0028595E">
        <w:rPr>
          <w:rFonts w:ascii="Tw Cen MT" w:eastAsia="Times New Roman" w:hAnsi="Tw Cen MT" w:cs="Arial"/>
          <w:b/>
          <w:bCs/>
          <w:lang w:eastAsia="es-ES"/>
        </w:rPr>
        <w:t>GOBIERNO DEL ESTADO DE COLIMA</w:t>
      </w:r>
    </w:p>
    <w:p w14:paraId="375B3C39" w14:textId="77777777" w:rsidR="00CA7D54" w:rsidRPr="0028595E" w:rsidRDefault="00CA7D54" w:rsidP="00804661">
      <w:pPr>
        <w:spacing w:after="240" w:line="240" w:lineRule="auto"/>
        <w:rPr>
          <w:rFonts w:ascii="Tw Cen MT" w:hAnsi="Tw Cen MT" w:cs="Arial"/>
        </w:rPr>
      </w:pPr>
      <w:r w:rsidRPr="0028595E">
        <w:rPr>
          <w:rFonts w:ascii="Tw Cen MT" w:eastAsia="Times New Roman" w:hAnsi="Tw Cen MT" w:cs="Arial"/>
          <w:b/>
          <w:bCs/>
          <w:lang w:eastAsia="es-ES"/>
        </w:rPr>
        <w:t>COLIMA, COL.</w:t>
      </w:r>
    </w:p>
    <w:p w14:paraId="42222F7F" w14:textId="77777777" w:rsidR="00CA7D54" w:rsidRPr="0028595E" w:rsidRDefault="00CA7D54" w:rsidP="00804661">
      <w:pPr>
        <w:spacing w:after="240" w:line="240" w:lineRule="auto"/>
        <w:rPr>
          <w:rFonts w:ascii="Tw Cen MT" w:hAnsi="Tw Cen MT" w:cs="Arial"/>
        </w:rPr>
      </w:pPr>
    </w:p>
    <w:p w14:paraId="3484FE58" w14:textId="77777777" w:rsidR="00CA7D54" w:rsidRPr="00BD5B6E" w:rsidRDefault="00CA7D54" w:rsidP="00804661">
      <w:pPr>
        <w:shd w:val="clear" w:color="auto" w:fill="FFFFFF"/>
        <w:tabs>
          <w:tab w:val="left" w:pos="284"/>
        </w:tabs>
        <w:spacing w:after="240"/>
        <w:jc w:val="both"/>
        <w:rPr>
          <w:rFonts w:ascii="Tw Cen MT" w:hAnsi="Tw Cen MT" w:cs="Arial"/>
          <w:b/>
          <w:bCs/>
        </w:rPr>
      </w:pPr>
      <w:r w:rsidRPr="0028595E">
        <w:rPr>
          <w:rFonts w:ascii="Tw Cen MT" w:hAnsi="Tw Cen MT" w:cs="Arial"/>
        </w:rPr>
        <w:t xml:space="preserve">La persona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Pr="0028595E">
        <w:rPr>
          <w:rFonts w:ascii="Tw Cen MT" w:hAnsi="Tw Cen MT" w:cs="Arial"/>
          <w:b/>
          <w:bCs/>
        </w:rPr>
        <w:t xml:space="preserve">No. </w:t>
      </w:r>
      <w:r w:rsidRPr="0028595E">
        <w:rPr>
          <w:rFonts w:ascii="Tw Cen MT" w:hAnsi="Tw Cen MT" w:cs="Arial"/>
          <w:b/>
          <w:bCs/>
          <w:noProof/>
        </w:rPr>
        <w:t>06002-019-26</w:t>
      </w:r>
      <w:r w:rsidRPr="0028595E">
        <w:rPr>
          <w:rFonts w:ascii="Tw Cen MT" w:hAnsi="Tw Cen MT" w:cs="Arial"/>
          <w:b/>
          <w:bCs/>
        </w:rPr>
        <w:t xml:space="preserve"> </w:t>
      </w:r>
      <w:r w:rsidRPr="0028595E">
        <w:rPr>
          <w:rFonts w:ascii="Tw Cen MT" w:hAnsi="Tw Cen MT" w:cs="Tahoma"/>
          <w:b/>
          <w:bCs/>
          <w:noProof/>
        </w:rPr>
        <w:t>LA ADQUISICIÓN DE MEDICAMENTO DE CUADRO BÁSICO Y MATERIAL DE CURACIÓN, SOLICITADOS POR LA DIRECCIÓN GENERAL DEL SISTEMA ESTATAL PENITENCIARIO DEPENDIENTE DE LA SECRETARÍA DE SEGURIDAD Y PROTECCIÓN CIUDADANA DEL ESTADO DE COLIMA</w:t>
      </w:r>
      <w:r w:rsidRPr="0028595E">
        <w:rPr>
          <w:rFonts w:ascii="Tw Cen MT" w:hAnsi="Tw Cen MT" w:cs="Tahoma"/>
        </w:rPr>
        <w:t xml:space="preserve">, </w:t>
      </w:r>
      <w:r w:rsidRPr="0028595E">
        <w:rPr>
          <w:rFonts w:ascii="Tw Cen MT" w:hAnsi="Tw Cen MT" w:cs="Arial"/>
        </w:rPr>
        <w:t>me comprometo BAJO PROTESTA DE DECIR VERDAD</w:t>
      </w:r>
      <w:r w:rsidRPr="0028595E">
        <w:rPr>
          <w:rFonts w:ascii="Tw Cen MT" w:hAnsi="Tw Cen MT" w:cs="Arial"/>
          <w:b/>
        </w:rPr>
        <w:t xml:space="preserve"> </w:t>
      </w:r>
      <w:r w:rsidRPr="0028595E">
        <w:rPr>
          <w:rFonts w:ascii="Tw Cen MT" w:hAnsi="Tw Cen MT" w:cs="Arial"/>
        </w:rPr>
        <w:t xml:space="preserve">a garantizar los bienes con las características señaladas en el </w:t>
      </w:r>
      <w:r w:rsidRPr="0028595E">
        <w:rPr>
          <w:rFonts w:ascii="Tw Cen MT" w:hAnsi="Tw Cen MT" w:cs="Arial"/>
          <w:b/>
        </w:rPr>
        <w:t>ANEXO NÚMERO 1 TECNICO</w:t>
      </w:r>
      <w:r w:rsidRPr="0028595E">
        <w:rPr>
          <w:rFonts w:ascii="Tw Cen MT" w:hAnsi="Tw Cen MT" w:cs="Arial"/>
        </w:rPr>
        <w:t xml:space="preserve">, </w:t>
      </w:r>
      <w:r w:rsidRPr="0028595E">
        <w:rPr>
          <w:rFonts w:ascii="Tw Cen MT" w:hAnsi="Tw Cen MT" w:cs="Arial"/>
          <w:bCs/>
        </w:rPr>
        <w:t>en los términos de honradez, calidad y eficiencia requeridos, así como respetar</w:t>
      </w:r>
      <w:r w:rsidRPr="00BD5B6E">
        <w:rPr>
          <w:rFonts w:ascii="Tw Cen MT" w:hAnsi="Tw Cen MT" w:cs="Arial"/>
          <w:bCs/>
        </w:rPr>
        <w:t xml:space="preserve"> la vigencia de la oferta</w:t>
      </w:r>
      <w:r w:rsidRPr="00BD5B6E">
        <w:rPr>
          <w:rFonts w:ascii="Tw Cen MT" w:hAnsi="Tw Cen MT" w:cs="Arial"/>
        </w:rPr>
        <w:t xml:space="preserve"> hasta la entrega total de los bienes y/o servicios y de acuerdo a lo solicitados en el </w:t>
      </w:r>
      <w:r w:rsidRPr="00BD5B6E">
        <w:rPr>
          <w:rFonts w:ascii="Tw Cen MT" w:hAnsi="Tw Cen MT" w:cs="Arial"/>
          <w:b/>
        </w:rPr>
        <w:t>ANEXO NÚMERO 1 TÉCNICO</w:t>
      </w:r>
      <w:r w:rsidRPr="00BD5B6E">
        <w:rPr>
          <w:rFonts w:ascii="Tw Cen MT" w:hAnsi="Tw Cen MT" w:cs="Arial"/>
        </w:rPr>
        <w:t>.</w:t>
      </w:r>
    </w:p>
    <w:p w14:paraId="6D1E3C53" w14:textId="77777777" w:rsidR="00CA7D54" w:rsidRPr="00BD5B6E" w:rsidRDefault="00CA7D54" w:rsidP="00804661">
      <w:pPr>
        <w:spacing w:after="240" w:line="240" w:lineRule="auto"/>
        <w:rPr>
          <w:rFonts w:ascii="Tw Cen MT" w:hAnsi="Tw Cen MT" w:cs="Arial"/>
        </w:rPr>
      </w:pPr>
    </w:p>
    <w:p w14:paraId="483FCDAA" w14:textId="77777777" w:rsidR="00CA7D54" w:rsidRPr="00BD5B6E" w:rsidRDefault="00CA7D54" w:rsidP="00804661">
      <w:pPr>
        <w:spacing w:after="240" w:line="240" w:lineRule="auto"/>
        <w:rPr>
          <w:rFonts w:ascii="Tw Cen MT" w:hAnsi="Tw Cen MT" w:cs="Arial"/>
        </w:rPr>
      </w:pPr>
    </w:p>
    <w:p w14:paraId="52C1D7AF" w14:textId="77777777" w:rsidR="00CA7D54" w:rsidRPr="00BD5B6E" w:rsidRDefault="00CA7D54"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717C481C" w14:textId="77777777" w:rsidR="00CA7D54" w:rsidRPr="00BD5B6E" w:rsidRDefault="00CA7D54" w:rsidP="003F25FA">
      <w:pPr>
        <w:spacing w:after="0" w:line="240" w:lineRule="auto"/>
        <w:jc w:val="center"/>
        <w:rPr>
          <w:rFonts w:ascii="Tw Cen MT" w:hAnsi="Tw Cen MT" w:cs="Arial"/>
        </w:rPr>
      </w:pPr>
      <w:r w:rsidRPr="00BD5B6E">
        <w:rPr>
          <w:rFonts w:ascii="Tw Cen MT" w:hAnsi="Tw Cen MT" w:cs="Arial"/>
        </w:rPr>
        <w:t>NOMBRE COMPLETO, CARGO Y FIRMA</w:t>
      </w:r>
    </w:p>
    <w:p w14:paraId="47E75DD2" w14:textId="77777777" w:rsidR="00CA7D54" w:rsidRPr="00BD5B6E" w:rsidRDefault="00CA7D54" w:rsidP="003F25FA">
      <w:pPr>
        <w:spacing w:after="240" w:line="240" w:lineRule="auto"/>
        <w:jc w:val="center"/>
        <w:rPr>
          <w:rFonts w:ascii="Tw Cen MT" w:hAnsi="Tw Cen MT" w:cs="Arial"/>
        </w:rPr>
      </w:pPr>
      <w:r w:rsidRPr="00BD5B6E">
        <w:rPr>
          <w:rFonts w:ascii="Tw Cen MT" w:hAnsi="Tw Cen MT" w:cs="Arial"/>
          <w:b/>
          <w:bCs/>
        </w:rPr>
        <w:t>BAJO PROTESTA DE DECIR VERDAD</w:t>
      </w:r>
    </w:p>
    <w:p w14:paraId="120720AD" w14:textId="77777777" w:rsidR="00CA7D54" w:rsidRPr="00BD5B6E" w:rsidRDefault="00CA7D54" w:rsidP="00FB023A">
      <w:pPr>
        <w:spacing w:after="240" w:line="240" w:lineRule="auto"/>
        <w:jc w:val="center"/>
        <w:rPr>
          <w:rFonts w:ascii="Tw Cen MT" w:hAnsi="Tw Cen MT" w:cs="Arial"/>
          <w:b/>
          <w:bCs/>
        </w:rPr>
      </w:pPr>
      <w:r w:rsidRPr="00BD5B6E">
        <w:rPr>
          <w:rFonts w:ascii="Tw Cen MT" w:hAnsi="Tw Cen MT" w:cs="Arial"/>
        </w:rPr>
        <w:br w:type="page"/>
      </w:r>
      <w:r w:rsidRPr="00BD5B6E">
        <w:rPr>
          <w:rFonts w:ascii="Tw Cen MT" w:hAnsi="Tw Cen MT" w:cs="Arial"/>
          <w:b/>
          <w:bCs/>
        </w:rPr>
        <w:lastRenderedPageBreak/>
        <w:t>ANEXO 15 (Punto 3.1</w:t>
      </w:r>
      <w:r>
        <w:rPr>
          <w:rFonts w:ascii="Tw Cen MT" w:hAnsi="Tw Cen MT" w:cs="Arial"/>
          <w:b/>
          <w:bCs/>
        </w:rPr>
        <w:t>8</w:t>
      </w:r>
      <w:r w:rsidRPr="00BD5B6E">
        <w:rPr>
          <w:rFonts w:ascii="Tw Cen MT" w:hAnsi="Tw Cen MT" w:cs="Arial"/>
          <w:b/>
          <w:bCs/>
        </w:rPr>
        <w:t>)</w:t>
      </w:r>
    </w:p>
    <w:p w14:paraId="367D4917" w14:textId="77777777" w:rsidR="00CA7D54" w:rsidRPr="00BD5B6E" w:rsidRDefault="00CA7D54" w:rsidP="00804661">
      <w:pPr>
        <w:spacing w:after="240" w:line="240" w:lineRule="auto"/>
        <w:jc w:val="center"/>
        <w:rPr>
          <w:rFonts w:ascii="Tw Cen MT" w:hAnsi="Tw Cen MT" w:cs="Arial"/>
          <w:b/>
          <w:bCs/>
        </w:rPr>
      </w:pPr>
      <w:r w:rsidRPr="00BD5B6E">
        <w:rPr>
          <w:rFonts w:ascii="Tw Cen MT" w:hAnsi="Tw Cen MT" w:cs="Arial"/>
          <w:b/>
          <w:bCs/>
        </w:rPr>
        <w:t>TRANSPARENCIA Y DATOS PERSONALES</w:t>
      </w:r>
    </w:p>
    <w:p w14:paraId="19C4BA41" w14:textId="77777777" w:rsidR="00CA7D54" w:rsidRPr="00BD5B6E" w:rsidRDefault="00CA7D54" w:rsidP="00804661">
      <w:pPr>
        <w:spacing w:after="240" w:line="240" w:lineRule="auto"/>
        <w:rPr>
          <w:rFonts w:ascii="Tw Cen MT" w:hAnsi="Tw Cen MT" w:cs="Arial"/>
        </w:rPr>
      </w:pPr>
    </w:p>
    <w:p w14:paraId="2B29FD19" w14:textId="77777777" w:rsidR="00CA7D54" w:rsidRPr="00BD5B6E" w:rsidRDefault="00CA7D54" w:rsidP="00804661">
      <w:pPr>
        <w:spacing w:after="240" w:line="240" w:lineRule="auto"/>
        <w:jc w:val="right"/>
        <w:rPr>
          <w:rFonts w:ascii="Tw Cen MT" w:hAnsi="Tw Cen MT" w:cs="Arial"/>
        </w:rPr>
      </w:pPr>
      <w:r w:rsidRPr="00BD5B6E">
        <w:rPr>
          <w:rFonts w:ascii="Tw Cen MT" w:hAnsi="Tw Cen MT" w:cs="Arial"/>
        </w:rPr>
        <w:t>(Lugar y Fecha de Expedición)</w:t>
      </w:r>
    </w:p>
    <w:p w14:paraId="04DF6561" w14:textId="77777777" w:rsidR="00CA7D54" w:rsidRPr="00BD5B6E" w:rsidRDefault="00CA7D54" w:rsidP="00804661">
      <w:pPr>
        <w:tabs>
          <w:tab w:val="left" w:pos="6198"/>
        </w:tabs>
        <w:spacing w:after="240" w:line="240" w:lineRule="auto"/>
        <w:rPr>
          <w:rFonts w:ascii="Tw Cen MT" w:hAnsi="Tw Cen MT" w:cs="Arial"/>
        </w:rPr>
      </w:pPr>
    </w:p>
    <w:p w14:paraId="0940DDAF" w14:textId="77777777" w:rsidR="00CA7D54" w:rsidRPr="00BD5B6E" w:rsidRDefault="00CA7D54" w:rsidP="00804661">
      <w:pPr>
        <w:tabs>
          <w:tab w:val="left" w:pos="7526"/>
        </w:tabs>
        <w:spacing w:after="240" w:line="240" w:lineRule="auto"/>
        <w:rPr>
          <w:rFonts w:ascii="Tw Cen MT" w:hAnsi="Tw Cen MT" w:cs="Arial"/>
        </w:rPr>
      </w:pPr>
    </w:p>
    <w:p w14:paraId="188532D5" w14:textId="77777777" w:rsidR="00CA7D54" w:rsidRPr="0028595E" w:rsidRDefault="00CA7D54" w:rsidP="003F25FA">
      <w:pPr>
        <w:spacing w:after="0" w:line="240" w:lineRule="auto"/>
        <w:rPr>
          <w:rFonts w:ascii="Tw Cen MT" w:eastAsia="Times New Roman" w:hAnsi="Tw Cen MT" w:cs="Arial"/>
          <w:b/>
          <w:bCs/>
          <w:lang w:eastAsia="es-ES"/>
        </w:rPr>
      </w:pPr>
      <w:r w:rsidRPr="0028595E">
        <w:rPr>
          <w:rFonts w:ascii="Tw Cen MT" w:eastAsia="Times New Roman" w:hAnsi="Tw Cen MT" w:cs="Arial"/>
          <w:b/>
          <w:bCs/>
          <w:noProof/>
          <w:lang w:eastAsia="es-ES"/>
        </w:rPr>
        <w:t>MTRA. NOEMÍ SOFÍA HERRERA NÚÑEZ</w:t>
      </w:r>
    </w:p>
    <w:p w14:paraId="48FBC7F5" w14:textId="77777777" w:rsidR="00CA7D54" w:rsidRPr="0028595E" w:rsidRDefault="00CA7D54" w:rsidP="003F25FA">
      <w:pPr>
        <w:spacing w:after="0" w:line="240" w:lineRule="auto"/>
        <w:rPr>
          <w:rFonts w:ascii="Tw Cen MT" w:eastAsia="Times New Roman" w:hAnsi="Tw Cen MT" w:cs="Arial"/>
          <w:b/>
          <w:bCs/>
          <w:lang w:eastAsia="es-ES"/>
        </w:rPr>
      </w:pPr>
      <w:r w:rsidRPr="0028595E">
        <w:rPr>
          <w:rFonts w:ascii="Tw Cen MT" w:eastAsia="Times New Roman" w:hAnsi="Tw Cen MT" w:cs="Arial"/>
          <w:b/>
          <w:bCs/>
          <w:noProof/>
          <w:lang w:eastAsia="es-ES"/>
        </w:rPr>
        <w:t>SUBSECRETARIA DE ADMINISTRACIÓN</w:t>
      </w:r>
    </w:p>
    <w:p w14:paraId="7E32CCC7" w14:textId="77777777" w:rsidR="00CA7D54" w:rsidRPr="0028595E" w:rsidRDefault="00CA7D54" w:rsidP="005826A7">
      <w:pPr>
        <w:spacing w:after="0" w:line="240" w:lineRule="auto"/>
        <w:rPr>
          <w:rFonts w:ascii="Tw Cen MT" w:eastAsia="Times New Roman" w:hAnsi="Tw Cen MT" w:cs="Arial"/>
          <w:b/>
          <w:bCs/>
          <w:lang w:eastAsia="es-ES"/>
        </w:rPr>
      </w:pPr>
      <w:r w:rsidRPr="0028595E">
        <w:rPr>
          <w:rFonts w:ascii="Tw Cen MT" w:eastAsia="Times New Roman" w:hAnsi="Tw Cen MT" w:cs="Arial"/>
          <w:b/>
          <w:bCs/>
          <w:lang w:eastAsia="es-ES"/>
        </w:rPr>
        <w:t>SECRETARÍA DE PLANEACIÓN, FINANZAS Y ADMINISTRACIÓN</w:t>
      </w:r>
    </w:p>
    <w:p w14:paraId="7DE6F922" w14:textId="77777777" w:rsidR="00CA7D54" w:rsidRPr="0028595E" w:rsidRDefault="00CA7D54" w:rsidP="005826A7">
      <w:pPr>
        <w:spacing w:after="0" w:line="240" w:lineRule="auto"/>
        <w:rPr>
          <w:rFonts w:ascii="Tw Cen MT" w:eastAsia="Times New Roman" w:hAnsi="Tw Cen MT" w:cs="Arial"/>
          <w:b/>
          <w:bCs/>
          <w:lang w:eastAsia="es-ES"/>
        </w:rPr>
      </w:pPr>
      <w:r w:rsidRPr="0028595E">
        <w:rPr>
          <w:rFonts w:ascii="Tw Cen MT" w:eastAsia="Times New Roman" w:hAnsi="Tw Cen MT" w:cs="Arial"/>
          <w:b/>
          <w:bCs/>
          <w:lang w:eastAsia="es-ES"/>
        </w:rPr>
        <w:t>GOBIERNO DEL ESTADO DE COLIMA</w:t>
      </w:r>
    </w:p>
    <w:p w14:paraId="20F07D85" w14:textId="77777777" w:rsidR="00CA7D54" w:rsidRPr="0028595E" w:rsidRDefault="00CA7D54" w:rsidP="00804661">
      <w:pPr>
        <w:spacing w:after="240" w:line="240" w:lineRule="auto"/>
        <w:rPr>
          <w:rFonts w:ascii="Tw Cen MT" w:eastAsia="Times New Roman" w:hAnsi="Tw Cen MT" w:cs="Arial"/>
          <w:b/>
          <w:bCs/>
          <w:lang w:eastAsia="es-ES"/>
        </w:rPr>
      </w:pPr>
      <w:r w:rsidRPr="0028595E">
        <w:rPr>
          <w:rFonts w:ascii="Tw Cen MT" w:eastAsia="Times New Roman" w:hAnsi="Tw Cen MT" w:cs="Arial"/>
          <w:b/>
          <w:bCs/>
          <w:lang w:eastAsia="es-ES"/>
        </w:rPr>
        <w:t>COLIMA, COL.</w:t>
      </w:r>
    </w:p>
    <w:p w14:paraId="450C2E02" w14:textId="77777777" w:rsidR="00CA7D54" w:rsidRPr="0028595E" w:rsidRDefault="00CA7D54" w:rsidP="00804661">
      <w:pPr>
        <w:spacing w:after="240" w:line="240" w:lineRule="auto"/>
        <w:rPr>
          <w:rFonts w:ascii="Tw Cen MT" w:hAnsi="Tw Cen MT" w:cs="Arial"/>
        </w:rPr>
      </w:pPr>
    </w:p>
    <w:p w14:paraId="7F4DE2A2" w14:textId="77777777" w:rsidR="00CA7D54" w:rsidRPr="0028595E" w:rsidRDefault="00CA7D54" w:rsidP="00804661">
      <w:pPr>
        <w:spacing w:after="240" w:line="240" w:lineRule="auto"/>
        <w:jc w:val="both"/>
        <w:rPr>
          <w:rFonts w:ascii="Tw Cen MT" w:hAnsi="Tw Cen MT" w:cs="Arial"/>
        </w:rPr>
      </w:pPr>
      <w:r w:rsidRPr="0028595E">
        <w:rPr>
          <w:rFonts w:ascii="Tw Cen MT" w:hAnsi="Tw Cen MT" w:cs="Arial"/>
        </w:rPr>
        <w:t xml:space="preserve">La persona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Pr="0028595E">
        <w:rPr>
          <w:rFonts w:ascii="Tw Cen MT" w:hAnsi="Tw Cen MT" w:cs="Arial"/>
          <w:b/>
          <w:bCs/>
        </w:rPr>
        <w:t xml:space="preserve">No. </w:t>
      </w:r>
      <w:r w:rsidRPr="0028595E">
        <w:rPr>
          <w:rFonts w:ascii="Tw Cen MT" w:hAnsi="Tw Cen MT" w:cs="Arial"/>
          <w:b/>
          <w:bCs/>
          <w:noProof/>
        </w:rPr>
        <w:t>06002-019-26</w:t>
      </w:r>
      <w:r w:rsidRPr="0028595E">
        <w:rPr>
          <w:rFonts w:ascii="Tw Cen MT" w:hAnsi="Tw Cen MT" w:cs="Arial"/>
          <w:b/>
          <w:bCs/>
        </w:rPr>
        <w:t xml:space="preserve"> </w:t>
      </w:r>
      <w:r w:rsidRPr="0028595E">
        <w:rPr>
          <w:rFonts w:ascii="Tw Cen MT" w:hAnsi="Tw Cen MT" w:cs="Tahoma"/>
        </w:rPr>
        <w:t xml:space="preserve">PARA </w:t>
      </w:r>
      <w:r w:rsidRPr="0028595E">
        <w:rPr>
          <w:rFonts w:ascii="Tw Cen MT" w:hAnsi="Tw Cen MT" w:cs="Tahoma"/>
          <w:b/>
          <w:bCs/>
          <w:noProof/>
        </w:rPr>
        <w:t>LA ADQUISICIÓN DE MEDICAMENTO DE CUADRO BÁSICO Y MATERIAL DE CURACIÓN, SOLICITADOS POR LA DIRECCIÓN GENERAL DEL SISTEMA ESTATAL PENITENCIARIO DEPENDIENTE DE LA SECRETARÍA DE SEGURIDAD Y PROTECCIÓN CIUDADANA DEL ESTADO DE COLIMA</w:t>
      </w:r>
      <w:r w:rsidRPr="0028595E">
        <w:rPr>
          <w:rFonts w:ascii="Tw Cen MT" w:hAnsi="Tw Cen MT" w:cs="Tahoma"/>
        </w:rPr>
        <w:t xml:space="preserve">, </w:t>
      </w:r>
      <w:r w:rsidRPr="0028595E">
        <w:rPr>
          <w:rFonts w:ascii="Tw Cen MT" w:hAnsi="Tw Cen MT" w:cs="Arial"/>
        </w:rPr>
        <w:t>así como de los actos jurídicos que de ella se deriven.</w:t>
      </w:r>
    </w:p>
    <w:p w14:paraId="69FC4DDF" w14:textId="77777777" w:rsidR="00CA7D54" w:rsidRPr="0028595E" w:rsidRDefault="00CA7D54" w:rsidP="00804661">
      <w:pPr>
        <w:spacing w:after="240" w:line="240" w:lineRule="auto"/>
        <w:rPr>
          <w:rFonts w:ascii="Tw Cen MT" w:hAnsi="Tw Cen MT" w:cs="Arial"/>
        </w:rPr>
      </w:pPr>
    </w:p>
    <w:p w14:paraId="0F4448F2" w14:textId="77777777" w:rsidR="00CA7D54" w:rsidRPr="0028595E" w:rsidRDefault="00CA7D54" w:rsidP="00804661">
      <w:pPr>
        <w:spacing w:after="240" w:line="240" w:lineRule="auto"/>
        <w:rPr>
          <w:rFonts w:ascii="Tw Cen MT" w:hAnsi="Tw Cen MT" w:cs="Arial"/>
        </w:rPr>
      </w:pPr>
    </w:p>
    <w:p w14:paraId="49AF12BA" w14:textId="77777777" w:rsidR="00CA7D54" w:rsidRPr="0028595E" w:rsidRDefault="00CA7D54" w:rsidP="00804661">
      <w:pPr>
        <w:spacing w:after="240" w:line="240" w:lineRule="auto"/>
        <w:jc w:val="center"/>
        <w:rPr>
          <w:rFonts w:ascii="Tw Cen MT" w:hAnsi="Tw Cen MT" w:cs="Arial"/>
        </w:rPr>
      </w:pPr>
      <w:r w:rsidRPr="0028595E">
        <w:rPr>
          <w:rFonts w:ascii="Tw Cen MT" w:hAnsi="Tw Cen MT" w:cs="Arial"/>
        </w:rPr>
        <w:t>____________________________________</w:t>
      </w:r>
    </w:p>
    <w:p w14:paraId="5C6E46DB" w14:textId="77777777" w:rsidR="00CA7D54" w:rsidRPr="0028595E" w:rsidRDefault="00CA7D54" w:rsidP="003F25FA">
      <w:pPr>
        <w:spacing w:after="0" w:line="240" w:lineRule="auto"/>
        <w:jc w:val="center"/>
        <w:rPr>
          <w:rFonts w:ascii="Tw Cen MT" w:hAnsi="Tw Cen MT" w:cs="Arial"/>
        </w:rPr>
      </w:pPr>
      <w:r w:rsidRPr="0028595E">
        <w:rPr>
          <w:rFonts w:ascii="Tw Cen MT" w:hAnsi="Tw Cen MT" w:cs="Arial"/>
        </w:rPr>
        <w:t>NOMBRE COMPLETO, CARGO Y FIRMA</w:t>
      </w:r>
    </w:p>
    <w:p w14:paraId="0DA11EDF" w14:textId="77777777" w:rsidR="00CA7D54" w:rsidRPr="00BD5B6E" w:rsidRDefault="00CA7D54" w:rsidP="003F25FA">
      <w:pPr>
        <w:spacing w:after="240" w:line="240" w:lineRule="auto"/>
        <w:jc w:val="center"/>
        <w:rPr>
          <w:rFonts w:ascii="Tw Cen MT" w:hAnsi="Tw Cen MT" w:cs="Arial"/>
        </w:rPr>
      </w:pPr>
      <w:r w:rsidRPr="0028595E">
        <w:rPr>
          <w:rFonts w:ascii="Tw Cen MT" w:hAnsi="Tw Cen MT" w:cs="Arial"/>
          <w:b/>
          <w:bCs/>
        </w:rPr>
        <w:t>BAJO PROTESTA DE DECIR VERDAD</w:t>
      </w:r>
    </w:p>
    <w:p w14:paraId="792A0648" w14:textId="77777777" w:rsidR="00CA7D54" w:rsidRPr="00BD5B6E" w:rsidRDefault="00CA7D54" w:rsidP="00804661">
      <w:pPr>
        <w:spacing w:after="240"/>
        <w:rPr>
          <w:rFonts w:ascii="Tw Cen MT" w:hAnsi="Tw Cen MT" w:cs="Arial"/>
        </w:rPr>
      </w:pPr>
      <w:r w:rsidRPr="00BD5B6E">
        <w:rPr>
          <w:rFonts w:ascii="Tw Cen MT" w:hAnsi="Tw Cen MT" w:cs="Arial"/>
        </w:rPr>
        <w:br w:type="page"/>
      </w:r>
    </w:p>
    <w:p w14:paraId="5C3FFDFA" w14:textId="77777777" w:rsidR="00CA7D54" w:rsidRPr="00BD5B6E" w:rsidRDefault="00CA7D54" w:rsidP="00804661">
      <w:pPr>
        <w:spacing w:after="240" w:line="240" w:lineRule="auto"/>
        <w:jc w:val="center"/>
        <w:rPr>
          <w:rFonts w:ascii="Tw Cen MT" w:hAnsi="Tw Cen MT" w:cs="Arial"/>
          <w:b/>
          <w:bCs/>
        </w:rPr>
      </w:pPr>
    </w:p>
    <w:p w14:paraId="1DFF498C" w14:textId="77777777" w:rsidR="00CA7D54" w:rsidRPr="00BD5B6E" w:rsidRDefault="00CA7D54" w:rsidP="00804661">
      <w:pPr>
        <w:spacing w:after="240" w:line="240" w:lineRule="auto"/>
        <w:jc w:val="center"/>
        <w:rPr>
          <w:rFonts w:ascii="Tw Cen MT" w:hAnsi="Tw Cen MT" w:cs="Arial"/>
          <w:b/>
          <w:bCs/>
        </w:rPr>
      </w:pPr>
      <w:r w:rsidRPr="00BD5B6E">
        <w:rPr>
          <w:rFonts w:ascii="Tw Cen MT" w:hAnsi="Tw Cen MT" w:cs="Arial"/>
          <w:b/>
          <w:bCs/>
        </w:rPr>
        <w:t>ANEXO 16 (Punto 3.</w:t>
      </w:r>
      <w:r>
        <w:rPr>
          <w:rFonts w:ascii="Tw Cen MT" w:hAnsi="Tw Cen MT" w:cs="Arial"/>
          <w:b/>
          <w:bCs/>
        </w:rPr>
        <w:t>19</w:t>
      </w:r>
      <w:r w:rsidRPr="00BD5B6E">
        <w:rPr>
          <w:rFonts w:ascii="Tw Cen MT" w:hAnsi="Tw Cen MT" w:cs="Arial"/>
          <w:b/>
          <w:bCs/>
        </w:rPr>
        <w:t>)</w:t>
      </w:r>
    </w:p>
    <w:p w14:paraId="65B53EA6" w14:textId="77777777" w:rsidR="00CA7D54" w:rsidRPr="00BD5B6E" w:rsidRDefault="00CA7D54" w:rsidP="00804661">
      <w:pPr>
        <w:spacing w:after="240" w:line="240" w:lineRule="auto"/>
        <w:jc w:val="center"/>
        <w:rPr>
          <w:rFonts w:ascii="Tw Cen MT" w:hAnsi="Tw Cen MT" w:cs="Arial"/>
          <w:b/>
          <w:bCs/>
        </w:rPr>
      </w:pPr>
      <w:r w:rsidRPr="00BD5B6E">
        <w:rPr>
          <w:rFonts w:ascii="Tw Cen MT" w:hAnsi="Tw Cen MT" w:cs="Arial"/>
          <w:b/>
          <w:bCs/>
        </w:rPr>
        <w:t xml:space="preserve">ANTICORRUPCIÓN </w:t>
      </w:r>
    </w:p>
    <w:p w14:paraId="75314862" w14:textId="77777777" w:rsidR="00CA7D54" w:rsidRPr="00BD5B6E" w:rsidRDefault="00CA7D54" w:rsidP="00804661">
      <w:pPr>
        <w:spacing w:after="240" w:line="240" w:lineRule="auto"/>
        <w:rPr>
          <w:rFonts w:ascii="Tw Cen MT" w:hAnsi="Tw Cen MT" w:cs="Arial"/>
        </w:rPr>
      </w:pPr>
    </w:p>
    <w:p w14:paraId="7EB2CEE2" w14:textId="77777777" w:rsidR="00CA7D54" w:rsidRPr="00BD5B6E" w:rsidRDefault="00CA7D54" w:rsidP="00804661">
      <w:pPr>
        <w:spacing w:after="240" w:line="240" w:lineRule="auto"/>
        <w:jc w:val="right"/>
        <w:rPr>
          <w:rFonts w:ascii="Tw Cen MT" w:hAnsi="Tw Cen MT" w:cs="Arial"/>
        </w:rPr>
      </w:pPr>
      <w:r w:rsidRPr="00BD5B6E">
        <w:rPr>
          <w:rFonts w:ascii="Tw Cen MT" w:hAnsi="Tw Cen MT" w:cs="Arial"/>
        </w:rPr>
        <w:t>(Lugar y Fecha de Expedición)</w:t>
      </w:r>
    </w:p>
    <w:p w14:paraId="1F89DAB4" w14:textId="77777777" w:rsidR="00CA7D54" w:rsidRPr="00BD5B6E" w:rsidRDefault="00CA7D54" w:rsidP="0028595E">
      <w:pPr>
        <w:spacing w:after="240" w:line="276" w:lineRule="auto"/>
        <w:rPr>
          <w:rFonts w:ascii="Tw Cen MT" w:eastAsia="Twentieth Century" w:hAnsi="Tw Cen MT" w:cs="Twentieth Century"/>
          <w:b/>
          <w:sz w:val="20"/>
          <w:szCs w:val="20"/>
        </w:rPr>
      </w:pPr>
    </w:p>
    <w:p w14:paraId="0697FA5E" w14:textId="77777777" w:rsidR="00CA7D54" w:rsidRPr="0028595E" w:rsidRDefault="00CA7D54" w:rsidP="009E6CFF">
      <w:pPr>
        <w:spacing w:after="0"/>
        <w:rPr>
          <w:rFonts w:ascii="Tw Cen MT" w:eastAsia="Times New Roman" w:hAnsi="Tw Cen MT" w:cs="Arial"/>
          <w:b/>
          <w:bCs/>
          <w:lang w:eastAsia="es-ES"/>
        </w:rPr>
      </w:pPr>
      <w:r w:rsidRPr="0028595E">
        <w:rPr>
          <w:rFonts w:ascii="Tw Cen MT" w:eastAsia="Times New Roman" w:hAnsi="Tw Cen MT" w:cs="Arial"/>
          <w:b/>
          <w:bCs/>
          <w:noProof/>
          <w:lang w:eastAsia="es-ES"/>
        </w:rPr>
        <w:t>MTRA. NOEMÍ SOFÍA HERRERA NÚÑEZ</w:t>
      </w:r>
    </w:p>
    <w:p w14:paraId="0F6CACDC" w14:textId="77777777" w:rsidR="00CA7D54" w:rsidRPr="0028595E" w:rsidRDefault="00CA7D54" w:rsidP="009E6CFF">
      <w:pPr>
        <w:spacing w:after="0"/>
        <w:rPr>
          <w:rFonts w:ascii="Tw Cen MT" w:eastAsia="Times New Roman" w:hAnsi="Tw Cen MT" w:cs="Arial"/>
          <w:b/>
          <w:bCs/>
          <w:lang w:eastAsia="es-ES"/>
        </w:rPr>
      </w:pPr>
      <w:r w:rsidRPr="0028595E">
        <w:rPr>
          <w:rFonts w:ascii="Tw Cen MT" w:eastAsia="Times New Roman" w:hAnsi="Tw Cen MT" w:cs="Arial"/>
          <w:b/>
          <w:bCs/>
          <w:noProof/>
          <w:lang w:eastAsia="es-ES"/>
        </w:rPr>
        <w:t>SUBSECRETARIA DE ADMINISTRACIÓN</w:t>
      </w:r>
    </w:p>
    <w:p w14:paraId="57303D0D" w14:textId="77777777" w:rsidR="00CA7D54" w:rsidRPr="0028595E" w:rsidRDefault="00CA7D54" w:rsidP="005826A7">
      <w:pPr>
        <w:spacing w:after="0" w:line="240" w:lineRule="auto"/>
        <w:rPr>
          <w:rFonts w:ascii="Tw Cen MT" w:eastAsia="Times New Roman" w:hAnsi="Tw Cen MT" w:cs="Arial"/>
          <w:b/>
          <w:bCs/>
          <w:lang w:eastAsia="es-ES"/>
        </w:rPr>
      </w:pPr>
      <w:r w:rsidRPr="0028595E">
        <w:rPr>
          <w:rFonts w:ascii="Tw Cen MT" w:eastAsia="Times New Roman" w:hAnsi="Tw Cen MT" w:cs="Arial"/>
          <w:b/>
          <w:bCs/>
          <w:lang w:eastAsia="es-ES"/>
        </w:rPr>
        <w:t>SECRETARÍA DE PLANEACIÓN, FINANZAS Y ADMINISTRACIÓN</w:t>
      </w:r>
    </w:p>
    <w:p w14:paraId="70A30059" w14:textId="77777777" w:rsidR="00CA7D54" w:rsidRPr="00BD5B6E" w:rsidRDefault="00CA7D54" w:rsidP="005826A7">
      <w:pPr>
        <w:spacing w:after="0" w:line="240" w:lineRule="auto"/>
        <w:rPr>
          <w:rFonts w:ascii="Tw Cen MT" w:eastAsia="Times New Roman" w:hAnsi="Tw Cen MT" w:cs="Arial"/>
          <w:b/>
          <w:bCs/>
          <w:lang w:eastAsia="es-ES"/>
        </w:rPr>
      </w:pPr>
      <w:r w:rsidRPr="0028595E">
        <w:rPr>
          <w:rFonts w:ascii="Tw Cen MT" w:eastAsia="Times New Roman" w:hAnsi="Tw Cen MT" w:cs="Arial"/>
          <w:b/>
          <w:bCs/>
          <w:lang w:eastAsia="es-ES"/>
        </w:rPr>
        <w:t>GOBIERNO DEL ESTADO</w:t>
      </w:r>
      <w:r w:rsidRPr="00BD5B6E">
        <w:rPr>
          <w:rFonts w:ascii="Tw Cen MT" w:eastAsia="Times New Roman" w:hAnsi="Tw Cen MT" w:cs="Arial"/>
          <w:b/>
          <w:bCs/>
          <w:lang w:eastAsia="es-ES"/>
        </w:rPr>
        <w:t xml:space="preserve"> DE</w:t>
      </w:r>
      <w:r>
        <w:rPr>
          <w:rFonts w:ascii="Tw Cen MT" w:eastAsia="Times New Roman" w:hAnsi="Tw Cen MT" w:cs="Arial"/>
          <w:b/>
          <w:bCs/>
          <w:lang w:eastAsia="es-ES"/>
        </w:rPr>
        <w:t xml:space="preserve"> </w:t>
      </w:r>
      <w:r w:rsidRPr="00BD5B6E">
        <w:rPr>
          <w:rFonts w:ascii="Tw Cen MT" w:eastAsia="Times New Roman" w:hAnsi="Tw Cen MT" w:cs="Arial"/>
          <w:b/>
          <w:bCs/>
          <w:lang w:eastAsia="es-ES"/>
        </w:rPr>
        <w:t>COLIMA</w:t>
      </w:r>
    </w:p>
    <w:p w14:paraId="3851545D" w14:textId="77777777" w:rsidR="00CA7D54" w:rsidRPr="00BD5B6E" w:rsidRDefault="00CA7D54" w:rsidP="005826A7">
      <w:pPr>
        <w:spacing w:after="240" w:line="240" w:lineRule="auto"/>
        <w:rPr>
          <w:rFonts w:ascii="Tw Cen MT" w:eastAsia="Times New Roman" w:hAnsi="Tw Cen MT" w:cs="Arial"/>
          <w:b/>
          <w:bCs/>
          <w:lang w:eastAsia="es-ES"/>
        </w:rPr>
      </w:pPr>
      <w:r w:rsidRPr="00BD5B6E">
        <w:rPr>
          <w:rFonts w:ascii="Tw Cen MT" w:eastAsia="Times New Roman" w:hAnsi="Tw Cen MT" w:cs="Arial"/>
          <w:b/>
          <w:bCs/>
          <w:lang w:eastAsia="es-ES"/>
        </w:rPr>
        <w:t>COLIMA, COL</w:t>
      </w:r>
      <w:r>
        <w:rPr>
          <w:rFonts w:ascii="Tw Cen MT" w:eastAsia="Times New Roman" w:hAnsi="Tw Cen MT" w:cs="Arial"/>
          <w:b/>
          <w:bCs/>
          <w:lang w:eastAsia="es-ES"/>
        </w:rPr>
        <w:t>.</w:t>
      </w:r>
    </w:p>
    <w:p w14:paraId="231E3B58" w14:textId="77777777" w:rsidR="00CA7D54" w:rsidRPr="00BD5B6E" w:rsidRDefault="00CA7D54" w:rsidP="00804661">
      <w:pPr>
        <w:spacing w:after="240"/>
        <w:jc w:val="both"/>
        <w:rPr>
          <w:rFonts w:ascii="Tw Cen MT" w:hAnsi="Tw Cen MT" w:cs="Arial"/>
        </w:rPr>
      </w:pPr>
    </w:p>
    <w:p w14:paraId="59D7645A" w14:textId="77777777" w:rsidR="00CA7D54" w:rsidRPr="00BD5B6E" w:rsidRDefault="00CA7D54" w:rsidP="00804661">
      <w:pPr>
        <w:spacing w:after="240"/>
        <w:jc w:val="both"/>
        <w:rPr>
          <w:rFonts w:ascii="Tw Cen MT" w:hAnsi="Tw Cen MT" w:cs="Arial"/>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w:t>
      </w:r>
      <w:r w:rsidRPr="00BD5B6E">
        <w:rPr>
          <w:rFonts w:ascii="Tw Cen MT" w:hAnsi="Tw Cen MT" w:cs="Arial"/>
          <w:b/>
          <w:bCs/>
        </w:rPr>
        <w:t>enterado(a) y avisad(a)</w:t>
      </w:r>
      <w:r w:rsidRPr="00BD5B6E">
        <w:rPr>
          <w:rFonts w:ascii="Tw Cen MT" w:hAnsi="Tw Cen MT" w:cs="Arial"/>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del Gobierno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BD5B6E">
        <w:rPr>
          <w:rFonts w:ascii="Tw Cen MT" w:hAnsi="Tw Cen MT" w:cs="Arial"/>
          <w:b/>
          <w:bCs/>
        </w:rPr>
        <w:t xml:space="preserve">enterado(a) y avisado(a) </w:t>
      </w:r>
      <w:r w:rsidRPr="00BD5B6E">
        <w:rPr>
          <w:rFonts w:ascii="Tw Cen MT" w:hAnsi="Tw Cen MT" w:cs="Arial"/>
        </w:rPr>
        <w:t xml:space="preserve">de las consecuencias jurídicas que reproduce la conducta antes descrita, misma que se encuentra contemplada en las disposiciones administrativas y tipificada en las leyes penales y aquellas que resulten aplicables. </w:t>
      </w:r>
    </w:p>
    <w:p w14:paraId="3731B22E" w14:textId="77777777" w:rsidR="00CA7D54" w:rsidRPr="00BD5B6E" w:rsidRDefault="00CA7D54" w:rsidP="00804661">
      <w:pPr>
        <w:spacing w:after="240"/>
        <w:rPr>
          <w:rFonts w:ascii="Tw Cen MT" w:hAnsi="Tw Cen MT" w:cs="Arial"/>
        </w:rPr>
      </w:pPr>
    </w:p>
    <w:p w14:paraId="088D4E41" w14:textId="77777777" w:rsidR="00CA7D54" w:rsidRPr="00BD5B6E" w:rsidRDefault="00CA7D54" w:rsidP="00804661">
      <w:pPr>
        <w:spacing w:after="240"/>
        <w:jc w:val="center"/>
        <w:rPr>
          <w:rFonts w:ascii="Tw Cen MT" w:hAnsi="Tw Cen MT" w:cs="Arial"/>
        </w:rPr>
      </w:pPr>
      <w:r w:rsidRPr="00BD5B6E">
        <w:rPr>
          <w:rFonts w:ascii="Tw Cen MT" w:hAnsi="Tw Cen MT" w:cs="Arial"/>
        </w:rPr>
        <w:t>__________________________________</w:t>
      </w:r>
    </w:p>
    <w:p w14:paraId="2FFFC84A" w14:textId="77777777" w:rsidR="00CA7D54" w:rsidRPr="00BD5B6E" w:rsidRDefault="00CA7D54" w:rsidP="009E6CFF">
      <w:pPr>
        <w:spacing w:after="0"/>
        <w:jc w:val="center"/>
        <w:rPr>
          <w:rFonts w:ascii="Tw Cen MT" w:hAnsi="Tw Cen MT" w:cs="Arial"/>
        </w:rPr>
      </w:pPr>
      <w:r w:rsidRPr="00BD5B6E">
        <w:rPr>
          <w:rFonts w:ascii="Tw Cen MT" w:hAnsi="Tw Cen MT" w:cs="Arial"/>
        </w:rPr>
        <w:t>NOMBRE COMPLETO, CARGO Y FIRMA</w:t>
      </w:r>
    </w:p>
    <w:p w14:paraId="02B38CF6" w14:textId="77777777" w:rsidR="00CA7D54" w:rsidRPr="00BD5B6E" w:rsidRDefault="00CA7D54" w:rsidP="00804661">
      <w:pPr>
        <w:spacing w:after="240"/>
        <w:jc w:val="center"/>
        <w:rPr>
          <w:rFonts w:ascii="Tw Cen MT" w:hAnsi="Tw Cen MT" w:cs="Arial"/>
          <w:b/>
          <w:bCs/>
        </w:rPr>
      </w:pPr>
      <w:r w:rsidRPr="00BD5B6E">
        <w:rPr>
          <w:rFonts w:ascii="Tw Cen MT" w:hAnsi="Tw Cen MT" w:cs="Arial"/>
          <w:b/>
          <w:bCs/>
        </w:rPr>
        <w:t>BAJO PROTESTA DE DECIR VERDAD</w:t>
      </w:r>
    </w:p>
    <w:p w14:paraId="3D33772F" w14:textId="77777777" w:rsidR="00CA7D54" w:rsidRPr="00BD5B6E" w:rsidRDefault="00CA7D54">
      <w:pPr>
        <w:rPr>
          <w:rFonts w:ascii="Tw Cen MT" w:hAnsi="Tw Cen MT" w:cs="Arial"/>
        </w:rPr>
      </w:pPr>
      <w:r w:rsidRPr="00BD5B6E">
        <w:rPr>
          <w:rFonts w:ascii="Tw Cen MT" w:hAnsi="Tw Cen MT" w:cs="Arial"/>
        </w:rPr>
        <w:br w:type="page"/>
      </w:r>
    </w:p>
    <w:p w14:paraId="7A701A4B" w14:textId="77777777" w:rsidR="00CA7D54" w:rsidRPr="00BD5B6E" w:rsidRDefault="00CA7D54" w:rsidP="00804661">
      <w:pPr>
        <w:spacing w:after="240" w:line="240" w:lineRule="auto"/>
        <w:jc w:val="center"/>
        <w:rPr>
          <w:rFonts w:ascii="Tw Cen MT" w:hAnsi="Tw Cen MT" w:cs="Arial"/>
          <w:b/>
          <w:bCs/>
        </w:rPr>
      </w:pPr>
      <w:r w:rsidRPr="00BD5B6E">
        <w:rPr>
          <w:rFonts w:ascii="Tw Cen MT" w:hAnsi="Tw Cen MT" w:cs="Arial"/>
          <w:b/>
          <w:bCs/>
        </w:rPr>
        <w:lastRenderedPageBreak/>
        <w:t>ANEXO 17 (Punto 2.2 Inciso d)</w:t>
      </w:r>
    </w:p>
    <w:p w14:paraId="39ADA662" w14:textId="77777777" w:rsidR="00CA7D54" w:rsidRPr="00BD5B6E" w:rsidRDefault="00CA7D54"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center"/>
        <w:rPr>
          <w:rFonts w:ascii="Tw Cen MT" w:hAnsi="Tw Cen MT"/>
          <w:b/>
          <w:bCs/>
        </w:rPr>
      </w:pPr>
      <w:r w:rsidRPr="00BD5B6E">
        <w:rPr>
          <w:rFonts w:ascii="Tw Cen MT" w:hAnsi="Tw Cen MT"/>
          <w:b/>
          <w:bCs/>
        </w:rPr>
        <w:t>ACLARACION DE DUDAS Y PREGUNTAS DE LAS BASES</w:t>
      </w:r>
    </w:p>
    <w:p w14:paraId="55D4D03F" w14:textId="77777777" w:rsidR="00CA7D54" w:rsidRPr="00BD5B6E" w:rsidRDefault="00CA7D54" w:rsidP="00804661">
      <w:pPr>
        <w:spacing w:after="240" w:line="240" w:lineRule="auto"/>
        <w:jc w:val="right"/>
        <w:rPr>
          <w:rFonts w:ascii="Tw Cen MT" w:hAnsi="Tw Cen MT" w:cs="Arial"/>
        </w:rPr>
      </w:pPr>
      <w:r w:rsidRPr="00BD5B6E">
        <w:rPr>
          <w:rFonts w:ascii="Tw Cen MT" w:hAnsi="Tw Cen MT" w:cs="Arial"/>
        </w:rPr>
        <w:t>(Lugar y Fecha de Expedición)</w:t>
      </w:r>
    </w:p>
    <w:p w14:paraId="6045E823" w14:textId="77777777" w:rsidR="00CA7D54" w:rsidRPr="0028595E" w:rsidRDefault="00CA7D54" w:rsidP="009E6CFF">
      <w:pPr>
        <w:spacing w:after="0" w:line="240" w:lineRule="auto"/>
        <w:rPr>
          <w:rFonts w:ascii="Tw Cen MT" w:eastAsia="Times New Roman" w:hAnsi="Tw Cen MT" w:cs="Arial"/>
          <w:b/>
          <w:bCs/>
          <w:lang w:eastAsia="es-ES"/>
        </w:rPr>
      </w:pPr>
      <w:r w:rsidRPr="0028595E">
        <w:rPr>
          <w:rFonts w:ascii="Tw Cen MT" w:eastAsia="Times New Roman" w:hAnsi="Tw Cen MT" w:cs="Arial"/>
          <w:b/>
          <w:bCs/>
          <w:noProof/>
          <w:lang w:eastAsia="es-ES"/>
        </w:rPr>
        <w:t>MTRA. NOEMÍ SOFÍA HERRERA NÚÑEZ</w:t>
      </w:r>
    </w:p>
    <w:p w14:paraId="74E76C17" w14:textId="77777777" w:rsidR="00CA7D54" w:rsidRPr="0028595E" w:rsidRDefault="00CA7D54" w:rsidP="009E6CFF">
      <w:pPr>
        <w:spacing w:after="0" w:line="240" w:lineRule="auto"/>
        <w:rPr>
          <w:rFonts w:ascii="Tw Cen MT" w:eastAsia="Times New Roman" w:hAnsi="Tw Cen MT" w:cs="Arial"/>
          <w:b/>
          <w:bCs/>
          <w:lang w:eastAsia="es-ES"/>
        </w:rPr>
      </w:pPr>
      <w:r w:rsidRPr="0028595E">
        <w:rPr>
          <w:rFonts w:ascii="Tw Cen MT" w:eastAsia="Times New Roman" w:hAnsi="Tw Cen MT" w:cs="Arial"/>
          <w:b/>
          <w:bCs/>
          <w:noProof/>
          <w:lang w:eastAsia="es-ES"/>
        </w:rPr>
        <w:t>SUBSECRETARIA DE ADMINISTRACIÓN</w:t>
      </w:r>
      <w:r w:rsidRPr="0028595E">
        <w:rPr>
          <w:rFonts w:ascii="Tw Cen MT" w:hAnsi="Tw Cen MT" w:cs="Arial"/>
          <w:b/>
          <w:bCs/>
        </w:rPr>
        <w:t xml:space="preserve"> </w:t>
      </w:r>
    </w:p>
    <w:p w14:paraId="6D2AA557" w14:textId="77777777" w:rsidR="00CA7D54" w:rsidRPr="0028595E" w:rsidRDefault="00CA7D54" w:rsidP="005826A7">
      <w:pPr>
        <w:spacing w:after="0" w:line="240" w:lineRule="auto"/>
        <w:rPr>
          <w:rFonts w:ascii="Tw Cen MT" w:eastAsia="Times New Roman" w:hAnsi="Tw Cen MT" w:cs="Arial"/>
          <w:b/>
          <w:bCs/>
          <w:lang w:eastAsia="es-ES"/>
        </w:rPr>
      </w:pPr>
      <w:r w:rsidRPr="0028595E">
        <w:rPr>
          <w:rFonts w:ascii="Tw Cen MT" w:eastAsia="Times New Roman" w:hAnsi="Tw Cen MT" w:cs="Arial"/>
          <w:b/>
          <w:bCs/>
          <w:lang w:eastAsia="es-ES"/>
        </w:rPr>
        <w:t>SECRETARÍA DE PLANEACIÓN, FINANZAS Y ADMINISTRACIÓN</w:t>
      </w:r>
    </w:p>
    <w:p w14:paraId="1815E588" w14:textId="77777777" w:rsidR="00CA7D54" w:rsidRPr="0028595E" w:rsidRDefault="00CA7D54" w:rsidP="005826A7">
      <w:pPr>
        <w:spacing w:after="0" w:line="240" w:lineRule="auto"/>
        <w:rPr>
          <w:rFonts w:ascii="Tw Cen MT" w:eastAsia="Times New Roman" w:hAnsi="Tw Cen MT" w:cs="Arial"/>
          <w:b/>
          <w:bCs/>
          <w:lang w:eastAsia="es-ES"/>
        </w:rPr>
      </w:pPr>
      <w:r w:rsidRPr="0028595E">
        <w:rPr>
          <w:rFonts w:ascii="Tw Cen MT" w:eastAsia="Times New Roman" w:hAnsi="Tw Cen MT" w:cs="Arial"/>
          <w:b/>
          <w:bCs/>
          <w:lang w:eastAsia="es-ES"/>
        </w:rPr>
        <w:t>GOBIERNO DEL ESTADO DE COLIMA</w:t>
      </w:r>
    </w:p>
    <w:p w14:paraId="4E97B353" w14:textId="59571F4C" w:rsidR="00CA7D54" w:rsidRPr="0028595E" w:rsidRDefault="00CA7D54" w:rsidP="00804661">
      <w:pPr>
        <w:spacing w:after="240" w:line="240" w:lineRule="auto"/>
        <w:rPr>
          <w:rFonts w:ascii="Tw Cen MT" w:eastAsia="Times New Roman" w:hAnsi="Tw Cen MT" w:cs="Arial"/>
          <w:b/>
          <w:bCs/>
          <w:lang w:eastAsia="es-ES"/>
        </w:rPr>
      </w:pPr>
      <w:r w:rsidRPr="0028595E">
        <w:rPr>
          <w:rFonts w:ascii="Tw Cen MT" w:eastAsia="Times New Roman" w:hAnsi="Tw Cen MT" w:cs="Arial"/>
          <w:b/>
          <w:bCs/>
          <w:lang w:eastAsia="es-ES"/>
        </w:rPr>
        <w:t>COLIMA, COL.</w:t>
      </w:r>
    </w:p>
    <w:p w14:paraId="2CC749F3" w14:textId="77777777" w:rsidR="00CA7D54" w:rsidRPr="00BD5B6E" w:rsidRDefault="00CA7D54" w:rsidP="00804661">
      <w:pPr>
        <w:spacing w:after="240" w:line="240" w:lineRule="auto"/>
        <w:rPr>
          <w:rFonts w:ascii="Tw Cen MT" w:hAnsi="Tw Cen MT" w:cs="Arial"/>
        </w:rPr>
      </w:pPr>
      <w:r w:rsidRPr="0028595E">
        <w:rPr>
          <w:rFonts w:ascii="Tw Cen MT" w:hAnsi="Tw Cen MT" w:cs="Arial"/>
        </w:rPr>
        <w:t xml:space="preserve">Por medio de la presente, nos permitimos solicitar la aclaración o respuesta a las siguientes dudas y/o preguntas de la licitación Pública Nacional </w:t>
      </w:r>
      <w:r w:rsidRPr="0028595E">
        <w:rPr>
          <w:rFonts w:ascii="Tw Cen MT" w:hAnsi="Tw Cen MT" w:cs="Arial"/>
          <w:b/>
          <w:bCs/>
        </w:rPr>
        <w:t xml:space="preserve">No. </w:t>
      </w:r>
      <w:r w:rsidRPr="0028595E">
        <w:rPr>
          <w:rFonts w:ascii="Tw Cen MT" w:hAnsi="Tw Cen MT" w:cs="Arial"/>
          <w:b/>
          <w:bCs/>
          <w:noProof/>
        </w:rPr>
        <w:t>06002-019-26</w:t>
      </w:r>
    </w:p>
    <w:p w14:paraId="746CBE19" w14:textId="77777777" w:rsidR="00CA7D54" w:rsidRPr="00BD5B6E" w:rsidRDefault="00CA7D54"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ADMINISTRATIVO.</w:t>
      </w:r>
    </w:p>
    <w:tbl>
      <w:tblPr>
        <w:tblStyle w:val="Tablaconcuadrcula"/>
        <w:tblW w:w="0" w:type="auto"/>
        <w:tblLook w:val="04A0" w:firstRow="1" w:lastRow="0" w:firstColumn="1" w:lastColumn="0" w:noHBand="0" w:noVBand="1"/>
      </w:tblPr>
      <w:tblGrid>
        <w:gridCol w:w="4532"/>
        <w:gridCol w:w="4530"/>
      </w:tblGrid>
      <w:tr w:rsidR="00CA7D54" w:rsidRPr="00BD5B6E" w14:paraId="60576B40" w14:textId="77777777" w:rsidTr="002C30A6">
        <w:trPr>
          <w:trHeight w:val="248"/>
        </w:trPr>
        <w:tc>
          <w:tcPr>
            <w:tcW w:w="4956" w:type="dxa"/>
            <w:shd w:val="clear" w:color="auto" w:fill="D9D9D9" w:themeFill="background1" w:themeFillShade="D9"/>
            <w:vAlign w:val="center"/>
          </w:tcPr>
          <w:p w14:paraId="0AC5C896" w14:textId="77777777" w:rsidR="00CA7D54" w:rsidRPr="00BD5B6E" w:rsidRDefault="00CA7D54"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60ACCD93" w14:textId="77777777" w:rsidR="00CA7D54" w:rsidRPr="00BD5B6E" w:rsidRDefault="00CA7D54"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CA7D54" w:rsidRPr="00BD5B6E" w14:paraId="2C278CD7" w14:textId="77777777" w:rsidTr="002C30A6">
        <w:trPr>
          <w:trHeight w:val="821"/>
        </w:trPr>
        <w:tc>
          <w:tcPr>
            <w:tcW w:w="4956" w:type="dxa"/>
          </w:tcPr>
          <w:p w14:paraId="14BA50D7" w14:textId="77777777" w:rsidR="00CA7D54" w:rsidRPr="00BD5B6E" w:rsidRDefault="00CA7D54" w:rsidP="00804661">
            <w:pPr>
              <w:spacing w:after="240"/>
              <w:rPr>
                <w:rFonts w:ascii="Tw Cen MT" w:hAnsi="Tw Cen MT" w:cs="Arial"/>
                <w:sz w:val="22"/>
                <w:szCs w:val="22"/>
              </w:rPr>
            </w:pPr>
          </w:p>
        </w:tc>
        <w:tc>
          <w:tcPr>
            <w:tcW w:w="4957" w:type="dxa"/>
          </w:tcPr>
          <w:p w14:paraId="4ABC12BC" w14:textId="77777777" w:rsidR="00CA7D54" w:rsidRPr="00BD5B6E" w:rsidRDefault="00CA7D54" w:rsidP="00804661">
            <w:pPr>
              <w:spacing w:after="240"/>
              <w:rPr>
                <w:rFonts w:ascii="Tw Cen MT" w:hAnsi="Tw Cen MT" w:cs="Arial"/>
                <w:sz w:val="22"/>
                <w:szCs w:val="22"/>
              </w:rPr>
            </w:pPr>
          </w:p>
        </w:tc>
      </w:tr>
    </w:tbl>
    <w:p w14:paraId="0452E615" w14:textId="77777777" w:rsidR="00CA7D54" w:rsidRPr="00BD5B6E" w:rsidRDefault="00CA7D54" w:rsidP="00804661">
      <w:pPr>
        <w:spacing w:after="240"/>
        <w:rPr>
          <w:rFonts w:ascii="Tw Cen MT" w:hAnsi="Tw Cen MT" w:cs="Arial"/>
        </w:rPr>
      </w:pPr>
    </w:p>
    <w:p w14:paraId="7B515C29" w14:textId="77777777" w:rsidR="00CA7D54" w:rsidRPr="00BD5B6E" w:rsidRDefault="00CA7D54" w:rsidP="00804661">
      <w:pPr>
        <w:pStyle w:val="Prrafodelista"/>
        <w:numPr>
          <w:ilvl w:val="0"/>
          <w:numId w:val="20"/>
        </w:numPr>
        <w:spacing w:after="240"/>
        <w:ind w:left="426"/>
        <w:rPr>
          <w:rFonts w:ascii="Tw Cen MT" w:hAnsi="Tw Cen MT" w:cs="Arial"/>
          <w:sz w:val="22"/>
          <w:szCs w:val="22"/>
        </w:rPr>
      </w:pPr>
      <w:r w:rsidRPr="00BD5B6E">
        <w:rPr>
          <w:rFonts w:ascii="Tw Cen MT" w:hAnsi="Tw Cen MT" w:cs="Arial"/>
          <w:b/>
          <w:bCs/>
          <w:sz w:val="22"/>
          <w:szCs w:val="22"/>
        </w:rPr>
        <w:t>PREGUNTAS DE CARÁCTER TÉCNICO</w:t>
      </w:r>
      <w:r w:rsidRPr="00BD5B6E">
        <w:rPr>
          <w:rFonts w:ascii="Tw Cen MT" w:hAnsi="Tw Cen MT" w:cs="Arial"/>
          <w:sz w:val="22"/>
          <w:szCs w:val="22"/>
        </w:rPr>
        <w:t>.</w:t>
      </w:r>
    </w:p>
    <w:tbl>
      <w:tblPr>
        <w:tblStyle w:val="Tablaconcuadrcula"/>
        <w:tblW w:w="0" w:type="auto"/>
        <w:tblLook w:val="04A0" w:firstRow="1" w:lastRow="0" w:firstColumn="1" w:lastColumn="0" w:noHBand="0" w:noVBand="1"/>
      </w:tblPr>
      <w:tblGrid>
        <w:gridCol w:w="4532"/>
        <w:gridCol w:w="4530"/>
      </w:tblGrid>
      <w:tr w:rsidR="00CA7D54" w:rsidRPr="00BD5B6E" w14:paraId="350C9999" w14:textId="77777777" w:rsidTr="002C30A6">
        <w:trPr>
          <w:trHeight w:val="248"/>
        </w:trPr>
        <w:tc>
          <w:tcPr>
            <w:tcW w:w="4956" w:type="dxa"/>
            <w:shd w:val="clear" w:color="auto" w:fill="D9D9D9" w:themeFill="background1" w:themeFillShade="D9"/>
            <w:vAlign w:val="center"/>
          </w:tcPr>
          <w:p w14:paraId="7B499B5C" w14:textId="77777777" w:rsidR="00CA7D54" w:rsidRPr="00BD5B6E" w:rsidRDefault="00CA7D54"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51DA0C09" w14:textId="77777777" w:rsidR="00CA7D54" w:rsidRPr="00BD5B6E" w:rsidRDefault="00CA7D54"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CA7D54" w:rsidRPr="00BD5B6E" w14:paraId="4109C389" w14:textId="77777777" w:rsidTr="002C30A6">
        <w:trPr>
          <w:trHeight w:val="821"/>
        </w:trPr>
        <w:tc>
          <w:tcPr>
            <w:tcW w:w="4956" w:type="dxa"/>
          </w:tcPr>
          <w:p w14:paraId="3F6D64BD" w14:textId="77777777" w:rsidR="00CA7D54" w:rsidRPr="00BD5B6E" w:rsidRDefault="00CA7D54" w:rsidP="00804661">
            <w:pPr>
              <w:spacing w:after="240"/>
              <w:rPr>
                <w:rFonts w:ascii="Tw Cen MT" w:hAnsi="Tw Cen MT" w:cs="Arial"/>
                <w:sz w:val="22"/>
                <w:szCs w:val="22"/>
              </w:rPr>
            </w:pPr>
          </w:p>
        </w:tc>
        <w:tc>
          <w:tcPr>
            <w:tcW w:w="4957" w:type="dxa"/>
          </w:tcPr>
          <w:p w14:paraId="62BE7E8D" w14:textId="77777777" w:rsidR="00CA7D54" w:rsidRPr="00BD5B6E" w:rsidRDefault="00CA7D54" w:rsidP="00804661">
            <w:pPr>
              <w:spacing w:after="240"/>
              <w:rPr>
                <w:rFonts w:ascii="Tw Cen MT" w:hAnsi="Tw Cen MT" w:cs="Arial"/>
                <w:sz w:val="22"/>
                <w:szCs w:val="22"/>
              </w:rPr>
            </w:pPr>
          </w:p>
        </w:tc>
      </w:tr>
    </w:tbl>
    <w:p w14:paraId="2E9F3038" w14:textId="77777777" w:rsidR="00CA7D54" w:rsidRPr="00BD5B6E" w:rsidRDefault="00CA7D54" w:rsidP="00804661">
      <w:pPr>
        <w:spacing w:after="240"/>
        <w:rPr>
          <w:rFonts w:ascii="Tw Cen MT" w:hAnsi="Tw Cen MT" w:cs="Arial"/>
        </w:rPr>
      </w:pPr>
    </w:p>
    <w:p w14:paraId="2C0998D4" w14:textId="77777777" w:rsidR="00CA7D54" w:rsidRPr="00BD5B6E" w:rsidRDefault="00CA7D54"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LEGAL.</w:t>
      </w:r>
    </w:p>
    <w:tbl>
      <w:tblPr>
        <w:tblStyle w:val="Tablaconcuadrcula"/>
        <w:tblW w:w="0" w:type="auto"/>
        <w:tblLook w:val="04A0" w:firstRow="1" w:lastRow="0" w:firstColumn="1" w:lastColumn="0" w:noHBand="0" w:noVBand="1"/>
      </w:tblPr>
      <w:tblGrid>
        <w:gridCol w:w="4532"/>
        <w:gridCol w:w="4530"/>
      </w:tblGrid>
      <w:tr w:rsidR="00CA7D54" w:rsidRPr="00BD5B6E" w14:paraId="5B3A10BA" w14:textId="77777777" w:rsidTr="002C30A6">
        <w:trPr>
          <w:trHeight w:val="248"/>
        </w:trPr>
        <w:tc>
          <w:tcPr>
            <w:tcW w:w="4956" w:type="dxa"/>
            <w:shd w:val="clear" w:color="auto" w:fill="D9D9D9" w:themeFill="background1" w:themeFillShade="D9"/>
            <w:vAlign w:val="center"/>
          </w:tcPr>
          <w:p w14:paraId="0738D79C" w14:textId="77777777" w:rsidR="00CA7D54" w:rsidRPr="00BD5B6E" w:rsidRDefault="00CA7D54"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2AB41FF0" w14:textId="77777777" w:rsidR="00CA7D54" w:rsidRPr="00BD5B6E" w:rsidRDefault="00CA7D54"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CA7D54" w:rsidRPr="00BD5B6E" w14:paraId="429C4ED1" w14:textId="77777777" w:rsidTr="002C30A6">
        <w:trPr>
          <w:trHeight w:val="821"/>
        </w:trPr>
        <w:tc>
          <w:tcPr>
            <w:tcW w:w="4956" w:type="dxa"/>
          </w:tcPr>
          <w:p w14:paraId="5DA0A7E7" w14:textId="77777777" w:rsidR="00CA7D54" w:rsidRPr="00BD5B6E" w:rsidRDefault="00CA7D54" w:rsidP="00804661">
            <w:pPr>
              <w:spacing w:after="240"/>
              <w:rPr>
                <w:rFonts w:ascii="Tw Cen MT" w:hAnsi="Tw Cen MT" w:cs="Arial"/>
                <w:sz w:val="22"/>
                <w:szCs w:val="22"/>
              </w:rPr>
            </w:pPr>
          </w:p>
        </w:tc>
        <w:tc>
          <w:tcPr>
            <w:tcW w:w="4957" w:type="dxa"/>
          </w:tcPr>
          <w:p w14:paraId="77563E2D" w14:textId="77777777" w:rsidR="00CA7D54" w:rsidRPr="00BD5B6E" w:rsidRDefault="00CA7D54" w:rsidP="00804661">
            <w:pPr>
              <w:spacing w:after="240"/>
              <w:rPr>
                <w:rFonts w:ascii="Tw Cen MT" w:hAnsi="Tw Cen MT" w:cs="Arial"/>
                <w:sz w:val="22"/>
                <w:szCs w:val="22"/>
              </w:rPr>
            </w:pPr>
          </w:p>
        </w:tc>
      </w:tr>
    </w:tbl>
    <w:p w14:paraId="0188752E" w14:textId="77777777" w:rsidR="00CA7D54" w:rsidRPr="00BD5B6E" w:rsidRDefault="00CA7D54" w:rsidP="00804661">
      <w:pPr>
        <w:spacing w:after="240" w:line="240" w:lineRule="auto"/>
        <w:rPr>
          <w:rFonts w:ascii="Tw Cen MT" w:hAnsi="Tw Cen MT" w:cs="Arial"/>
        </w:rPr>
      </w:pPr>
    </w:p>
    <w:p w14:paraId="6B042399" w14:textId="77777777" w:rsidR="00CA7D54" w:rsidRPr="00BD5B6E" w:rsidRDefault="00CA7D54"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18D6A623" w14:textId="77777777" w:rsidR="00CA7D54" w:rsidRPr="00BD5B6E" w:rsidRDefault="00CA7D54" w:rsidP="009E6CFF">
      <w:pPr>
        <w:spacing w:after="0" w:line="240" w:lineRule="auto"/>
        <w:jc w:val="center"/>
        <w:rPr>
          <w:rFonts w:ascii="Tw Cen MT" w:hAnsi="Tw Cen MT" w:cs="Arial"/>
        </w:rPr>
      </w:pPr>
      <w:r w:rsidRPr="00BD5B6E">
        <w:rPr>
          <w:rFonts w:ascii="Tw Cen MT" w:hAnsi="Tw Cen MT" w:cs="Arial"/>
        </w:rPr>
        <w:t>NOMBRE COMPLETO, CARGO Y FIRMA</w:t>
      </w:r>
    </w:p>
    <w:p w14:paraId="7DB04DF9" w14:textId="77777777" w:rsidR="00CA7D54" w:rsidRPr="00BD5B6E" w:rsidRDefault="00CA7D54" w:rsidP="008D39A2">
      <w:pPr>
        <w:spacing w:after="240" w:line="240" w:lineRule="auto"/>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6FAC51AD" w14:textId="77777777" w:rsidR="00CA7D54" w:rsidRPr="00BD5B6E" w:rsidRDefault="00CA7D54"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b/>
          <w:bCs/>
        </w:rPr>
      </w:pPr>
      <w:r w:rsidRPr="00BD5B6E">
        <w:rPr>
          <w:rFonts w:ascii="Tw Cen MT" w:hAnsi="Tw Cen MT"/>
          <w:b/>
          <w:bCs/>
        </w:rPr>
        <w:lastRenderedPageBreak/>
        <w:t>INSTRUCCIONES PARA LLENAR EL FORMATO DE ACLARACIÓN DE DUDAS Y PREGUNTAS DE LAS BASES</w:t>
      </w:r>
    </w:p>
    <w:p w14:paraId="40C63C61" w14:textId="77777777" w:rsidR="00CA7D54" w:rsidRPr="00BD5B6E" w:rsidRDefault="00CA7D54"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rPr>
      </w:pPr>
      <w:r w:rsidRPr="00BD5B6E">
        <w:rPr>
          <w:rFonts w:ascii="Tw Cen MT" w:hAnsi="Tw Cen MT"/>
          <w:b/>
          <w:bCs/>
        </w:rPr>
        <w:t xml:space="preserve">NOTA IMPORTANTE: </w:t>
      </w:r>
      <w:r w:rsidRPr="00BD5B6E">
        <w:rPr>
          <w:rFonts w:ascii="Tw Cen MT" w:hAnsi="Tw Cen MT"/>
        </w:rPr>
        <w:t>El formato señalado como ANEXO 1</w:t>
      </w:r>
      <w:r>
        <w:rPr>
          <w:rFonts w:ascii="Tw Cen MT" w:hAnsi="Tw Cen MT"/>
        </w:rPr>
        <w:t>7</w:t>
      </w:r>
      <w:r w:rsidRPr="00BD5B6E">
        <w:rPr>
          <w:rFonts w:ascii="Tw Cen MT" w:hAnsi="Tw Cen MT"/>
        </w:rPr>
        <w:t xml:space="preserve"> </w:t>
      </w:r>
      <w:r w:rsidRPr="00BD5B6E">
        <w:rPr>
          <w:rFonts w:ascii="Tw Cen MT" w:hAnsi="Tw Cen MT" w:cs="Arial"/>
        </w:rPr>
        <w:t>(Punto 2.2 Inciso d)</w:t>
      </w:r>
      <w:r w:rsidRPr="00BD5B6E">
        <w:rPr>
          <w:rFonts w:ascii="Tw Cen MT" w:hAnsi="Tw Cen MT" w:cs="Arial"/>
          <w:b/>
          <w:bCs/>
        </w:rPr>
        <w:t xml:space="preserve">, </w:t>
      </w:r>
      <w:r w:rsidRPr="00BD5B6E">
        <w:rPr>
          <w:rFonts w:ascii="Tw Cen MT" w:hAnsi="Tw Cen MT"/>
        </w:rPr>
        <w:t>denominado “ACLARACIONES DE DUDAS Y PREGUNTAS DE LAS BASES “deberá presentarse en los plazos y en las formas establecidos en el punto 2.2 de las bases de la presente licitación.</w:t>
      </w:r>
    </w:p>
    <w:p w14:paraId="100729B0" w14:textId="77777777" w:rsidR="00CA7D54" w:rsidRPr="00BD5B6E" w:rsidRDefault="00CA7D54" w:rsidP="00804661">
      <w:pPr>
        <w:spacing w:after="240" w:line="240" w:lineRule="auto"/>
        <w:rPr>
          <w:rFonts w:ascii="Tw Cen MT" w:hAnsi="Tw Cen MT" w:cs="Arial"/>
          <w:b/>
          <w:bCs/>
        </w:rPr>
      </w:pPr>
      <w:r w:rsidRPr="00BD5B6E">
        <w:rPr>
          <w:rFonts w:ascii="Tw Cen MT" w:hAnsi="Tw Cen MT"/>
        </w:rPr>
        <w:t>EN EL APARTADO A)</w:t>
      </w:r>
      <w:r w:rsidRPr="00BD5B6E">
        <w:rPr>
          <w:rFonts w:ascii="Tw Cen MT" w:hAnsi="Tw Cen MT" w:cs="Arial"/>
          <w:b/>
          <w:bCs/>
        </w:rPr>
        <w:t xml:space="preserve"> PREGUNTAS</w:t>
      </w:r>
      <w:r w:rsidRPr="00BD5B6E">
        <w:rPr>
          <w:rFonts w:ascii="Tw Cen MT" w:hAnsi="Tw Cen MT"/>
        </w:rPr>
        <w:t xml:space="preserve"> </w:t>
      </w:r>
      <w:r w:rsidRPr="00BD5B6E">
        <w:rPr>
          <w:rFonts w:ascii="Tw Cen MT" w:hAnsi="Tw Cen MT" w:cs="Arial"/>
          <w:b/>
          <w:bCs/>
        </w:rPr>
        <w:t>DE CARÁCTER ADMINISTRATIVO:</w:t>
      </w:r>
    </w:p>
    <w:p w14:paraId="7DD6ED3F" w14:textId="77777777" w:rsidR="00CA7D54" w:rsidRPr="00BD5B6E" w:rsidRDefault="00CA7D54"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9587F73" w14:textId="77777777" w:rsidR="00CA7D54" w:rsidRPr="00BD5B6E" w:rsidRDefault="00CA7D54" w:rsidP="00804661">
      <w:pPr>
        <w:spacing w:after="240" w:line="240" w:lineRule="auto"/>
        <w:rPr>
          <w:rFonts w:ascii="Tw Cen MT" w:hAnsi="Tw Cen MT" w:cs="Arial"/>
          <w:b/>
          <w:bCs/>
        </w:rPr>
      </w:pPr>
      <w:r w:rsidRPr="00BD5B6E">
        <w:rPr>
          <w:rFonts w:ascii="Tw Cen MT" w:hAnsi="Tw Cen MT"/>
        </w:rPr>
        <w:t xml:space="preserve">EN EL APARTADO B) </w:t>
      </w:r>
      <w:r w:rsidRPr="00BD5B6E">
        <w:rPr>
          <w:rFonts w:ascii="Tw Cen MT" w:hAnsi="Tw Cen MT" w:cs="Arial"/>
          <w:b/>
          <w:bCs/>
        </w:rPr>
        <w:t>PREGUNTAS DE CARÁCTER TÉCNICO:</w:t>
      </w:r>
    </w:p>
    <w:p w14:paraId="131E3878" w14:textId="77777777" w:rsidR="00CA7D54" w:rsidRPr="00BD5B6E" w:rsidRDefault="00CA7D54"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09691755" w14:textId="77777777" w:rsidR="00CA7D54" w:rsidRPr="00BD5B6E" w:rsidRDefault="00CA7D54" w:rsidP="00804661">
      <w:pPr>
        <w:spacing w:after="240" w:line="240" w:lineRule="auto"/>
        <w:rPr>
          <w:rFonts w:ascii="Tw Cen MT" w:hAnsi="Tw Cen MT" w:cs="Arial"/>
          <w:b/>
          <w:bCs/>
        </w:rPr>
      </w:pPr>
      <w:r w:rsidRPr="00BD5B6E">
        <w:rPr>
          <w:rFonts w:ascii="Tw Cen MT" w:hAnsi="Tw Cen MT"/>
        </w:rPr>
        <w:t xml:space="preserve">EN EL APARTADO C) </w:t>
      </w:r>
      <w:r w:rsidRPr="00BD5B6E">
        <w:rPr>
          <w:rFonts w:ascii="Tw Cen MT" w:hAnsi="Tw Cen MT" w:cs="Arial"/>
          <w:b/>
          <w:bCs/>
        </w:rPr>
        <w:t>PREGUNTAS DE CARÁCTER LEGAL:</w:t>
      </w:r>
    </w:p>
    <w:p w14:paraId="1FB0D326" w14:textId="77777777" w:rsidR="00CA7D54" w:rsidRPr="00BD5B6E" w:rsidRDefault="00CA7D54"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5DA12647" w14:textId="77777777" w:rsidR="00CA7D54" w:rsidRPr="00BD5B6E" w:rsidRDefault="00CA7D54" w:rsidP="00804661">
      <w:pPr>
        <w:spacing w:after="240" w:line="240" w:lineRule="auto"/>
        <w:rPr>
          <w:rFonts w:ascii="Tw Cen MT" w:hAnsi="Tw Cen MT" w:cs="Arial"/>
        </w:rPr>
      </w:pPr>
      <w:r w:rsidRPr="00BD5B6E">
        <w:rPr>
          <w:rFonts w:ascii="Tw Cen MT" w:hAnsi="Tw Cen MT" w:cs="Arial"/>
        </w:rPr>
        <w:t>NOMBRE COMPLETO, CARGO Y FIRMA:</w:t>
      </w:r>
    </w:p>
    <w:p w14:paraId="0A466AF5" w14:textId="77777777" w:rsidR="00CA7D54" w:rsidRPr="00BD5B6E" w:rsidRDefault="00CA7D54" w:rsidP="00804661">
      <w:pPr>
        <w:spacing w:after="240" w:line="240" w:lineRule="auto"/>
        <w:jc w:val="both"/>
        <w:rPr>
          <w:rFonts w:ascii="Tw Cen MT" w:hAnsi="Tw Cen MT" w:cs="Arial"/>
          <w:b/>
          <w:bCs/>
        </w:rPr>
      </w:pPr>
      <w:r w:rsidRPr="00BD5B6E">
        <w:rPr>
          <w:rFonts w:ascii="Tw Cen MT" w:hAnsi="Tw Cen MT" w:cs="Arial"/>
        </w:rPr>
        <w:t>Deberá anotar el nombre completo, cargo y firma del licitante o su representante legal, que este facultado legalmente para participar en los eventos de la presente licitación, anotando además la leyenda “</w:t>
      </w:r>
      <w:r w:rsidRPr="00BD5B6E">
        <w:rPr>
          <w:rFonts w:ascii="Tw Cen MT" w:hAnsi="Tw Cen MT" w:cs="Arial"/>
          <w:b/>
          <w:bCs/>
        </w:rPr>
        <w:t>BAJO PROTESTA DE DECIR VERDAD”</w:t>
      </w:r>
    </w:p>
    <w:p w14:paraId="4A81E177" w14:textId="77777777" w:rsidR="00CA7D54" w:rsidRPr="00BD5B6E" w:rsidRDefault="00CA7D54" w:rsidP="00804661">
      <w:pPr>
        <w:spacing w:after="240" w:line="240" w:lineRule="auto"/>
        <w:rPr>
          <w:rFonts w:ascii="Tw Cen MT" w:hAnsi="Tw Cen MT"/>
          <w:b/>
          <w:bCs/>
        </w:rPr>
      </w:pPr>
    </w:p>
    <w:p w14:paraId="73B36F5D" w14:textId="77777777" w:rsidR="00CA7D54" w:rsidRPr="00BD5B6E" w:rsidRDefault="00CA7D54" w:rsidP="00804661">
      <w:pPr>
        <w:spacing w:after="240" w:line="240" w:lineRule="auto"/>
        <w:rPr>
          <w:rFonts w:ascii="Tw Cen MT" w:hAnsi="Tw Cen MT"/>
          <w:b/>
          <w:bCs/>
        </w:rPr>
      </w:pPr>
    </w:p>
    <w:p w14:paraId="45C43A85" w14:textId="77777777" w:rsidR="00CA7D54" w:rsidRPr="00BD5B6E" w:rsidRDefault="00CA7D54" w:rsidP="00804661">
      <w:pPr>
        <w:spacing w:after="240" w:line="240" w:lineRule="auto"/>
        <w:rPr>
          <w:rFonts w:ascii="Tw Cen MT" w:hAnsi="Tw Cen MT"/>
          <w:b/>
          <w:bCs/>
        </w:rPr>
      </w:pPr>
    </w:p>
    <w:p w14:paraId="1405E459" w14:textId="77777777" w:rsidR="00CA7D54" w:rsidRPr="00BD5B6E" w:rsidRDefault="00CA7D54" w:rsidP="00804661">
      <w:pPr>
        <w:spacing w:after="240"/>
        <w:rPr>
          <w:rFonts w:ascii="Tw Cen MT" w:hAnsi="Tw Cen MT"/>
          <w:b/>
          <w:bCs/>
        </w:rPr>
      </w:pPr>
      <w:r w:rsidRPr="00BD5B6E">
        <w:rPr>
          <w:rFonts w:ascii="Tw Cen MT" w:hAnsi="Tw Cen MT"/>
          <w:b/>
          <w:bCs/>
        </w:rPr>
        <w:br w:type="page"/>
      </w:r>
    </w:p>
    <w:p w14:paraId="4115F09D" w14:textId="77777777" w:rsidR="00CA7D54" w:rsidRPr="00BD5B6E" w:rsidRDefault="00CA7D54" w:rsidP="00804661">
      <w:pPr>
        <w:spacing w:after="240" w:line="240" w:lineRule="auto"/>
        <w:rPr>
          <w:rFonts w:ascii="Tw Cen MT" w:hAnsi="Tw Cen MT"/>
          <w:b/>
          <w:bCs/>
        </w:rPr>
      </w:pPr>
    </w:p>
    <w:p w14:paraId="01BC9F6A" w14:textId="77777777" w:rsidR="00CA7D54" w:rsidRPr="00BD5B6E" w:rsidRDefault="00CA7D54" w:rsidP="00804661">
      <w:pPr>
        <w:spacing w:after="240" w:line="240" w:lineRule="auto"/>
        <w:jc w:val="center"/>
        <w:rPr>
          <w:rFonts w:ascii="Tw Cen MT" w:hAnsi="Tw Cen MT"/>
          <w:b/>
          <w:bCs/>
        </w:rPr>
      </w:pPr>
      <w:r w:rsidRPr="00BD5B6E">
        <w:rPr>
          <w:rFonts w:ascii="Tw Cen MT" w:hAnsi="Tw Cen MT"/>
          <w:b/>
          <w:bCs/>
        </w:rPr>
        <w:t xml:space="preserve">APENDICE “A” </w:t>
      </w:r>
    </w:p>
    <w:p w14:paraId="3C3C59F5" w14:textId="77777777" w:rsidR="00CA7D54" w:rsidRPr="0028595E" w:rsidRDefault="00CA7D54" w:rsidP="00804661">
      <w:pPr>
        <w:spacing w:after="240" w:line="240" w:lineRule="auto"/>
        <w:jc w:val="center"/>
        <w:rPr>
          <w:rFonts w:ascii="Tw Cen MT" w:hAnsi="Tw Cen MT"/>
          <w:b/>
          <w:bCs/>
        </w:rPr>
      </w:pPr>
      <w:r w:rsidRPr="0028595E">
        <w:rPr>
          <w:rFonts w:ascii="Tw Cen MT" w:hAnsi="Tw Cen MT"/>
          <w:b/>
          <w:bCs/>
        </w:rPr>
        <w:t>MODELO DE CONTRATO</w:t>
      </w:r>
    </w:p>
    <w:p w14:paraId="7253EB89" w14:textId="77777777" w:rsidR="00CA7D54" w:rsidRPr="0028595E" w:rsidRDefault="00CA7D54" w:rsidP="00804661">
      <w:pPr>
        <w:spacing w:after="240" w:line="240" w:lineRule="auto"/>
        <w:rPr>
          <w:rFonts w:ascii="Tw Cen MT" w:hAnsi="Tw Cen MT" w:cs="Tahoma"/>
          <w:u w:color="000000"/>
          <w:bdr w:val="nil"/>
          <w:lang w:val="es-ES_tradnl" w:eastAsia="es-MX"/>
        </w:rPr>
      </w:pPr>
      <w:r w:rsidRPr="0028595E">
        <w:rPr>
          <w:rFonts w:ascii="Tw Cen MT" w:hAnsi="Tw Cen MT" w:cs="Tahoma"/>
          <w:u w:color="000000"/>
          <w:bdr w:val="nil"/>
          <w:lang w:val="es-ES_tradnl" w:eastAsia="es-MX"/>
        </w:rPr>
        <w:t>Contrato administrativo para la adquisición de bienes y/o servicios</w:t>
      </w:r>
      <w:r w:rsidRPr="0028595E">
        <w:rPr>
          <w:rFonts w:ascii="Tw Cen MT" w:hAnsi="Tw Cen MT" w:cs="Tahoma"/>
          <w:bdr w:val="nil"/>
          <w:lang w:val="es-ES_tradnl" w:eastAsia="es-MX"/>
        </w:rPr>
        <w:t xml:space="preserve"> </w:t>
      </w:r>
      <w:r w:rsidRPr="0028595E">
        <w:rPr>
          <w:rFonts w:ascii="Tw Cen MT" w:hAnsi="Tw Cen MT" w:cs="Tahoma"/>
          <w:u w:color="000000"/>
          <w:bdr w:val="nil"/>
          <w:lang w:val="es-ES_tradnl" w:eastAsia="es-MX"/>
        </w:rPr>
        <w:t xml:space="preserve">que celebran por una parte el Ejecutivo Estatal por conducto de la </w:t>
      </w:r>
      <w:r w:rsidRPr="0028595E">
        <w:rPr>
          <w:rFonts w:ascii="Tw Cen MT" w:eastAsia="Times New Roman" w:hAnsi="Tw Cen MT" w:cs="Arial"/>
          <w:b/>
          <w:bCs/>
          <w:noProof/>
          <w:lang w:eastAsia="es-ES"/>
        </w:rPr>
        <w:t>MTRA. NOEMÍ SOFÍA HERRERA NÚÑEZ</w:t>
      </w:r>
      <w:r w:rsidRPr="0028595E">
        <w:rPr>
          <w:rFonts w:ascii="Tw Cen MT" w:eastAsia="Times New Roman" w:hAnsi="Tw Cen MT" w:cs="Arial"/>
          <w:b/>
          <w:bCs/>
          <w:lang w:eastAsia="es-ES"/>
        </w:rPr>
        <w:t xml:space="preserve">, </w:t>
      </w:r>
      <w:r w:rsidRPr="0028595E">
        <w:rPr>
          <w:rFonts w:ascii="Tw Cen MT" w:eastAsia="Times New Roman" w:hAnsi="Tw Cen MT" w:cs="Arial"/>
          <w:b/>
          <w:bCs/>
          <w:noProof/>
          <w:lang w:eastAsia="es-ES"/>
        </w:rPr>
        <w:t>SUBSECRETARIA DE ADMINISTRACIÓN</w:t>
      </w:r>
      <w:r w:rsidRPr="0028595E">
        <w:rPr>
          <w:rFonts w:ascii="Tw Cen MT" w:hAnsi="Tw Cen MT" w:cs="Tahoma"/>
          <w:bdr w:val="nil"/>
          <w:lang w:val="es-ES_tradnl" w:eastAsia="es-MX"/>
        </w:rPr>
        <w:t xml:space="preserve"> dependiente de la SECRETARÍA DE PLANEACIÓN, FINANZAS Y ADMINISTRACIÓN. del Estado de Colima,</w:t>
      </w:r>
      <w:r w:rsidRPr="0028595E">
        <w:rPr>
          <w:rFonts w:ascii="Tw Cen MT" w:hAnsi="Tw Cen MT" w:cs="Tahoma"/>
          <w:u w:color="000000"/>
          <w:bdr w:val="nil"/>
          <w:lang w:val="es-ES_tradnl" w:eastAsia="es-MX"/>
        </w:rPr>
        <w:t xml:space="preserve"> en lo sucesivo </w:t>
      </w:r>
      <w:r w:rsidRPr="0028595E">
        <w:rPr>
          <w:rFonts w:ascii="Tw Cen MT" w:hAnsi="Tw Cen MT" w:cs="Tahoma"/>
          <w:b/>
          <w:u w:color="000000"/>
          <w:bdr w:val="nil"/>
          <w:lang w:val="es-ES_tradnl" w:eastAsia="es-MX"/>
        </w:rPr>
        <w:t>“El Poder Ejecutivo”</w:t>
      </w:r>
      <w:r w:rsidRPr="0028595E">
        <w:rPr>
          <w:rFonts w:ascii="Tw Cen MT" w:hAnsi="Tw Cen MT" w:cs="Tahoma"/>
          <w:u w:color="000000"/>
          <w:bdr w:val="nil"/>
          <w:lang w:val="es-ES_tradnl" w:eastAsia="es-MX"/>
        </w:rPr>
        <w:t xml:space="preserve"> y por la otra él o la</w:t>
      </w:r>
      <w:r w:rsidRPr="0028595E">
        <w:rPr>
          <w:rFonts w:ascii="Tw Cen MT" w:hAnsi="Tw Cen MT" w:cs="Tahoma"/>
          <w:b/>
          <w:bdr w:val="nil"/>
          <w:lang w:val="es-ES_tradnl" w:eastAsia="es-MX"/>
        </w:rPr>
        <w:t xml:space="preserve"> </w:t>
      </w:r>
      <w:r w:rsidRPr="0028595E">
        <w:rPr>
          <w:rFonts w:ascii="Tw Cen MT" w:hAnsi="Tw Cen MT" w:cs="Tahoma"/>
          <w:bCs/>
          <w:bdr w:val="nil"/>
          <w:lang w:val="es-ES_tradnl" w:eastAsia="es-MX"/>
        </w:rPr>
        <w:t>---------------------------</w:t>
      </w:r>
      <w:r w:rsidRPr="0028595E">
        <w:rPr>
          <w:rFonts w:ascii="Tw Cen MT" w:hAnsi="Tw Cen MT" w:cs="Tahoma"/>
          <w:b/>
          <w:bdr w:val="nil"/>
          <w:lang w:val="es-ES_tradnl" w:eastAsia="es-MX"/>
        </w:rPr>
        <w:t xml:space="preserve">, </w:t>
      </w:r>
      <w:r w:rsidRPr="0028595E">
        <w:rPr>
          <w:rFonts w:ascii="Tw Cen MT" w:hAnsi="Tw Cen MT" w:cs="Tahoma"/>
          <w:u w:color="000000"/>
          <w:bdr w:val="nil"/>
          <w:lang w:val="es-ES_tradnl" w:eastAsia="es-MX"/>
        </w:rPr>
        <w:t>en su carácter de --------------------- de la empresa</w:t>
      </w:r>
      <w:r w:rsidRPr="0028595E">
        <w:rPr>
          <w:rFonts w:ascii="Tw Cen MT" w:hAnsi="Tw Cen MT" w:cs="Tahoma"/>
          <w:b/>
          <w:u w:color="000000"/>
          <w:bdr w:val="nil"/>
          <w:lang w:val="es-ES_tradnl" w:eastAsia="es-MX"/>
        </w:rPr>
        <w:t xml:space="preserve"> “</w:t>
      </w:r>
      <w:r w:rsidRPr="0028595E">
        <w:rPr>
          <w:rFonts w:ascii="Tw Cen MT" w:hAnsi="Tw Cen MT" w:cs="Tahoma"/>
          <w:bCs/>
          <w:u w:color="000000"/>
          <w:bdr w:val="nil"/>
          <w:lang w:val="es-ES_tradnl" w:eastAsia="es-MX"/>
        </w:rPr>
        <w:t>------------------------</w:t>
      </w:r>
      <w:r w:rsidRPr="0028595E">
        <w:rPr>
          <w:rFonts w:ascii="Tw Cen MT" w:hAnsi="Tw Cen MT" w:cs="Tahoma"/>
          <w:b/>
          <w:u w:color="000000"/>
          <w:bdr w:val="nil"/>
          <w:lang w:val="es-ES_tradnl" w:eastAsia="es-MX"/>
        </w:rPr>
        <w:t>”</w:t>
      </w:r>
      <w:r w:rsidRPr="0028595E">
        <w:rPr>
          <w:rFonts w:ascii="Tw Cen MT" w:hAnsi="Tw Cen MT" w:cs="Tahoma"/>
          <w:b/>
          <w:bdr w:val="nil"/>
          <w:lang w:val="es-ES_tradnl" w:eastAsia="es-MX"/>
        </w:rPr>
        <w:t xml:space="preserve">, </w:t>
      </w:r>
      <w:r w:rsidRPr="0028595E">
        <w:rPr>
          <w:rFonts w:ascii="Tw Cen MT" w:hAnsi="Tw Cen MT" w:cs="Tahoma"/>
          <w:u w:color="000000"/>
          <w:bdr w:val="nil"/>
          <w:lang w:val="es-ES_tradnl" w:eastAsia="es-MX"/>
        </w:rPr>
        <w:t xml:space="preserve">a quien en adelante se le denominará como </w:t>
      </w:r>
      <w:r w:rsidRPr="0028595E">
        <w:rPr>
          <w:rFonts w:ascii="Tw Cen MT" w:hAnsi="Tw Cen MT" w:cs="Tahoma"/>
          <w:b/>
          <w:u w:color="000000"/>
          <w:bdr w:val="nil"/>
          <w:lang w:val="es-ES_tradnl" w:eastAsia="es-MX"/>
        </w:rPr>
        <w:t>“El Proveedor”</w:t>
      </w:r>
      <w:r w:rsidRPr="0028595E">
        <w:rPr>
          <w:rFonts w:ascii="Tw Cen MT" w:hAnsi="Tw Cen MT" w:cs="Tahoma"/>
          <w:u w:color="000000"/>
          <w:bdr w:val="nil"/>
          <w:lang w:val="es-ES_tradnl" w:eastAsia="es-MX"/>
        </w:rPr>
        <w:t xml:space="preserve">, y de manera conjunta se les designará como </w:t>
      </w:r>
      <w:r w:rsidRPr="0028595E">
        <w:rPr>
          <w:rFonts w:ascii="Tw Cen MT" w:hAnsi="Tw Cen MT" w:cs="Tahoma"/>
          <w:b/>
          <w:u w:color="000000"/>
          <w:bdr w:val="nil"/>
          <w:lang w:val="es-ES_tradnl" w:eastAsia="es-MX"/>
        </w:rPr>
        <w:t>“Las Partes”</w:t>
      </w:r>
      <w:r w:rsidRPr="0028595E">
        <w:rPr>
          <w:rFonts w:ascii="Tw Cen MT" w:hAnsi="Tw Cen MT" w:cs="Tahoma"/>
          <w:u w:color="000000"/>
          <w:bdr w:val="nil"/>
          <w:lang w:val="es-ES_tradnl" w:eastAsia="es-MX"/>
        </w:rPr>
        <w:t xml:space="preserve"> al tenor de las siguientes declaraciones y cláusulas:</w:t>
      </w:r>
    </w:p>
    <w:p w14:paraId="187FEE51" w14:textId="77777777" w:rsidR="00CA7D54" w:rsidRPr="0028595E" w:rsidRDefault="00CA7D54" w:rsidP="00804661">
      <w:pPr>
        <w:pBdr>
          <w:top w:val="nil"/>
          <w:left w:val="nil"/>
          <w:bottom w:val="nil"/>
          <w:right w:val="nil"/>
          <w:between w:val="nil"/>
          <w:bar w:val="nil"/>
        </w:pBdr>
        <w:spacing w:after="240" w:line="240" w:lineRule="auto"/>
        <w:jc w:val="center"/>
        <w:rPr>
          <w:rFonts w:ascii="Tw Cen MT" w:hAnsi="Tw Cen MT" w:cs="Tahoma"/>
          <w:b/>
          <w:u w:color="000000"/>
          <w:bdr w:val="nil"/>
          <w:lang w:val="it-IT" w:eastAsia="es-MX"/>
        </w:rPr>
      </w:pPr>
      <w:r w:rsidRPr="0028595E">
        <w:rPr>
          <w:rFonts w:ascii="Tw Cen MT" w:hAnsi="Tw Cen MT" w:cs="Tahoma"/>
          <w:b/>
          <w:u w:color="000000"/>
          <w:bdr w:val="nil"/>
          <w:lang w:val="it-IT" w:eastAsia="es-MX"/>
        </w:rPr>
        <w:t>D E C L A R A C I O N E S:</w:t>
      </w:r>
    </w:p>
    <w:p w14:paraId="7EE66387" w14:textId="77777777" w:rsidR="00CA7D54" w:rsidRPr="0028595E" w:rsidRDefault="00CA7D54" w:rsidP="00804661">
      <w:pPr>
        <w:widowControl w:val="0"/>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28595E">
        <w:rPr>
          <w:rFonts w:ascii="Tw Cen MT" w:hAnsi="Tw Cen MT" w:cs="Tahoma"/>
          <w:b/>
          <w:u w:color="000000"/>
          <w:bdr w:val="nil"/>
          <w:lang w:val="es-ES_tradnl" w:eastAsia="es-MX"/>
        </w:rPr>
        <w:t>I.-</w:t>
      </w:r>
      <w:r w:rsidRPr="0028595E">
        <w:rPr>
          <w:rFonts w:ascii="Tw Cen MT" w:hAnsi="Tw Cen MT" w:cs="Tahoma"/>
          <w:bCs/>
          <w:u w:color="000000"/>
          <w:bdr w:val="nil"/>
          <w:lang w:val="es-ES_tradnl" w:eastAsia="es-MX"/>
        </w:rPr>
        <w:t>De</w:t>
      </w:r>
      <w:r w:rsidRPr="0028595E">
        <w:rPr>
          <w:rFonts w:ascii="Tw Cen MT" w:hAnsi="Tw Cen MT" w:cs="Tahoma"/>
          <w:b/>
          <w:u w:color="000000"/>
          <w:bdr w:val="nil"/>
          <w:lang w:val="es-ES_tradnl" w:eastAsia="es-MX"/>
        </w:rPr>
        <w:t xml:space="preserve"> “El Poder Ejecutivo”</w:t>
      </w:r>
      <w:r w:rsidRPr="0028595E">
        <w:rPr>
          <w:rFonts w:ascii="Tw Cen MT" w:hAnsi="Tw Cen MT" w:cs="Tahoma"/>
          <w:bCs/>
          <w:u w:color="000000"/>
          <w:bdr w:val="nil"/>
          <w:lang w:val="es-ES_tradnl" w:eastAsia="es-MX"/>
        </w:rPr>
        <w:t xml:space="preserve">: </w:t>
      </w:r>
    </w:p>
    <w:p w14:paraId="67852488" w14:textId="77777777" w:rsidR="00CA7D54" w:rsidRPr="0028595E" w:rsidRDefault="00CA7D54"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28595E">
        <w:rPr>
          <w:rFonts w:ascii="Tw Cen MT" w:hAnsi="Tw Cen MT" w:cs="Tahoma"/>
          <w:bCs/>
          <w:u w:color="000000"/>
          <w:bdr w:val="nil"/>
          <w:lang w:val="es-ES_tradnl" w:eastAsia="es-MX"/>
        </w:rPr>
        <w:t>I.1.-</w:t>
      </w:r>
      <w:r w:rsidRPr="0028595E">
        <w:rPr>
          <w:rFonts w:ascii="Tw Cen MT" w:hAnsi="Tw Cen MT"/>
        </w:rPr>
        <w:t xml:space="preserve"> </w:t>
      </w:r>
      <w:r w:rsidRPr="0028595E">
        <w:rPr>
          <w:rFonts w:ascii="Tw Cen MT" w:hAnsi="Tw Cen MT" w:cs="Tahoma"/>
          <w:u w:color="000000"/>
          <w:bdr w:val="nil"/>
          <w:lang w:val="es-ES_tradnl" w:eastAsia="es-MX"/>
        </w:rPr>
        <w:t xml:space="preserve">El procedimiento de adjudicación materia de este contrato, fue realizado ante la Dirección de </w:t>
      </w:r>
      <w:proofErr w:type="gramStart"/>
      <w:r w:rsidRPr="0028595E">
        <w:rPr>
          <w:rFonts w:ascii="Tw Cen MT" w:hAnsi="Tw Cen MT" w:cs="Tahoma"/>
          <w:u w:color="000000"/>
          <w:bdr w:val="nil"/>
          <w:lang w:val="es-ES_tradnl" w:eastAsia="es-MX"/>
        </w:rPr>
        <w:t>Adquisiciones  dependiente</w:t>
      </w:r>
      <w:proofErr w:type="gramEnd"/>
      <w:r w:rsidRPr="0028595E">
        <w:rPr>
          <w:rFonts w:ascii="Tw Cen MT" w:hAnsi="Tw Cen MT" w:cs="Tahoma"/>
          <w:u w:color="000000"/>
          <w:bdr w:val="nil"/>
          <w:lang w:val="es-ES_tradnl" w:eastAsia="es-MX"/>
        </w:rPr>
        <w:t xml:space="preserve"> de la Dirección General de Recursos Materiales, quien realizó la licitación pública nacional con carácter </w:t>
      </w:r>
      <w:proofErr w:type="gramStart"/>
      <w:r w:rsidRPr="0028595E">
        <w:rPr>
          <w:rFonts w:ascii="Tw Cen MT" w:hAnsi="Tw Cen MT" w:cs="Tahoma"/>
          <w:u w:color="000000"/>
          <w:bdr w:val="nil"/>
          <w:lang w:val="es-ES_tradnl" w:eastAsia="es-MX"/>
        </w:rPr>
        <w:t>presencial  número</w:t>
      </w:r>
      <w:proofErr w:type="gramEnd"/>
      <w:r w:rsidRPr="0028595E">
        <w:rPr>
          <w:rFonts w:ascii="Tw Cen MT" w:hAnsi="Tw Cen MT" w:cs="Tahoma"/>
          <w:u w:color="000000"/>
          <w:bdr w:val="nil"/>
          <w:lang w:val="es-ES_tradnl" w:eastAsia="es-MX"/>
        </w:rPr>
        <w:t xml:space="preserve"> -----------, por lo que se adjudicó a </w:t>
      </w:r>
      <w:r w:rsidRPr="0028595E">
        <w:rPr>
          <w:rFonts w:ascii="Tw Cen MT" w:hAnsi="Tw Cen MT" w:cs="Tahoma"/>
          <w:b/>
          <w:bCs/>
          <w:u w:color="000000"/>
          <w:bdr w:val="nil"/>
          <w:lang w:val="es-ES_tradnl" w:eastAsia="es-MX"/>
        </w:rPr>
        <w:t>“El Proveedor”</w:t>
      </w:r>
      <w:r w:rsidRPr="0028595E">
        <w:rPr>
          <w:rFonts w:ascii="Tw Cen MT" w:hAnsi="Tw Cen MT" w:cs="Tahoma"/>
          <w:u w:color="000000"/>
          <w:bdr w:val="nil"/>
          <w:lang w:val="es-ES_tradnl" w:eastAsia="es-MX"/>
        </w:rPr>
        <w:t xml:space="preserve">, de conformidad a lo señalado en el fallo de licitación pública nacional con carácter presencial de fecha --- del mes de ------- del año </w:t>
      </w:r>
      <w:r w:rsidRPr="0028595E">
        <w:rPr>
          <w:rFonts w:ascii="Tw Cen MT" w:hAnsi="Tw Cen MT" w:cs="Tahoma"/>
          <w:noProof/>
          <w:u w:color="000000"/>
          <w:bdr w:val="nil"/>
          <w:lang w:val="es-ES_tradnl" w:eastAsia="es-MX"/>
        </w:rPr>
        <w:t>2026</w:t>
      </w:r>
      <w:r w:rsidRPr="0028595E">
        <w:rPr>
          <w:rFonts w:ascii="Tw Cen MT" w:hAnsi="Tw Cen MT" w:cs="Tahoma"/>
          <w:u w:color="000000"/>
          <w:bdr w:val="nil"/>
          <w:lang w:val="es-ES_tradnl" w:eastAsia="es-MX"/>
        </w:rPr>
        <w:t>. Habiéndose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79D76439" w14:textId="77777777" w:rsidR="00CA7D54" w:rsidRPr="0028595E" w:rsidRDefault="00CA7D54" w:rsidP="00804661">
      <w:pPr>
        <w:widowControl w:val="0"/>
        <w:pBdr>
          <w:top w:val="nil"/>
          <w:left w:val="nil"/>
          <w:bottom w:val="nil"/>
          <w:right w:val="nil"/>
          <w:between w:val="nil"/>
          <w:bar w:val="nil"/>
        </w:pBdr>
        <w:spacing w:after="240" w:line="240" w:lineRule="auto"/>
        <w:jc w:val="both"/>
        <w:rPr>
          <w:rFonts w:ascii="Tw Cen MT" w:hAnsi="Tw Cen MT" w:cs="Tahoma"/>
          <w:strike/>
          <w:u w:color="000000"/>
          <w:bdr w:val="nil"/>
          <w:lang w:val="es-ES_tradnl" w:eastAsia="es-MX"/>
        </w:rPr>
      </w:pPr>
      <w:r w:rsidRPr="0028595E">
        <w:rPr>
          <w:rFonts w:ascii="Tw Cen MT" w:hAnsi="Tw Cen MT" w:cs="Tahoma"/>
          <w:bCs/>
          <w:u w:color="000000"/>
          <w:bdr w:val="nil"/>
          <w:lang w:val="es-ES_tradnl" w:eastAsia="es-MX"/>
        </w:rPr>
        <w:t>I.2.-</w:t>
      </w:r>
      <w:r w:rsidRPr="0028595E">
        <w:rPr>
          <w:rFonts w:ascii="Tw Cen MT" w:hAnsi="Tw Cen MT"/>
        </w:rPr>
        <w:t xml:space="preserve"> </w:t>
      </w:r>
      <w:r w:rsidRPr="0028595E">
        <w:rPr>
          <w:rFonts w:ascii="Tw Cen MT" w:hAnsi="Tw Cen M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la </w:t>
      </w:r>
      <w:r w:rsidRPr="0028595E">
        <w:rPr>
          <w:rFonts w:ascii="Tw Cen MT" w:hAnsi="Tw Cen MT" w:cs="Tahoma"/>
          <w:b/>
          <w:bCs/>
          <w:noProof/>
          <w:u w:color="000000"/>
          <w:bdr w:val="nil"/>
          <w:lang w:val="es-ES_tradnl" w:eastAsia="es-MX"/>
        </w:rPr>
        <w:t>MTRA. NOEMÍ SOFÍA HERRERA NÚÑEZ</w:t>
      </w:r>
      <w:r w:rsidRPr="0028595E">
        <w:rPr>
          <w:rFonts w:ascii="Tw Cen MT" w:hAnsi="Tw Cen MT" w:cs="Tahoma"/>
          <w:u w:color="000000"/>
          <w:bdr w:val="nil"/>
          <w:lang w:val="es-ES_tradnl" w:eastAsia="es-MX"/>
        </w:rPr>
        <w:t xml:space="preserve">, quien actualmente desempeña el cargo de </w:t>
      </w:r>
      <w:r w:rsidRPr="0028595E">
        <w:rPr>
          <w:rFonts w:ascii="Tw Cen MT" w:hAnsi="Tw Cen MT" w:cs="Tahoma"/>
          <w:noProof/>
          <w:bdr w:val="nil"/>
          <w:lang w:val="es-ES_tradnl" w:eastAsia="es-MX"/>
        </w:rPr>
        <w:t>SUBSECRETARIA DE ADMINISTRACIÓN</w:t>
      </w:r>
      <w:r w:rsidRPr="0028595E">
        <w:rPr>
          <w:rFonts w:ascii="Tw Cen MT" w:hAnsi="Tw Cen MT" w:cs="Tahoma"/>
          <w:bdr w:val="nil"/>
          <w:lang w:val="es-ES_tradnl" w:eastAsia="es-MX"/>
        </w:rPr>
        <w:t xml:space="preserve"> dependiente de la </w:t>
      </w:r>
      <w:r w:rsidRPr="0028595E">
        <w:rPr>
          <w:rFonts w:ascii="Tw Cen MT" w:hAnsi="Tw Cen MT" w:cs="Tahoma"/>
          <w:u w:color="000000"/>
          <w:bdr w:val="nil"/>
          <w:lang w:val="es-ES_tradnl" w:eastAsia="es-MX"/>
        </w:rPr>
        <w:t>SECRETARÍA DE PLANEACIÓN, FINANZAS Y ADMINISTRACIÓN. del Gobierno del Estado de Colima, según se desprende del nombramiento expedido por el Gobernador del Estado y se encuentra legalmente facultado para celebrar el presente contrato y obligarse en todos sus términos.</w:t>
      </w:r>
    </w:p>
    <w:p w14:paraId="572CD159" w14:textId="77777777" w:rsidR="00CA7D54" w:rsidRPr="0028595E" w:rsidRDefault="00CA7D54"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28595E">
        <w:rPr>
          <w:rFonts w:ascii="Tw Cen MT" w:hAnsi="Tw Cen MT" w:cs="Tahoma"/>
          <w:bCs/>
          <w:u w:color="000000"/>
          <w:bdr w:val="nil"/>
          <w:lang w:val="es-ES_tradnl" w:eastAsia="es-MX"/>
        </w:rPr>
        <w:t>I.3.-</w:t>
      </w:r>
      <w:r w:rsidRPr="0028595E">
        <w:rPr>
          <w:rFonts w:ascii="Tw Cen MT" w:hAnsi="Tw Cen MT"/>
        </w:rPr>
        <w:t xml:space="preserve"> </w:t>
      </w:r>
      <w:r w:rsidRPr="0028595E">
        <w:rPr>
          <w:rFonts w:ascii="Tw Cen MT" w:hAnsi="Tw Cen MT" w:cs="Tahoma"/>
          <w:u w:color="000000"/>
          <w:bdr w:val="nil"/>
          <w:lang w:val="es-ES_tradnl" w:eastAsia="es-MX"/>
        </w:rPr>
        <w:t xml:space="preserve">Para los efectos de este contrato, se señala como domicilio por </w:t>
      </w:r>
      <w:r w:rsidRPr="0028595E">
        <w:rPr>
          <w:rFonts w:ascii="Tw Cen MT" w:hAnsi="Tw Cen MT" w:cs="Tahoma"/>
          <w:b/>
          <w:bCs/>
          <w:u w:color="000000"/>
          <w:bdr w:val="nil"/>
          <w:lang w:val="es-ES_tradnl" w:eastAsia="es-MX"/>
        </w:rPr>
        <w:t>“El Poder Ejecutivo”</w:t>
      </w:r>
      <w:r w:rsidRPr="0028595E">
        <w:rPr>
          <w:rFonts w:ascii="Tw Cen MT" w:hAnsi="Tw Cen M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6D6819DF" w14:textId="77777777" w:rsidR="00CA7D54" w:rsidRPr="00BD5B6E" w:rsidRDefault="00CA7D54" w:rsidP="00804661">
      <w:pPr>
        <w:widowControl w:val="0"/>
        <w:pBdr>
          <w:top w:val="nil"/>
          <w:left w:val="nil"/>
          <w:bottom w:val="nil"/>
          <w:right w:val="nil"/>
          <w:between w:val="nil"/>
          <w:bar w:val="nil"/>
        </w:pBdr>
        <w:spacing w:after="240" w:line="240" w:lineRule="auto"/>
        <w:jc w:val="both"/>
        <w:rPr>
          <w:rFonts w:ascii="Tw Cen MT" w:hAnsi="Tw Cen MT" w:cs="Tahoma"/>
          <w:bCs/>
          <w:u w:color="000000"/>
          <w:bdr w:val="nil"/>
          <w:lang w:val="es-ES_tradnl" w:eastAsia="es-MX"/>
        </w:rPr>
      </w:pPr>
      <w:r w:rsidRPr="0028595E">
        <w:rPr>
          <w:rFonts w:ascii="Tw Cen MT" w:hAnsi="Tw Cen MT" w:cs="Tahoma"/>
          <w:bCs/>
          <w:u w:color="000000"/>
          <w:bdr w:val="nil"/>
          <w:lang w:val="pt-PT" w:eastAsia="es-MX"/>
        </w:rPr>
        <w:t>I</w:t>
      </w:r>
      <w:r w:rsidRPr="0028595E">
        <w:rPr>
          <w:rFonts w:ascii="Tw Cen MT" w:hAnsi="Tw Cen MT" w:cs="Tahoma"/>
          <w:bCs/>
          <w:u w:color="000000"/>
          <w:bdr w:val="nil"/>
          <w:lang w:val="es-ES_tradnl" w:eastAsia="es-MX"/>
        </w:rPr>
        <w:t>.4.-</w:t>
      </w:r>
      <w:r w:rsidRPr="0028595E">
        <w:rPr>
          <w:rFonts w:ascii="Tw Cen MT" w:hAnsi="Tw Cen MT"/>
        </w:rPr>
        <w:t xml:space="preserve"> </w:t>
      </w:r>
      <w:r w:rsidRPr="0028595E">
        <w:rPr>
          <w:rFonts w:ascii="Tw Cen MT" w:hAnsi="Tw Cen MT" w:cs="Tahoma"/>
          <w:bCs/>
          <w:u w:color="000000"/>
          <w:bdr w:val="nil"/>
          <w:lang w:val="es-ES_tradnl" w:eastAsia="es-MX"/>
        </w:rPr>
        <w:t>Que al momento de la celebración del presente instrumento jurídico se cuenta con la debida suficiencia presupuestal en el Presupuesto de Egresos del Gobierno del Estado de Colima, para</w:t>
      </w:r>
      <w:r w:rsidRPr="00BD5B6E">
        <w:rPr>
          <w:rFonts w:ascii="Tw Cen MT" w:hAnsi="Tw Cen MT" w:cs="Tahoma"/>
          <w:bCs/>
          <w:u w:color="000000"/>
          <w:bdr w:val="nil"/>
          <w:lang w:val="es-ES_tradnl" w:eastAsia="es-MX"/>
        </w:rPr>
        <w:t xml:space="preserve"> cumplir con las obligaciones que se derivan del presente contrato, por lo que se afectará la partida presupuestal ---------------.</w:t>
      </w:r>
    </w:p>
    <w:p w14:paraId="4DB57859" w14:textId="77777777" w:rsidR="00CA7D54" w:rsidRPr="00BD5B6E" w:rsidRDefault="00CA7D54"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II.- “El Proveedor”</w:t>
      </w:r>
      <w:r w:rsidRPr="00BD5B6E">
        <w:rPr>
          <w:rFonts w:ascii="Tw Cen MT" w:hAnsi="Tw Cen MT" w:cs="Tahoma"/>
          <w:u w:color="000000"/>
          <w:bdr w:val="nil"/>
          <w:lang w:val="es-ES_tradnl" w:eastAsia="es-MX"/>
        </w:rPr>
        <w:t xml:space="preserve"> declara que:</w:t>
      </w:r>
    </w:p>
    <w:p w14:paraId="45D6BD62" w14:textId="77777777" w:rsidR="00CA7D54" w:rsidRPr="00BD5B6E" w:rsidRDefault="00CA7D54"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lastRenderedPageBreak/>
        <w:t>II.1.-</w:t>
      </w:r>
      <w:r w:rsidRPr="00BD5B6E">
        <w:rPr>
          <w:rFonts w:ascii="Tw Cen MT" w:hAnsi="Tw Cen MT" w:cs="Tahoma"/>
          <w:u w:color="000000"/>
          <w:bdr w:val="nil"/>
          <w:lang w:val="es-ES_tradnl" w:eastAsia="es-MX"/>
        </w:rPr>
        <w:t xml:space="preserve">La empresa </w:t>
      </w:r>
      <w:r w:rsidRPr="00BD5B6E">
        <w:rPr>
          <w:rFonts w:ascii="Tw Cen MT" w:hAnsi="Tw Cen MT" w:cs="Tahoma"/>
          <w:b/>
          <w:u w:color="000000"/>
          <w:bdr w:val="nil"/>
          <w:lang w:val="es-ES_tradnl" w:eastAsia="es-MX"/>
        </w:rPr>
        <w:t>“</w:t>
      </w:r>
      <w:r w:rsidRPr="00BD5B6E">
        <w:rPr>
          <w:rFonts w:ascii="Tw Cen MT" w:hAnsi="Tw Cen MT" w:cs="Tahoma"/>
          <w:bCs/>
          <w:u w:color="000000"/>
          <w:bdr w:val="nil"/>
          <w:lang w:val="es-ES_tradnl" w:eastAsia="es-MX"/>
        </w:rPr>
        <w:t>------------------------</w:t>
      </w:r>
      <w:r w:rsidRPr="00BD5B6E">
        <w:rPr>
          <w:rFonts w:ascii="Tw Cen MT" w:hAnsi="Tw Cen MT" w:cs="Tahoma"/>
          <w:b/>
          <w:u w:color="000000"/>
          <w:bdr w:val="nil"/>
          <w:lang w:val="es-ES_tradnl" w:eastAsia="es-MX"/>
        </w:rPr>
        <w:t>,”</w:t>
      </w:r>
      <w:r w:rsidRPr="00BD5B6E">
        <w:rPr>
          <w:rFonts w:ascii="Tw Cen MT" w:hAnsi="Tw Cen MT" w:cs="Tahoma"/>
          <w:u w:color="000000"/>
          <w:bdr w:val="nil"/>
          <w:lang w:val="es-ES_tradnl" w:eastAsia="es-MX"/>
        </w:rPr>
        <w:t xml:space="preserve"> es una Sociedad------------, legalmente constituida conforme a la legislación mexicana, tal como lo acreditó con el testimonio de la escritura pública número --------------de fecha ------- de ------------</w:t>
      </w:r>
      <w:proofErr w:type="spellStart"/>
      <w:r w:rsidRPr="00BD5B6E">
        <w:rPr>
          <w:rFonts w:ascii="Tw Cen MT" w:hAnsi="Tw Cen MT" w:cs="Tahoma"/>
          <w:u w:color="000000"/>
          <w:bdr w:val="nil"/>
          <w:lang w:val="es-ES_tradnl" w:eastAsia="es-MX"/>
        </w:rPr>
        <w:t>de</w:t>
      </w:r>
      <w:proofErr w:type="spellEnd"/>
      <w:r w:rsidRPr="00BD5B6E">
        <w:rPr>
          <w:rFonts w:ascii="Tw Cen MT" w:hAnsi="Tw Cen MT" w:cs="Tahoma"/>
          <w:u w:color="000000"/>
          <w:bdr w:val="nil"/>
          <w:lang w:val="es-ES_tradnl" w:eastAsia="es-MX"/>
        </w:rPr>
        <w:t>---------pasada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BD5B6E">
        <w:rPr>
          <w:rFonts w:ascii="Tw Cen MT" w:hAnsi="Tw Cen MT" w:cs="Tahoma"/>
          <w:bCs/>
          <w:u w:color="000000"/>
          <w:bdr w:val="nil"/>
          <w:lang w:val="es-ES_tradnl" w:eastAsia="es-MX"/>
        </w:rPr>
        <w:t xml:space="preserve"> ---------------,</w:t>
      </w:r>
      <w:r w:rsidRPr="00BD5B6E">
        <w:rPr>
          <w:rFonts w:ascii="Tw Cen MT" w:hAnsi="Tw Cen MT" w:cs="Tahoma"/>
          <w:u w:color="000000"/>
          <w:bdr w:val="nil"/>
          <w:lang w:val="es-ES_tradnl" w:eastAsia="es-MX"/>
        </w:rPr>
        <w:t xml:space="preserve"> cuyo objeto social es---------------------------------------------------------, entre otros.</w:t>
      </w:r>
    </w:p>
    <w:p w14:paraId="5A2C2447" w14:textId="77777777" w:rsidR="00CA7D54" w:rsidRPr="00BD5B6E" w:rsidRDefault="00CA7D54"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II.2.-</w:t>
      </w:r>
      <w:r w:rsidRPr="00BD5B6E">
        <w:rPr>
          <w:rFonts w:ascii="Tw Cen MT" w:hAnsi="Tw Cen M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w:t>
      </w:r>
      <w:r w:rsidRPr="00BD5B6E">
        <w:rPr>
          <w:rFonts w:ascii="Tw Cen MT" w:hAnsi="Tw Cen MT" w:cs="Tahoma"/>
          <w:b/>
          <w:bCs/>
          <w:u w:color="000000"/>
          <w:bdr w:val="nil"/>
          <w:lang w:val="es-ES_tradnl" w:eastAsia="es-MX"/>
        </w:rPr>
        <w:t xml:space="preserve"> </w:t>
      </w:r>
      <w:r w:rsidRPr="00BD5B6E">
        <w:rPr>
          <w:rFonts w:ascii="Tw Cen MT" w:hAnsi="Tw Cen M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6A78A32A" w14:textId="77777777" w:rsidR="00CA7D54" w:rsidRPr="00BD5B6E" w:rsidRDefault="00CA7D54"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II.3.-</w:t>
      </w:r>
      <w:r w:rsidRPr="00BD5B6E">
        <w:rPr>
          <w:rFonts w:ascii="Tw Cen MT" w:hAnsi="Tw Cen M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31186743" w14:textId="77777777" w:rsidR="00CA7D54" w:rsidRPr="00BD5B6E" w:rsidRDefault="00CA7D54" w:rsidP="00804661">
      <w:pPr>
        <w:spacing w:after="240"/>
        <w:jc w:val="both"/>
        <w:rPr>
          <w:rFonts w:ascii="Tw Cen MT" w:hAnsi="Tw Cen MT" w:cs="Tahoma"/>
          <w:bdr w:val="nil"/>
          <w:lang w:val="es-ES_tradnl" w:eastAsia="es-MX"/>
        </w:rPr>
      </w:pPr>
      <w:r w:rsidRPr="00BD5B6E">
        <w:rPr>
          <w:rFonts w:ascii="Tw Cen MT" w:hAnsi="Tw Cen MT" w:cs="Tahoma"/>
          <w:bCs/>
          <w:u w:color="000000"/>
          <w:bdr w:val="nil"/>
          <w:lang w:eastAsia="es-MX"/>
        </w:rPr>
        <w:t>II.4.-</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103E497D" w14:textId="77777777" w:rsidR="00CA7D54" w:rsidRPr="00BD5B6E" w:rsidRDefault="00CA7D54" w:rsidP="00804661">
      <w:pPr>
        <w:spacing w:after="240"/>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BD5B6E">
        <w:rPr>
          <w:rFonts w:ascii="Tw Cen MT" w:hAnsi="Tw Cen MT" w:cs="Tahoma"/>
          <w:u w:val="single"/>
          <w:bdr w:val="nil"/>
          <w:lang w:val="es-ES_tradnl" w:eastAsia="es-MX"/>
        </w:rPr>
        <w:t>si</w:t>
      </w:r>
      <w:r w:rsidRPr="00BD5B6E">
        <w:rPr>
          <w:rFonts w:ascii="Tw Cen MT" w:hAnsi="Tw Cen MT" w:cs="Tahoma"/>
          <w:u w:color="000000"/>
          <w:bdr w:val="nil"/>
          <w:lang w:val="es-ES_tradnl" w:eastAsia="es-MX"/>
        </w:rPr>
        <w:t xml:space="preserve"> o </w:t>
      </w:r>
      <w:r w:rsidRPr="00BD5B6E">
        <w:rPr>
          <w:rFonts w:ascii="Tw Cen MT" w:hAnsi="Tw Cen MT" w:cs="Tahoma"/>
          <w:u w:val="single"/>
          <w:bdr w:val="nil"/>
          <w:lang w:val="es-ES_tradnl" w:eastAsia="es-MX"/>
        </w:rPr>
        <w:t>no</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4095F336" w14:textId="77777777" w:rsidR="00CA7D54" w:rsidRPr="00BD5B6E" w:rsidRDefault="00CA7D54"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II.6.-No se encuentra en ninguno de los supuestos establecidos en el artículo 32 D del Código Fiscal de la Federación.</w:t>
      </w:r>
    </w:p>
    <w:p w14:paraId="53A03E4D" w14:textId="77777777" w:rsidR="00CA7D54" w:rsidRPr="00BD5B6E" w:rsidRDefault="00CA7D54" w:rsidP="00804661">
      <w:pPr>
        <w:spacing w:after="240"/>
        <w:jc w:val="both"/>
        <w:rPr>
          <w:rFonts w:ascii="Tw Cen MT" w:eastAsia="Tahoma" w:hAnsi="Tw Cen MT" w:cs="Tahoma"/>
          <w:u w:color="000000"/>
          <w:bdr w:val="nil"/>
          <w:lang w:val="es-ES_tradnl" w:eastAsia="es-MX"/>
        </w:rPr>
      </w:pPr>
      <w:r w:rsidRPr="00BD5B6E">
        <w:rPr>
          <w:rFonts w:ascii="Tw Cen MT" w:eastAsia="Tahoma" w:hAnsi="Tw Cen MT" w:cs="Tahoma"/>
          <w:u w:color="000000"/>
          <w:bdr w:val="nil"/>
          <w:lang w:val="es-ES_tradnl" w:eastAsia="es-MX"/>
        </w:rPr>
        <w:t>II.7.-</w:t>
      </w:r>
      <w:r w:rsidRPr="00BD5B6E">
        <w:rPr>
          <w:rFonts w:ascii="Tw Cen MT" w:hAnsi="Tw Cen MT"/>
        </w:rPr>
        <w:t xml:space="preserve"> </w:t>
      </w:r>
      <w:r w:rsidRPr="00BD5B6E">
        <w:rPr>
          <w:rFonts w:ascii="Tw Cen MT" w:eastAsia="Tahoma" w:hAnsi="Tw Cen M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4582E817" w14:textId="77777777" w:rsidR="00CA7D54" w:rsidRPr="00BD5B6E" w:rsidRDefault="00CA7D54" w:rsidP="00804661">
      <w:pPr>
        <w:spacing w:after="240"/>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4A0E8535" w14:textId="77777777" w:rsidR="00CA7D54" w:rsidRPr="00BD5B6E" w:rsidRDefault="00CA7D54" w:rsidP="00804661">
      <w:pPr>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III.-</w:t>
      </w:r>
      <w:r w:rsidRPr="00BD5B6E">
        <w:rPr>
          <w:rFonts w:ascii="Tw Cen MT" w:hAnsi="Tw Cen MT" w:cs="Tahoma"/>
          <w:u w:color="000000"/>
          <w:bdr w:val="nil"/>
          <w:lang w:val="es-ES_tradnl" w:eastAsia="es-MX"/>
        </w:rPr>
        <w:t>Declaran</w:t>
      </w:r>
      <w:r w:rsidRPr="00BD5B6E">
        <w:rPr>
          <w:rFonts w:ascii="Tw Cen MT" w:hAnsi="Tw Cen MT" w:cs="Tahoma"/>
          <w:b/>
          <w:u w:color="000000"/>
          <w:bdr w:val="nil"/>
          <w:lang w:val="es-ES_tradnl" w:eastAsia="es-MX"/>
        </w:rPr>
        <w:t xml:space="preserve"> “Las Partes”</w:t>
      </w:r>
      <w:r w:rsidRPr="00BD5B6E">
        <w:rPr>
          <w:rFonts w:ascii="Tw Cen MT" w:hAnsi="Tw Cen MT" w:cs="Tahoma"/>
          <w:u w:color="000000"/>
          <w:bdr w:val="nil"/>
          <w:lang w:val="es-ES_tradnl" w:eastAsia="es-MX"/>
        </w:rPr>
        <w:t xml:space="preserve"> que:</w:t>
      </w:r>
    </w:p>
    <w:p w14:paraId="2A192DB4" w14:textId="77777777" w:rsidR="00CA7D54" w:rsidRPr="00BD5B6E" w:rsidRDefault="00CA7D54"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lastRenderedPageBreak/>
        <w:t>III.1.- A la firma del presente contrato se ha tenido a la vista la documentación que se señala en las declaraciones que anteceden de “</w:t>
      </w:r>
      <w:r w:rsidRPr="00BD5B6E">
        <w:rPr>
          <w:rFonts w:ascii="Tw Cen MT" w:hAnsi="Tw Cen MT" w:cs="Calibri"/>
          <w:b/>
          <w:u w:color="000000"/>
          <w:bdr w:val="nil"/>
          <w:lang w:val="es-ES_tradnl" w:eastAsia="es-MX"/>
        </w:rPr>
        <w:t>El Proveedor”</w:t>
      </w:r>
      <w:r w:rsidRPr="00BD5B6E">
        <w:rPr>
          <w:rFonts w:ascii="Tw Cen MT" w:hAnsi="Tw Cen MT" w:cs="Calibri"/>
          <w:bCs/>
          <w:u w:color="000000"/>
          <w:bdr w:val="nil"/>
          <w:lang w:val="es-ES_tradnl" w:eastAsia="es-MX"/>
        </w:rPr>
        <w:t>.</w:t>
      </w:r>
    </w:p>
    <w:p w14:paraId="22FB1800" w14:textId="77777777" w:rsidR="00CA7D54" w:rsidRPr="00BD5B6E" w:rsidRDefault="00CA7D54"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p>
    <w:p w14:paraId="15D48807" w14:textId="77777777" w:rsidR="00CA7D54" w:rsidRPr="00BD5B6E" w:rsidRDefault="00CA7D54"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157327B9" w14:textId="77777777" w:rsidR="00CA7D54" w:rsidRPr="00BD5B6E" w:rsidRDefault="00CA7D54"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 xml:space="preserve">III.3.- </w:t>
      </w:r>
      <w:r w:rsidRPr="00BD5B6E">
        <w:rPr>
          <w:rFonts w:ascii="Tw Cen MT" w:hAnsi="Tw Cen MT" w:cs="Calibri"/>
          <w:b/>
          <w:u w:color="000000"/>
          <w:bdr w:val="nil"/>
          <w:lang w:val="es-ES_tradnl" w:eastAsia="es-MX"/>
        </w:rPr>
        <w:t>“Las Partes”</w:t>
      </w:r>
      <w:r w:rsidRPr="00BD5B6E">
        <w:rPr>
          <w:rFonts w:ascii="Tw Cen MT" w:hAnsi="Tw Cen M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BD5B6E">
        <w:rPr>
          <w:rFonts w:ascii="Tw Cen MT" w:hAnsi="Tw Cen MT" w:cs="Calibri"/>
          <w:b/>
          <w:u w:color="000000"/>
          <w:bdr w:val="nil"/>
          <w:lang w:val="es-ES_tradnl" w:eastAsia="es-MX"/>
        </w:rPr>
        <w:t>“El Proveedor”</w:t>
      </w:r>
      <w:r w:rsidRPr="00BD5B6E">
        <w:rPr>
          <w:rFonts w:ascii="Tw Cen MT" w:hAnsi="Tw Cen MT" w:cs="Calibri"/>
          <w:bCs/>
          <w:u w:color="000000"/>
          <w:bdr w:val="nil"/>
          <w:lang w:val="es-ES_tradnl" w:eastAsia="es-MX"/>
        </w:rPr>
        <w:t xml:space="preserve"> adjudicado mediante el fallo de la licitación pública nacional con carácter presencial </w:t>
      </w:r>
      <w:proofErr w:type="gramStart"/>
      <w:r w:rsidRPr="00BD5B6E">
        <w:rPr>
          <w:rFonts w:ascii="Tw Cen MT" w:hAnsi="Tw Cen MT" w:cs="Calibri"/>
          <w:bCs/>
          <w:u w:color="000000"/>
          <w:bdr w:val="nil"/>
          <w:lang w:val="es-ES_tradnl" w:eastAsia="es-MX"/>
        </w:rPr>
        <w:t>número.----------------</w:t>
      </w:r>
      <w:proofErr w:type="gramEnd"/>
      <w:r w:rsidRPr="00BD5B6E">
        <w:rPr>
          <w:rFonts w:ascii="Tw Cen MT" w:hAnsi="Tw Cen MT" w:cs="Calibri"/>
          <w:bCs/>
          <w:u w:color="000000"/>
          <w:bdr w:val="nil"/>
          <w:lang w:val="es-ES_tradnl" w:eastAsia="es-MX"/>
        </w:rPr>
        <w:t>, son los instrumentos que vinculan a las partes en sus derechos y obligaciones, como si a la letra se insertaran.</w:t>
      </w:r>
    </w:p>
    <w:p w14:paraId="7DC79A01" w14:textId="77777777" w:rsidR="00CA7D54" w:rsidRPr="00BD5B6E" w:rsidRDefault="00CA7D54"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6D6C023C" w14:textId="77777777" w:rsidR="00CA7D54" w:rsidRPr="00BD5B6E" w:rsidRDefault="00CA7D54"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rPr>
          <w:rFonts w:ascii="Tw Cen MT" w:hAnsi="Tw Cen MT" w:cs="Calibri"/>
          <w:u w:color="000000"/>
          <w:bdr w:val="nil"/>
          <w:lang w:val="es-ES_tradnl" w:eastAsia="es-MX"/>
        </w:rPr>
      </w:pPr>
    </w:p>
    <w:p w14:paraId="639EAAF6" w14:textId="77777777" w:rsidR="00CA7D54" w:rsidRPr="00BD5B6E" w:rsidRDefault="00CA7D54" w:rsidP="00804661">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 xml:space="preserve">C L </w:t>
      </w:r>
      <w:proofErr w:type="spellStart"/>
      <w:r w:rsidRPr="00BD5B6E">
        <w:rPr>
          <w:rFonts w:ascii="Tw Cen MT" w:hAnsi="Tw Cen MT" w:cs="Tahoma"/>
          <w:b/>
          <w:u w:color="000000"/>
          <w:bdr w:val="nil"/>
          <w:lang w:val="es-ES_tradnl" w:eastAsia="es-MX"/>
        </w:rPr>
        <w:t>Á</w:t>
      </w:r>
      <w:proofErr w:type="spellEnd"/>
      <w:r w:rsidRPr="00BD5B6E">
        <w:rPr>
          <w:rFonts w:ascii="Tw Cen MT" w:hAnsi="Tw Cen MT" w:cs="Tahoma"/>
          <w:b/>
          <w:u w:color="000000"/>
          <w:bdr w:val="nil"/>
          <w:lang w:val="es-ES_tradnl" w:eastAsia="es-MX"/>
        </w:rPr>
        <w:t xml:space="preserve"> U S U L A S:</w:t>
      </w:r>
    </w:p>
    <w:p w14:paraId="59118040" w14:textId="77777777" w:rsidR="00CA7D54" w:rsidRPr="00BD5B6E" w:rsidRDefault="00CA7D54" w:rsidP="00804661">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p>
    <w:p w14:paraId="0F71EBC6" w14:textId="77777777" w:rsidR="00CA7D54" w:rsidRPr="00BD5B6E" w:rsidRDefault="00CA7D54" w:rsidP="00804661">
      <w:pPr>
        <w:spacing w:after="240" w:line="240" w:lineRule="auto"/>
        <w:jc w:val="both"/>
        <w:rPr>
          <w:rFonts w:ascii="Tw Cen MT" w:hAnsi="Tw Cen MT" w:cs="Tahoma"/>
          <w:bdr w:val="nil"/>
          <w:lang w:val="es-ES_tradnl" w:eastAsia="es-MX"/>
        </w:rPr>
      </w:pPr>
      <w:r w:rsidRPr="00BD5B6E">
        <w:rPr>
          <w:rFonts w:ascii="Tw Cen MT" w:hAnsi="Tw Cen MT" w:cs="Tahoma"/>
          <w:b/>
          <w:u w:color="000000"/>
          <w:bdr w:val="nil"/>
          <w:lang w:val="es-ES_tradnl" w:eastAsia="es-MX"/>
        </w:rPr>
        <w:t xml:space="preserve">PRIMERA. OBJETO. - “El Proveedor” </w:t>
      </w:r>
      <w:r w:rsidRPr="00BD5B6E">
        <w:rPr>
          <w:rFonts w:ascii="Tw Cen MT" w:hAnsi="Tw Cen MT" w:cs="Tahoma"/>
          <w:bdr w:val="nil"/>
          <w:lang w:val="es-ES_tradnl" w:eastAsia="es-MX"/>
        </w:rPr>
        <w:t>se obliga a proporcionar a</w:t>
      </w:r>
      <w:r w:rsidRPr="00BD5B6E">
        <w:rPr>
          <w:rFonts w:ascii="Tw Cen MT" w:hAnsi="Tw Cen MT" w:cs="Tahoma"/>
          <w:b/>
          <w:u w:color="000000"/>
          <w:bdr w:val="nil"/>
          <w:lang w:val="es-ES_tradnl" w:eastAsia="es-MX"/>
        </w:rPr>
        <w:t xml:space="preserve"> “El Poder Ejecutivo” </w:t>
      </w:r>
      <w:r w:rsidRPr="00BD5B6E">
        <w:rPr>
          <w:rFonts w:ascii="Tw Cen MT" w:hAnsi="Tw Cen MT" w:cs="Tahoma"/>
          <w:bdr w:val="nil"/>
          <w:lang w:val="es-ES" w:eastAsia="es-MX"/>
        </w:rPr>
        <w:t>los (</w:t>
      </w:r>
      <w:r w:rsidRPr="00BD5B6E">
        <w:rPr>
          <w:rFonts w:ascii="Tw Cen MT" w:hAnsi="Tw Cen MT" w:cs="Tahoma"/>
          <w:u w:val="single"/>
          <w:bdr w:val="nil"/>
          <w:lang w:val="es-ES" w:eastAsia="es-MX"/>
        </w:rPr>
        <w:t>bienes o servicios</w:t>
      </w:r>
      <w:r w:rsidRPr="00BD5B6E">
        <w:rPr>
          <w:rFonts w:ascii="Tw Cen MT" w:hAnsi="Tw Cen MT" w:cs="Tahoma"/>
          <w:bdr w:val="nil"/>
          <w:lang w:val="es-ES" w:eastAsia="es-MX"/>
        </w:rPr>
        <w:t>)</w:t>
      </w:r>
      <w:r w:rsidRPr="00BD5B6E">
        <w:rPr>
          <w:rFonts w:ascii="Tw Cen MT" w:hAnsi="Tw Cen MT" w:cs="Tahoma"/>
          <w:bdr w:val="nil"/>
          <w:lang w:val="es-ES_tradnl" w:eastAsia="es-MX"/>
        </w:rPr>
        <w:t xml:space="preserve">, solicitados por la Dependencia requirente del Gobierno del Estado de Colima. La adquisición de los bienes o servicios serán proporcionados por </w:t>
      </w:r>
      <w:r w:rsidRPr="00BD5B6E">
        <w:rPr>
          <w:rFonts w:ascii="Tw Cen MT" w:hAnsi="Tw Cen MT" w:cs="Tahoma"/>
          <w:b/>
          <w:bCs/>
          <w:bdr w:val="nil"/>
          <w:lang w:val="es-ES_tradnl" w:eastAsia="es-MX"/>
        </w:rPr>
        <w:t>“El Proveedor”</w:t>
      </w:r>
      <w:r w:rsidRPr="00BD5B6E">
        <w:rPr>
          <w:rFonts w:ascii="Tw Cen MT" w:hAnsi="Tw Cen M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BD5B6E">
        <w:rPr>
          <w:rFonts w:ascii="Tw Cen MT" w:hAnsi="Tw Cen MT" w:cs="Tahoma"/>
          <w:b/>
          <w:bCs/>
          <w:bdr w:val="nil"/>
          <w:lang w:val="es-ES_tradnl" w:eastAsia="es-MX"/>
        </w:rPr>
        <w:t>“El Proveedor”</w:t>
      </w:r>
      <w:r w:rsidRPr="00BD5B6E">
        <w:rPr>
          <w:rFonts w:ascii="Tw Cen MT" w:hAnsi="Tw Cen MT" w:cs="Tahoma"/>
          <w:bdr w:val="nil"/>
          <w:lang w:val="es-ES_tradnl" w:eastAsia="es-MX"/>
        </w:rPr>
        <w:t xml:space="preserve"> y anexo del contrato.</w:t>
      </w:r>
    </w:p>
    <w:p w14:paraId="206EBA36" w14:textId="77777777" w:rsidR="00CA7D54" w:rsidRPr="00BD5B6E" w:rsidRDefault="00CA7D54"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 xml:space="preserve">SEGUNDA. </w:t>
      </w:r>
      <w:r w:rsidRPr="00BD5B6E">
        <w:rPr>
          <w:rFonts w:ascii="Tw Cen MT" w:hAnsi="Tw Cen MT" w:cs="Tahoma"/>
          <w:b/>
          <w:bCs/>
          <w:u w:color="000000"/>
          <w:bdr w:val="nil"/>
          <w:lang w:val="es-ES_tradnl" w:eastAsia="es-MX"/>
        </w:rPr>
        <w:t>PAGO. -</w:t>
      </w:r>
      <w:r w:rsidRPr="00BD5B6E">
        <w:rPr>
          <w:rFonts w:ascii="Tw Cen MT" w:hAnsi="Tw Cen MT" w:cs="Tahoma"/>
          <w:u w:color="000000"/>
          <w:bdr w:val="nil"/>
          <w:lang w:val="es-ES_tradnl" w:eastAsia="es-MX"/>
        </w:rPr>
        <w:t xml:space="preserve"> La contraprestación debida por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a su contraparte por los bienes o servicios objeto del contrato, será por la cantidad (</w:t>
      </w:r>
      <w:r w:rsidRPr="00BD5B6E">
        <w:rPr>
          <w:rFonts w:ascii="Tw Cen MT" w:hAnsi="Tw Cen MT" w:cs="Tahoma"/>
          <w:u w:val="single"/>
          <w:bdr w:val="nil"/>
          <w:lang w:val="es-ES_tradnl" w:eastAsia="es-MX"/>
        </w:rPr>
        <w:t>resultante en el fallo de la licitación pública nacional con carácter presencial número-------)</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siendo estos los siguientes:</w:t>
      </w:r>
    </w:p>
    <w:p w14:paraId="52EA74B2" w14:textId="77777777" w:rsidR="00CA7D54" w:rsidRPr="00BD5B6E" w:rsidRDefault="00CA7D54"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CA7D54" w:rsidRPr="00BD5B6E" w14:paraId="16BAD2F0" w14:textId="77777777" w:rsidTr="006E2B9D">
        <w:trPr>
          <w:trHeight w:val="302"/>
        </w:trPr>
        <w:tc>
          <w:tcPr>
            <w:tcW w:w="851" w:type="dxa"/>
            <w:shd w:val="clear" w:color="auto" w:fill="D9D9D9" w:themeFill="background1" w:themeFillShade="D9"/>
            <w:vAlign w:val="center"/>
          </w:tcPr>
          <w:p w14:paraId="078BAAA8" w14:textId="77777777" w:rsidR="00CA7D54" w:rsidRPr="00BD5B6E" w:rsidRDefault="00CA7D54" w:rsidP="00804661">
            <w:pPr>
              <w:spacing w:after="240"/>
              <w:jc w:val="center"/>
              <w:rPr>
                <w:rFonts w:ascii="Tw Cen MT" w:hAnsi="Tw Cen MT" w:cs="Arial"/>
                <w:b/>
                <w:sz w:val="16"/>
                <w:szCs w:val="16"/>
              </w:rPr>
            </w:pPr>
            <w:r w:rsidRPr="00BD5B6E">
              <w:rPr>
                <w:rFonts w:ascii="Tw Cen MT" w:hAnsi="Tw Cen MT" w:cs="Arial"/>
                <w:b/>
                <w:sz w:val="16"/>
                <w:szCs w:val="16"/>
              </w:rPr>
              <w:t>PARTIDA</w:t>
            </w:r>
          </w:p>
        </w:tc>
        <w:tc>
          <w:tcPr>
            <w:tcW w:w="992" w:type="dxa"/>
            <w:shd w:val="clear" w:color="auto" w:fill="D9D9D9" w:themeFill="background1" w:themeFillShade="D9"/>
            <w:vAlign w:val="center"/>
          </w:tcPr>
          <w:p w14:paraId="141EA848" w14:textId="77777777" w:rsidR="00CA7D54" w:rsidRPr="00BD5B6E" w:rsidRDefault="00CA7D54" w:rsidP="00804661">
            <w:pPr>
              <w:spacing w:after="240"/>
              <w:jc w:val="center"/>
              <w:rPr>
                <w:rFonts w:ascii="Tw Cen MT" w:hAnsi="Tw Cen MT" w:cs="Arial"/>
                <w:b/>
                <w:sz w:val="16"/>
                <w:szCs w:val="16"/>
              </w:rPr>
            </w:pPr>
            <w:r w:rsidRPr="00BD5B6E">
              <w:rPr>
                <w:rFonts w:ascii="Tw Cen MT" w:hAnsi="Tw Cen MT" w:cs="Arial"/>
                <w:b/>
                <w:sz w:val="16"/>
                <w:szCs w:val="16"/>
              </w:rPr>
              <w:t>CANTIDAD</w:t>
            </w:r>
          </w:p>
        </w:tc>
        <w:tc>
          <w:tcPr>
            <w:tcW w:w="992" w:type="dxa"/>
            <w:shd w:val="clear" w:color="auto" w:fill="D9D9D9" w:themeFill="background1" w:themeFillShade="D9"/>
            <w:vAlign w:val="center"/>
          </w:tcPr>
          <w:p w14:paraId="772A7CF0" w14:textId="77777777" w:rsidR="00CA7D54" w:rsidRPr="00BD5B6E" w:rsidRDefault="00CA7D54" w:rsidP="00804661">
            <w:pPr>
              <w:spacing w:after="240"/>
              <w:jc w:val="center"/>
              <w:rPr>
                <w:rFonts w:ascii="Tw Cen MT" w:hAnsi="Tw Cen MT" w:cs="Arial"/>
                <w:b/>
                <w:sz w:val="16"/>
                <w:szCs w:val="16"/>
              </w:rPr>
            </w:pPr>
            <w:r w:rsidRPr="00BD5B6E">
              <w:rPr>
                <w:rFonts w:ascii="Tw Cen MT" w:hAnsi="Tw Cen MT" w:cs="Arial"/>
                <w:b/>
                <w:sz w:val="16"/>
                <w:szCs w:val="16"/>
              </w:rPr>
              <w:t>UNIDAD</w:t>
            </w:r>
          </w:p>
        </w:tc>
        <w:tc>
          <w:tcPr>
            <w:tcW w:w="3969" w:type="dxa"/>
            <w:shd w:val="clear" w:color="auto" w:fill="D9D9D9" w:themeFill="background1" w:themeFillShade="D9"/>
            <w:vAlign w:val="center"/>
          </w:tcPr>
          <w:p w14:paraId="3407F887" w14:textId="77777777" w:rsidR="00CA7D54" w:rsidRPr="00BD5B6E" w:rsidRDefault="00CA7D54" w:rsidP="00804661">
            <w:pPr>
              <w:spacing w:after="240"/>
              <w:jc w:val="center"/>
              <w:rPr>
                <w:rFonts w:ascii="Tw Cen MT" w:hAnsi="Tw Cen MT" w:cs="Arial"/>
                <w:b/>
                <w:sz w:val="16"/>
                <w:szCs w:val="16"/>
              </w:rPr>
            </w:pPr>
            <w:r w:rsidRPr="00BD5B6E">
              <w:rPr>
                <w:rFonts w:ascii="Tw Cen MT" w:hAnsi="Tw Cen MT" w:cs="Arial"/>
                <w:b/>
                <w:sz w:val="16"/>
                <w:szCs w:val="16"/>
              </w:rPr>
              <w:t>CONCEPTO</w:t>
            </w:r>
          </w:p>
        </w:tc>
        <w:tc>
          <w:tcPr>
            <w:tcW w:w="1134" w:type="dxa"/>
            <w:shd w:val="clear" w:color="auto" w:fill="D9D9D9" w:themeFill="background1" w:themeFillShade="D9"/>
          </w:tcPr>
          <w:p w14:paraId="30D617E7" w14:textId="77777777" w:rsidR="00CA7D54" w:rsidRPr="00BD5B6E" w:rsidRDefault="00CA7D54" w:rsidP="00804661">
            <w:pPr>
              <w:spacing w:after="240"/>
              <w:jc w:val="center"/>
              <w:rPr>
                <w:rFonts w:ascii="Tw Cen MT" w:hAnsi="Tw Cen MT" w:cs="Arial"/>
                <w:b/>
                <w:sz w:val="16"/>
                <w:szCs w:val="16"/>
              </w:rPr>
            </w:pPr>
            <w:r w:rsidRPr="00BD5B6E">
              <w:rPr>
                <w:rFonts w:ascii="Tw Cen MT" w:hAnsi="Tw Cen MT" w:cs="Arial"/>
                <w:b/>
                <w:sz w:val="16"/>
                <w:szCs w:val="16"/>
              </w:rPr>
              <w:t>PRECIO UNITARIO SIN IVA</w:t>
            </w:r>
          </w:p>
        </w:tc>
        <w:tc>
          <w:tcPr>
            <w:tcW w:w="1134" w:type="dxa"/>
            <w:shd w:val="clear" w:color="auto" w:fill="D9D9D9" w:themeFill="background1" w:themeFillShade="D9"/>
          </w:tcPr>
          <w:p w14:paraId="205FCFFD" w14:textId="77777777" w:rsidR="00CA7D54" w:rsidRPr="00BD5B6E" w:rsidRDefault="00CA7D54" w:rsidP="00804661">
            <w:pPr>
              <w:spacing w:after="240"/>
              <w:jc w:val="center"/>
              <w:rPr>
                <w:rFonts w:ascii="Tw Cen MT" w:hAnsi="Tw Cen MT" w:cs="Arial"/>
                <w:b/>
                <w:sz w:val="16"/>
                <w:szCs w:val="16"/>
              </w:rPr>
            </w:pPr>
            <w:r w:rsidRPr="00BD5B6E">
              <w:rPr>
                <w:rFonts w:ascii="Tw Cen MT" w:hAnsi="Tw Cen MT" w:cs="Arial"/>
                <w:b/>
                <w:sz w:val="16"/>
                <w:szCs w:val="16"/>
              </w:rPr>
              <w:t>SUBTOTAL SIN IVA</w:t>
            </w:r>
          </w:p>
        </w:tc>
      </w:tr>
      <w:tr w:rsidR="00CA7D54" w:rsidRPr="00BD5B6E" w14:paraId="6226C9FC" w14:textId="77777777" w:rsidTr="006E2B9D">
        <w:tc>
          <w:tcPr>
            <w:tcW w:w="851" w:type="dxa"/>
            <w:vAlign w:val="center"/>
          </w:tcPr>
          <w:p w14:paraId="183AF33E" w14:textId="77777777" w:rsidR="00CA7D54" w:rsidRPr="00BD5B6E" w:rsidRDefault="00CA7D54" w:rsidP="00804661">
            <w:pPr>
              <w:spacing w:after="240"/>
              <w:jc w:val="center"/>
              <w:rPr>
                <w:rFonts w:ascii="Tw Cen MT" w:hAnsi="Tw Cen MT" w:cs="Arial"/>
                <w:sz w:val="16"/>
                <w:szCs w:val="16"/>
              </w:rPr>
            </w:pPr>
          </w:p>
        </w:tc>
        <w:tc>
          <w:tcPr>
            <w:tcW w:w="992" w:type="dxa"/>
            <w:vAlign w:val="center"/>
          </w:tcPr>
          <w:p w14:paraId="289251E3" w14:textId="77777777" w:rsidR="00CA7D54" w:rsidRPr="00BD5B6E" w:rsidRDefault="00CA7D54" w:rsidP="00804661">
            <w:pPr>
              <w:spacing w:after="240"/>
              <w:jc w:val="center"/>
              <w:rPr>
                <w:rFonts w:ascii="Tw Cen MT" w:hAnsi="Tw Cen MT" w:cs="Calibri"/>
                <w:color w:val="000000"/>
                <w:sz w:val="16"/>
                <w:szCs w:val="16"/>
              </w:rPr>
            </w:pPr>
          </w:p>
        </w:tc>
        <w:tc>
          <w:tcPr>
            <w:tcW w:w="992" w:type="dxa"/>
            <w:vAlign w:val="center"/>
          </w:tcPr>
          <w:p w14:paraId="105C4C6E" w14:textId="77777777" w:rsidR="00CA7D54" w:rsidRPr="00BD5B6E" w:rsidRDefault="00CA7D54" w:rsidP="00804661">
            <w:pPr>
              <w:spacing w:after="240"/>
              <w:jc w:val="center"/>
              <w:rPr>
                <w:rFonts w:ascii="Tw Cen MT" w:hAnsi="Tw Cen MT" w:cs="Calibri"/>
                <w:color w:val="000000"/>
                <w:sz w:val="16"/>
                <w:szCs w:val="16"/>
              </w:rPr>
            </w:pPr>
          </w:p>
        </w:tc>
        <w:tc>
          <w:tcPr>
            <w:tcW w:w="3969" w:type="dxa"/>
            <w:vAlign w:val="center"/>
          </w:tcPr>
          <w:p w14:paraId="3FECDF11" w14:textId="77777777" w:rsidR="00CA7D54" w:rsidRPr="00BD5B6E" w:rsidRDefault="00CA7D54" w:rsidP="00804661">
            <w:pPr>
              <w:spacing w:after="240"/>
              <w:ind w:left="321"/>
              <w:rPr>
                <w:rFonts w:ascii="Tw Cen MT" w:hAnsi="Tw Cen MT" w:cs="Calibri"/>
                <w:color w:val="000000"/>
                <w:sz w:val="16"/>
                <w:szCs w:val="16"/>
              </w:rPr>
            </w:pPr>
          </w:p>
        </w:tc>
        <w:tc>
          <w:tcPr>
            <w:tcW w:w="1134" w:type="dxa"/>
          </w:tcPr>
          <w:p w14:paraId="7D367779" w14:textId="77777777" w:rsidR="00CA7D54" w:rsidRPr="00BD5B6E" w:rsidRDefault="00CA7D54" w:rsidP="00804661">
            <w:pPr>
              <w:spacing w:after="240"/>
              <w:rPr>
                <w:rFonts w:ascii="Tw Cen MT" w:hAnsi="Tw Cen MT" w:cs="Calibri"/>
                <w:color w:val="000000"/>
                <w:sz w:val="16"/>
                <w:szCs w:val="16"/>
              </w:rPr>
            </w:pPr>
          </w:p>
        </w:tc>
        <w:tc>
          <w:tcPr>
            <w:tcW w:w="1134" w:type="dxa"/>
          </w:tcPr>
          <w:p w14:paraId="2D92572B" w14:textId="77777777" w:rsidR="00CA7D54" w:rsidRPr="00BD5B6E" w:rsidRDefault="00CA7D54" w:rsidP="00804661">
            <w:pPr>
              <w:spacing w:after="240"/>
              <w:rPr>
                <w:rFonts w:ascii="Tw Cen MT" w:hAnsi="Tw Cen MT" w:cs="Calibri"/>
                <w:color w:val="000000"/>
                <w:sz w:val="16"/>
                <w:szCs w:val="16"/>
              </w:rPr>
            </w:pPr>
          </w:p>
        </w:tc>
      </w:tr>
      <w:tr w:rsidR="00CA7D54" w:rsidRPr="00BD5B6E" w14:paraId="3AF6DEDB" w14:textId="77777777" w:rsidTr="006E2B9D">
        <w:tc>
          <w:tcPr>
            <w:tcW w:w="7938" w:type="dxa"/>
            <w:gridSpan w:val="5"/>
            <w:vAlign w:val="center"/>
          </w:tcPr>
          <w:p w14:paraId="051FBFB0" w14:textId="77777777" w:rsidR="00CA7D54" w:rsidRPr="00BD5B6E" w:rsidRDefault="00CA7D54"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SUBTOTAL SIN IVA</w:t>
            </w:r>
          </w:p>
        </w:tc>
        <w:tc>
          <w:tcPr>
            <w:tcW w:w="1134" w:type="dxa"/>
          </w:tcPr>
          <w:p w14:paraId="2E096F12" w14:textId="77777777" w:rsidR="00CA7D54" w:rsidRPr="00BD5B6E" w:rsidRDefault="00CA7D54" w:rsidP="00804661">
            <w:pPr>
              <w:spacing w:after="240"/>
              <w:rPr>
                <w:rFonts w:ascii="Tw Cen MT" w:hAnsi="Tw Cen MT" w:cs="Calibri"/>
                <w:color w:val="000000"/>
                <w:sz w:val="16"/>
                <w:szCs w:val="16"/>
              </w:rPr>
            </w:pPr>
          </w:p>
        </w:tc>
      </w:tr>
      <w:tr w:rsidR="00CA7D54" w:rsidRPr="00BD5B6E" w14:paraId="6D602F13" w14:textId="77777777" w:rsidTr="006E2B9D">
        <w:tc>
          <w:tcPr>
            <w:tcW w:w="7938" w:type="dxa"/>
            <w:gridSpan w:val="5"/>
            <w:vAlign w:val="center"/>
          </w:tcPr>
          <w:p w14:paraId="2BD03ED1" w14:textId="77777777" w:rsidR="00CA7D54" w:rsidRPr="00BD5B6E" w:rsidRDefault="00CA7D54"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IVA</w:t>
            </w:r>
          </w:p>
        </w:tc>
        <w:tc>
          <w:tcPr>
            <w:tcW w:w="1134" w:type="dxa"/>
          </w:tcPr>
          <w:p w14:paraId="6F06A7CC" w14:textId="77777777" w:rsidR="00CA7D54" w:rsidRPr="00BD5B6E" w:rsidRDefault="00CA7D54" w:rsidP="00804661">
            <w:pPr>
              <w:spacing w:after="240"/>
              <w:rPr>
                <w:rFonts w:ascii="Tw Cen MT" w:hAnsi="Tw Cen MT" w:cs="Calibri"/>
                <w:color w:val="000000"/>
                <w:sz w:val="16"/>
                <w:szCs w:val="16"/>
              </w:rPr>
            </w:pPr>
          </w:p>
        </w:tc>
      </w:tr>
      <w:tr w:rsidR="00CA7D54" w:rsidRPr="00BD5B6E" w14:paraId="6D8AB165" w14:textId="77777777" w:rsidTr="006E2B9D">
        <w:tc>
          <w:tcPr>
            <w:tcW w:w="7938" w:type="dxa"/>
            <w:gridSpan w:val="5"/>
            <w:vAlign w:val="center"/>
          </w:tcPr>
          <w:p w14:paraId="1DFAD062" w14:textId="77777777" w:rsidR="00CA7D54" w:rsidRPr="00BD5B6E" w:rsidRDefault="00CA7D54" w:rsidP="00804661">
            <w:pPr>
              <w:spacing w:after="240"/>
              <w:jc w:val="right"/>
              <w:rPr>
                <w:rFonts w:ascii="Tw Cen MT" w:hAnsi="Tw Cen MT" w:cs="Calibri"/>
                <w:color w:val="000000"/>
                <w:sz w:val="16"/>
                <w:szCs w:val="16"/>
              </w:rPr>
            </w:pPr>
            <w:proofErr w:type="gramStart"/>
            <w:r w:rsidRPr="00BD5B6E">
              <w:rPr>
                <w:rFonts w:ascii="Tw Cen MT" w:hAnsi="Tw Cen MT" w:cs="Calibri"/>
                <w:color w:val="000000"/>
                <w:sz w:val="16"/>
                <w:szCs w:val="16"/>
              </w:rPr>
              <w:lastRenderedPageBreak/>
              <w:t>TOTAL</w:t>
            </w:r>
            <w:proofErr w:type="gramEnd"/>
            <w:r w:rsidRPr="00BD5B6E">
              <w:rPr>
                <w:rFonts w:ascii="Tw Cen MT" w:hAnsi="Tw Cen MT" w:cs="Calibri"/>
                <w:color w:val="000000"/>
                <w:sz w:val="16"/>
                <w:szCs w:val="16"/>
              </w:rPr>
              <w:t xml:space="preserve"> CON IVA</w:t>
            </w:r>
          </w:p>
        </w:tc>
        <w:tc>
          <w:tcPr>
            <w:tcW w:w="1134" w:type="dxa"/>
          </w:tcPr>
          <w:p w14:paraId="3A190968" w14:textId="77777777" w:rsidR="00CA7D54" w:rsidRPr="00BD5B6E" w:rsidRDefault="00CA7D54" w:rsidP="00804661">
            <w:pPr>
              <w:spacing w:after="240"/>
              <w:rPr>
                <w:rFonts w:ascii="Tw Cen MT" w:hAnsi="Tw Cen MT" w:cs="Calibri"/>
                <w:color w:val="000000"/>
                <w:sz w:val="16"/>
                <w:szCs w:val="16"/>
              </w:rPr>
            </w:pPr>
          </w:p>
        </w:tc>
      </w:tr>
    </w:tbl>
    <w:p w14:paraId="7CC46EFE" w14:textId="77777777" w:rsidR="00CA7D54" w:rsidRPr="00BD5B6E" w:rsidRDefault="00CA7D54" w:rsidP="00804661">
      <w:pPr>
        <w:spacing w:after="240" w:line="240" w:lineRule="auto"/>
        <w:jc w:val="both"/>
        <w:rPr>
          <w:rFonts w:ascii="Tw Cen MT" w:hAnsi="Tw Cen MT"/>
        </w:rPr>
      </w:pPr>
    </w:p>
    <w:p w14:paraId="16E2F77E" w14:textId="77777777" w:rsidR="00CA7D54" w:rsidRPr="00BD5B6E" w:rsidRDefault="00CA7D54"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 w:eastAsia="es-MX"/>
        </w:rPr>
      </w:pPr>
      <w:r w:rsidRPr="00BD5B6E">
        <w:rPr>
          <w:rFonts w:ascii="Tw Cen MT" w:hAnsi="Tw Cen MT" w:cs="Tahoma"/>
          <w:b/>
          <w:bCs/>
          <w:u w:color="000000"/>
          <w:bdr w:val="nil"/>
          <w:lang w:val="es-ES" w:eastAsia="es-MX"/>
        </w:rPr>
        <w:t>TERCERA.</w:t>
      </w:r>
      <w:r w:rsidRPr="00BD5B6E">
        <w:rPr>
          <w:rFonts w:ascii="Tw Cen MT" w:hAnsi="Tw Cen MT" w:cs="Tahoma"/>
          <w:u w:color="000000"/>
          <w:bdr w:val="nil"/>
          <w:lang w:val="es-ES" w:eastAsia="es-MX"/>
        </w:rPr>
        <w:t xml:space="preserve"> </w:t>
      </w:r>
      <w:r w:rsidRPr="00BD5B6E">
        <w:rPr>
          <w:rFonts w:ascii="Tw Cen MT" w:hAnsi="Tw Cen MT" w:cs="Tahoma"/>
          <w:b/>
          <w:bCs/>
          <w:u w:color="000000"/>
          <w:bdr w:val="nil"/>
          <w:lang w:val="es-ES" w:eastAsia="es-MX"/>
        </w:rPr>
        <w:t>CONDICIONES DE PAGO.-</w:t>
      </w:r>
      <w:r w:rsidRPr="00BD5B6E">
        <w:rPr>
          <w:rFonts w:ascii="Tw Cen MT" w:hAnsi="Tw Cen M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BD5B6E">
        <w:rPr>
          <w:rFonts w:ascii="Tw Cen MT" w:hAnsi="Tw Cen MT" w:cs="Tahoma"/>
          <w:u w:color="000000"/>
          <w:bdr w:val="nil"/>
          <w:lang w:val="es-ES_tradnl" w:eastAsia="es-MX"/>
        </w:rPr>
        <w:t xml:space="preserve">fecha de su presentación, </w:t>
      </w:r>
      <w:r w:rsidRPr="00BD5B6E">
        <w:rPr>
          <w:rFonts w:ascii="Tw Cen MT" w:hAnsi="Tw Cen M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BD5B6E">
        <w:rPr>
          <w:rFonts w:ascii="Tw Cen MT" w:hAnsi="Tw Cen MT" w:cs="Tahoma"/>
          <w:b/>
          <w:u w:color="000000"/>
          <w:bdr w:val="nil"/>
          <w:lang w:val="es-ES" w:eastAsia="es-MX"/>
        </w:rPr>
        <w:t>“El Proveedor”</w:t>
      </w:r>
      <w:r w:rsidRPr="00BD5B6E">
        <w:rPr>
          <w:rFonts w:ascii="Tw Cen MT" w:hAnsi="Tw Cen M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p>
    <w:p w14:paraId="1C3D61EF" w14:textId="77777777" w:rsidR="00CA7D54" w:rsidRPr="00BD5B6E" w:rsidRDefault="00CA7D54" w:rsidP="00804661">
      <w:pPr>
        <w:spacing w:after="240" w:line="240" w:lineRule="auto"/>
        <w:jc w:val="both"/>
        <w:rPr>
          <w:rFonts w:ascii="Tw Cen MT" w:eastAsia="Times New Roman" w:hAnsi="Tw Cen MT" w:cs="Tahoma"/>
          <w:u w:color="000000"/>
          <w:bdr w:val="nil"/>
          <w:lang w:val="es-ES_tradnl" w:eastAsia="es-MX"/>
        </w:rPr>
      </w:pPr>
      <w:r w:rsidRPr="00BD5B6E">
        <w:rPr>
          <w:rFonts w:ascii="Tw Cen MT" w:eastAsia="Times New Roman" w:hAnsi="Tw Cen MT" w:cs="Tahoma"/>
          <w:b/>
          <w:u w:color="000000"/>
          <w:bdr w:val="nil"/>
          <w:lang w:val="es-ES_tradnl" w:eastAsia="es-MX"/>
        </w:rPr>
        <w:t>CUARTA.</w:t>
      </w:r>
      <w:r w:rsidRPr="00BD5B6E">
        <w:rPr>
          <w:rFonts w:ascii="Tw Cen MT" w:hAnsi="Tw Cen MT"/>
        </w:rPr>
        <w:t xml:space="preserve"> </w:t>
      </w:r>
      <w:r w:rsidRPr="00BD5B6E">
        <w:rPr>
          <w:rFonts w:ascii="Tw Cen MT" w:eastAsia="Times New Roman" w:hAnsi="Tw Cen MT" w:cs="Tahoma"/>
          <w:b/>
          <w:u w:color="000000"/>
          <w:bdr w:val="nil"/>
          <w:lang w:val="es-ES_tradnl" w:eastAsia="es-MX"/>
        </w:rPr>
        <w:t>VIGENCIA. - “El Proveedor”</w:t>
      </w:r>
      <w:r w:rsidRPr="00BD5B6E">
        <w:rPr>
          <w:rFonts w:ascii="Tw Cen MT" w:eastAsia="Times New Roman" w:hAnsi="Tw Cen MT" w:cs="Tahoma"/>
          <w:u w:color="000000"/>
          <w:bdr w:val="nil"/>
          <w:lang w:val="es-ES_tradnl" w:eastAsia="es-MX"/>
        </w:rPr>
        <w:t xml:space="preserve"> deberá entregar </w:t>
      </w:r>
      <w:r w:rsidRPr="00BD5B6E">
        <w:rPr>
          <w:rFonts w:ascii="Tw Cen MT" w:hAnsi="Tw Cen M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BD5B6E">
        <w:rPr>
          <w:rFonts w:ascii="Tw Cen MT" w:hAnsi="Tw Cen MT" w:cs="Tahoma"/>
          <w:b/>
          <w:bCs/>
          <w:u w:color="000000"/>
          <w:bdr w:val="nil"/>
          <w:lang w:eastAsia="es-MX"/>
        </w:rPr>
        <w:t>“FECHA, LUGAR Y CONDICIONES DE ENTREGA”</w:t>
      </w:r>
      <w:r w:rsidRPr="00BD5B6E">
        <w:rPr>
          <w:rFonts w:ascii="Tw Cen MT" w:hAnsi="Tw Cen MT" w:cs="Tahoma"/>
          <w:u w:color="000000"/>
          <w:bdr w:val="nil"/>
          <w:lang w:eastAsia="es-MX"/>
        </w:rPr>
        <w:t xml:space="preserve">. </w:t>
      </w:r>
      <w:r w:rsidRPr="00BD5B6E">
        <w:rPr>
          <w:rFonts w:ascii="Tw Cen MT" w:eastAsia="Times New Roman" w:hAnsi="Tw Cen MT" w:cs="Tahoma"/>
          <w:b/>
          <w:u w:color="000000"/>
          <w:bdr w:val="nil"/>
          <w:lang w:val="es-ES_tradnl" w:eastAsia="es-MX"/>
        </w:rPr>
        <w:t>“El Proveedor”</w:t>
      </w:r>
      <w:r w:rsidRPr="00BD5B6E">
        <w:rPr>
          <w:rFonts w:ascii="Tw Cen MT" w:eastAsia="Times New Roman" w:hAnsi="Tw Cen M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BD5B6E">
        <w:rPr>
          <w:rFonts w:ascii="Tw Cen MT" w:hAnsi="Tw Cen MT" w:cs="Tahoma"/>
          <w:u w:color="000000"/>
          <w:bdr w:val="nil"/>
          <w:lang w:val="es-ES_tradnl" w:eastAsia="es-MX"/>
        </w:rPr>
        <w:t xml:space="preserve">-----------------------, así como lo dispuesto en la propuesta técnica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xml:space="preserve"> y anexo del contrato.</w:t>
      </w:r>
      <w:r w:rsidRPr="00BD5B6E">
        <w:rPr>
          <w:rFonts w:ascii="Tw Cen MT" w:hAnsi="Tw Cen MT" w:cs="Tahoma"/>
          <w:bdr w:val="nil"/>
          <w:lang w:val="es-ES_tradnl" w:eastAsia="es-MX"/>
        </w:rPr>
        <w:t xml:space="preserve"> </w:t>
      </w:r>
    </w:p>
    <w:p w14:paraId="79E2DA66" w14:textId="77777777" w:rsidR="00CA7D54" w:rsidRPr="00BD5B6E" w:rsidRDefault="00CA7D54" w:rsidP="00804661">
      <w:pPr>
        <w:spacing w:after="240" w:line="240" w:lineRule="auto"/>
        <w:ind w:right="51"/>
        <w:jc w:val="both"/>
        <w:rPr>
          <w:rFonts w:ascii="Tw Cen MT" w:eastAsia="Times New Roman" w:hAnsi="Tw Cen MT" w:cs="Tahoma"/>
          <w:bCs/>
          <w:u w:color="000000"/>
          <w:bdr w:val="nil"/>
          <w:lang w:eastAsia="es-MX"/>
        </w:rPr>
      </w:pPr>
      <w:r w:rsidRPr="00BD5B6E">
        <w:rPr>
          <w:rFonts w:ascii="Tw Cen MT" w:eastAsia="Times New Roman" w:hAnsi="Tw Cen M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0EE16D53" w14:textId="77777777" w:rsidR="00CA7D54" w:rsidRPr="00BD5B6E" w:rsidRDefault="00CA7D54" w:rsidP="00804661">
      <w:pPr>
        <w:spacing w:after="240" w:line="240" w:lineRule="auto"/>
        <w:jc w:val="both"/>
        <w:rPr>
          <w:rFonts w:ascii="Tw Cen MT" w:hAnsi="Tw Cen MT" w:cs="Calibri"/>
          <w:u w:color="000000"/>
          <w:bdr w:val="nil"/>
          <w:lang w:val="es-ES_tradnl" w:eastAsia="es-MX"/>
        </w:rPr>
      </w:pPr>
      <w:r w:rsidRPr="00BD5B6E">
        <w:rPr>
          <w:rFonts w:ascii="Tw Cen MT" w:hAnsi="Tw Cen MT" w:cs="Tahoma"/>
          <w:b/>
          <w:u w:color="000000"/>
          <w:bdr w:val="nil"/>
          <w:lang w:val="es-ES_tradnl" w:eastAsia="es-MX"/>
        </w:rPr>
        <w:t xml:space="preserve">QUINTA. INCREMENTO. - </w:t>
      </w:r>
      <w:r w:rsidRPr="00BD5B6E">
        <w:rPr>
          <w:rFonts w:ascii="Tw Cen MT" w:eastAsia="Times New Roman" w:hAnsi="Tw Cen MT" w:cs="Tahoma"/>
          <w:b/>
          <w:u w:color="000000"/>
          <w:bdr w:val="nil"/>
          <w:lang w:eastAsia="es-MX"/>
        </w:rPr>
        <w:t>“El Poder Ejecutivo”</w:t>
      </w:r>
      <w:r w:rsidRPr="00BD5B6E">
        <w:rPr>
          <w:rFonts w:ascii="Tw Cen MT" w:eastAsia="Times New Roman" w:hAnsi="Tw Cen M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792BBCC6" w14:textId="77777777" w:rsidR="00CA7D54" w:rsidRPr="00BD5B6E" w:rsidRDefault="00CA7D54" w:rsidP="00804661">
      <w:pPr>
        <w:pStyle w:val="Cuerpo"/>
        <w:tabs>
          <w:tab w:val="left" w:pos="6480"/>
        </w:tabs>
        <w:spacing w:after="240" w:line="240" w:lineRule="auto"/>
        <w:jc w:val="both"/>
        <w:rPr>
          <w:rStyle w:val="Ninguno"/>
          <w:rFonts w:ascii="Tw Cen MT" w:eastAsia="Tw Cen MT" w:hAnsi="Tw Cen MT" w:cs="Tw Cen MT"/>
          <w:bCs/>
          <w:color w:val="auto"/>
        </w:rPr>
      </w:pPr>
      <w:r w:rsidRPr="00BD5B6E">
        <w:rPr>
          <w:rFonts w:ascii="Tw Cen MT" w:hAnsi="Tw Cen MT" w:cs="Tahoma"/>
          <w:b/>
          <w:color w:val="auto"/>
          <w:lang w:val="es-ES_tradnl"/>
        </w:rPr>
        <w:t xml:space="preserve">SEXTA.GARANTIA DE CUMPLIMIENTO DEL CONTRATO. - </w:t>
      </w:r>
      <w:r w:rsidRPr="00BD5B6E">
        <w:rPr>
          <w:rFonts w:ascii="Tw Cen MT" w:hAnsi="Tw Cen MT" w:cs="Tahoma"/>
          <w:bCs/>
          <w:color w:val="auto"/>
          <w:lang w:val="es-ES_tradnl"/>
        </w:rPr>
        <w:t>Conformes las especificaciones mencionadas en las bases de la licitación pública nacional con carácter presencial número----------------</w:t>
      </w:r>
    </w:p>
    <w:p w14:paraId="1DF5FDE7" w14:textId="77777777" w:rsidR="00CA7D54" w:rsidRPr="00BD5B6E" w:rsidRDefault="00CA7D54" w:rsidP="00804661">
      <w:pPr>
        <w:widowControl w:val="0"/>
        <w:pBdr>
          <w:top w:val="nil"/>
          <w:left w:val="nil"/>
          <w:bottom w:val="nil"/>
          <w:right w:val="nil"/>
          <w:between w:val="nil"/>
          <w:bar w:val="nil"/>
        </w:pBdr>
        <w:spacing w:after="240" w:line="240" w:lineRule="auto"/>
        <w:jc w:val="both"/>
        <w:rPr>
          <w:rFonts w:ascii="Tw Cen MT" w:hAnsi="Tw Cen MT" w:cs="Calibri"/>
          <w:u w:color="000000"/>
          <w:bdr w:val="nil"/>
          <w:lang w:val="es-ES_tradnl" w:eastAsia="es-MX"/>
        </w:rPr>
      </w:pPr>
      <w:r w:rsidRPr="00BD5B6E">
        <w:rPr>
          <w:rFonts w:ascii="Tw Cen MT" w:hAnsi="Tw Cen MT" w:cs="Tahoma"/>
          <w:b/>
          <w:u w:color="000000"/>
          <w:bdr w:val="nil"/>
          <w:lang w:val="es-ES_tradnl" w:eastAsia="es-MX"/>
        </w:rPr>
        <w:t>SÉPTIMA.RESCISIÓN DEL CONTRATO. - “El Poder Ejecutivo”</w:t>
      </w:r>
      <w:r w:rsidRPr="00BD5B6E">
        <w:rPr>
          <w:rFonts w:ascii="Tw Cen MT" w:hAnsi="Tw Cen MT" w:cs="Tahoma"/>
          <w:u w:color="000000"/>
          <w:bdr w:val="nil"/>
          <w:lang w:val="es-ES_tradnl" w:eastAsia="es-MX"/>
        </w:rPr>
        <w:t xml:space="preserve"> podrá rescindir administrativamente el presente contrato por cualquiera de las causas que a continuación se mencionan: </w:t>
      </w:r>
    </w:p>
    <w:p w14:paraId="011A5812" w14:textId="77777777" w:rsidR="00CA7D54" w:rsidRPr="00BD5B6E" w:rsidRDefault="00CA7D54"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caso de incumplimiento de las obligaciones a cargo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conforme a lo dispuesto en el artículo 59 numeral 1 fracción I de la Ley de Adquisiciones, Arrendamientos y Servicios del Sector Publico del Estado de Colima.</w:t>
      </w:r>
    </w:p>
    <w:p w14:paraId="6AB15326" w14:textId="77777777" w:rsidR="00CA7D54" w:rsidRPr="00BD5B6E" w:rsidRDefault="00CA7D54"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lastRenderedPageBreak/>
        <w:t xml:space="preserve">En caso de que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ceda(n) en forma parcial o total los derechos u obligaciones derivadas de la licitación y/o del contrato.</w:t>
      </w:r>
    </w:p>
    <w:p w14:paraId="2FCFC3E1" w14:textId="77777777" w:rsidR="00CA7D54" w:rsidRPr="00BD5B6E" w:rsidRDefault="00CA7D54"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la suma de las penas por atraso alcance el mismo monto que correspondería a la garantía de cumplimiento, en ningún caso excederán del 10% del monto adjudicado.</w:t>
      </w:r>
    </w:p>
    <w:p w14:paraId="509A6355" w14:textId="77777777" w:rsidR="00CA7D54" w:rsidRPr="00BD5B6E" w:rsidRDefault="00CA7D54"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Cuando no coincidan las características del bien o servicio ofertado con el producto entregado, siendo menores a las especificadas </w:t>
      </w:r>
      <w:r w:rsidRPr="00BD5B6E">
        <w:rPr>
          <w:rFonts w:ascii="Tw Cen MT" w:hAnsi="Tw Cen MT" w:cs="Tahoma"/>
          <w:bCs/>
          <w:u w:color="000000"/>
          <w:bdr w:val="nil"/>
          <w:lang w:eastAsia="es-MX"/>
        </w:rPr>
        <w:t xml:space="preserve">en </w:t>
      </w:r>
      <w:r w:rsidRPr="00BD5B6E">
        <w:rPr>
          <w:rFonts w:ascii="Tw Cen MT" w:eastAsia="Times New Roman" w:hAnsi="Tw Cen MT" w:cs="Tahoma"/>
          <w:bCs/>
          <w:u w:color="000000"/>
          <w:bdr w:val="nil"/>
          <w:lang w:eastAsia="es-MX"/>
        </w:rPr>
        <w:t>el anexo número 1 técnico de las bases de licitación pública nacional con carácter presencial número ------------------.</w:t>
      </w:r>
    </w:p>
    <w:p w14:paraId="4DE1907D" w14:textId="77777777" w:rsidR="00CA7D54" w:rsidRPr="00BD5B6E" w:rsidRDefault="00CA7D54" w:rsidP="00804661">
      <w:pPr>
        <w:numPr>
          <w:ilvl w:val="0"/>
          <w:numId w:val="13"/>
        </w:numPr>
        <w:spacing w:after="240" w:line="240" w:lineRule="auto"/>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6170F8BB" w14:textId="77777777" w:rsidR="00CA7D54" w:rsidRPr="00BD5B6E" w:rsidRDefault="00CA7D54"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4602F84C" w14:textId="77777777" w:rsidR="00CA7D54" w:rsidRPr="00BD5B6E" w:rsidRDefault="00CA7D54"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7AFC57B1" w14:textId="77777777" w:rsidR="00CA7D54" w:rsidRPr="00BD5B6E" w:rsidRDefault="00CA7D54"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3DBD2A92" w14:textId="77777777" w:rsidR="00CA7D54" w:rsidRPr="00BD5B6E" w:rsidRDefault="00CA7D54"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 xml:space="preserve">OCTAVA. </w:t>
      </w:r>
      <w:r w:rsidRPr="00BD5B6E">
        <w:rPr>
          <w:rFonts w:ascii="Tw Cen MT" w:hAnsi="Tw Cen MT" w:cs="Tahoma"/>
          <w:b/>
          <w:bCs/>
          <w:u w:color="000000"/>
          <w:bdr w:val="nil"/>
          <w:lang w:val="es-ES_tradnl" w:eastAsia="es-MX"/>
        </w:rPr>
        <w:t>TERMINACION ANTICIPADA DEL CONTRATO. -</w:t>
      </w:r>
      <w:r w:rsidRPr="00BD5B6E">
        <w:rPr>
          <w:rFonts w:ascii="Tw Cen MT" w:hAnsi="Tw Cen MT" w:cs="Tahoma"/>
          <w:u w:color="000000"/>
          <w:bdr w:val="nil"/>
          <w:lang w:val="es-ES_tradnl" w:eastAsia="es-MX"/>
        </w:rPr>
        <w:t xml:space="preserve"> </w:t>
      </w:r>
      <w:r w:rsidRPr="00BD5B6E">
        <w:rPr>
          <w:rFonts w:ascii="Tw Cen MT" w:hAnsi="Tw Cen MT" w:cs="Tahoma"/>
          <w:b/>
          <w:u w:color="000000"/>
          <w:bdr w:val="nil"/>
          <w:lang w:val="es-ES_tradnl" w:eastAsia="es-MX"/>
        </w:rPr>
        <w:t>“El Poder Ejecutivo”</w:t>
      </w:r>
      <w:r w:rsidRPr="00BD5B6E">
        <w:rPr>
          <w:rFonts w:ascii="Tw Cen MT" w:hAnsi="Tw Cen M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1D16F3E4" w14:textId="77777777" w:rsidR="00CA7D54" w:rsidRPr="00BD5B6E" w:rsidRDefault="00CA7D54"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149724EF" w14:textId="77777777" w:rsidR="00CA7D54" w:rsidRPr="00BD5B6E" w:rsidRDefault="00CA7D54"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estos supuestos se reembolsará a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BD5B6E">
        <w:rPr>
          <w:rFonts w:ascii="Tw Cen MT" w:hAnsi="Tw Cen MT"/>
        </w:rPr>
        <w:t xml:space="preserve"> </w:t>
      </w:r>
      <w:r w:rsidRPr="00BD5B6E">
        <w:rPr>
          <w:rFonts w:ascii="Tw Cen MT" w:hAnsi="Tw Cen M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057093A9" w14:textId="77777777" w:rsidR="00CA7D54" w:rsidRPr="00BD5B6E" w:rsidRDefault="00CA7D54"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BD5B6E">
        <w:rPr>
          <w:rFonts w:ascii="Tw Cen MT" w:hAnsi="Tw Cen MT" w:cs="Tahoma"/>
          <w:b/>
          <w:u w:color="000000"/>
          <w:bdr w:val="nil"/>
          <w:lang w:val="pt-PT" w:eastAsia="es-MX"/>
        </w:rPr>
        <w:t>NOVENA.</w:t>
      </w:r>
      <w:r w:rsidRPr="00BD5B6E">
        <w:rPr>
          <w:rFonts w:ascii="Tw Cen MT" w:hAnsi="Tw Cen MT" w:cs="Tahoma"/>
          <w:b/>
          <w:u w:color="000000"/>
          <w:bdr w:val="nil"/>
          <w:lang w:val="es-ES_tradnl" w:eastAsia="es-MX"/>
        </w:rPr>
        <w:t xml:space="preserve">SUSPENSIÓN EN LA PRESTACION DEL SERVICIO.- </w:t>
      </w:r>
      <w:r w:rsidRPr="00BD5B6E">
        <w:rPr>
          <w:rStyle w:val="Ninguno"/>
          <w:rFonts w:ascii="Tw Cen MT" w:hAnsi="Tw Cen MT"/>
        </w:rPr>
        <w:t xml:space="preserve">“El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w:t>
      </w:r>
      <w:r w:rsidRPr="00BD5B6E">
        <w:rPr>
          <w:rStyle w:val="Ninguno"/>
          <w:rFonts w:ascii="Tw Cen MT" w:hAnsi="Tw Cen MT"/>
        </w:rPr>
        <w:lastRenderedPageBreak/>
        <w:t>los bienes o la prestación del servicio, en cuyo caso únicamente se pagará</w:t>
      </w:r>
      <w:r w:rsidRPr="00BD5B6E">
        <w:rPr>
          <w:rStyle w:val="Ninguno"/>
          <w:rFonts w:ascii="Tw Cen MT" w:hAnsi="Tw Cen MT"/>
          <w:lang w:val="es-MX"/>
        </w:rPr>
        <w:t xml:space="preserve">n a </w:t>
      </w:r>
      <w:r w:rsidRPr="00BD5B6E">
        <w:rPr>
          <w:rStyle w:val="Ninguno"/>
          <w:rFonts w:ascii="Tw Cen MT" w:hAnsi="Tw Cen MT"/>
        </w:rPr>
        <w:t>“</w:t>
      </w:r>
      <w:r w:rsidRPr="00BD5B6E">
        <w:rPr>
          <w:rStyle w:val="Ninguno"/>
          <w:rFonts w:ascii="Tw Cen MT" w:hAnsi="Tw Cen MT"/>
          <w:lang w:val="nl-NL"/>
        </w:rPr>
        <w:t>El Proveedor</w:t>
      </w:r>
      <w:r w:rsidRPr="00BD5B6E">
        <w:rPr>
          <w:rStyle w:val="Ninguno"/>
          <w:rFonts w:ascii="Tw Cen MT" w:hAnsi="Tw Cen MT"/>
        </w:rPr>
        <w:t>” aquellos bienes o servicios que hubiesen sido efectivamente entregados o prestados.</w:t>
      </w:r>
    </w:p>
    <w:p w14:paraId="4ADD5BAA" w14:textId="77777777" w:rsidR="00CA7D54" w:rsidRPr="00BD5B6E" w:rsidRDefault="00CA7D54"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Cuando la suspensión obedezca a causas imputables a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previa petición y justificación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2912551D" w14:textId="77777777" w:rsidR="00CA7D54" w:rsidRPr="00BD5B6E" w:rsidRDefault="00CA7D54"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BD5B6E">
        <w:rPr>
          <w:rFonts w:ascii="Tw Cen MT" w:hAnsi="Tw Cen MT" w:cs="Tahoma"/>
          <w:u w:color="000000"/>
          <w:bdr w:val="nil"/>
          <w:lang w:eastAsia="es-MX"/>
        </w:rPr>
        <w:t xml:space="preserve">En cualquiera de los casos previstos </w:t>
      </w:r>
      <w:r w:rsidRPr="00BD5B6E">
        <w:rPr>
          <w:rFonts w:ascii="Tw Cen MT" w:hAnsi="Tw Cen MT" w:cs="Tahoma"/>
          <w:b/>
          <w:u w:color="000000"/>
          <w:bdr w:val="nil"/>
          <w:lang w:eastAsia="es-MX"/>
        </w:rPr>
        <w:t>“Las Partes”</w:t>
      </w:r>
      <w:r w:rsidRPr="00BD5B6E">
        <w:rPr>
          <w:rFonts w:ascii="Tw Cen MT" w:hAnsi="Tw Cen MT" w:cs="Tahoma"/>
          <w:u w:color="000000"/>
          <w:bdr w:val="nil"/>
          <w:lang w:eastAsia="es-MX"/>
        </w:rPr>
        <w:t xml:space="preserve"> pactaran el plazo de suspensión, a cuyo término podrá iniciarse la terminación anticipada del contrato.</w:t>
      </w:r>
    </w:p>
    <w:p w14:paraId="3F57F088" w14:textId="77777777" w:rsidR="00CA7D54" w:rsidRPr="00BD5B6E" w:rsidRDefault="00CA7D54" w:rsidP="00804661">
      <w:pPr>
        <w:pStyle w:val="Cuerpo"/>
        <w:widowControl w:val="0"/>
        <w:spacing w:after="240" w:line="240" w:lineRule="auto"/>
        <w:jc w:val="both"/>
        <w:rPr>
          <w:rFonts w:ascii="Tw Cen MT" w:eastAsia="Tw Cen MT" w:hAnsi="Tw Cen MT" w:cs="Tw Cen MT"/>
          <w:color w:val="auto"/>
        </w:rPr>
      </w:pPr>
      <w:r w:rsidRPr="00BD5B6E">
        <w:rPr>
          <w:rFonts w:ascii="Tw Cen MT" w:hAnsi="Tw Cen MT" w:cs="Tahoma"/>
          <w:b/>
          <w:color w:val="auto"/>
          <w:lang w:val="es-ES_tradnl"/>
        </w:rPr>
        <w:t xml:space="preserve">DECIMA. REGISTRO DE PATENTES MARCAS, DERECHOS DE AUTOR U OTROS DERECHO EXCLUSIVOS. - </w:t>
      </w:r>
      <w:r w:rsidRPr="00BD5B6E">
        <w:rPr>
          <w:rStyle w:val="Ninguno"/>
          <w:rFonts w:ascii="Tw Cen MT" w:hAnsi="Tw Cen MT"/>
          <w:color w:val="auto"/>
        </w:rPr>
        <w:t>Según lo dispuesto en las bases de la licitación pública nacional con carácter presencial número----------------.</w:t>
      </w:r>
    </w:p>
    <w:p w14:paraId="2BB377AF" w14:textId="77777777" w:rsidR="00CA7D54" w:rsidRPr="00BD5B6E" w:rsidRDefault="00CA7D54" w:rsidP="00804661">
      <w:pPr>
        <w:pStyle w:val="Cuerpo"/>
        <w:spacing w:after="240" w:line="240" w:lineRule="auto"/>
        <w:jc w:val="both"/>
        <w:rPr>
          <w:rFonts w:ascii="Tw Cen MT" w:hAnsi="Tw Cen MT"/>
          <w:color w:val="auto"/>
          <w:lang w:val="es-ES_tradnl"/>
        </w:rPr>
      </w:pPr>
      <w:r w:rsidRPr="00BD5B6E">
        <w:rPr>
          <w:rFonts w:ascii="Tw Cen MT" w:hAnsi="Tw Cen MT" w:cs="Tahoma"/>
          <w:b/>
          <w:color w:val="auto"/>
          <w:lang w:val="es-ES_tradnl"/>
        </w:rPr>
        <w:t>DECIMA PRIMERA. PENAS CONVENCIONALES. - “</w:t>
      </w:r>
      <w:r w:rsidRPr="00BD5B6E">
        <w:rPr>
          <w:rStyle w:val="Ninguno"/>
          <w:rFonts w:ascii="Tw Cen MT" w:hAnsi="Tw Cen MT"/>
          <w:color w:val="auto"/>
        </w:rPr>
        <w:t>El Poder Ejecutivo” aplicará penas convencionales a “El Proveedor”, conforme lo indicado en los términos y condiciones establecidas en las bases de licitación pública nacional con carácter presencial número-------------.</w:t>
      </w:r>
    </w:p>
    <w:p w14:paraId="1F034C18" w14:textId="77777777" w:rsidR="00CA7D54" w:rsidRPr="00BD5B6E" w:rsidRDefault="00CA7D54"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BD5B6E">
        <w:rPr>
          <w:rFonts w:ascii="Tw Cen MT" w:hAnsi="Tw Cen MT" w:cs="Tahoma"/>
          <w:b/>
          <w:u w:color="000000"/>
          <w:bdr w:val="nil"/>
          <w:lang w:val="es-ES_tradnl" w:eastAsia="es-MX"/>
        </w:rPr>
        <w:t xml:space="preserve">DÉCIMA SEGUNDA. </w:t>
      </w:r>
      <w:r w:rsidRPr="00BD5B6E">
        <w:rPr>
          <w:rFonts w:ascii="Tw Cen MT" w:hAnsi="Tw Cen MT" w:cs="Tahoma"/>
          <w:b/>
          <w:bCs/>
          <w:u w:color="000000"/>
          <w:bdr w:val="nil"/>
          <w:lang w:val="es-ES_tradnl" w:eastAsia="es-MX"/>
        </w:rPr>
        <w:t>SANCIONES. -</w:t>
      </w:r>
      <w:r w:rsidRPr="00BD5B6E">
        <w:rPr>
          <w:rFonts w:ascii="Tw Cen MT" w:hAnsi="Tw Cen MT" w:cs="Tahoma"/>
          <w:u w:color="000000"/>
          <w:bdr w:val="nil"/>
          <w:lang w:val="es-ES_tradnl" w:eastAsia="es-MX"/>
        </w:rPr>
        <w:t xml:space="preserve"> </w:t>
      </w:r>
      <w:r w:rsidRPr="00BD5B6E">
        <w:rPr>
          <w:rFonts w:ascii="Tw Cen MT" w:hAnsi="Tw Cen M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BD5B6E">
        <w:rPr>
          <w:rFonts w:ascii="Tw Cen MT" w:hAnsi="Tw Cen MT" w:cs="Tahoma"/>
          <w:b/>
          <w:u w:color="000000"/>
          <w:bdr w:val="nil"/>
          <w:lang w:eastAsia="es-MX"/>
        </w:rPr>
        <w:t>“El Proveedor”</w:t>
      </w:r>
      <w:r w:rsidRPr="00BD5B6E">
        <w:rPr>
          <w:rFonts w:ascii="Tw Cen MT" w:hAnsi="Tw Cen MT" w:cs="Tahoma"/>
          <w:u w:color="000000"/>
          <w:bdr w:val="nil"/>
          <w:lang w:eastAsia="es-MX"/>
        </w:rPr>
        <w:t xml:space="preserve"> cualquiera de las condiciones pactadas en el mismo.</w:t>
      </w:r>
    </w:p>
    <w:p w14:paraId="5C8AEE30" w14:textId="77777777" w:rsidR="00CA7D54" w:rsidRPr="00BD5B6E" w:rsidRDefault="00CA7D54" w:rsidP="00804661">
      <w:pPr>
        <w:pStyle w:val="Cuerpo"/>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 xml:space="preserve">De conformidad a lo establecido en los artículos 32, fracción XV, 93, 94 y 99 de la Ley de Adquisiciones, Arrendamientos y Servicios del Sector Público del Estado de Colima, el </w:t>
      </w:r>
      <w:proofErr w:type="spellStart"/>
      <w:r w:rsidRPr="00BD5B6E">
        <w:rPr>
          <w:rStyle w:val="Ninguno"/>
          <w:rFonts w:ascii="Tw Cen MT" w:hAnsi="Tw Cen MT"/>
          <w:color w:val="auto"/>
        </w:rPr>
        <w:t>Ó</w:t>
      </w:r>
      <w:proofErr w:type="spellEnd"/>
      <w:r w:rsidRPr="00BD5B6E">
        <w:rPr>
          <w:rStyle w:val="Ninguno"/>
          <w:rFonts w:ascii="Tw Cen MT" w:hAnsi="Tw Cen MT"/>
          <w:color w:val="auto"/>
          <w:lang w:val="pt-PT"/>
        </w:rPr>
        <w:t>rgano Interno de Control, inhabilitar</w:t>
      </w:r>
      <w:r w:rsidRPr="00BD5B6E">
        <w:rPr>
          <w:rStyle w:val="Ninguno"/>
          <w:rFonts w:ascii="Tw Cen MT" w:hAnsi="Tw Cen MT"/>
          <w:color w:val="auto"/>
        </w:rPr>
        <w:t>á temporalmente en los términos previstos por la Ley de la materia a “</w:t>
      </w:r>
      <w:r w:rsidRPr="00BD5B6E">
        <w:rPr>
          <w:rStyle w:val="Ninguno"/>
          <w:rFonts w:ascii="Tw Cen MT" w:hAnsi="Tw Cen MT"/>
          <w:color w:val="auto"/>
          <w:lang w:val="nl-NL"/>
        </w:rPr>
        <w:t>El Proveedor</w:t>
      </w:r>
      <w:r w:rsidRPr="00BD5B6E">
        <w:rPr>
          <w:rStyle w:val="Ninguno"/>
          <w:rFonts w:ascii="Tw Cen MT" w:hAnsi="Tw Cen MT"/>
          <w:color w:val="auto"/>
        </w:rPr>
        <w:t>” que se encuentre en alguno de los siguientes supuestos:</w:t>
      </w:r>
    </w:p>
    <w:p w14:paraId="58E08D7D" w14:textId="77777777" w:rsidR="00CA7D54" w:rsidRPr="00BD5B6E" w:rsidRDefault="00CA7D54"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injustificadamente y por causas imputables a él no formalice el pedido o contrato.</w:t>
      </w:r>
    </w:p>
    <w:p w14:paraId="39A0DD63" w14:textId="77777777" w:rsidR="00CA7D54" w:rsidRPr="00BD5B6E" w:rsidRDefault="00CA7D54"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xml:space="preserve">” que se encuentre en el supuesto del </w:t>
      </w:r>
      <w:proofErr w:type="spellStart"/>
      <w:r w:rsidRPr="00BD5B6E">
        <w:rPr>
          <w:rStyle w:val="Ninguno"/>
          <w:rFonts w:ascii="Tw Cen MT" w:hAnsi="Tw Cen MT"/>
          <w:color w:val="auto"/>
        </w:rPr>
        <w:t>artí</w:t>
      </w:r>
      <w:proofErr w:type="spellEnd"/>
      <w:r w:rsidRPr="005D7E42">
        <w:rPr>
          <w:rStyle w:val="Ninguno"/>
          <w:rFonts w:ascii="Tw Cen MT" w:hAnsi="Tw Cen MT"/>
          <w:color w:val="auto"/>
          <w:lang w:val="es-MX"/>
        </w:rPr>
        <w:t xml:space="preserve">culo 38, numeral 1, </w:t>
      </w:r>
      <w:proofErr w:type="spellStart"/>
      <w:r w:rsidRPr="005D7E42">
        <w:rPr>
          <w:rStyle w:val="Ninguno"/>
          <w:rFonts w:ascii="Tw Cen MT" w:hAnsi="Tw Cen MT"/>
          <w:color w:val="auto"/>
          <w:lang w:val="es-MX"/>
        </w:rPr>
        <w:t>fracci</w:t>
      </w:r>
      <w:r w:rsidRPr="00BD5B6E">
        <w:rPr>
          <w:rStyle w:val="Ninguno"/>
          <w:rFonts w:ascii="Tw Cen MT" w:hAnsi="Tw Cen MT"/>
          <w:color w:val="auto"/>
        </w:rPr>
        <w:t>ón</w:t>
      </w:r>
      <w:proofErr w:type="spellEnd"/>
      <w:r w:rsidRPr="00BD5B6E">
        <w:rPr>
          <w:rStyle w:val="Ninguno"/>
          <w:rFonts w:ascii="Tw Cen MT" w:hAnsi="Tw Cen MT"/>
          <w:color w:val="auto"/>
        </w:rPr>
        <w:t xml:space="preserve"> I de la Ley de Adquisiciones, Arrendamientos y Servicios del Sector Público del Estado de Colima.</w:t>
      </w:r>
    </w:p>
    <w:p w14:paraId="6B59E4CC" w14:textId="77777777" w:rsidR="00CA7D54" w:rsidRPr="00BD5B6E" w:rsidRDefault="00CA7D54"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xml:space="preserve">” que no cumpla con sus obligaciones contractuales por causas imputables a él y que, como consecuencia, cause daños o perjuicios graves a esta </w:t>
      </w:r>
      <w:proofErr w:type="spellStart"/>
      <w:r w:rsidRPr="00BD5B6E">
        <w:rPr>
          <w:rStyle w:val="Ninguno"/>
          <w:rFonts w:ascii="Tw Cen MT" w:hAnsi="Tw Cen MT"/>
          <w:color w:val="auto"/>
        </w:rPr>
        <w:t>Secretarí</w:t>
      </w:r>
      <w:proofErr w:type="spellEnd"/>
      <w:r w:rsidRPr="00BD5B6E">
        <w:rPr>
          <w:rStyle w:val="Ninguno"/>
          <w:rFonts w:ascii="Tw Cen MT" w:hAnsi="Tw Cen MT"/>
          <w:color w:val="auto"/>
          <w:lang w:val="pt-PT"/>
        </w:rPr>
        <w:t>a de Planeación, Finanzas y Administraci</w:t>
      </w:r>
      <w:proofErr w:type="spellStart"/>
      <w:r w:rsidRPr="00BD5B6E">
        <w:rPr>
          <w:rStyle w:val="Ninguno"/>
          <w:rFonts w:ascii="Tw Cen MT" w:hAnsi="Tw Cen MT"/>
          <w:color w:val="auto"/>
        </w:rPr>
        <w:t>ón</w:t>
      </w:r>
      <w:proofErr w:type="spellEnd"/>
      <w:r w:rsidRPr="00BD5B6E">
        <w:rPr>
          <w:rStyle w:val="Ninguno"/>
          <w:rFonts w:ascii="Tw Cen MT" w:hAnsi="Tw Cen MT"/>
          <w:color w:val="auto"/>
          <w:lang w:val="pt-PT"/>
        </w:rPr>
        <w:t>, as</w:t>
      </w:r>
      <w:r w:rsidRPr="00BD5B6E">
        <w:rPr>
          <w:rStyle w:val="Ninguno"/>
          <w:rFonts w:ascii="Tw Cen MT" w:hAnsi="Tw Cen MT"/>
          <w:color w:val="auto"/>
        </w:rPr>
        <w:t>í como aquel que entregue bienes o servicios con especificaciones distintas de las convenidas.</w:t>
      </w:r>
    </w:p>
    <w:p w14:paraId="72AB4B09" w14:textId="77777777" w:rsidR="00CA7D54" w:rsidRPr="00BD5B6E" w:rsidRDefault="00CA7D54"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proporcione información</w:t>
      </w:r>
      <w:r w:rsidRPr="00BD5B6E">
        <w:rPr>
          <w:rStyle w:val="Ninguno"/>
          <w:rFonts w:ascii="Tw Cen MT" w:hAnsi="Tw Cen MT"/>
          <w:color w:val="auto"/>
          <w:lang w:val="pt-PT"/>
        </w:rPr>
        <w:t xml:space="preserve"> falsa o que act</w:t>
      </w:r>
      <w:proofErr w:type="spellStart"/>
      <w:r w:rsidRPr="00BD5B6E">
        <w:rPr>
          <w:rStyle w:val="Ninguno"/>
          <w:rFonts w:ascii="Tw Cen MT" w:hAnsi="Tw Cen MT"/>
          <w:color w:val="auto"/>
        </w:rPr>
        <w:t>úe</w:t>
      </w:r>
      <w:proofErr w:type="spellEnd"/>
      <w:r w:rsidRPr="00BD5B6E">
        <w:rPr>
          <w:rStyle w:val="Ninguno"/>
          <w:rFonts w:ascii="Tw Cen MT" w:hAnsi="Tw Cen M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306A8BE3" w14:textId="77777777" w:rsidR="00CA7D54" w:rsidRPr="00BD5B6E" w:rsidRDefault="00CA7D54"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La participación de “El Proveedor” con una razón social diversa, con el propósito de evadir una inhabilitación.</w:t>
      </w:r>
    </w:p>
    <w:p w14:paraId="0285416F" w14:textId="77777777" w:rsidR="00CA7D54" w:rsidRPr="00BD5B6E" w:rsidRDefault="00CA7D54"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lastRenderedPageBreak/>
        <w:t>La participación de empresas con socios en común dentro de una misma licitación.</w:t>
      </w:r>
    </w:p>
    <w:p w14:paraId="4D2BFB1E" w14:textId="77777777" w:rsidR="00CA7D54" w:rsidRPr="00BD5B6E" w:rsidRDefault="00CA7D54"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El incumplimiento contractual con daño y perjuicio grave para “El Poder Ejecutivo”.</w:t>
      </w:r>
    </w:p>
    <w:p w14:paraId="2B4D85CB" w14:textId="77777777" w:rsidR="00CA7D54" w:rsidRPr="00BD5B6E" w:rsidRDefault="00CA7D54" w:rsidP="00804661">
      <w:pPr>
        <w:pStyle w:val="Cuerpo"/>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lang w:val="nl-NL"/>
        </w:rPr>
        <w:t>“El Proveedor</w:t>
      </w:r>
      <w:r w:rsidRPr="00BD5B6E">
        <w:rPr>
          <w:rStyle w:val="Ninguno"/>
          <w:rFonts w:ascii="Tw Cen MT" w:hAnsi="Tw Cen MT"/>
          <w:color w:val="auto"/>
        </w:rPr>
        <w:t>” será responsable de los daños y perjuicios de cualquier tipo, en caso de incumplir en la entrega del bien o del servicio.</w:t>
      </w:r>
    </w:p>
    <w:p w14:paraId="581289B2" w14:textId="77777777" w:rsidR="00CA7D54" w:rsidRPr="00BD5B6E" w:rsidRDefault="00CA7D54" w:rsidP="00804661">
      <w:pPr>
        <w:pStyle w:val="Cuerpo"/>
        <w:widowControl w:val="0"/>
        <w:spacing w:after="240" w:line="240" w:lineRule="auto"/>
        <w:jc w:val="both"/>
        <w:rPr>
          <w:rStyle w:val="Ninguno"/>
          <w:rFonts w:ascii="Tw Cen MT" w:eastAsia="Tw Cen MT" w:hAnsi="Tw Cen MT" w:cs="Tw Cen MT"/>
          <w:color w:val="auto"/>
        </w:rPr>
      </w:pPr>
      <w:r w:rsidRPr="00BD5B6E">
        <w:rPr>
          <w:rFonts w:ascii="Tw Cen MT" w:hAnsi="Tw Cen MT" w:cs="Tahoma"/>
          <w:b/>
          <w:color w:val="auto"/>
          <w:lang w:val="es-ES_tradnl"/>
        </w:rPr>
        <w:t xml:space="preserve">DÉCIMA TERCERA. EXCLUSIÓN DEL PADRÓN DE PROVEEDORES.- </w:t>
      </w:r>
      <w:r w:rsidRPr="00BD5B6E">
        <w:rPr>
          <w:rStyle w:val="Ninguno"/>
          <w:rFonts w:ascii="Tw Cen MT" w:hAnsi="Tw Cen M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5A396068" w14:textId="77777777" w:rsidR="00CA7D54" w:rsidRPr="00BD5B6E" w:rsidRDefault="00CA7D54"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BD5B6E">
        <w:rPr>
          <w:rFonts w:ascii="Tw Cen MT" w:hAnsi="Tw Cen MT" w:cs="Tahoma"/>
          <w:b/>
          <w:u w:color="000000"/>
          <w:bdr w:val="nil"/>
          <w:lang w:val="es-ES_tradnl" w:eastAsia="es-MX"/>
        </w:rPr>
        <w:t xml:space="preserve">DÉCIMA CUARTA. JURISDICCIÓN. - </w:t>
      </w:r>
      <w:r w:rsidRPr="00BD5B6E">
        <w:rPr>
          <w:rStyle w:val="Ninguno"/>
          <w:rFonts w:ascii="Tw Cen MT" w:hAnsi="Tw Cen MT"/>
        </w:rPr>
        <w:t>“Las Partes” acuerdan sujetarse a la jurisdicción de los tribunales del Estado de Colima, renunciando expresamente a la jurisdicción que pudiera corresponderle en razón de su domicilio presente o futuro.</w:t>
      </w:r>
    </w:p>
    <w:p w14:paraId="66346174" w14:textId="77777777" w:rsidR="00CA7D54" w:rsidRPr="00BD5B6E" w:rsidRDefault="00CA7D54"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DÉCIMA QUINTA.</w:t>
      </w:r>
      <w:r w:rsidRPr="00BD5B6E">
        <w:rPr>
          <w:rStyle w:val="Ninguno"/>
          <w:rFonts w:ascii="Tw Cen MT" w:hAnsi="Tw Cen M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028B79A8" w14:textId="77777777" w:rsidR="00CA7D54" w:rsidRPr="00BD5B6E" w:rsidRDefault="00CA7D54" w:rsidP="00804661">
      <w:pPr>
        <w:widowControl w:val="0"/>
        <w:pBdr>
          <w:top w:val="nil"/>
          <w:left w:val="nil"/>
          <w:bottom w:val="nil"/>
          <w:right w:val="nil"/>
          <w:between w:val="nil"/>
          <w:bar w:val="nil"/>
        </w:pBdr>
        <w:spacing w:after="240" w:line="240" w:lineRule="auto"/>
        <w:jc w:val="both"/>
        <w:rPr>
          <w:rFonts w:ascii="Tw Cen MT" w:hAnsi="Tw Cen MT" w:cs="Tahoma"/>
          <w:bdr w:val="nil"/>
          <w:lang w:val="es-ES_tradnl" w:eastAsia="es-MX"/>
        </w:rPr>
      </w:pPr>
      <w:r w:rsidRPr="00BD5B6E">
        <w:rPr>
          <w:rFonts w:ascii="Tw Cen MT" w:hAnsi="Tw Cen MT" w:cs="Tahoma"/>
          <w:u w:color="000000"/>
          <w:bdr w:val="nil"/>
          <w:lang w:val="es-ES_tradnl" w:eastAsia="es-MX"/>
        </w:rPr>
        <w:t xml:space="preserve">Leído que fue el presente contrato por </w:t>
      </w:r>
      <w:r w:rsidRPr="00BD5B6E">
        <w:rPr>
          <w:rFonts w:ascii="Tw Cen MT" w:hAnsi="Tw Cen MT" w:cs="Tahoma"/>
          <w:b/>
          <w:u w:color="000000"/>
          <w:bdr w:val="nil"/>
          <w:lang w:val="es-ES_tradnl" w:eastAsia="es-MX"/>
        </w:rPr>
        <w:t>“Las Partes”</w:t>
      </w:r>
      <w:r w:rsidRPr="00BD5B6E">
        <w:rPr>
          <w:rFonts w:ascii="Tw Cen MT" w:hAnsi="Tw Cen MT" w:cs="Tahoma"/>
          <w:u w:color="000000"/>
          <w:bdr w:val="nil"/>
          <w:lang w:val="es-ES_tradnl" w:eastAsia="es-MX"/>
        </w:rPr>
        <w:t xml:space="preserve">, sabedoras de </w:t>
      </w:r>
      <w:r w:rsidRPr="0028595E">
        <w:rPr>
          <w:rFonts w:ascii="Tw Cen MT" w:hAnsi="Tw Cen MT" w:cs="Tahoma"/>
          <w:u w:color="000000"/>
          <w:bdr w:val="nil"/>
          <w:lang w:val="es-ES_tradnl" w:eastAsia="es-MX"/>
        </w:rPr>
        <w:t xml:space="preserve">su contenido, valor y fuerza legal, lo firman por triplicado en de Colima, Col., el día – del mes ---del año </w:t>
      </w:r>
      <w:r w:rsidRPr="0028595E">
        <w:rPr>
          <w:rFonts w:ascii="Tw Cen MT" w:hAnsi="Tw Cen MT" w:cs="Tahoma"/>
          <w:noProof/>
          <w:u w:color="000000"/>
          <w:bdr w:val="nil"/>
          <w:lang w:val="es-ES_tradnl" w:eastAsia="es-MX"/>
        </w:rPr>
        <w:t>2026</w:t>
      </w:r>
      <w:r w:rsidRPr="0028595E">
        <w:rPr>
          <w:rFonts w:ascii="Tw Cen MT" w:hAnsi="Tw Cen MT" w:cs="Tahoma"/>
          <w:bdr w:val="nil"/>
          <w:lang w:val="es-ES_tradnl" w:eastAsia="es-MX"/>
        </w:rPr>
        <w:t>.</w:t>
      </w:r>
    </w:p>
    <w:p w14:paraId="3BC6E5B1" w14:textId="77777777" w:rsidR="00CA7D54" w:rsidRPr="00BD5B6E" w:rsidRDefault="00CA7D54"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CA7D54" w:rsidRPr="00BD5B6E" w14:paraId="6F5D72E3" w14:textId="77777777" w:rsidTr="001758A1">
        <w:tc>
          <w:tcPr>
            <w:tcW w:w="4531" w:type="dxa"/>
          </w:tcPr>
          <w:p w14:paraId="586691F7" w14:textId="77777777" w:rsidR="00CA7D54" w:rsidRPr="00BD5B6E" w:rsidRDefault="00CA7D54" w:rsidP="00F066AB">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Poder Ejecutivo”</w:t>
            </w:r>
          </w:p>
          <w:p w14:paraId="71FA9954" w14:textId="77777777" w:rsidR="00CA7D54" w:rsidRPr="00BD5B6E" w:rsidRDefault="00CA7D54" w:rsidP="00F066AB">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35D91B3C" w14:textId="77777777" w:rsidR="00CA7D54" w:rsidRPr="00BD5B6E" w:rsidRDefault="00CA7D54" w:rsidP="00F066AB">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64F6A00A" w14:textId="77777777" w:rsidR="00CA7D54" w:rsidRPr="00BD5B6E" w:rsidRDefault="00CA7D54" w:rsidP="00F066AB">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64669844" w14:textId="77777777" w:rsidR="00CA7D54" w:rsidRPr="00BD5B6E" w:rsidRDefault="00CA7D54" w:rsidP="00F066AB">
            <w:pPr>
              <w:widowControl w:val="0"/>
              <w:pBdr>
                <w:top w:val="nil"/>
                <w:left w:val="nil"/>
                <w:bottom w:val="nil"/>
                <w:right w:val="nil"/>
                <w:between w:val="nil"/>
                <w:bar w:val="nil"/>
              </w:pBdr>
              <w:jc w:val="center"/>
              <w:rPr>
                <w:rFonts w:ascii="Tw Cen MT" w:hAnsi="Tw Cen MT" w:cs="Tahoma"/>
                <w:b/>
                <w:sz w:val="22"/>
                <w:szCs w:val="22"/>
                <w:u w:val="single"/>
                <w:bdr w:val="nil"/>
                <w:lang w:val="es-ES_tradnl"/>
              </w:rPr>
            </w:pPr>
            <w:r w:rsidRPr="00BD5B6E">
              <w:rPr>
                <w:rFonts w:ascii="Tw Cen MT" w:hAnsi="Tw Cen MT" w:cs="Tahoma"/>
                <w:b/>
                <w:sz w:val="22"/>
                <w:szCs w:val="22"/>
                <w:u w:val="single"/>
                <w:bdr w:val="nil"/>
                <w:lang w:val="es-ES_tradnl"/>
              </w:rPr>
              <w:t>___________________________</w:t>
            </w:r>
          </w:p>
          <w:p w14:paraId="4EEC537A" w14:textId="77777777" w:rsidR="00CA7D54" w:rsidRPr="00BD5B6E" w:rsidRDefault="00CA7D54" w:rsidP="00F066AB">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31" w:type="dxa"/>
          </w:tcPr>
          <w:p w14:paraId="5B4B42F0" w14:textId="77777777" w:rsidR="00CA7D54" w:rsidRPr="00BD5B6E" w:rsidRDefault="00CA7D54" w:rsidP="00F066AB">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Proveedor”</w:t>
            </w:r>
          </w:p>
          <w:p w14:paraId="7153E64C" w14:textId="77777777" w:rsidR="00CA7D54" w:rsidRPr="00BD5B6E" w:rsidRDefault="00CA7D54" w:rsidP="00F066AB">
            <w:pPr>
              <w:widowControl w:val="0"/>
              <w:jc w:val="center"/>
              <w:rPr>
                <w:rFonts w:ascii="Tw Cen MT" w:hAnsi="Tw Cen MT" w:cs="Tahoma"/>
                <w:sz w:val="22"/>
                <w:szCs w:val="22"/>
                <w:u w:color="000000"/>
                <w:bdr w:val="nil"/>
                <w:lang w:val="es-ES_tradnl"/>
              </w:rPr>
            </w:pPr>
          </w:p>
          <w:p w14:paraId="3AB6EE24" w14:textId="77777777" w:rsidR="00CA7D54" w:rsidRPr="00BD5B6E" w:rsidRDefault="00CA7D54" w:rsidP="00F066AB">
            <w:pPr>
              <w:widowControl w:val="0"/>
              <w:jc w:val="center"/>
              <w:rPr>
                <w:rFonts w:ascii="Tw Cen MT" w:hAnsi="Tw Cen MT" w:cs="Tahoma"/>
                <w:sz w:val="22"/>
                <w:szCs w:val="22"/>
                <w:u w:color="000000"/>
                <w:bdr w:val="nil"/>
                <w:lang w:val="es-ES_tradnl"/>
              </w:rPr>
            </w:pPr>
          </w:p>
          <w:p w14:paraId="16DAB0B9" w14:textId="77777777" w:rsidR="00CA7D54" w:rsidRPr="00BD5B6E" w:rsidRDefault="00CA7D54" w:rsidP="00F066AB">
            <w:pPr>
              <w:widowControl w:val="0"/>
              <w:jc w:val="center"/>
              <w:rPr>
                <w:rFonts w:ascii="Tw Cen MT" w:hAnsi="Tw Cen MT" w:cs="Tahoma"/>
                <w:sz w:val="22"/>
                <w:szCs w:val="22"/>
                <w:u w:color="000000"/>
                <w:bdr w:val="nil"/>
                <w:lang w:val="es-ES_tradnl"/>
              </w:rPr>
            </w:pPr>
          </w:p>
          <w:p w14:paraId="5EBA7449" w14:textId="77777777" w:rsidR="00CA7D54" w:rsidRPr="00BD5B6E" w:rsidRDefault="00CA7D54" w:rsidP="00F066AB">
            <w:pPr>
              <w:widowControl w:val="0"/>
              <w:jc w:val="center"/>
              <w:rPr>
                <w:rFonts w:ascii="Tw Cen MT" w:hAnsi="Tw Cen MT" w:cs="Tahoma"/>
                <w:sz w:val="22"/>
                <w:szCs w:val="22"/>
                <w:u w:color="000000"/>
                <w:bdr w:val="nil"/>
                <w:lang w:val="es-ES_tradnl"/>
              </w:rPr>
            </w:pPr>
            <w:r w:rsidRPr="00BD5B6E">
              <w:rPr>
                <w:rFonts w:ascii="Tw Cen MT" w:hAnsi="Tw Cen MT" w:cs="Tahoma"/>
                <w:sz w:val="22"/>
                <w:szCs w:val="22"/>
                <w:u w:color="000000"/>
                <w:bdr w:val="nil"/>
                <w:lang w:val="es-ES_tradnl"/>
              </w:rPr>
              <w:t>___________________________</w:t>
            </w:r>
          </w:p>
          <w:p w14:paraId="320BEE82" w14:textId="77777777" w:rsidR="00CA7D54" w:rsidRPr="00BD5B6E" w:rsidRDefault="00CA7D54" w:rsidP="00F066AB">
            <w:pPr>
              <w:widowControl w:val="0"/>
              <w:jc w:val="center"/>
              <w:rPr>
                <w:rFonts w:ascii="Tw Cen MT" w:hAnsi="Tw Cen MT" w:cs="Tahoma"/>
                <w:b/>
                <w:bCs/>
                <w:sz w:val="22"/>
                <w:szCs w:val="22"/>
                <w:u w:color="000000"/>
                <w:bdr w:val="nil"/>
                <w:lang w:val="es-ES_tradnl"/>
              </w:rPr>
            </w:pPr>
            <w:r w:rsidRPr="00BD5B6E">
              <w:rPr>
                <w:rFonts w:ascii="Tw Cen MT" w:hAnsi="Tw Cen MT" w:cs="Tahoma"/>
                <w:b/>
                <w:bCs/>
                <w:sz w:val="22"/>
                <w:szCs w:val="22"/>
                <w:u w:color="000000"/>
                <w:bdr w:val="nil"/>
                <w:lang w:val="es-ES_tradnl"/>
              </w:rPr>
              <w:t xml:space="preserve">Nombre de la Empresa y </w:t>
            </w:r>
          </w:p>
          <w:p w14:paraId="0EC9D0D7" w14:textId="77777777" w:rsidR="00CA7D54" w:rsidRPr="00BD5B6E" w:rsidRDefault="00CA7D54" w:rsidP="00F066AB">
            <w:pPr>
              <w:widowControl w:val="0"/>
              <w:jc w:val="center"/>
              <w:rPr>
                <w:rFonts w:ascii="Tw Cen MT" w:hAnsi="Tw Cen MT" w:cs="Tahoma"/>
                <w:sz w:val="22"/>
                <w:szCs w:val="22"/>
                <w:u w:color="000000"/>
                <w:bdr w:val="nil"/>
                <w:lang w:val="es-ES_tradnl"/>
              </w:rPr>
            </w:pPr>
            <w:r w:rsidRPr="00BD5B6E">
              <w:rPr>
                <w:rFonts w:ascii="Tw Cen MT" w:hAnsi="Tw Cen MT" w:cs="Tahoma"/>
                <w:b/>
                <w:bCs/>
                <w:sz w:val="22"/>
                <w:szCs w:val="22"/>
                <w:u w:color="000000"/>
                <w:bdr w:val="nil"/>
                <w:lang w:val="es-ES_tradnl"/>
              </w:rPr>
              <w:t>Nombre del Representante Legal</w:t>
            </w:r>
          </w:p>
        </w:tc>
      </w:tr>
    </w:tbl>
    <w:p w14:paraId="6F0D63CD" w14:textId="77777777" w:rsidR="00CA7D54" w:rsidRPr="00BD5B6E" w:rsidRDefault="00CA7D54" w:rsidP="00F066AB">
      <w:pPr>
        <w:widowControl w:val="0"/>
        <w:pBdr>
          <w:top w:val="nil"/>
          <w:left w:val="nil"/>
          <w:bottom w:val="nil"/>
          <w:right w:val="nil"/>
          <w:between w:val="nil"/>
          <w:bar w:val="nil"/>
        </w:pBdr>
        <w:spacing w:after="0" w:line="240" w:lineRule="auto"/>
        <w:jc w:val="center"/>
        <w:rPr>
          <w:rFonts w:ascii="Tw Cen MT" w:hAnsi="Tw Cen MT" w:cs="Tahoma"/>
          <w:u w:color="000000"/>
          <w:bdr w:val="nil"/>
          <w:lang w:val="es-ES_tradnl" w:eastAsia="es-MX"/>
        </w:rPr>
      </w:pPr>
    </w:p>
    <w:p w14:paraId="6FBA9AB1" w14:textId="77777777" w:rsidR="00CA7D54" w:rsidRPr="00BD5B6E" w:rsidRDefault="00CA7D54" w:rsidP="00F066AB">
      <w:pPr>
        <w:widowControl w:val="0"/>
        <w:pBdr>
          <w:top w:val="nil"/>
          <w:left w:val="nil"/>
          <w:bottom w:val="nil"/>
          <w:right w:val="nil"/>
          <w:between w:val="nil"/>
          <w:bar w:val="nil"/>
        </w:pBdr>
        <w:spacing w:after="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TESTIGOS</w:t>
      </w:r>
    </w:p>
    <w:tbl>
      <w:tblPr>
        <w:tblStyle w:val="Tablaconcuadrcula"/>
        <w:tblW w:w="92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39"/>
        <w:gridCol w:w="4639"/>
      </w:tblGrid>
      <w:tr w:rsidR="00CA7D54" w:rsidRPr="00BD5B6E" w14:paraId="22877301" w14:textId="77777777" w:rsidTr="0028595E">
        <w:trPr>
          <w:trHeight w:val="764"/>
        </w:trPr>
        <w:tc>
          <w:tcPr>
            <w:tcW w:w="4639" w:type="dxa"/>
          </w:tcPr>
          <w:p w14:paraId="392D4344" w14:textId="77777777" w:rsidR="00CA7D54" w:rsidRPr="00BD5B6E" w:rsidRDefault="00CA7D54" w:rsidP="00F066AB">
            <w:pPr>
              <w:widowControl w:val="0"/>
              <w:jc w:val="center"/>
              <w:rPr>
                <w:rFonts w:ascii="Tw Cen MT" w:hAnsi="Tw Cen MT" w:cs="Tahoma"/>
                <w:b/>
                <w:sz w:val="22"/>
                <w:szCs w:val="22"/>
                <w:u w:color="000000"/>
                <w:bdr w:val="nil"/>
                <w:lang w:val="es-ES_tradnl"/>
              </w:rPr>
            </w:pPr>
          </w:p>
          <w:p w14:paraId="187A62F8" w14:textId="77777777" w:rsidR="00CA7D54" w:rsidRPr="00BD5B6E" w:rsidRDefault="00CA7D54" w:rsidP="00F066AB">
            <w:pPr>
              <w:widowControl w:val="0"/>
              <w:jc w:val="center"/>
              <w:rPr>
                <w:rFonts w:ascii="Tw Cen MT" w:hAnsi="Tw Cen MT" w:cs="Tahoma"/>
                <w:b/>
                <w:sz w:val="22"/>
                <w:szCs w:val="22"/>
                <w:u w:color="000000"/>
                <w:bdr w:val="nil"/>
                <w:lang w:val="es-ES_tradnl"/>
              </w:rPr>
            </w:pPr>
          </w:p>
          <w:p w14:paraId="2A3380B6" w14:textId="77777777" w:rsidR="00CA7D54" w:rsidRPr="00BD5B6E" w:rsidRDefault="00CA7D54" w:rsidP="00F066AB">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14DD9DF0" w14:textId="77777777" w:rsidR="00CA7D54" w:rsidRPr="00BD5B6E" w:rsidRDefault="00CA7D54" w:rsidP="00F066AB">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639" w:type="dxa"/>
          </w:tcPr>
          <w:p w14:paraId="1500AF2C" w14:textId="77777777" w:rsidR="00CA7D54" w:rsidRPr="00BD5B6E" w:rsidRDefault="00CA7D54" w:rsidP="00F066AB">
            <w:pPr>
              <w:widowControl w:val="0"/>
              <w:jc w:val="center"/>
              <w:rPr>
                <w:rFonts w:ascii="Tw Cen MT" w:hAnsi="Tw Cen MT" w:cs="Tahoma"/>
                <w:b/>
                <w:sz w:val="22"/>
                <w:szCs w:val="22"/>
                <w:u w:color="000000"/>
                <w:bdr w:val="nil"/>
                <w:lang w:val="es-ES_tradnl"/>
              </w:rPr>
            </w:pPr>
          </w:p>
          <w:p w14:paraId="564CDA30" w14:textId="77777777" w:rsidR="00CA7D54" w:rsidRPr="00BD5B6E" w:rsidRDefault="00CA7D54" w:rsidP="00F066AB">
            <w:pPr>
              <w:widowControl w:val="0"/>
              <w:jc w:val="center"/>
              <w:rPr>
                <w:rFonts w:ascii="Tw Cen MT" w:hAnsi="Tw Cen MT" w:cs="Tahoma"/>
                <w:b/>
                <w:sz w:val="22"/>
                <w:szCs w:val="22"/>
                <w:u w:color="000000"/>
                <w:bdr w:val="nil"/>
                <w:lang w:val="es-ES_tradnl"/>
              </w:rPr>
            </w:pPr>
          </w:p>
          <w:p w14:paraId="12C8C1C2" w14:textId="77777777" w:rsidR="00CA7D54" w:rsidRPr="00BD5B6E" w:rsidRDefault="00CA7D54" w:rsidP="00F066AB">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3ABDE859" w14:textId="77777777" w:rsidR="00CA7D54" w:rsidRPr="00BD5B6E" w:rsidRDefault="00CA7D54" w:rsidP="00F066AB">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r>
    </w:tbl>
    <w:p w14:paraId="4153AA94" w14:textId="77777777" w:rsidR="00CA7D54" w:rsidRDefault="00CA7D54" w:rsidP="00F066AB">
      <w:pPr>
        <w:spacing w:after="0"/>
        <w:rPr>
          <w:rFonts w:ascii="Tw Cen MT" w:hAnsi="Tw Cen MT"/>
        </w:rPr>
        <w:sectPr w:rsidR="00CA7D54" w:rsidSect="00CA7D54">
          <w:headerReference w:type="even" r:id="rId17"/>
          <w:headerReference w:type="default" r:id="rId18"/>
          <w:footerReference w:type="default" r:id="rId19"/>
          <w:headerReference w:type="first" r:id="rId20"/>
          <w:pgSz w:w="12240" w:h="15840"/>
          <w:pgMar w:top="2127" w:right="1467" w:bottom="1985" w:left="1701" w:header="708" w:footer="383" w:gutter="0"/>
          <w:pgNumType w:start="1"/>
          <w:cols w:space="708"/>
          <w:docGrid w:linePitch="360"/>
        </w:sectPr>
      </w:pPr>
    </w:p>
    <w:p w14:paraId="41C3D8F7" w14:textId="77777777" w:rsidR="00CA7D54" w:rsidRPr="00BD5B6E" w:rsidRDefault="00CA7D54" w:rsidP="00F066AB">
      <w:pPr>
        <w:spacing w:after="0"/>
        <w:rPr>
          <w:rFonts w:ascii="Tw Cen MT" w:hAnsi="Tw Cen MT"/>
        </w:rPr>
      </w:pPr>
    </w:p>
    <w:sectPr w:rsidR="00CA7D54" w:rsidRPr="00BD5B6E" w:rsidSect="00CA7D54">
      <w:headerReference w:type="even" r:id="rId21"/>
      <w:headerReference w:type="default" r:id="rId22"/>
      <w:footerReference w:type="default" r:id="rId23"/>
      <w:headerReference w:type="first" r:id="rId24"/>
      <w:type w:val="continuous"/>
      <w:pgSz w:w="12240" w:h="15840"/>
      <w:pgMar w:top="2127" w:right="1467" w:bottom="1985"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E4881E" w14:textId="77777777" w:rsidR="00CA7D54" w:rsidRDefault="00CA7D54" w:rsidP="009E17BF">
      <w:pPr>
        <w:spacing w:after="0" w:line="240" w:lineRule="auto"/>
      </w:pPr>
      <w:r>
        <w:separator/>
      </w:r>
    </w:p>
  </w:endnote>
  <w:endnote w:type="continuationSeparator" w:id="0">
    <w:p w14:paraId="48D4C580" w14:textId="77777777" w:rsidR="00CA7D54" w:rsidRDefault="00CA7D54"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G Omega">
    <w:altName w:val="Segoe U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504020202020204"/>
    <w:charset w:val="00"/>
    <w:family w:val="swiss"/>
    <w:notTrueType/>
    <w:pitch w:val="variable"/>
    <w:sig w:usb0="00000003" w:usb1="00000000" w:usb2="00000000" w:usb3="00000000" w:csb0="00000001" w:csb1="00000000"/>
  </w:font>
  <w:font w:name="Myriad Pro">
    <w:charset w:val="00"/>
    <w:family w:val="auto"/>
    <w:pitch w:val="variable"/>
    <w:sig w:usb0="00000001" w:usb1="00000001" w:usb2="00000000" w:usb3="00000000" w:csb0="0000019F" w:csb1="00000000"/>
  </w:font>
  <w:font w:name="Tw Cen MT">
    <w:charset w:val="00"/>
    <w:family w:val="swiss"/>
    <w:pitch w:val="variable"/>
    <w:sig w:usb0="00000003"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olaborateLight">
    <w:altName w:val="Calibri"/>
    <w:panose1 w:val="00000000000000000000"/>
    <w:charset w:val="00"/>
    <w:family w:val="modern"/>
    <w:notTrueType/>
    <w:pitch w:val="variable"/>
    <w:sig w:usb0="00000003" w:usb1="00000000" w:usb2="00000000" w:usb3="00000000" w:csb0="00000001" w:csb1="00000000"/>
  </w:font>
  <w:font w:name="Colaborate-Regular">
    <w:altName w:val="Calibri"/>
    <w:panose1 w:val="00000000000000000000"/>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wentieth Century">
    <w:altName w:val="Times New Roman"/>
    <w:charset w:val="00"/>
    <w:family w:val="swiss"/>
    <w:pitch w:val="variable"/>
    <w:sig w:usb0="0000000F" w:usb1="00000000" w:usb2="00000000" w:usb3="00000000" w:csb0="00000093" w:csb1="00000000"/>
  </w:font>
  <w:font w:name="Arial Black">
    <w:panose1 w:val="020B0A04020102020204"/>
    <w:charset w:val="00"/>
    <w:family w:val="swiss"/>
    <w:pitch w:val="variable"/>
    <w:sig w:usb0="A00002AF" w:usb1="400078FB" w:usb2="00000000" w:usb3="00000000" w:csb0="0000009F" w:csb1="00000000"/>
  </w:font>
  <w:font w:name="Ge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E1F60" w14:textId="77777777" w:rsidR="00CA7D54" w:rsidRDefault="00CA7D54">
    <w:pPr>
      <w:pStyle w:val="Piedepgina"/>
      <w:jc w:val="right"/>
    </w:pPr>
    <w:r w:rsidRPr="009D0B74">
      <w:rPr>
        <w:rFonts w:ascii="Geo" w:eastAsia="Geo" w:hAnsi="Geo" w:cs="Geo"/>
        <w:noProof/>
        <w:sz w:val="18"/>
      </w:rPr>
      <mc:AlternateContent>
        <mc:Choice Requires="wps">
          <w:drawing>
            <wp:anchor distT="45720" distB="45720" distL="114300" distR="114300" simplePos="0" relativeHeight="251669504" behindDoc="0" locked="0" layoutInCell="1" allowOverlap="1" wp14:anchorId="108B2C3F" wp14:editId="462D3558">
              <wp:simplePos x="0" y="0"/>
              <wp:positionH relativeFrom="column">
                <wp:posOffset>4939665</wp:posOffset>
              </wp:positionH>
              <wp:positionV relativeFrom="paragraph">
                <wp:posOffset>448945</wp:posOffset>
              </wp:positionV>
              <wp:extent cx="817245" cy="1404620"/>
              <wp:effectExtent l="0" t="0" r="0" b="0"/>
              <wp:wrapNone/>
              <wp:docPr id="176363075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404620"/>
                      </a:xfrm>
                      <a:prstGeom prst="rect">
                        <a:avLst/>
                      </a:prstGeom>
                      <a:noFill/>
                      <a:ln w="9525">
                        <a:noFill/>
                        <a:miter lim="800000"/>
                        <a:headEnd/>
                        <a:tailEnd/>
                      </a:ln>
                    </wps:spPr>
                    <wps:txbx>
                      <w:txbxContent>
                        <w:p w14:paraId="304D9A60" w14:textId="77777777" w:rsidR="00CA7D54" w:rsidRDefault="00CA7D54" w:rsidP="009D0B74">
                          <w:pPr>
                            <w:jc w:val="right"/>
                          </w:pPr>
                          <w:r>
                            <w:t xml:space="preserve">Hoja </w:t>
                          </w:r>
                          <w:sdt>
                            <w:sdtPr>
                              <w:id w:val="-516385727"/>
                              <w:docPartObj>
                                <w:docPartGallery w:val="Page Numbers (Bottom of Page)"/>
                                <w:docPartUnique/>
                              </w:docPartObj>
                            </w:sdtPr>
                            <w:sdtEndPr/>
                            <w:sdtContent>
                              <w:r>
                                <w:fldChar w:fldCharType="begin"/>
                              </w:r>
                              <w:r>
                                <w:instrText>PAGE   \* MERGEFORMAT</w:instrText>
                              </w:r>
                              <w:r>
                                <w:fldChar w:fldCharType="separate"/>
                              </w:r>
                              <w:r>
                                <w:t>1</w:t>
                              </w:r>
                              <w: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08B2C3F" id="_x0000_t202" coordsize="21600,21600" o:spt="202" path="m,l,21600r21600,l21600,xe">
              <v:stroke joinstyle="miter"/>
              <v:path gradientshapeok="t" o:connecttype="rect"/>
            </v:shapetype>
            <v:shape id="Cuadro de texto 2" o:spid="_x0000_s1026" type="#_x0000_t202" style="position:absolute;left:0;text-align:left;margin-left:388.95pt;margin-top:35.35pt;width:64.35pt;height:110.6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" filled="f" stroked="f">
              <v:textbox style="mso-fit-shape-to-text:t">
                <w:txbxContent>
                  <w:p w14:paraId="304D9A60" w14:textId="77777777" w:rsidR="00CA7D54" w:rsidRDefault="00CA7D54" w:rsidP="009D0B74">
                    <w:pPr>
                      <w:jc w:val="right"/>
                    </w:pPr>
                    <w:r>
                      <w:t xml:space="preserve">Hoja </w:t>
                    </w:r>
                    <w:sdt>
                      <w:sdtPr>
                        <w:id w:val="-516385727"/>
                        <w:docPartObj>
                          <w:docPartGallery w:val="Page Numbers (Bottom of Page)"/>
                          <w:docPartUnique/>
                        </w:docPartObj>
                      </w:sdtPr>
                      <w:sdtEndPr/>
                      <w:sdtContent>
                        <w:r>
                          <w:fldChar w:fldCharType="begin"/>
                        </w:r>
                        <w:r>
                          <w:instrText>PAGE   \* MERGEFORMAT</w:instrText>
                        </w:r>
                        <w:r>
                          <w:fldChar w:fldCharType="separate"/>
                        </w:r>
                        <w:r>
                          <w:t>1</w:t>
                        </w:r>
                        <w:r>
                          <w:fldChar w:fldCharType="end"/>
                        </w:r>
                      </w:sdtContent>
                    </w:sdt>
                  </w:p>
                </w:txbxContent>
              </v:textbox>
            </v:shape>
          </w:pict>
        </mc:Fallback>
      </mc:AlternateContent>
    </w:r>
    <w:r>
      <w:rPr>
        <w:noProof/>
      </w:rPr>
      <w:drawing>
        <wp:inline distT="0" distB="0" distL="0" distR="0" wp14:anchorId="4F643D3F" wp14:editId="538E7047">
          <wp:extent cx="5760720" cy="452120"/>
          <wp:effectExtent l="0" t="0" r="0" b="5080"/>
          <wp:docPr id="118079883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862667" name="Imagen 1725862667"/>
                  <pic:cNvPicPr/>
                </pic:nvPicPr>
                <pic:blipFill>
                  <a:blip r:embed="rId1">
                    <a:extLst>
                      <a:ext uri="{28A0092B-C50C-407E-A947-70E740481C1C}">
                        <a14:useLocalDpi xmlns:a14="http://schemas.microsoft.com/office/drawing/2010/main" val="0"/>
                      </a:ext>
                    </a:extLst>
                  </a:blip>
                  <a:stretch>
                    <a:fillRect/>
                  </a:stretch>
                </pic:blipFill>
                <pic:spPr>
                  <a:xfrm>
                    <a:off x="0" y="0"/>
                    <a:ext cx="5760720" cy="452120"/>
                  </a:xfrm>
                  <a:prstGeom prst="rect">
                    <a:avLst/>
                  </a:prstGeom>
                </pic:spPr>
              </pic:pic>
            </a:graphicData>
          </a:graphic>
        </wp:inline>
      </w:drawing>
    </w:r>
  </w:p>
  <w:p w14:paraId="77469EBB" w14:textId="77777777" w:rsidR="00CA7D54" w:rsidRPr="00684447" w:rsidRDefault="00CA7D54" w:rsidP="009D0B74">
    <w:pPr>
      <w:pBdr>
        <w:top w:val="nil"/>
        <w:left w:val="nil"/>
        <w:bottom w:val="nil"/>
        <w:right w:val="nil"/>
        <w:between w:val="nil"/>
      </w:pBdr>
      <w:tabs>
        <w:tab w:val="center" w:pos="4419"/>
        <w:tab w:val="right" w:pos="8838"/>
      </w:tabs>
      <w:spacing w:after="0"/>
      <w:jc w:val="center"/>
      <w:rPr>
        <w:rFonts w:ascii="Geo" w:eastAsia="Geo" w:hAnsi="Geo" w:cs="Geo"/>
        <w:sz w:val="18"/>
      </w:rPr>
    </w:pPr>
    <w:r w:rsidRPr="00684447">
      <w:rPr>
        <w:rFonts w:ascii="Geo" w:eastAsia="Geo" w:hAnsi="Geo" w:cs="Geo"/>
        <w:sz w:val="18"/>
      </w:rPr>
      <w:t>Complejo Administrativo de Gobierno del Estado, Edificio B, planta baja, 3er Anillo</w:t>
    </w:r>
  </w:p>
  <w:p w14:paraId="6B446BAF" w14:textId="77777777" w:rsidR="00CA7D54" w:rsidRPr="00684447" w:rsidRDefault="00CA7D54" w:rsidP="009D0B74">
    <w:pPr>
      <w:spacing w:after="0"/>
      <w:jc w:val="center"/>
      <w:textDirection w:val="btLr"/>
      <w:rPr>
        <w:rFonts w:ascii="Geo" w:eastAsia="Geo" w:hAnsi="Geo" w:cs="Geo"/>
        <w:sz w:val="18"/>
      </w:rPr>
    </w:pPr>
    <w:r w:rsidRPr="00684447">
      <w:rPr>
        <w:rFonts w:ascii="Geo" w:eastAsia="Geo" w:hAnsi="Geo" w:cs="Geo"/>
        <w:sz w:val="18"/>
      </w:rPr>
      <w:t xml:space="preserve">Periférico, Esq. Ejército Mexicano S/N Colonia El Diezmo C.P. 28010 </w:t>
    </w:r>
  </w:p>
  <w:p w14:paraId="3AE40D3D" w14:textId="77777777" w:rsidR="00CA7D54" w:rsidRPr="00684447" w:rsidRDefault="00CA7D54" w:rsidP="009D0B74">
    <w:pPr>
      <w:spacing w:after="0"/>
      <w:jc w:val="center"/>
      <w:textDirection w:val="btLr"/>
    </w:pPr>
    <w:r w:rsidRPr="00684447">
      <w:rPr>
        <w:rFonts w:ascii="Geo" w:eastAsia="Geo" w:hAnsi="Geo" w:cs="Geo"/>
        <w:sz w:val="18"/>
      </w:rPr>
      <w:t xml:space="preserve">Colima, Colima, México. Tel. +52 (312) 31 62000 EXT. 20122. </w:t>
    </w:r>
    <w:r w:rsidRPr="00684447">
      <w:rPr>
        <w:rFonts w:ascii="Geo" w:eastAsia="Geo" w:hAnsi="Geo" w:cs="Geo"/>
        <w:b/>
        <w:sz w:val="18"/>
      </w:rPr>
      <w:t>www.col.gob.mx</w:t>
    </w:r>
  </w:p>
  <w:p w14:paraId="59DCAFF4" w14:textId="77777777" w:rsidR="00CA7D54" w:rsidRDefault="00CA7D54" w:rsidP="00565792">
    <w:pPr>
      <w:pStyle w:val="Piedepgina"/>
      <w:tabs>
        <w:tab w:val="clear" w:pos="4419"/>
        <w:tab w:val="clear" w:pos="8838"/>
        <w:tab w:val="left" w:pos="5805"/>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6A238" w14:textId="77777777" w:rsidR="009D0B74" w:rsidRDefault="009D0B74">
    <w:pPr>
      <w:pStyle w:val="Piedepgina"/>
      <w:jc w:val="right"/>
    </w:pPr>
    <w:r w:rsidRPr="009D0B74">
      <w:rPr>
        <w:rFonts w:ascii="Geo" w:eastAsia="Geo" w:hAnsi="Geo" w:cs="Geo"/>
        <w:noProof/>
        <w:sz w:val="18"/>
      </w:rPr>
      <mc:AlternateContent>
        <mc:Choice Requires="wps">
          <w:drawing>
            <wp:anchor distT="45720" distB="45720" distL="114300" distR="114300" simplePos="0" relativeHeight="251663360" behindDoc="0" locked="0" layoutInCell="1" allowOverlap="1" wp14:anchorId="4CAAEE4E" wp14:editId="5484FF33">
              <wp:simplePos x="0" y="0"/>
              <wp:positionH relativeFrom="column">
                <wp:posOffset>4939665</wp:posOffset>
              </wp:positionH>
              <wp:positionV relativeFrom="paragraph">
                <wp:posOffset>448945</wp:posOffset>
              </wp:positionV>
              <wp:extent cx="817245" cy="14046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404620"/>
                      </a:xfrm>
                      <a:prstGeom prst="rect">
                        <a:avLst/>
                      </a:prstGeom>
                      <a:noFill/>
                      <a:ln w="9525">
                        <a:noFill/>
                        <a:miter lim="800000"/>
                        <a:headEnd/>
                        <a:tailEnd/>
                      </a:ln>
                    </wps:spPr>
                    <wps:txbx>
                      <w:txbxContent>
                        <w:p w14:paraId="21F09EA4" w14:textId="77777777" w:rsidR="009D0B74" w:rsidRDefault="009D0B74" w:rsidP="009D0B74">
                          <w:pPr>
                            <w:jc w:val="right"/>
                          </w:pPr>
                          <w:r>
                            <w:t xml:space="preserve">Hoja </w:t>
                          </w:r>
                          <w:sdt>
                            <w:sdtPr>
                              <w:id w:val="-1502431970"/>
                              <w:docPartObj>
                                <w:docPartGallery w:val="Page Numbers (Bottom of Page)"/>
                                <w:docPartUnique/>
                              </w:docPartObj>
                            </w:sdtPr>
                            <w:sdtEndPr/>
                            <w:sdtContent>
                              <w:r>
                                <w:fldChar w:fldCharType="begin"/>
                              </w:r>
                              <w:r>
                                <w:instrText>PAGE   \* MERGEFORMAT</w:instrText>
                              </w:r>
                              <w:r>
                                <w:fldChar w:fldCharType="separate"/>
                              </w:r>
                              <w:r>
                                <w:t>1</w:t>
                              </w:r>
                              <w: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CAAEE4E" id="_x0000_t202" coordsize="21600,21600" o:spt="202" path="m,l,21600r21600,l21600,xe">
              <v:stroke joinstyle="miter"/>
              <v:path gradientshapeok="t" o:connecttype="rect"/>
            </v:shapetype>
            <v:shape id="_x0000_s1027" type="#_x0000_t202" style="position:absolute;left:0;text-align:left;margin-left:388.95pt;margin-top:35.35pt;width:64.3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" filled="f" stroked="f">
              <v:textbox style="mso-fit-shape-to-text:t">
                <w:txbxContent>
                  <w:p w14:paraId="21F09EA4" w14:textId="77777777" w:rsidR="009D0B74" w:rsidRDefault="009D0B74" w:rsidP="009D0B74">
                    <w:pPr>
                      <w:jc w:val="right"/>
                    </w:pPr>
                    <w:r>
                      <w:t xml:space="preserve">Hoja </w:t>
                    </w:r>
                    <w:sdt>
                      <w:sdtPr>
                        <w:id w:val="-1502431970"/>
                        <w:docPartObj>
                          <w:docPartGallery w:val="Page Numbers (Bottom of Page)"/>
                          <w:docPartUnique/>
                        </w:docPartObj>
                      </w:sdtPr>
                      <w:sdtEndPr/>
                      <w:sdtContent>
                        <w:r>
                          <w:fldChar w:fldCharType="begin"/>
                        </w:r>
                        <w:r>
                          <w:instrText>PAGE   \* MERGEFORMAT</w:instrText>
                        </w:r>
                        <w:r>
                          <w:fldChar w:fldCharType="separate"/>
                        </w:r>
                        <w:r>
                          <w:t>1</w:t>
                        </w:r>
                        <w:r>
                          <w:fldChar w:fldCharType="end"/>
                        </w:r>
                      </w:sdtContent>
                    </w:sdt>
                  </w:p>
                </w:txbxContent>
              </v:textbox>
            </v:shape>
          </w:pict>
        </mc:Fallback>
      </mc:AlternateContent>
    </w:r>
    <w:r>
      <w:rPr>
        <w:noProof/>
      </w:rPr>
      <w:drawing>
        <wp:inline distT="0" distB="0" distL="0" distR="0" wp14:anchorId="0D3F31B4" wp14:editId="4C6288A0">
          <wp:extent cx="5760720" cy="452120"/>
          <wp:effectExtent l="0" t="0" r="0" b="5080"/>
          <wp:docPr id="8027726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862667" name="Imagen 1725862667"/>
                  <pic:cNvPicPr/>
                </pic:nvPicPr>
                <pic:blipFill>
                  <a:blip r:embed="rId1">
                    <a:extLst>
                      <a:ext uri="{28A0092B-C50C-407E-A947-70E740481C1C}">
                        <a14:useLocalDpi xmlns:a14="http://schemas.microsoft.com/office/drawing/2010/main" val="0"/>
                      </a:ext>
                    </a:extLst>
                  </a:blip>
                  <a:stretch>
                    <a:fillRect/>
                  </a:stretch>
                </pic:blipFill>
                <pic:spPr>
                  <a:xfrm>
                    <a:off x="0" y="0"/>
                    <a:ext cx="5760720" cy="452120"/>
                  </a:xfrm>
                  <a:prstGeom prst="rect">
                    <a:avLst/>
                  </a:prstGeom>
                </pic:spPr>
              </pic:pic>
            </a:graphicData>
          </a:graphic>
        </wp:inline>
      </w:drawing>
    </w:r>
  </w:p>
  <w:p w14:paraId="270A3F86" w14:textId="77777777" w:rsidR="009D0B74" w:rsidRPr="00684447" w:rsidRDefault="009D0B74" w:rsidP="009D0B74">
    <w:pPr>
      <w:pBdr>
        <w:top w:val="nil"/>
        <w:left w:val="nil"/>
        <w:bottom w:val="nil"/>
        <w:right w:val="nil"/>
        <w:between w:val="nil"/>
      </w:pBdr>
      <w:tabs>
        <w:tab w:val="center" w:pos="4419"/>
        <w:tab w:val="right" w:pos="8838"/>
      </w:tabs>
      <w:spacing w:after="0"/>
      <w:jc w:val="center"/>
      <w:rPr>
        <w:rFonts w:ascii="Geo" w:eastAsia="Geo" w:hAnsi="Geo" w:cs="Geo"/>
        <w:sz w:val="18"/>
      </w:rPr>
    </w:pPr>
    <w:r w:rsidRPr="00684447">
      <w:rPr>
        <w:rFonts w:ascii="Geo" w:eastAsia="Geo" w:hAnsi="Geo" w:cs="Geo"/>
        <w:sz w:val="18"/>
      </w:rPr>
      <w:t>Complejo Administrativo de Gobierno del Estado, Edificio B, planta baja, 3er Anillo</w:t>
    </w:r>
  </w:p>
  <w:p w14:paraId="4F33B0D9" w14:textId="77777777" w:rsidR="009D0B74" w:rsidRPr="00684447" w:rsidRDefault="009D0B74" w:rsidP="009D0B74">
    <w:pPr>
      <w:spacing w:after="0"/>
      <w:jc w:val="center"/>
      <w:textDirection w:val="btLr"/>
      <w:rPr>
        <w:rFonts w:ascii="Geo" w:eastAsia="Geo" w:hAnsi="Geo" w:cs="Geo"/>
        <w:sz w:val="18"/>
      </w:rPr>
    </w:pPr>
    <w:r w:rsidRPr="00684447">
      <w:rPr>
        <w:rFonts w:ascii="Geo" w:eastAsia="Geo" w:hAnsi="Geo" w:cs="Geo"/>
        <w:sz w:val="18"/>
      </w:rPr>
      <w:t xml:space="preserve">Periférico, Esq. Ejército Mexicano S/N Colonia El Diezmo C.P. 28010 </w:t>
    </w:r>
  </w:p>
  <w:p w14:paraId="0D146561" w14:textId="77777777" w:rsidR="009D0B74" w:rsidRPr="00684447" w:rsidRDefault="009D0B74" w:rsidP="009D0B74">
    <w:pPr>
      <w:spacing w:after="0"/>
      <w:jc w:val="center"/>
      <w:textDirection w:val="btLr"/>
    </w:pPr>
    <w:r w:rsidRPr="00684447">
      <w:rPr>
        <w:rFonts w:ascii="Geo" w:eastAsia="Geo" w:hAnsi="Geo" w:cs="Geo"/>
        <w:sz w:val="18"/>
      </w:rPr>
      <w:t xml:space="preserve">Colima, Colima, México. Tel. +52 (312) 31 62000 EXT. 20122. </w:t>
    </w:r>
    <w:r w:rsidRPr="00684447">
      <w:rPr>
        <w:rFonts w:ascii="Geo" w:eastAsia="Geo" w:hAnsi="Geo" w:cs="Geo"/>
        <w:b/>
        <w:sz w:val="18"/>
      </w:rPr>
      <w:t>www.col.gob.mx</w:t>
    </w:r>
  </w:p>
  <w:p w14:paraId="6281E6F8" w14:textId="77777777" w:rsidR="00565792" w:rsidRDefault="00565792" w:rsidP="00565792">
    <w:pPr>
      <w:pStyle w:val="Piedepgina"/>
      <w:tabs>
        <w:tab w:val="clear" w:pos="4419"/>
        <w:tab w:val="clear" w:pos="8838"/>
        <w:tab w:val="left" w:pos="580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6D1229" w14:textId="77777777" w:rsidR="00CA7D54" w:rsidRDefault="00CA7D54" w:rsidP="009E17BF">
      <w:pPr>
        <w:spacing w:after="0" w:line="240" w:lineRule="auto"/>
      </w:pPr>
      <w:r>
        <w:separator/>
      </w:r>
    </w:p>
  </w:footnote>
  <w:footnote w:type="continuationSeparator" w:id="0">
    <w:p w14:paraId="6EF5B9E2" w14:textId="77777777" w:rsidR="00CA7D54" w:rsidRDefault="00CA7D54"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A30DD1" w14:textId="77777777" w:rsidR="00CA7D54" w:rsidRDefault="00CC2B11">
    <w:pPr>
      <w:pStyle w:val="Encabezado"/>
    </w:pPr>
    <w:r>
      <w:rPr>
        <w:noProof/>
      </w:rPr>
      <w:pict w14:anchorId="0FA5E5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452.15pt;height:593.1pt;z-index:-251649024;mso-position-horizontal:center;mso-position-horizontal-relative:margin;mso-position-vertical:center;mso-position-vertical-relative:margin"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82627" w14:textId="77777777" w:rsidR="00CA7D54" w:rsidRDefault="00CC2B11"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6A6F61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0;margin-top:0;width:452.15pt;height:593.1pt;z-index:-251648000;mso-position-horizontal:center;mso-position-horizontal-relative:margin;mso-position-vertical:center;mso-position-vertical-relative:margin" o:allowincell="f">
          <v:imagedata r:id="rId1" o:title="escudo"/>
          <w10:wrap anchorx="margin" anchory="margin"/>
        </v:shape>
      </w:pict>
    </w:r>
    <w:r w:rsidR="00CA7D54">
      <w:rPr>
        <w:rFonts w:ascii="Arial Black" w:hAnsi="Arial Black"/>
        <w:noProof/>
        <w:sz w:val="18"/>
        <w:szCs w:val="18"/>
      </w:rPr>
      <w:drawing>
        <wp:anchor distT="0" distB="0" distL="114300" distR="114300" simplePos="0" relativeHeight="251665408" behindDoc="0" locked="0" layoutInCell="1" allowOverlap="1" wp14:anchorId="4DF15B56" wp14:editId="3F49E2B6">
          <wp:simplePos x="0" y="0"/>
          <wp:positionH relativeFrom="column">
            <wp:posOffset>-156210</wp:posOffset>
          </wp:positionH>
          <wp:positionV relativeFrom="paragraph">
            <wp:posOffset>-154305</wp:posOffset>
          </wp:positionV>
          <wp:extent cx="5760720" cy="640080"/>
          <wp:effectExtent l="0" t="0" r="0" b="7620"/>
          <wp:wrapNone/>
          <wp:docPr id="85890264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18CC7BBD" w14:textId="77777777" w:rsidR="00CA7D54" w:rsidRDefault="00CA7D54"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7B3C5C4" w14:textId="77777777" w:rsidR="00CA7D54" w:rsidRDefault="00CA7D54"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46B6F4AD" w14:textId="77777777" w:rsidR="00CA7D54" w:rsidRPr="009E17BF" w:rsidRDefault="00CA7D54"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73D57014" w14:textId="77777777" w:rsidR="00CA7D54" w:rsidRPr="00200ED1" w:rsidRDefault="00CA7D54"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5E39AA4C" w14:textId="77777777" w:rsidR="00CA7D54" w:rsidRPr="0046696F" w:rsidRDefault="00CA7D54"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9A41D6">
      <w:rPr>
        <w:rFonts w:ascii="Arial Black" w:hAnsi="Arial Black"/>
        <w:b/>
        <w:noProof/>
        <w:sz w:val="18"/>
        <w:szCs w:val="18"/>
      </w:rPr>
      <w:t>06002-019-26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05A26" w14:textId="77777777" w:rsidR="00CA7D54" w:rsidRDefault="00CC2B11">
    <w:pPr>
      <w:pStyle w:val="Encabezado"/>
    </w:pPr>
    <w:r>
      <w:rPr>
        <w:noProof/>
      </w:rPr>
      <w:pict w14:anchorId="1A763E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452.15pt;height:593.1pt;z-index:-251650048;mso-position-horizontal:center;mso-position-horizontal-relative:margin;mso-position-vertical:center;mso-position-vertical-relative:margin" o:allowincell="f">
          <v:imagedata r:id="rId1" o:title="escudo"/>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7B804" w14:textId="77777777" w:rsidR="00D1272D" w:rsidRDefault="00CC2B11">
    <w:pPr>
      <w:pStyle w:val="Encabezado"/>
    </w:pPr>
    <w:r>
      <w:rPr>
        <w:noProof/>
      </w:rPr>
      <w:pict w14:anchorId="453CB4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1026" type="#_x0000_t75" style="position:absolute;margin-left:0;margin-top:0;width:452.15pt;height:593.1pt;z-index:-251655168;mso-position-horizontal:center;mso-position-horizontal-relative:margin;mso-position-vertical:center;mso-position-vertical-relative:margin" o:allowincell="f">
          <v:imagedata r:id="rId1" o:title="escudo"/>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E35528" w14:textId="77777777" w:rsidR="00727DC1" w:rsidRDefault="00CC2B11"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44F664E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1027" type="#_x0000_t75" style="position:absolute;left:0;text-align:left;margin-left:0;margin-top:0;width:452.15pt;height:593.1pt;z-index:-251654144;mso-position-horizontal:center;mso-position-horizontal-relative:margin;mso-position-vertical:center;mso-position-vertical-relative:margin" o:allowincell="f">
          <v:imagedata r:id="rId1" o:title="escudo"/>
          <w10:wrap anchorx="margin" anchory="margin"/>
        </v:shape>
      </w:pict>
    </w:r>
    <w:r w:rsidR="00565792">
      <w:rPr>
        <w:rFonts w:ascii="Arial Black" w:hAnsi="Arial Black"/>
        <w:noProof/>
        <w:sz w:val="18"/>
        <w:szCs w:val="18"/>
      </w:rPr>
      <w:drawing>
        <wp:anchor distT="0" distB="0" distL="114300" distR="114300" simplePos="0" relativeHeight="251659264" behindDoc="0" locked="0" layoutInCell="1" allowOverlap="1" wp14:anchorId="3B89EC94" wp14:editId="3545AA81">
          <wp:simplePos x="0" y="0"/>
          <wp:positionH relativeFrom="column">
            <wp:posOffset>-156210</wp:posOffset>
          </wp:positionH>
          <wp:positionV relativeFrom="paragraph">
            <wp:posOffset>-154305</wp:posOffset>
          </wp:positionV>
          <wp:extent cx="5760720" cy="640080"/>
          <wp:effectExtent l="0" t="0" r="0" b="7620"/>
          <wp:wrapNone/>
          <wp:docPr id="9968362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3A46E009"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4C0D8073"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3D05AB0C" w14:textId="77777777"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1D7FBB16" w14:textId="77777777"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4838F8A8" w14:textId="77777777"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F44A83">
      <w:rPr>
        <w:rFonts w:ascii="Arial Black" w:hAnsi="Arial Black"/>
        <w:b/>
        <w:noProof/>
        <w:sz w:val="18"/>
        <w:szCs w:val="18"/>
      </w:rPr>
      <w:t>«LICITACION»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01266" w14:textId="77777777" w:rsidR="00D1272D" w:rsidRDefault="00CC2B11">
    <w:pPr>
      <w:pStyle w:val="Encabezado"/>
    </w:pPr>
    <w:r>
      <w:rPr>
        <w:noProof/>
      </w:rPr>
      <w:pict w14:anchorId="7B2051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1025" type="#_x0000_t75" style="position:absolute;margin-left:0;margin-top:0;width:452.15pt;height:593.1pt;z-index:-251656192;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1">
    <w:nsid w:val="0C0E1C0D"/>
    <w:multiLevelType w:val="hybridMultilevel"/>
    <w:tmpl w:val="0E727F66"/>
    <w:numStyleLink w:val="Estiloimportado3"/>
  </w:abstractNum>
  <w:abstractNum w:abstractNumId="3"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6"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7"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3B7C3EA3"/>
    <w:multiLevelType w:val="hybridMultilevel"/>
    <w:tmpl w:val="788AD124"/>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5"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7E542E3"/>
    <w:multiLevelType w:val="hybridMultilevel"/>
    <w:tmpl w:val="678825B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1" w15:restartNumberingAfterBreak="0">
    <w:nsid w:val="5F9359C7"/>
    <w:multiLevelType w:val="hybridMultilevel"/>
    <w:tmpl w:val="ED7C47B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3"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4"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5"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374453757">
    <w:abstractNumId w:val="0"/>
  </w:num>
  <w:num w:numId="2" w16cid:durableId="2028368299">
    <w:abstractNumId w:val="1"/>
  </w:num>
  <w:num w:numId="3" w16cid:durableId="1583685452">
    <w:abstractNumId w:val="20"/>
  </w:num>
  <w:num w:numId="4" w16cid:durableId="2029671467">
    <w:abstractNumId w:val="16"/>
  </w:num>
  <w:num w:numId="5" w16cid:durableId="1574974399">
    <w:abstractNumId w:val="5"/>
  </w:num>
  <w:num w:numId="6" w16cid:durableId="1321077675">
    <w:abstractNumId w:val="24"/>
  </w:num>
  <w:num w:numId="7" w16cid:durableId="1143500406">
    <w:abstractNumId w:val="23"/>
  </w:num>
  <w:num w:numId="8" w16cid:durableId="2110194663">
    <w:abstractNumId w:val="13"/>
  </w:num>
  <w:num w:numId="9" w16cid:durableId="1416828103">
    <w:abstractNumId w:val="15"/>
  </w:num>
  <w:num w:numId="10" w16cid:durableId="561910991">
    <w:abstractNumId w:val="25"/>
  </w:num>
  <w:num w:numId="11" w16cid:durableId="941954549">
    <w:abstractNumId w:val="7"/>
  </w:num>
  <w:num w:numId="12" w16cid:durableId="1759600488">
    <w:abstractNumId w:val="12"/>
  </w:num>
  <w:num w:numId="13" w16cid:durableId="1227958600">
    <w:abstractNumId w:val="9"/>
  </w:num>
  <w:num w:numId="14" w16cid:durableId="1529223895">
    <w:abstractNumId w:val="3"/>
  </w:num>
  <w:num w:numId="15" w16cid:durableId="245580551">
    <w:abstractNumId w:val="26"/>
  </w:num>
  <w:num w:numId="16" w16cid:durableId="1178740035">
    <w:abstractNumId w:val="22"/>
  </w:num>
  <w:num w:numId="17" w16cid:durableId="82118020">
    <w:abstractNumId w:val="27"/>
  </w:num>
  <w:num w:numId="18" w16cid:durableId="764302594">
    <w:abstractNumId w:val="10"/>
  </w:num>
  <w:num w:numId="19" w16cid:durableId="1228569563">
    <w:abstractNumId w:val="6"/>
  </w:num>
  <w:num w:numId="20" w16cid:durableId="81219119">
    <w:abstractNumId w:val="8"/>
  </w:num>
  <w:num w:numId="21" w16cid:durableId="553928182">
    <w:abstractNumId w:val="19"/>
  </w:num>
  <w:num w:numId="22" w16cid:durableId="1578632401">
    <w:abstractNumId w:val="2"/>
  </w:num>
  <w:num w:numId="23" w16cid:durableId="2113432515">
    <w:abstractNumId w:val="28"/>
  </w:num>
  <w:num w:numId="24" w16cid:durableId="1532497132">
    <w:abstractNumId w:val="11"/>
  </w:num>
  <w:num w:numId="25" w16cid:durableId="2032561188">
    <w:abstractNumId w:val="18"/>
  </w:num>
  <w:num w:numId="26" w16cid:durableId="230895908">
    <w:abstractNumId w:val="4"/>
  </w:num>
  <w:num w:numId="27" w16cid:durableId="567496104">
    <w:abstractNumId w:val="21"/>
  </w:num>
  <w:num w:numId="28" w16cid:durableId="224419243">
    <w:abstractNumId w:val="14"/>
  </w:num>
  <w:num w:numId="29" w16cid:durableId="1584870662">
    <w:abstractNumId w:val="1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BED"/>
    <w:rsid w:val="00012716"/>
    <w:rsid w:val="00013698"/>
    <w:rsid w:val="000142C1"/>
    <w:rsid w:val="00021D43"/>
    <w:rsid w:val="00022BEA"/>
    <w:rsid w:val="00022C97"/>
    <w:rsid w:val="000242FF"/>
    <w:rsid w:val="000252F6"/>
    <w:rsid w:val="00025C90"/>
    <w:rsid w:val="00032DF9"/>
    <w:rsid w:val="00036327"/>
    <w:rsid w:val="0003644C"/>
    <w:rsid w:val="00040D2B"/>
    <w:rsid w:val="0004441B"/>
    <w:rsid w:val="000523B9"/>
    <w:rsid w:val="000543C4"/>
    <w:rsid w:val="0005494E"/>
    <w:rsid w:val="00055748"/>
    <w:rsid w:val="00062459"/>
    <w:rsid w:val="00062502"/>
    <w:rsid w:val="000643CA"/>
    <w:rsid w:val="00065BBC"/>
    <w:rsid w:val="0006776D"/>
    <w:rsid w:val="00070D4D"/>
    <w:rsid w:val="0007118A"/>
    <w:rsid w:val="0007236A"/>
    <w:rsid w:val="00073ED7"/>
    <w:rsid w:val="000760FC"/>
    <w:rsid w:val="0007612E"/>
    <w:rsid w:val="00076998"/>
    <w:rsid w:val="000775C7"/>
    <w:rsid w:val="00083103"/>
    <w:rsid w:val="00086D50"/>
    <w:rsid w:val="0009272A"/>
    <w:rsid w:val="000A2267"/>
    <w:rsid w:val="000A2B42"/>
    <w:rsid w:val="000A3745"/>
    <w:rsid w:val="000A3C29"/>
    <w:rsid w:val="000A464B"/>
    <w:rsid w:val="000A530B"/>
    <w:rsid w:val="000B0A29"/>
    <w:rsid w:val="000B7057"/>
    <w:rsid w:val="000C4DEB"/>
    <w:rsid w:val="000C7A50"/>
    <w:rsid w:val="000D20F6"/>
    <w:rsid w:val="000D39E6"/>
    <w:rsid w:val="000D5878"/>
    <w:rsid w:val="000E1841"/>
    <w:rsid w:val="000E2C8C"/>
    <w:rsid w:val="000E2FAC"/>
    <w:rsid w:val="000E313D"/>
    <w:rsid w:val="000E54FD"/>
    <w:rsid w:val="000E62E9"/>
    <w:rsid w:val="000E7412"/>
    <w:rsid w:val="000F0505"/>
    <w:rsid w:val="000F5E01"/>
    <w:rsid w:val="000F60C7"/>
    <w:rsid w:val="00100466"/>
    <w:rsid w:val="00106E9A"/>
    <w:rsid w:val="001111E1"/>
    <w:rsid w:val="00111A27"/>
    <w:rsid w:val="0011626A"/>
    <w:rsid w:val="001168EF"/>
    <w:rsid w:val="001177A1"/>
    <w:rsid w:val="0012091E"/>
    <w:rsid w:val="00120FE7"/>
    <w:rsid w:val="00122801"/>
    <w:rsid w:val="001233B8"/>
    <w:rsid w:val="00123E93"/>
    <w:rsid w:val="00124097"/>
    <w:rsid w:val="00126500"/>
    <w:rsid w:val="00134C03"/>
    <w:rsid w:val="001370B6"/>
    <w:rsid w:val="001432DD"/>
    <w:rsid w:val="00145E09"/>
    <w:rsid w:val="00147EF7"/>
    <w:rsid w:val="0015066D"/>
    <w:rsid w:val="00150F1B"/>
    <w:rsid w:val="0015444F"/>
    <w:rsid w:val="00155858"/>
    <w:rsid w:val="00160CF6"/>
    <w:rsid w:val="0016205C"/>
    <w:rsid w:val="00166051"/>
    <w:rsid w:val="00170E46"/>
    <w:rsid w:val="001713E2"/>
    <w:rsid w:val="0017518F"/>
    <w:rsid w:val="001758A1"/>
    <w:rsid w:val="001765DC"/>
    <w:rsid w:val="001812CC"/>
    <w:rsid w:val="001836AD"/>
    <w:rsid w:val="001851F9"/>
    <w:rsid w:val="00195ACD"/>
    <w:rsid w:val="00196554"/>
    <w:rsid w:val="0019754A"/>
    <w:rsid w:val="001A0DA6"/>
    <w:rsid w:val="001A19D1"/>
    <w:rsid w:val="001A25DB"/>
    <w:rsid w:val="001A39DD"/>
    <w:rsid w:val="001A3BDE"/>
    <w:rsid w:val="001A6003"/>
    <w:rsid w:val="001A768E"/>
    <w:rsid w:val="001A7D85"/>
    <w:rsid w:val="001B1DA0"/>
    <w:rsid w:val="001B62D4"/>
    <w:rsid w:val="001C0E9A"/>
    <w:rsid w:val="001C3CD0"/>
    <w:rsid w:val="001C579F"/>
    <w:rsid w:val="001C7C64"/>
    <w:rsid w:val="001D72EB"/>
    <w:rsid w:val="001E522B"/>
    <w:rsid w:val="001F36B9"/>
    <w:rsid w:val="001F5523"/>
    <w:rsid w:val="001F6C51"/>
    <w:rsid w:val="001F7E5C"/>
    <w:rsid w:val="00200ED1"/>
    <w:rsid w:val="00201A4C"/>
    <w:rsid w:val="00210F2C"/>
    <w:rsid w:val="00212DED"/>
    <w:rsid w:val="00215AC6"/>
    <w:rsid w:val="00216246"/>
    <w:rsid w:val="00216459"/>
    <w:rsid w:val="00216C64"/>
    <w:rsid w:val="00217CBC"/>
    <w:rsid w:val="002203C6"/>
    <w:rsid w:val="002213A9"/>
    <w:rsid w:val="0022239A"/>
    <w:rsid w:val="0022348F"/>
    <w:rsid w:val="00224756"/>
    <w:rsid w:val="002251ED"/>
    <w:rsid w:val="0022656D"/>
    <w:rsid w:val="002346BE"/>
    <w:rsid w:val="00235A12"/>
    <w:rsid w:val="00255259"/>
    <w:rsid w:val="00255679"/>
    <w:rsid w:val="00255CE3"/>
    <w:rsid w:val="002606FE"/>
    <w:rsid w:val="002630B5"/>
    <w:rsid w:val="00275649"/>
    <w:rsid w:val="00277798"/>
    <w:rsid w:val="00282D0C"/>
    <w:rsid w:val="00284B9D"/>
    <w:rsid w:val="0028595E"/>
    <w:rsid w:val="00285E20"/>
    <w:rsid w:val="002877D2"/>
    <w:rsid w:val="00290472"/>
    <w:rsid w:val="00290755"/>
    <w:rsid w:val="00290E46"/>
    <w:rsid w:val="0029103C"/>
    <w:rsid w:val="00292B32"/>
    <w:rsid w:val="002956C3"/>
    <w:rsid w:val="0029690A"/>
    <w:rsid w:val="00296EE0"/>
    <w:rsid w:val="002A0FC3"/>
    <w:rsid w:val="002A4FEE"/>
    <w:rsid w:val="002A506C"/>
    <w:rsid w:val="002A5ACF"/>
    <w:rsid w:val="002B0DB7"/>
    <w:rsid w:val="002B1FAE"/>
    <w:rsid w:val="002B3086"/>
    <w:rsid w:val="002B3EB2"/>
    <w:rsid w:val="002C1D10"/>
    <w:rsid w:val="002C30A6"/>
    <w:rsid w:val="002C3D79"/>
    <w:rsid w:val="002C4023"/>
    <w:rsid w:val="002D1B9F"/>
    <w:rsid w:val="002D2418"/>
    <w:rsid w:val="002D43DD"/>
    <w:rsid w:val="002D4571"/>
    <w:rsid w:val="002D48E6"/>
    <w:rsid w:val="002D5433"/>
    <w:rsid w:val="002D636C"/>
    <w:rsid w:val="002D7465"/>
    <w:rsid w:val="002D77CE"/>
    <w:rsid w:val="002E0DE2"/>
    <w:rsid w:val="002E60C8"/>
    <w:rsid w:val="002E7B08"/>
    <w:rsid w:val="002F20A9"/>
    <w:rsid w:val="002F385E"/>
    <w:rsid w:val="002F4707"/>
    <w:rsid w:val="002F609C"/>
    <w:rsid w:val="002F7F38"/>
    <w:rsid w:val="00301A44"/>
    <w:rsid w:val="00305FAD"/>
    <w:rsid w:val="003124C1"/>
    <w:rsid w:val="00317E4E"/>
    <w:rsid w:val="00320C8D"/>
    <w:rsid w:val="003225FB"/>
    <w:rsid w:val="00332908"/>
    <w:rsid w:val="003330F8"/>
    <w:rsid w:val="00333F55"/>
    <w:rsid w:val="003340D8"/>
    <w:rsid w:val="00340569"/>
    <w:rsid w:val="00341079"/>
    <w:rsid w:val="00341A4A"/>
    <w:rsid w:val="00342BFB"/>
    <w:rsid w:val="0034393A"/>
    <w:rsid w:val="00343992"/>
    <w:rsid w:val="00345D7E"/>
    <w:rsid w:val="0034686B"/>
    <w:rsid w:val="00346F84"/>
    <w:rsid w:val="00347F14"/>
    <w:rsid w:val="00351E91"/>
    <w:rsid w:val="00353749"/>
    <w:rsid w:val="00361808"/>
    <w:rsid w:val="003623B6"/>
    <w:rsid w:val="003649A6"/>
    <w:rsid w:val="003649BB"/>
    <w:rsid w:val="00364CAE"/>
    <w:rsid w:val="003661FA"/>
    <w:rsid w:val="003716F8"/>
    <w:rsid w:val="0037532B"/>
    <w:rsid w:val="003757C9"/>
    <w:rsid w:val="00380047"/>
    <w:rsid w:val="00382A52"/>
    <w:rsid w:val="00382B34"/>
    <w:rsid w:val="00383624"/>
    <w:rsid w:val="0038453B"/>
    <w:rsid w:val="00385B03"/>
    <w:rsid w:val="00386705"/>
    <w:rsid w:val="00387BE0"/>
    <w:rsid w:val="003A2041"/>
    <w:rsid w:val="003A2DFB"/>
    <w:rsid w:val="003A36C1"/>
    <w:rsid w:val="003A4BED"/>
    <w:rsid w:val="003A51F9"/>
    <w:rsid w:val="003A5F1F"/>
    <w:rsid w:val="003A6B53"/>
    <w:rsid w:val="003B0A87"/>
    <w:rsid w:val="003B1552"/>
    <w:rsid w:val="003B20FC"/>
    <w:rsid w:val="003B25D0"/>
    <w:rsid w:val="003B2BCD"/>
    <w:rsid w:val="003B344B"/>
    <w:rsid w:val="003B3628"/>
    <w:rsid w:val="003B3F24"/>
    <w:rsid w:val="003B5D73"/>
    <w:rsid w:val="003B7EBD"/>
    <w:rsid w:val="003C01ED"/>
    <w:rsid w:val="003C0DAA"/>
    <w:rsid w:val="003C35CA"/>
    <w:rsid w:val="003C5892"/>
    <w:rsid w:val="003C68D1"/>
    <w:rsid w:val="003C6B5D"/>
    <w:rsid w:val="003C74AA"/>
    <w:rsid w:val="003D05F1"/>
    <w:rsid w:val="003D148E"/>
    <w:rsid w:val="003D4FE2"/>
    <w:rsid w:val="003D7E4A"/>
    <w:rsid w:val="003E27C3"/>
    <w:rsid w:val="003E3695"/>
    <w:rsid w:val="003F0EC8"/>
    <w:rsid w:val="003F159C"/>
    <w:rsid w:val="003F25FA"/>
    <w:rsid w:val="003F4874"/>
    <w:rsid w:val="003F5F45"/>
    <w:rsid w:val="004020F2"/>
    <w:rsid w:val="0041156F"/>
    <w:rsid w:val="00412771"/>
    <w:rsid w:val="0041353E"/>
    <w:rsid w:val="00414FC9"/>
    <w:rsid w:val="0041517C"/>
    <w:rsid w:val="00415F14"/>
    <w:rsid w:val="00422381"/>
    <w:rsid w:val="004233A4"/>
    <w:rsid w:val="004237EF"/>
    <w:rsid w:val="004241A0"/>
    <w:rsid w:val="00424879"/>
    <w:rsid w:val="0043162E"/>
    <w:rsid w:val="0043335B"/>
    <w:rsid w:val="0043529E"/>
    <w:rsid w:val="00435A80"/>
    <w:rsid w:val="004373B4"/>
    <w:rsid w:val="00437BB3"/>
    <w:rsid w:val="004411ED"/>
    <w:rsid w:val="00442207"/>
    <w:rsid w:val="00443268"/>
    <w:rsid w:val="004436F9"/>
    <w:rsid w:val="00445653"/>
    <w:rsid w:val="00452FD2"/>
    <w:rsid w:val="00453141"/>
    <w:rsid w:val="00453E60"/>
    <w:rsid w:val="00454A93"/>
    <w:rsid w:val="004650F1"/>
    <w:rsid w:val="0046696F"/>
    <w:rsid w:val="0047043F"/>
    <w:rsid w:val="0047347F"/>
    <w:rsid w:val="00473F15"/>
    <w:rsid w:val="00480AD6"/>
    <w:rsid w:val="00480CB6"/>
    <w:rsid w:val="00481FC2"/>
    <w:rsid w:val="00483A07"/>
    <w:rsid w:val="00484E5F"/>
    <w:rsid w:val="004904F3"/>
    <w:rsid w:val="00490DA8"/>
    <w:rsid w:val="0049317C"/>
    <w:rsid w:val="00495295"/>
    <w:rsid w:val="0049671F"/>
    <w:rsid w:val="004970FF"/>
    <w:rsid w:val="004A229C"/>
    <w:rsid w:val="004A268A"/>
    <w:rsid w:val="004A2FEA"/>
    <w:rsid w:val="004A3F98"/>
    <w:rsid w:val="004A58FB"/>
    <w:rsid w:val="004B3CAE"/>
    <w:rsid w:val="004B3D95"/>
    <w:rsid w:val="004C3C88"/>
    <w:rsid w:val="004C5170"/>
    <w:rsid w:val="004C544D"/>
    <w:rsid w:val="004C5779"/>
    <w:rsid w:val="004C5E82"/>
    <w:rsid w:val="004C6CCE"/>
    <w:rsid w:val="004D0CFF"/>
    <w:rsid w:val="004D40EF"/>
    <w:rsid w:val="004E024E"/>
    <w:rsid w:val="004E03C3"/>
    <w:rsid w:val="004E163C"/>
    <w:rsid w:val="004E47BA"/>
    <w:rsid w:val="004E6A5B"/>
    <w:rsid w:val="004E6AEE"/>
    <w:rsid w:val="004F27AE"/>
    <w:rsid w:val="004F6F79"/>
    <w:rsid w:val="004F7057"/>
    <w:rsid w:val="005006F9"/>
    <w:rsid w:val="00501B2B"/>
    <w:rsid w:val="00504E7F"/>
    <w:rsid w:val="00517571"/>
    <w:rsid w:val="00517CBE"/>
    <w:rsid w:val="00517D2B"/>
    <w:rsid w:val="00517E4E"/>
    <w:rsid w:val="005218FB"/>
    <w:rsid w:val="00522061"/>
    <w:rsid w:val="00524264"/>
    <w:rsid w:val="005273BB"/>
    <w:rsid w:val="00530E3F"/>
    <w:rsid w:val="00531684"/>
    <w:rsid w:val="00535123"/>
    <w:rsid w:val="00536160"/>
    <w:rsid w:val="00541D60"/>
    <w:rsid w:val="00544E85"/>
    <w:rsid w:val="005463E1"/>
    <w:rsid w:val="00546406"/>
    <w:rsid w:val="00547C71"/>
    <w:rsid w:val="00552946"/>
    <w:rsid w:val="0055460E"/>
    <w:rsid w:val="00555742"/>
    <w:rsid w:val="00561110"/>
    <w:rsid w:val="00565792"/>
    <w:rsid w:val="0056727F"/>
    <w:rsid w:val="00570C5C"/>
    <w:rsid w:val="0057171F"/>
    <w:rsid w:val="005765A0"/>
    <w:rsid w:val="00581443"/>
    <w:rsid w:val="005826A7"/>
    <w:rsid w:val="00582E47"/>
    <w:rsid w:val="0058576C"/>
    <w:rsid w:val="00586262"/>
    <w:rsid w:val="00587D62"/>
    <w:rsid w:val="0059208C"/>
    <w:rsid w:val="00592E08"/>
    <w:rsid w:val="0059750E"/>
    <w:rsid w:val="005A23B1"/>
    <w:rsid w:val="005A26E3"/>
    <w:rsid w:val="005C2E24"/>
    <w:rsid w:val="005C2E6D"/>
    <w:rsid w:val="005C3B0A"/>
    <w:rsid w:val="005C5469"/>
    <w:rsid w:val="005C7765"/>
    <w:rsid w:val="005D12A7"/>
    <w:rsid w:val="005D31A1"/>
    <w:rsid w:val="005D3325"/>
    <w:rsid w:val="005D4217"/>
    <w:rsid w:val="005D4611"/>
    <w:rsid w:val="005D4E9B"/>
    <w:rsid w:val="005D535C"/>
    <w:rsid w:val="005D665B"/>
    <w:rsid w:val="005D75F8"/>
    <w:rsid w:val="005D7E42"/>
    <w:rsid w:val="005E1082"/>
    <w:rsid w:val="005E3EE0"/>
    <w:rsid w:val="005E5500"/>
    <w:rsid w:val="005E69B8"/>
    <w:rsid w:val="005F080F"/>
    <w:rsid w:val="005F1189"/>
    <w:rsid w:val="005F1CA0"/>
    <w:rsid w:val="005F327C"/>
    <w:rsid w:val="005F6685"/>
    <w:rsid w:val="0060091F"/>
    <w:rsid w:val="00600B28"/>
    <w:rsid w:val="00603674"/>
    <w:rsid w:val="006045FB"/>
    <w:rsid w:val="00605B57"/>
    <w:rsid w:val="00606390"/>
    <w:rsid w:val="00610D9F"/>
    <w:rsid w:val="00610F89"/>
    <w:rsid w:val="006126F8"/>
    <w:rsid w:val="00612F62"/>
    <w:rsid w:val="00614DC8"/>
    <w:rsid w:val="0061514E"/>
    <w:rsid w:val="00615353"/>
    <w:rsid w:val="00616C24"/>
    <w:rsid w:val="00617470"/>
    <w:rsid w:val="006217BB"/>
    <w:rsid w:val="00621B59"/>
    <w:rsid w:val="006220F4"/>
    <w:rsid w:val="006232D6"/>
    <w:rsid w:val="00624840"/>
    <w:rsid w:val="00625700"/>
    <w:rsid w:val="00625CDF"/>
    <w:rsid w:val="00625E04"/>
    <w:rsid w:val="006264BE"/>
    <w:rsid w:val="00626F35"/>
    <w:rsid w:val="00631B0D"/>
    <w:rsid w:val="0064079A"/>
    <w:rsid w:val="006453CF"/>
    <w:rsid w:val="006471A0"/>
    <w:rsid w:val="00650BEE"/>
    <w:rsid w:val="0065381F"/>
    <w:rsid w:val="00661029"/>
    <w:rsid w:val="00661869"/>
    <w:rsid w:val="006656FB"/>
    <w:rsid w:val="00665AE4"/>
    <w:rsid w:val="006672FB"/>
    <w:rsid w:val="00670C08"/>
    <w:rsid w:val="006713E8"/>
    <w:rsid w:val="006757B7"/>
    <w:rsid w:val="006770B8"/>
    <w:rsid w:val="00680DEB"/>
    <w:rsid w:val="006814E1"/>
    <w:rsid w:val="0068202A"/>
    <w:rsid w:val="006831D3"/>
    <w:rsid w:val="0068532F"/>
    <w:rsid w:val="006937EB"/>
    <w:rsid w:val="00693C32"/>
    <w:rsid w:val="00694BAB"/>
    <w:rsid w:val="006A113E"/>
    <w:rsid w:val="006A245A"/>
    <w:rsid w:val="006B0ABE"/>
    <w:rsid w:val="006B4DEA"/>
    <w:rsid w:val="006B644C"/>
    <w:rsid w:val="006C13F1"/>
    <w:rsid w:val="006C3029"/>
    <w:rsid w:val="006C3CAB"/>
    <w:rsid w:val="006C7A23"/>
    <w:rsid w:val="006C7E8D"/>
    <w:rsid w:val="006D0801"/>
    <w:rsid w:val="006D4A74"/>
    <w:rsid w:val="006D5749"/>
    <w:rsid w:val="006D72C4"/>
    <w:rsid w:val="006E1155"/>
    <w:rsid w:val="006E19D1"/>
    <w:rsid w:val="006E2B9D"/>
    <w:rsid w:val="006E326A"/>
    <w:rsid w:val="006E5AC3"/>
    <w:rsid w:val="006F5547"/>
    <w:rsid w:val="006F5D4B"/>
    <w:rsid w:val="007034EE"/>
    <w:rsid w:val="0071036A"/>
    <w:rsid w:val="007118A1"/>
    <w:rsid w:val="00712869"/>
    <w:rsid w:val="00713A1B"/>
    <w:rsid w:val="0071468C"/>
    <w:rsid w:val="00715CEB"/>
    <w:rsid w:val="0072053B"/>
    <w:rsid w:val="00721919"/>
    <w:rsid w:val="0072640C"/>
    <w:rsid w:val="00727DC1"/>
    <w:rsid w:val="00731AB2"/>
    <w:rsid w:val="0074190A"/>
    <w:rsid w:val="007445D9"/>
    <w:rsid w:val="00744F67"/>
    <w:rsid w:val="007505D5"/>
    <w:rsid w:val="00752DA7"/>
    <w:rsid w:val="0075786C"/>
    <w:rsid w:val="00760F61"/>
    <w:rsid w:val="00762419"/>
    <w:rsid w:val="00765B17"/>
    <w:rsid w:val="00771ABA"/>
    <w:rsid w:val="007733D5"/>
    <w:rsid w:val="0077661A"/>
    <w:rsid w:val="007768CD"/>
    <w:rsid w:val="00776F73"/>
    <w:rsid w:val="007835E5"/>
    <w:rsid w:val="00785527"/>
    <w:rsid w:val="00785717"/>
    <w:rsid w:val="00795AE8"/>
    <w:rsid w:val="0079773E"/>
    <w:rsid w:val="00797B16"/>
    <w:rsid w:val="007A08A9"/>
    <w:rsid w:val="007A0C0F"/>
    <w:rsid w:val="007A1CE6"/>
    <w:rsid w:val="007A22F1"/>
    <w:rsid w:val="007A31A0"/>
    <w:rsid w:val="007A3F59"/>
    <w:rsid w:val="007A5A3C"/>
    <w:rsid w:val="007B0084"/>
    <w:rsid w:val="007B2683"/>
    <w:rsid w:val="007B5366"/>
    <w:rsid w:val="007C14CA"/>
    <w:rsid w:val="007C158D"/>
    <w:rsid w:val="007C4739"/>
    <w:rsid w:val="007C6103"/>
    <w:rsid w:val="007D29E2"/>
    <w:rsid w:val="007D3BF9"/>
    <w:rsid w:val="007D538B"/>
    <w:rsid w:val="007D5BF9"/>
    <w:rsid w:val="007E4874"/>
    <w:rsid w:val="007E6EC3"/>
    <w:rsid w:val="007E7C43"/>
    <w:rsid w:val="007F4B45"/>
    <w:rsid w:val="007F5437"/>
    <w:rsid w:val="007F5E5C"/>
    <w:rsid w:val="00800E6C"/>
    <w:rsid w:val="00801BE7"/>
    <w:rsid w:val="008035E5"/>
    <w:rsid w:val="00803C66"/>
    <w:rsid w:val="00804661"/>
    <w:rsid w:val="00804B97"/>
    <w:rsid w:val="00814078"/>
    <w:rsid w:val="00816AF9"/>
    <w:rsid w:val="00816E63"/>
    <w:rsid w:val="00817DC2"/>
    <w:rsid w:val="00817FF6"/>
    <w:rsid w:val="008202F0"/>
    <w:rsid w:val="00820466"/>
    <w:rsid w:val="00822014"/>
    <w:rsid w:val="0082287C"/>
    <w:rsid w:val="00825789"/>
    <w:rsid w:val="00826080"/>
    <w:rsid w:val="00827230"/>
    <w:rsid w:val="00827FC3"/>
    <w:rsid w:val="008320F9"/>
    <w:rsid w:val="00834EC1"/>
    <w:rsid w:val="00836119"/>
    <w:rsid w:val="00836655"/>
    <w:rsid w:val="008422BC"/>
    <w:rsid w:val="00842B6D"/>
    <w:rsid w:val="00842BA2"/>
    <w:rsid w:val="00845C83"/>
    <w:rsid w:val="00846390"/>
    <w:rsid w:val="008577EA"/>
    <w:rsid w:val="00862087"/>
    <w:rsid w:val="00862694"/>
    <w:rsid w:val="0086435F"/>
    <w:rsid w:val="00865600"/>
    <w:rsid w:val="00866BB6"/>
    <w:rsid w:val="00866CF7"/>
    <w:rsid w:val="008676BD"/>
    <w:rsid w:val="00867BAE"/>
    <w:rsid w:val="008718B9"/>
    <w:rsid w:val="008736AE"/>
    <w:rsid w:val="0087417D"/>
    <w:rsid w:val="00874FB9"/>
    <w:rsid w:val="00875518"/>
    <w:rsid w:val="00876B9F"/>
    <w:rsid w:val="00876D33"/>
    <w:rsid w:val="008828B4"/>
    <w:rsid w:val="0088444F"/>
    <w:rsid w:val="00886B7D"/>
    <w:rsid w:val="0089089F"/>
    <w:rsid w:val="00892EAB"/>
    <w:rsid w:val="00893886"/>
    <w:rsid w:val="0089454A"/>
    <w:rsid w:val="00896030"/>
    <w:rsid w:val="008A03F1"/>
    <w:rsid w:val="008A4855"/>
    <w:rsid w:val="008B04C7"/>
    <w:rsid w:val="008B1DC6"/>
    <w:rsid w:val="008B249C"/>
    <w:rsid w:val="008B275E"/>
    <w:rsid w:val="008B2BB7"/>
    <w:rsid w:val="008B2D1C"/>
    <w:rsid w:val="008B4A0C"/>
    <w:rsid w:val="008C049E"/>
    <w:rsid w:val="008C0987"/>
    <w:rsid w:val="008C0AEA"/>
    <w:rsid w:val="008C30D7"/>
    <w:rsid w:val="008C5079"/>
    <w:rsid w:val="008C736F"/>
    <w:rsid w:val="008C7EC4"/>
    <w:rsid w:val="008D03B7"/>
    <w:rsid w:val="008D39A2"/>
    <w:rsid w:val="008E3BD4"/>
    <w:rsid w:val="008E5266"/>
    <w:rsid w:val="008F0750"/>
    <w:rsid w:val="008F0CB5"/>
    <w:rsid w:val="008F0E72"/>
    <w:rsid w:val="008F315C"/>
    <w:rsid w:val="008F54D0"/>
    <w:rsid w:val="008F6089"/>
    <w:rsid w:val="008F6950"/>
    <w:rsid w:val="008F70C0"/>
    <w:rsid w:val="008F7C70"/>
    <w:rsid w:val="0090130D"/>
    <w:rsid w:val="00902BD4"/>
    <w:rsid w:val="00903333"/>
    <w:rsid w:val="00903EF0"/>
    <w:rsid w:val="00905B2E"/>
    <w:rsid w:val="0090734D"/>
    <w:rsid w:val="00907CC0"/>
    <w:rsid w:val="0091317D"/>
    <w:rsid w:val="0091552D"/>
    <w:rsid w:val="009240F4"/>
    <w:rsid w:val="00932A9A"/>
    <w:rsid w:val="009343BA"/>
    <w:rsid w:val="009343DC"/>
    <w:rsid w:val="00937619"/>
    <w:rsid w:val="009418D5"/>
    <w:rsid w:val="00942D4A"/>
    <w:rsid w:val="0094519E"/>
    <w:rsid w:val="009511C5"/>
    <w:rsid w:val="00952914"/>
    <w:rsid w:val="00961EBC"/>
    <w:rsid w:val="00964860"/>
    <w:rsid w:val="00966226"/>
    <w:rsid w:val="009675E3"/>
    <w:rsid w:val="00971993"/>
    <w:rsid w:val="00971F6F"/>
    <w:rsid w:val="009723BE"/>
    <w:rsid w:val="00973BB0"/>
    <w:rsid w:val="009760E0"/>
    <w:rsid w:val="00976590"/>
    <w:rsid w:val="00976AF0"/>
    <w:rsid w:val="00985C6A"/>
    <w:rsid w:val="00991073"/>
    <w:rsid w:val="00994C62"/>
    <w:rsid w:val="009955D3"/>
    <w:rsid w:val="009A0043"/>
    <w:rsid w:val="009A2325"/>
    <w:rsid w:val="009A7C27"/>
    <w:rsid w:val="009B1596"/>
    <w:rsid w:val="009B5467"/>
    <w:rsid w:val="009B6C9E"/>
    <w:rsid w:val="009C2A18"/>
    <w:rsid w:val="009C5995"/>
    <w:rsid w:val="009C59E9"/>
    <w:rsid w:val="009C59EB"/>
    <w:rsid w:val="009C5B6B"/>
    <w:rsid w:val="009C634C"/>
    <w:rsid w:val="009C6F0A"/>
    <w:rsid w:val="009D0B74"/>
    <w:rsid w:val="009D3A3D"/>
    <w:rsid w:val="009D6810"/>
    <w:rsid w:val="009D6B33"/>
    <w:rsid w:val="009D729D"/>
    <w:rsid w:val="009E17BF"/>
    <w:rsid w:val="009E378E"/>
    <w:rsid w:val="009E4B9D"/>
    <w:rsid w:val="009E6131"/>
    <w:rsid w:val="009E6CFF"/>
    <w:rsid w:val="009F2F7C"/>
    <w:rsid w:val="009F36FD"/>
    <w:rsid w:val="009F41F6"/>
    <w:rsid w:val="009F5723"/>
    <w:rsid w:val="009F7101"/>
    <w:rsid w:val="00A00162"/>
    <w:rsid w:val="00A03C13"/>
    <w:rsid w:val="00A0599C"/>
    <w:rsid w:val="00A06D24"/>
    <w:rsid w:val="00A1076A"/>
    <w:rsid w:val="00A11C19"/>
    <w:rsid w:val="00A11DBA"/>
    <w:rsid w:val="00A11DFE"/>
    <w:rsid w:val="00A126C7"/>
    <w:rsid w:val="00A140EF"/>
    <w:rsid w:val="00A14D51"/>
    <w:rsid w:val="00A17CFE"/>
    <w:rsid w:val="00A22FA4"/>
    <w:rsid w:val="00A27489"/>
    <w:rsid w:val="00A27EE3"/>
    <w:rsid w:val="00A31AC3"/>
    <w:rsid w:val="00A323E7"/>
    <w:rsid w:val="00A33474"/>
    <w:rsid w:val="00A340F8"/>
    <w:rsid w:val="00A3504A"/>
    <w:rsid w:val="00A35F5D"/>
    <w:rsid w:val="00A40396"/>
    <w:rsid w:val="00A45E86"/>
    <w:rsid w:val="00A477E1"/>
    <w:rsid w:val="00A50D57"/>
    <w:rsid w:val="00A636C0"/>
    <w:rsid w:val="00A63CF4"/>
    <w:rsid w:val="00A64F7E"/>
    <w:rsid w:val="00A65B5D"/>
    <w:rsid w:val="00A65BB6"/>
    <w:rsid w:val="00A6724F"/>
    <w:rsid w:val="00A67E76"/>
    <w:rsid w:val="00A7195A"/>
    <w:rsid w:val="00A73CA4"/>
    <w:rsid w:val="00A76376"/>
    <w:rsid w:val="00A77396"/>
    <w:rsid w:val="00A774CB"/>
    <w:rsid w:val="00A77742"/>
    <w:rsid w:val="00A80E81"/>
    <w:rsid w:val="00A811E2"/>
    <w:rsid w:val="00A851BD"/>
    <w:rsid w:val="00A85F43"/>
    <w:rsid w:val="00A91126"/>
    <w:rsid w:val="00A9139C"/>
    <w:rsid w:val="00A91D99"/>
    <w:rsid w:val="00A95A40"/>
    <w:rsid w:val="00A963DC"/>
    <w:rsid w:val="00A970C0"/>
    <w:rsid w:val="00AA36F8"/>
    <w:rsid w:val="00AA4F04"/>
    <w:rsid w:val="00AA5167"/>
    <w:rsid w:val="00AA6BA1"/>
    <w:rsid w:val="00AB0BFC"/>
    <w:rsid w:val="00AB4119"/>
    <w:rsid w:val="00AB5332"/>
    <w:rsid w:val="00AC06A1"/>
    <w:rsid w:val="00AC3AC8"/>
    <w:rsid w:val="00AC49E7"/>
    <w:rsid w:val="00AC6690"/>
    <w:rsid w:val="00AD36EF"/>
    <w:rsid w:val="00AD61B8"/>
    <w:rsid w:val="00AD6FEF"/>
    <w:rsid w:val="00AD7FC6"/>
    <w:rsid w:val="00AE0B01"/>
    <w:rsid w:val="00AE52EE"/>
    <w:rsid w:val="00AE5D07"/>
    <w:rsid w:val="00AE62E6"/>
    <w:rsid w:val="00AE72BF"/>
    <w:rsid w:val="00AE7B95"/>
    <w:rsid w:val="00AE7F19"/>
    <w:rsid w:val="00AF311B"/>
    <w:rsid w:val="00AF73C0"/>
    <w:rsid w:val="00B02686"/>
    <w:rsid w:val="00B06442"/>
    <w:rsid w:val="00B125F6"/>
    <w:rsid w:val="00B138CE"/>
    <w:rsid w:val="00B16D2B"/>
    <w:rsid w:val="00B171BE"/>
    <w:rsid w:val="00B17932"/>
    <w:rsid w:val="00B24DA7"/>
    <w:rsid w:val="00B27E2A"/>
    <w:rsid w:val="00B31ECD"/>
    <w:rsid w:val="00B330A9"/>
    <w:rsid w:val="00B3311A"/>
    <w:rsid w:val="00B3588B"/>
    <w:rsid w:val="00B35B7A"/>
    <w:rsid w:val="00B3619F"/>
    <w:rsid w:val="00B36DF4"/>
    <w:rsid w:val="00B36F26"/>
    <w:rsid w:val="00B40DEB"/>
    <w:rsid w:val="00B41338"/>
    <w:rsid w:val="00B467F1"/>
    <w:rsid w:val="00B50452"/>
    <w:rsid w:val="00B524F7"/>
    <w:rsid w:val="00B553F5"/>
    <w:rsid w:val="00B57853"/>
    <w:rsid w:val="00B63D62"/>
    <w:rsid w:val="00B64417"/>
    <w:rsid w:val="00B649B1"/>
    <w:rsid w:val="00B6516D"/>
    <w:rsid w:val="00B664A5"/>
    <w:rsid w:val="00B67538"/>
    <w:rsid w:val="00B67802"/>
    <w:rsid w:val="00B746BF"/>
    <w:rsid w:val="00B754CD"/>
    <w:rsid w:val="00B76B94"/>
    <w:rsid w:val="00B817B1"/>
    <w:rsid w:val="00B82DC6"/>
    <w:rsid w:val="00B82E54"/>
    <w:rsid w:val="00B83024"/>
    <w:rsid w:val="00B85E17"/>
    <w:rsid w:val="00B87C19"/>
    <w:rsid w:val="00B903FA"/>
    <w:rsid w:val="00B94196"/>
    <w:rsid w:val="00B94995"/>
    <w:rsid w:val="00B95CFA"/>
    <w:rsid w:val="00B963B5"/>
    <w:rsid w:val="00B963E4"/>
    <w:rsid w:val="00BA0BE4"/>
    <w:rsid w:val="00BA2C9C"/>
    <w:rsid w:val="00BA413D"/>
    <w:rsid w:val="00BA4B87"/>
    <w:rsid w:val="00BA7EB1"/>
    <w:rsid w:val="00BB37EC"/>
    <w:rsid w:val="00BB5717"/>
    <w:rsid w:val="00BB6E81"/>
    <w:rsid w:val="00BC0C9C"/>
    <w:rsid w:val="00BC2624"/>
    <w:rsid w:val="00BC2C82"/>
    <w:rsid w:val="00BC46DD"/>
    <w:rsid w:val="00BC6AFA"/>
    <w:rsid w:val="00BD0D48"/>
    <w:rsid w:val="00BD1296"/>
    <w:rsid w:val="00BD5B6E"/>
    <w:rsid w:val="00BD5C22"/>
    <w:rsid w:val="00BD7DF5"/>
    <w:rsid w:val="00BE670B"/>
    <w:rsid w:val="00BE6C73"/>
    <w:rsid w:val="00BF1EDF"/>
    <w:rsid w:val="00BF2BAF"/>
    <w:rsid w:val="00BF2E4D"/>
    <w:rsid w:val="00BF3833"/>
    <w:rsid w:val="00BF6EA6"/>
    <w:rsid w:val="00C01B6C"/>
    <w:rsid w:val="00C01E33"/>
    <w:rsid w:val="00C10763"/>
    <w:rsid w:val="00C13777"/>
    <w:rsid w:val="00C1390B"/>
    <w:rsid w:val="00C17AE0"/>
    <w:rsid w:val="00C20379"/>
    <w:rsid w:val="00C22C81"/>
    <w:rsid w:val="00C22D65"/>
    <w:rsid w:val="00C23150"/>
    <w:rsid w:val="00C24A6B"/>
    <w:rsid w:val="00C25033"/>
    <w:rsid w:val="00C25552"/>
    <w:rsid w:val="00C25CE0"/>
    <w:rsid w:val="00C2742D"/>
    <w:rsid w:val="00C27CFB"/>
    <w:rsid w:val="00C33009"/>
    <w:rsid w:val="00C35B06"/>
    <w:rsid w:val="00C3608C"/>
    <w:rsid w:val="00C36707"/>
    <w:rsid w:val="00C41BA2"/>
    <w:rsid w:val="00C42CC7"/>
    <w:rsid w:val="00C42E35"/>
    <w:rsid w:val="00C44FA4"/>
    <w:rsid w:val="00C45E18"/>
    <w:rsid w:val="00C55967"/>
    <w:rsid w:val="00C5694D"/>
    <w:rsid w:val="00C56A70"/>
    <w:rsid w:val="00C60A73"/>
    <w:rsid w:val="00C61BC3"/>
    <w:rsid w:val="00C71487"/>
    <w:rsid w:val="00C7185D"/>
    <w:rsid w:val="00C73F0D"/>
    <w:rsid w:val="00C75454"/>
    <w:rsid w:val="00C77006"/>
    <w:rsid w:val="00C83FE9"/>
    <w:rsid w:val="00C85142"/>
    <w:rsid w:val="00C8645F"/>
    <w:rsid w:val="00C94AC5"/>
    <w:rsid w:val="00C962B1"/>
    <w:rsid w:val="00C97A2C"/>
    <w:rsid w:val="00CA7D54"/>
    <w:rsid w:val="00CB06C9"/>
    <w:rsid w:val="00CB0CE9"/>
    <w:rsid w:val="00CB0D96"/>
    <w:rsid w:val="00CB12DF"/>
    <w:rsid w:val="00CB679D"/>
    <w:rsid w:val="00CC0B9B"/>
    <w:rsid w:val="00CC0BA1"/>
    <w:rsid w:val="00CC0D60"/>
    <w:rsid w:val="00CC2B11"/>
    <w:rsid w:val="00CC2B12"/>
    <w:rsid w:val="00CC364C"/>
    <w:rsid w:val="00CC3F55"/>
    <w:rsid w:val="00CC49F9"/>
    <w:rsid w:val="00CC5030"/>
    <w:rsid w:val="00CC565C"/>
    <w:rsid w:val="00CC6245"/>
    <w:rsid w:val="00CC6805"/>
    <w:rsid w:val="00CC6A57"/>
    <w:rsid w:val="00CE0228"/>
    <w:rsid w:val="00CE11F8"/>
    <w:rsid w:val="00CE1584"/>
    <w:rsid w:val="00CE3C11"/>
    <w:rsid w:val="00CE739D"/>
    <w:rsid w:val="00CF2BF9"/>
    <w:rsid w:val="00CF3E4A"/>
    <w:rsid w:val="00CF5611"/>
    <w:rsid w:val="00CF63C4"/>
    <w:rsid w:val="00D02696"/>
    <w:rsid w:val="00D07AC5"/>
    <w:rsid w:val="00D1272D"/>
    <w:rsid w:val="00D12B3F"/>
    <w:rsid w:val="00D1354E"/>
    <w:rsid w:val="00D1614E"/>
    <w:rsid w:val="00D164D0"/>
    <w:rsid w:val="00D16599"/>
    <w:rsid w:val="00D20F45"/>
    <w:rsid w:val="00D22F3D"/>
    <w:rsid w:val="00D24A0B"/>
    <w:rsid w:val="00D27122"/>
    <w:rsid w:val="00D34767"/>
    <w:rsid w:val="00D34E76"/>
    <w:rsid w:val="00D425D9"/>
    <w:rsid w:val="00D44186"/>
    <w:rsid w:val="00D45229"/>
    <w:rsid w:val="00D45B72"/>
    <w:rsid w:val="00D46E74"/>
    <w:rsid w:val="00D5277B"/>
    <w:rsid w:val="00D539E0"/>
    <w:rsid w:val="00D54267"/>
    <w:rsid w:val="00D6222B"/>
    <w:rsid w:val="00D6298E"/>
    <w:rsid w:val="00D629BC"/>
    <w:rsid w:val="00D666D2"/>
    <w:rsid w:val="00D67D83"/>
    <w:rsid w:val="00D70B64"/>
    <w:rsid w:val="00D74263"/>
    <w:rsid w:val="00D758AD"/>
    <w:rsid w:val="00D77724"/>
    <w:rsid w:val="00D778FD"/>
    <w:rsid w:val="00D81991"/>
    <w:rsid w:val="00D8704D"/>
    <w:rsid w:val="00D92EED"/>
    <w:rsid w:val="00D971C3"/>
    <w:rsid w:val="00DA1F75"/>
    <w:rsid w:val="00DA2AF3"/>
    <w:rsid w:val="00DA45CD"/>
    <w:rsid w:val="00DB12B1"/>
    <w:rsid w:val="00DB2505"/>
    <w:rsid w:val="00DB2711"/>
    <w:rsid w:val="00DB3173"/>
    <w:rsid w:val="00DB3AFF"/>
    <w:rsid w:val="00DB5B19"/>
    <w:rsid w:val="00DC0B91"/>
    <w:rsid w:val="00DC18F7"/>
    <w:rsid w:val="00DC1DA2"/>
    <w:rsid w:val="00DC2EC6"/>
    <w:rsid w:val="00DC5A67"/>
    <w:rsid w:val="00DC74FF"/>
    <w:rsid w:val="00DC7975"/>
    <w:rsid w:val="00DD0701"/>
    <w:rsid w:val="00DD167F"/>
    <w:rsid w:val="00DD6C7A"/>
    <w:rsid w:val="00DE07A4"/>
    <w:rsid w:val="00DE12F3"/>
    <w:rsid w:val="00DE1D46"/>
    <w:rsid w:val="00DE25EC"/>
    <w:rsid w:val="00DE3D68"/>
    <w:rsid w:val="00DE46CE"/>
    <w:rsid w:val="00DE5D31"/>
    <w:rsid w:val="00DE77DF"/>
    <w:rsid w:val="00DF002E"/>
    <w:rsid w:val="00DF070C"/>
    <w:rsid w:val="00DF19EC"/>
    <w:rsid w:val="00DF1A8A"/>
    <w:rsid w:val="00DF4B12"/>
    <w:rsid w:val="00DF4F8E"/>
    <w:rsid w:val="00DF5010"/>
    <w:rsid w:val="00DF7561"/>
    <w:rsid w:val="00E019E0"/>
    <w:rsid w:val="00E0235A"/>
    <w:rsid w:val="00E044F2"/>
    <w:rsid w:val="00E04837"/>
    <w:rsid w:val="00E04DC7"/>
    <w:rsid w:val="00E064AA"/>
    <w:rsid w:val="00E07CD5"/>
    <w:rsid w:val="00E1149B"/>
    <w:rsid w:val="00E143D6"/>
    <w:rsid w:val="00E17659"/>
    <w:rsid w:val="00E17BA8"/>
    <w:rsid w:val="00E17CFB"/>
    <w:rsid w:val="00E26DC3"/>
    <w:rsid w:val="00E33B46"/>
    <w:rsid w:val="00E3471F"/>
    <w:rsid w:val="00E355AB"/>
    <w:rsid w:val="00E420BF"/>
    <w:rsid w:val="00E45556"/>
    <w:rsid w:val="00E50B01"/>
    <w:rsid w:val="00E520D5"/>
    <w:rsid w:val="00E55F0B"/>
    <w:rsid w:val="00E66DF9"/>
    <w:rsid w:val="00E74F79"/>
    <w:rsid w:val="00E751D3"/>
    <w:rsid w:val="00E764F6"/>
    <w:rsid w:val="00E842FA"/>
    <w:rsid w:val="00E85488"/>
    <w:rsid w:val="00E95722"/>
    <w:rsid w:val="00E97005"/>
    <w:rsid w:val="00E973ED"/>
    <w:rsid w:val="00EA0C42"/>
    <w:rsid w:val="00EA16E9"/>
    <w:rsid w:val="00EA3D1A"/>
    <w:rsid w:val="00EA72CB"/>
    <w:rsid w:val="00EB0D29"/>
    <w:rsid w:val="00EB2DE3"/>
    <w:rsid w:val="00EB31BB"/>
    <w:rsid w:val="00EC00B3"/>
    <w:rsid w:val="00EC31D6"/>
    <w:rsid w:val="00EC7BE0"/>
    <w:rsid w:val="00ED79A1"/>
    <w:rsid w:val="00EE2B6C"/>
    <w:rsid w:val="00EE331C"/>
    <w:rsid w:val="00EE5602"/>
    <w:rsid w:val="00EE6189"/>
    <w:rsid w:val="00EE6400"/>
    <w:rsid w:val="00EF3D76"/>
    <w:rsid w:val="00F0029A"/>
    <w:rsid w:val="00F00370"/>
    <w:rsid w:val="00F066AB"/>
    <w:rsid w:val="00F07CAE"/>
    <w:rsid w:val="00F13126"/>
    <w:rsid w:val="00F162C3"/>
    <w:rsid w:val="00F226ED"/>
    <w:rsid w:val="00F227EB"/>
    <w:rsid w:val="00F25B50"/>
    <w:rsid w:val="00F311C8"/>
    <w:rsid w:val="00F34D01"/>
    <w:rsid w:val="00F40702"/>
    <w:rsid w:val="00F44628"/>
    <w:rsid w:val="00F44A83"/>
    <w:rsid w:val="00F5099F"/>
    <w:rsid w:val="00F539A1"/>
    <w:rsid w:val="00F54285"/>
    <w:rsid w:val="00F552EC"/>
    <w:rsid w:val="00F61E23"/>
    <w:rsid w:val="00F63E8E"/>
    <w:rsid w:val="00F7085A"/>
    <w:rsid w:val="00F7190B"/>
    <w:rsid w:val="00F73352"/>
    <w:rsid w:val="00F74E10"/>
    <w:rsid w:val="00F7583B"/>
    <w:rsid w:val="00F76113"/>
    <w:rsid w:val="00F813A9"/>
    <w:rsid w:val="00F840EF"/>
    <w:rsid w:val="00F91B5D"/>
    <w:rsid w:val="00F91BB2"/>
    <w:rsid w:val="00F93700"/>
    <w:rsid w:val="00F95384"/>
    <w:rsid w:val="00F9638F"/>
    <w:rsid w:val="00F971E8"/>
    <w:rsid w:val="00FA2B78"/>
    <w:rsid w:val="00FA6055"/>
    <w:rsid w:val="00FB0124"/>
    <w:rsid w:val="00FB023A"/>
    <w:rsid w:val="00FB1309"/>
    <w:rsid w:val="00FB15CD"/>
    <w:rsid w:val="00FB2D2D"/>
    <w:rsid w:val="00FB2FB4"/>
    <w:rsid w:val="00FB2FFB"/>
    <w:rsid w:val="00FB3C56"/>
    <w:rsid w:val="00FB5247"/>
    <w:rsid w:val="00FB6625"/>
    <w:rsid w:val="00FC11BB"/>
    <w:rsid w:val="00FC156F"/>
    <w:rsid w:val="00FC4DC9"/>
    <w:rsid w:val="00FD00DD"/>
    <w:rsid w:val="00FD24B7"/>
    <w:rsid w:val="00FD44C1"/>
    <w:rsid w:val="00FD45FE"/>
    <w:rsid w:val="00FD76BD"/>
    <w:rsid w:val="00FE1347"/>
    <w:rsid w:val="00FE6EEE"/>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441507"/>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uiPriority w:val="9"/>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uiPriority w:val="9"/>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uiPriority w:val="9"/>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uiPriority w:val="9"/>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uiPriority w:val="9"/>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uiPriority w:val="9"/>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uiPriority w:val="9"/>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uiPriority w:val="9"/>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uiPriority w:val="9"/>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uiPriority w:val="9"/>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uiPriority w:val="9"/>
    <w:rsid w:val="00F7583B"/>
    <w:rPr>
      <w:rFonts w:ascii="Arial" w:eastAsia="Times New Roman" w:hAnsi="Arial" w:cs="Arial"/>
      <w:lang w:val="es-ES_tradnl" w:eastAsia="es-ES"/>
    </w:rPr>
  </w:style>
  <w:style w:type="character" w:customStyle="1" w:styleId="Ttulo6Car">
    <w:name w:val="Título 6 Car"/>
    <w:basedOn w:val="Fuentedeprrafopredeter"/>
    <w:link w:val="Ttulo6"/>
    <w:uiPriority w:val="9"/>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uiPriority w:val="10"/>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10"/>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11"/>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11"/>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3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link w:val="SinespaciadoCar"/>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 w:type="paragraph" w:styleId="Cita">
    <w:name w:val="Quote"/>
    <w:basedOn w:val="Normal"/>
    <w:next w:val="Normal"/>
    <w:link w:val="CitaCar"/>
    <w:uiPriority w:val="29"/>
    <w:qFormat/>
    <w:rsid w:val="005D4217"/>
    <w:pPr>
      <w:spacing w:before="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CitaCar">
    <w:name w:val="Cita Car"/>
    <w:basedOn w:val="Fuentedeprrafopredeter"/>
    <w:link w:val="Cita"/>
    <w:uiPriority w:val="29"/>
    <w:rsid w:val="005D4217"/>
    <w:rPr>
      <w:i/>
      <w:iCs/>
      <w:color w:val="404040" w:themeColor="text1" w:themeTint="BF"/>
      <w:kern w:val="2"/>
      <w:sz w:val="24"/>
      <w:szCs w:val="24"/>
      <w14:ligatures w14:val="standardContextual"/>
    </w:rPr>
  </w:style>
  <w:style w:type="character" w:styleId="nfasisintenso">
    <w:name w:val="Intense Emphasis"/>
    <w:basedOn w:val="Fuentedeprrafopredeter"/>
    <w:uiPriority w:val="21"/>
    <w:qFormat/>
    <w:rsid w:val="005D4217"/>
    <w:rPr>
      <w:i/>
      <w:iCs/>
      <w:color w:val="2F5496" w:themeColor="accent1" w:themeShade="BF"/>
    </w:rPr>
  </w:style>
  <w:style w:type="paragraph" w:styleId="Citadestacada">
    <w:name w:val="Intense Quote"/>
    <w:basedOn w:val="Normal"/>
    <w:next w:val="Normal"/>
    <w:link w:val="CitadestacadaCar"/>
    <w:uiPriority w:val="30"/>
    <w:qFormat/>
    <w:rsid w:val="005D4217"/>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14:ligatures w14:val="standardContextual"/>
    </w:rPr>
  </w:style>
  <w:style w:type="character" w:customStyle="1" w:styleId="CitadestacadaCar">
    <w:name w:val="Cita destacada Car"/>
    <w:basedOn w:val="Fuentedeprrafopredeter"/>
    <w:link w:val="Citadestacada"/>
    <w:uiPriority w:val="30"/>
    <w:rsid w:val="005D4217"/>
    <w:rPr>
      <w:i/>
      <w:iCs/>
      <w:color w:val="2F5496" w:themeColor="accent1" w:themeShade="BF"/>
      <w:kern w:val="2"/>
      <w:sz w:val="24"/>
      <w:szCs w:val="24"/>
      <w14:ligatures w14:val="standardContextual"/>
    </w:rPr>
  </w:style>
  <w:style w:type="character" w:styleId="Referenciaintensa">
    <w:name w:val="Intense Reference"/>
    <w:basedOn w:val="Fuentedeprrafopredeter"/>
    <w:uiPriority w:val="32"/>
    <w:qFormat/>
    <w:rsid w:val="005D4217"/>
    <w:rPr>
      <w:b/>
      <w:bCs/>
      <w:smallCaps/>
      <w:color w:val="2F5496" w:themeColor="accent1" w:themeShade="BF"/>
      <w:spacing w:val="5"/>
    </w:rPr>
  </w:style>
  <w:style w:type="character" w:customStyle="1" w:styleId="w8qarf">
    <w:name w:val="w8qarf"/>
    <w:basedOn w:val="Fuentedeprrafopredeter"/>
    <w:rsid w:val="005D4217"/>
  </w:style>
  <w:style w:type="character" w:customStyle="1" w:styleId="apple-converted-space">
    <w:name w:val="apple-converted-space"/>
    <w:basedOn w:val="Fuentedeprrafopredeter"/>
    <w:rsid w:val="005D4217"/>
  </w:style>
  <w:style w:type="character" w:customStyle="1" w:styleId="lrzxr">
    <w:name w:val="lrzxr"/>
    <w:basedOn w:val="Fuentedeprrafopredeter"/>
    <w:rsid w:val="005D4217"/>
  </w:style>
  <w:style w:type="character" w:customStyle="1" w:styleId="SinespaciadoCar">
    <w:name w:val="Sin espaciado Car"/>
    <w:link w:val="Sinespaciado"/>
    <w:uiPriority w:val="1"/>
    <w:locked/>
    <w:rsid w:val="005D4217"/>
    <w:rPr>
      <w:rFonts w:ascii="Calibri" w:eastAsia="Calibri" w:hAnsi="Calibri" w:cs="Times New Roman"/>
    </w:rPr>
  </w:style>
  <w:style w:type="paragraph" w:customStyle="1" w:styleId="Estilo">
    <w:name w:val="Estilo"/>
    <w:basedOn w:val="Sinespaciado"/>
    <w:link w:val="EstiloCar"/>
    <w:qFormat/>
    <w:rsid w:val="005D4217"/>
    <w:pPr>
      <w:jc w:val="both"/>
    </w:pPr>
    <w:rPr>
      <w:rFonts w:ascii="Arial" w:hAnsi="Arial"/>
      <w:sz w:val="24"/>
    </w:rPr>
  </w:style>
  <w:style w:type="character" w:customStyle="1" w:styleId="EstiloCar">
    <w:name w:val="Estilo Car"/>
    <w:link w:val="Estilo"/>
    <w:rsid w:val="005D4217"/>
    <w:rPr>
      <w:rFonts w:ascii="Arial" w:eastAsia="Calibri" w:hAnsi="Arial"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header" Target="header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eader" Target="header1.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finanzas.col.gob.mx/finanzas/derechos/index010.php?clave=1026700100100"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24"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23" Type="http://schemas.openxmlformats.org/officeDocument/2006/relationships/footer" Target="footer2.xml"/><Relationship Id="rId10" Type="http://schemas.openxmlformats.org/officeDocument/2006/relationships/hyperlink" Target="mailto:compras2228@gmail.co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header" Target="header5.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588</TotalTime>
  <Pages>80</Pages>
  <Words>25003</Words>
  <Characters>137518</Characters>
  <Application>Microsoft Office Word</Application>
  <DocSecurity>0</DocSecurity>
  <Lines>1145</Lines>
  <Paragraphs>324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Aby G Cristobal</cp:lastModifiedBy>
  <cp:revision>8</cp:revision>
  <cp:lastPrinted>2026-08-26T15:22:00Z</cp:lastPrinted>
  <dcterms:created xsi:type="dcterms:W3CDTF">2026-08-26T15:22:00Z</dcterms:created>
  <dcterms:modified xsi:type="dcterms:W3CDTF">2026-08-31T15:44:00Z</dcterms:modified>
</cp:coreProperties>
</file>