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B0B" w:rsidRPr="007E7151" w:rsidRDefault="00A85B0B" w:rsidP="00A85B0B">
      <w:pPr>
        <w:spacing w:after="0" w:line="240" w:lineRule="auto"/>
        <w:jc w:val="both"/>
        <w:rPr>
          <w:rFonts w:ascii="Arial" w:hAnsi="Arial" w:cs="Arial"/>
          <w:b/>
          <w:iCs/>
          <w:sz w:val="20"/>
          <w:szCs w:val="20"/>
        </w:rPr>
      </w:pPr>
      <w:r w:rsidRPr="007E7151">
        <w:rPr>
          <w:rFonts w:ascii="Arial" w:hAnsi="Arial" w:cs="Arial"/>
          <w:b/>
          <w:sz w:val="20"/>
          <w:szCs w:val="20"/>
        </w:rPr>
        <w:t>EL SISTEMA ESTATAL PARA EL DESARROLLO INTEGRAL DE LA FAMILIA EN COLIMA,</w:t>
      </w:r>
    </w:p>
    <w:p w:rsidR="00A85B0B" w:rsidRPr="007E7151" w:rsidRDefault="00A85B0B" w:rsidP="00A85B0B">
      <w:pPr>
        <w:ind w:right="567"/>
        <w:jc w:val="both"/>
        <w:rPr>
          <w:rFonts w:ascii="Arial" w:hAnsi="Arial" w:cs="Arial"/>
          <w:b/>
          <w:sz w:val="20"/>
          <w:szCs w:val="20"/>
        </w:rPr>
      </w:pPr>
      <w:r w:rsidRPr="007E7151">
        <w:rPr>
          <w:rFonts w:ascii="Arial" w:hAnsi="Arial" w:cs="Arial"/>
          <w:b/>
          <w:sz w:val="20"/>
          <w:szCs w:val="20"/>
        </w:rPr>
        <w:t>DE CONFORMIDAD CON LO DISPUESTO POR EL ARTÍCULO 134 DE LA CONSTITUCIÓN POLÍTICA DE LOS ESTADOS UNIDOS MEXICANOS Y EL 26 NUMERAL 1, 27, 30 NUMERAL 1, FRACCIÓN I, 32, 35, 36 Y DEMAS RELATIVOS DE LA LEY DE ADQUISICIONES,  ARRENDAMIENTOS  Y SERVICIOS DEL SECTOR PÚBLICO DEL ESTADO DE COLIMA, SE EMITEN LAS SIGUIENTES:</w:t>
      </w:r>
    </w:p>
    <w:p w:rsidR="00A85B0B" w:rsidRPr="007E7151" w:rsidRDefault="00A85B0B" w:rsidP="00A85B0B">
      <w:pPr>
        <w:spacing w:after="0" w:line="240" w:lineRule="auto"/>
        <w:ind w:right="51"/>
        <w:jc w:val="both"/>
        <w:rPr>
          <w:rFonts w:ascii="Arial" w:eastAsia="Times New Roman" w:hAnsi="Arial" w:cs="Arial"/>
          <w:sz w:val="20"/>
          <w:szCs w:val="20"/>
          <w:lang w:eastAsia="es-ES"/>
        </w:rPr>
      </w:pPr>
    </w:p>
    <w:p w:rsidR="00A85B0B" w:rsidRPr="007E7151" w:rsidRDefault="00A85B0B" w:rsidP="00A85B0B">
      <w:pPr>
        <w:spacing w:after="0" w:line="240" w:lineRule="auto"/>
        <w:ind w:right="51"/>
        <w:jc w:val="both"/>
        <w:rPr>
          <w:rFonts w:ascii="Arial" w:eastAsia="Times New Roman" w:hAnsi="Arial" w:cs="Arial"/>
          <w:sz w:val="20"/>
          <w:szCs w:val="20"/>
          <w:lang w:eastAsia="es-ES"/>
        </w:rPr>
      </w:pPr>
    </w:p>
    <w:p w:rsidR="00A85B0B" w:rsidRPr="007E7151" w:rsidRDefault="00A85B0B" w:rsidP="00A85B0B">
      <w:pPr>
        <w:ind w:right="51"/>
        <w:jc w:val="center"/>
        <w:rPr>
          <w:rFonts w:ascii="Arial" w:hAnsi="Arial" w:cs="Arial"/>
          <w:b/>
          <w:sz w:val="20"/>
          <w:szCs w:val="20"/>
        </w:rPr>
      </w:pPr>
      <w:r w:rsidRPr="007E7151">
        <w:rPr>
          <w:rFonts w:ascii="Arial" w:hAnsi="Arial" w:cs="Arial"/>
          <w:b/>
          <w:sz w:val="20"/>
          <w:szCs w:val="20"/>
        </w:rPr>
        <w:t>B A S E S</w:t>
      </w:r>
    </w:p>
    <w:p w:rsidR="00A85B0B" w:rsidRPr="007E7151" w:rsidRDefault="00A85B0B" w:rsidP="00A85B0B">
      <w:pPr>
        <w:ind w:left="1134" w:right="51"/>
        <w:jc w:val="center"/>
        <w:rPr>
          <w:rFonts w:ascii="Arial" w:hAnsi="Arial" w:cs="Arial"/>
          <w:sz w:val="20"/>
          <w:szCs w:val="20"/>
        </w:rPr>
      </w:pPr>
    </w:p>
    <w:p w:rsidR="00A85B0B" w:rsidRPr="007E7151" w:rsidRDefault="00A85B0B" w:rsidP="00A85B0B">
      <w:pPr>
        <w:tabs>
          <w:tab w:val="left" w:pos="0"/>
        </w:tabs>
        <w:ind w:right="51"/>
        <w:jc w:val="center"/>
        <w:rPr>
          <w:rFonts w:ascii="Arial" w:hAnsi="Arial" w:cs="Arial"/>
          <w:bCs/>
          <w:sz w:val="20"/>
          <w:szCs w:val="20"/>
        </w:rPr>
      </w:pPr>
      <w:r w:rsidRPr="007E7151">
        <w:rPr>
          <w:rFonts w:ascii="Arial" w:hAnsi="Arial" w:cs="Arial"/>
          <w:bCs/>
          <w:sz w:val="20"/>
          <w:szCs w:val="20"/>
        </w:rPr>
        <w:t>PARA LA LICITACIÓN PÚBLICA NACIONAL CON CARÁCTER PRESENCIAL</w:t>
      </w:r>
    </w:p>
    <w:p w:rsidR="00A85B0B" w:rsidRPr="007E7151" w:rsidRDefault="00C11252" w:rsidP="00A85B0B">
      <w:pPr>
        <w:tabs>
          <w:tab w:val="left" w:pos="0"/>
        </w:tabs>
        <w:ind w:right="51"/>
        <w:jc w:val="center"/>
        <w:outlineLvl w:val="0"/>
        <w:rPr>
          <w:rFonts w:ascii="Arial" w:hAnsi="Arial" w:cs="Arial"/>
          <w:b/>
          <w:bCs/>
          <w:sz w:val="20"/>
          <w:szCs w:val="20"/>
        </w:rPr>
      </w:pPr>
      <w:r>
        <w:rPr>
          <w:rFonts w:ascii="Arial" w:hAnsi="Arial" w:cs="Arial"/>
          <w:b/>
          <w:bCs/>
          <w:sz w:val="20"/>
          <w:szCs w:val="20"/>
        </w:rPr>
        <w:t>No.  06002-004-20</w:t>
      </w:r>
    </w:p>
    <w:p w:rsidR="00A85B0B" w:rsidRPr="007E7151" w:rsidRDefault="00A85B0B" w:rsidP="00A85B0B">
      <w:pPr>
        <w:tabs>
          <w:tab w:val="left" w:pos="0"/>
        </w:tabs>
        <w:ind w:right="51"/>
        <w:jc w:val="center"/>
        <w:outlineLvl w:val="0"/>
        <w:rPr>
          <w:rFonts w:ascii="Arial" w:hAnsi="Arial" w:cs="Arial"/>
          <w:b/>
          <w:bCs/>
          <w:sz w:val="20"/>
          <w:szCs w:val="20"/>
        </w:rPr>
      </w:pPr>
      <w:r w:rsidRPr="007E7151">
        <w:rPr>
          <w:rFonts w:ascii="Arial" w:hAnsi="Arial" w:cs="Arial"/>
          <w:b/>
          <w:bCs/>
          <w:sz w:val="20"/>
          <w:szCs w:val="20"/>
        </w:rPr>
        <w:t>PARA LA ADQUISICION DE INSUMOS ALIMENTARIOS PARA LOS PROGRAMAS DE DESAYUNOS ES</w:t>
      </w:r>
      <w:r w:rsidR="00C11252">
        <w:rPr>
          <w:rFonts w:ascii="Arial" w:hAnsi="Arial" w:cs="Arial"/>
          <w:b/>
          <w:bCs/>
          <w:sz w:val="20"/>
          <w:szCs w:val="20"/>
        </w:rPr>
        <w:t>COLARES Y ASISTENCIA ALIMENTARIA A PERSONAS DE ATENCION PRIORITARIA POR UN PERIODO DE MARZO A JULIO 2020</w:t>
      </w:r>
      <w:r w:rsidRPr="007E7151">
        <w:rPr>
          <w:rFonts w:ascii="Arial" w:hAnsi="Arial" w:cs="Arial"/>
          <w:b/>
          <w:bCs/>
          <w:sz w:val="20"/>
          <w:szCs w:val="20"/>
        </w:rPr>
        <w:t>.</w:t>
      </w:r>
    </w:p>
    <w:p w:rsidR="00A85B0B" w:rsidRPr="007E7151" w:rsidRDefault="00A85B0B" w:rsidP="00A85B0B">
      <w:pPr>
        <w:tabs>
          <w:tab w:val="left" w:pos="0"/>
        </w:tabs>
        <w:ind w:right="51"/>
        <w:jc w:val="center"/>
        <w:outlineLvl w:val="0"/>
        <w:rPr>
          <w:rFonts w:ascii="Arial" w:hAnsi="Arial" w:cs="Arial"/>
          <w:b/>
          <w:bCs/>
          <w:sz w:val="20"/>
          <w:szCs w:val="20"/>
        </w:rPr>
      </w:pP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JUNTA DE ACLARACIÓN DE BASES (OPTATIVA PARA LOS LICITANTES)</w:t>
      </w:r>
    </w:p>
    <w:p w:rsidR="00A85B0B" w:rsidRPr="007E7151" w:rsidRDefault="00C11252" w:rsidP="00A85B0B">
      <w:pPr>
        <w:spacing w:after="0" w:line="240" w:lineRule="auto"/>
        <w:jc w:val="center"/>
        <w:rPr>
          <w:rFonts w:ascii="Arial" w:hAnsi="Arial" w:cs="Arial"/>
          <w:b/>
          <w:sz w:val="20"/>
          <w:szCs w:val="20"/>
        </w:rPr>
      </w:pPr>
      <w:r>
        <w:rPr>
          <w:rFonts w:ascii="Arial" w:hAnsi="Arial" w:cs="Arial"/>
          <w:b/>
          <w:sz w:val="20"/>
          <w:szCs w:val="20"/>
        </w:rPr>
        <w:t>11 DE FEBRERO DE 2020</w:t>
      </w: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fldChar w:fldCharType="begin"/>
      </w:r>
      <w:r w:rsidRPr="007E7151">
        <w:rPr>
          <w:rFonts w:ascii="Arial" w:hAnsi="Arial" w:cs="Arial"/>
          <w:sz w:val="20"/>
          <w:szCs w:val="20"/>
        </w:rPr>
        <w:instrText xml:space="preserve"> MERGEFIELD Hora_JA </w:instrText>
      </w:r>
      <w:r w:rsidRPr="007E7151">
        <w:rPr>
          <w:rFonts w:ascii="Arial" w:hAnsi="Arial" w:cs="Arial"/>
          <w:sz w:val="20"/>
          <w:szCs w:val="20"/>
        </w:rPr>
        <w:fldChar w:fldCharType="separate"/>
      </w:r>
      <w:r w:rsidR="00C11252">
        <w:rPr>
          <w:rFonts w:ascii="Arial" w:hAnsi="Arial" w:cs="Arial"/>
          <w:noProof/>
          <w:sz w:val="20"/>
          <w:szCs w:val="20"/>
        </w:rPr>
        <w:t>12</w:t>
      </w:r>
      <w:r w:rsidRPr="007E7151">
        <w:rPr>
          <w:rFonts w:ascii="Arial" w:hAnsi="Arial" w:cs="Arial"/>
          <w:noProof/>
          <w:sz w:val="20"/>
          <w:szCs w:val="20"/>
        </w:rPr>
        <w:t>:00 HORAS</w:t>
      </w:r>
      <w:r w:rsidRPr="007E7151">
        <w:rPr>
          <w:rFonts w:ascii="Arial" w:hAnsi="Arial" w:cs="Arial"/>
          <w:sz w:val="20"/>
          <w:szCs w:val="20"/>
        </w:rPr>
        <w:fldChar w:fldCharType="end"/>
      </w:r>
    </w:p>
    <w:p w:rsidR="00A85B0B" w:rsidRPr="007E7151" w:rsidRDefault="00A85B0B" w:rsidP="00A85B0B">
      <w:pPr>
        <w:ind w:right="51"/>
        <w:rPr>
          <w:rFonts w:ascii="Arial" w:hAnsi="Arial" w:cs="Arial"/>
          <w:bCs/>
          <w:sz w:val="20"/>
          <w:szCs w:val="20"/>
        </w:rPr>
      </w:pP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ACTO DE PRESENTACIÓN DE PROPOSICIONES Y APERTURA</w:t>
      </w: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DE PROPUESTAS TÉCNICAS Y ECONÓMICAS</w:t>
      </w:r>
    </w:p>
    <w:p w:rsidR="00A85B0B" w:rsidRPr="007E7151" w:rsidRDefault="00C11252" w:rsidP="00A85B0B">
      <w:pPr>
        <w:spacing w:after="0" w:line="240" w:lineRule="auto"/>
        <w:jc w:val="center"/>
        <w:rPr>
          <w:rFonts w:ascii="Arial" w:hAnsi="Arial" w:cs="Arial"/>
          <w:b/>
          <w:sz w:val="20"/>
          <w:szCs w:val="20"/>
        </w:rPr>
      </w:pPr>
      <w:r>
        <w:rPr>
          <w:rFonts w:ascii="Arial" w:hAnsi="Arial" w:cs="Arial"/>
          <w:b/>
          <w:sz w:val="20"/>
          <w:szCs w:val="20"/>
        </w:rPr>
        <w:t>18</w:t>
      </w:r>
      <w:r w:rsidR="00A85B0B" w:rsidRPr="007E7151">
        <w:rPr>
          <w:rFonts w:ascii="Arial" w:hAnsi="Arial" w:cs="Arial"/>
          <w:b/>
          <w:sz w:val="20"/>
          <w:szCs w:val="20"/>
        </w:rPr>
        <w:t xml:space="preserve"> DE </w:t>
      </w:r>
      <w:r>
        <w:rPr>
          <w:rFonts w:ascii="Arial" w:hAnsi="Arial" w:cs="Arial"/>
          <w:b/>
          <w:sz w:val="20"/>
          <w:szCs w:val="20"/>
        </w:rPr>
        <w:t>FEBRERO DE 2020</w:t>
      </w:r>
    </w:p>
    <w:p w:rsidR="00A85B0B" w:rsidRPr="007E7151" w:rsidRDefault="00A85B0B" w:rsidP="00A85B0B">
      <w:pPr>
        <w:ind w:right="51"/>
        <w:jc w:val="center"/>
        <w:rPr>
          <w:rFonts w:ascii="Arial" w:hAnsi="Arial" w:cs="Arial"/>
          <w:bCs/>
          <w:sz w:val="20"/>
          <w:szCs w:val="20"/>
        </w:rPr>
      </w:pPr>
      <w:r w:rsidRPr="007E7151">
        <w:rPr>
          <w:rFonts w:ascii="Arial" w:hAnsi="Arial" w:cs="Arial"/>
          <w:bCs/>
          <w:sz w:val="20"/>
          <w:szCs w:val="20"/>
        </w:rPr>
        <w:fldChar w:fldCharType="begin"/>
      </w:r>
      <w:r w:rsidRPr="007E7151">
        <w:rPr>
          <w:rFonts w:ascii="Arial" w:hAnsi="Arial" w:cs="Arial"/>
          <w:bCs/>
          <w:sz w:val="20"/>
          <w:szCs w:val="20"/>
        </w:rPr>
        <w:instrText xml:space="preserve"> MERGEFIELD Hora_PP </w:instrText>
      </w:r>
      <w:r w:rsidRPr="007E7151">
        <w:rPr>
          <w:rFonts w:ascii="Arial" w:hAnsi="Arial" w:cs="Arial"/>
          <w:bCs/>
          <w:sz w:val="20"/>
          <w:szCs w:val="20"/>
        </w:rPr>
        <w:fldChar w:fldCharType="separate"/>
      </w:r>
      <w:r w:rsidR="00C11252">
        <w:rPr>
          <w:rFonts w:ascii="Arial" w:hAnsi="Arial" w:cs="Arial"/>
          <w:bCs/>
          <w:noProof/>
          <w:sz w:val="20"/>
          <w:szCs w:val="20"/>
        </w:rPr>
        <w:t>13</w:t>
      </w:r>
      <w:r w:rsidRPr="007E7151">
        <w:rPr>
          <w:rFonts w:ascii="Arial" w:hAnsi="Arial" w:cs="Arial"/>
          <w:bCs/>
          <w:noProof/>
          <w:sz w:val="20"/>
          <w:szCs w:val="20"/>
        </w:rPr>
        <w:t>:00 HORAS</w:t>
      </w:r>
      <w:r w:rsidRPr="007E7151">
        <w:rPr>
          <w:rFonts w:ascii="Arial" w:hAnsi="Arial" w:cs="Arial"/>
          <w:bCs/>
          <w:sz w:val="20"/>
          <w:szCs w:val="20"/>
        </w:rPr>
        <w:fldChar w:fldCharType="end"/>
      </w:r>
    </w:p>
    <w:p w:rsidR="00A85B0B" w:rsidRPr="007E7151" w:rsidRDefault="00A85B0B" w:rsidP="00A85B0B">
      <w:pPr>
        <w:ind w:right="51"/>
        <w:jc w:val="center"/>
        <w:rPr>
          <w:rFonts w:ascii="Arial" w:hAnsi="Arial" w:cs="Arial"/>
          <w:bCs/>
          <w:sz w:val="20"/>
          <w:szCs w:val="20"/>
        </w:rPr>
      </w:pP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FALLO</w:t>
      </w:r>
    </w:p>
    <w:p w:rsidR="00A85B0B" w:rsidRPr="007E7151" w:rsidRDefault="00C11252" w:rsidP="00A85B0B">
      <w:pPr>
        <w:spacing w:after="0" w:line="240" w:lineRule="auto"/>
        <w:jc w:val="center"/>
        <w:rPr>
          <w:rFonts w:ascii="Arial" w:hAnsi="Arial" w:cs="Arial"/>
          <w:b/>
          <w:sz w:val="20"/>
          <w:szCs w:val="20"/>
        </w:rPr>
      </w:pPr>
      <w:r>
        <w:rPr>
          <w:rFonts w:ascii="Arial" w:hAnsi="Arial" w:cs="Arial"/>
          <w:b/>
          <w:sz w:val="20"/>
          <w:szCs w:val="20"/>
        </w:rPr>
        <w:t>21</w:t>
      </w:r>
      <w:r w:rsidR="00A85B0B">
        <w:rPr>
          <w:rFonts w:ascii="Arial" w:hAnsi="Arial" w:cs="Arial"/>
          <w:b/>
          <w:sz w:val="20"/>
          <w:szCs w:val="20"/>
        </w:rPr>
        <w:t xml:space="preserve"> DE </w:t>
      </w:r>
      <w:r>
        <w:rPr>
          <w:rFonts w:ascii="Arial" w:hAnsi="Arial" w:cs="Arial"/>
          <w:b/>
          <w:sz w:val="20"/>
          <w:szCs w:val="20"/>
        </w:rPr>
        <w:t>FEBRERO</w:t>
      </w:r>
      <w:r w:rsidR="00A85B0B" w:rsidRPr="007E7151">
        <w:rPr>
          <w:rFonts w:ascii="Arial" w:hAnsi="Arial" w:cs="Arial"/>
          <w:sz w:val="20"/>
          <w:szCs w:val="20"/>
        </w:rPr>
        <w:t xml:space="preserve"> </w:t>
      </w:r>
      <w:r>
        <w:rPr>
          <w:rFonts w:ascii="Arial" w:hAnsi="Arial" w:cs="Arial"/>
          <w:b/>
          <w:sz w:val="20"/>
          <w:szCs w:val="20"/>
        </w:rPr>
        <w:t>DE 2020</w:t>
      </w:r>
    </w:p>
    <w:p w:rsidR="00A85B0B" w:rsidRPr="007E7151" w:rsidRDefault="00A85B0B" w:rsidP="00A85B0B">
      <w:pPr>
        <w:spacing w:after="0" w:line="240" w:lineRule="auto"/>
        <w:jc w:val="center"/>
      </w:pPr>
      <w:r w:rsidRPr="007E7151">
        <w:rPr>
          <w:rFonts w:ascii="Arial" w:hAnsi="Arial" w:cs="Arial"/>
          <w:sz w:val="20"/>
          <w:szCs w:val="20"/>
        </w:rPr>
        <w:fldChar w:fldCharType="begin"/>
      </w:r>
      <w:r w:rsidRPr="007E7151">
        <w:rPr>
          <w:rFonts w:ascii="Arial" w:hAnsi="Arial" w:cs="Arial"/>
          <w:sz w:val="20"/>
          <w:szCs w:val="20"/>
        </w:rPr>
        <w:instrText xml:space="preserve"> MERGEFIELD Hora_Fallo </w:instrText>
      </w:r>
      <w:r w:rsidRPr="007E7151">
        <w:rPr>
          <w:rFonts w:ascii="Arial" w:hAnsi="Arial" w:cs="Arial"/>
          <w:sz w:val="20"/>
          <w:szCs w:val="20"/>
        </w:rPr>
        <w:fldChar w:fldCharType="separate"/>
      </w:r>
      <w:r w:rsidR="00C11252">
        <w:rPr>
          <w:rFonts w:ascii="Arial" w:hAnsi="Arial" w:cs="Arial"/>
          <w:sz w:val="20"/>
          <w:szCs w:val="20"/>
        </w:rPr>
        <w:t>12</w:t>
      </w:r>
      <w:r w:rsidRPr="007E7151">
        <w:rPr>
          <w:rFonts w:ascii="Arial" w:hAnsi="Arial" w:cs="Arial"/>
          <w:noProof/>
          <w:sz w:val="20"/>
          <w:szCs w:val="20"/>
        </w:rPr>
        <w:t>:00 HORAS</w:t>
      </w:r>
      <w:r w:rsidRPr="007E7151">
        <w:rPr>
          <w:rFonts w:ascii="Arial" w:hAnsi="Arial" w:cs="Arial"/>
          <w:sz w:val="20"/>
          <w:szCs w:val="20"/>
        </w:rPr>
        <w:fldChar w:fldCharType="end"/>
      </w:r>
    </w:p>
    <w:p w:rsidR="00A85B0B" w:rsidRPr="007E7151" w:rsidRDefault="00A85B0B" w:rsidP="00A85B0B">
      <w:pPr>
        <w:ind w:right="1359"/>
        <w:jc w:val="center"/>
        <w:rPr>
          <w:rFonts w:ascii="Arial" w:hAnsi="Arial" w:cs="Arial"/>
          <w:b/>
          <w:bCs/>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outlineLvl w:val="0"/>
        <w:rPr>
          <w:rFonts w:ascii="Arial" w:hAnsi="Arial" w:cs="Arial"/>
          <w:sz w:val="20"/>
          <w:szCs w:val="20"/>
        </w:rPr>
      </w:pPr>
    </w:p>
    <w:p w:rsidR="00A85B0B" w:rsidRPr="007E7151" w:rsidRDefault="00A85B0B" w:rsidP="00A85B0B">
      <w:pPr>
        <w:outlineLvl w:val="0"/>
        <w:rPr>
          <w:rFonts w:ascii="Arial" w:hAnsi="Arial" w:cs="Arial"/>
          <w:b/>
          <w:bCs/>
          <w:sz w:val="20"/>
          <w:szCs w:val="20"/>
        </w:rPr>
      </w:pPr>
    </w:p>
    <w:p w:rsidR="00A85B0B" w:rsidRPr="007E7151" w:rsidRDefault="00A85B0B" w:rsidP="00A85B0B">
      <w:pPr>
        <w:jc w:val="center"/>
        <w:outlineLvl w:val="0"/>
        <w:rPr>
          <w:rFonts w:ascii="Arial" w:hAnsi="Arial" w:cs="Arial"/>
          <w:b/>
          <w:bCs/>
          <w:sz w:val="20"/>
          <w:szCs w:val="20"/>
        </w:rPr>
      </w:pPr>
      <w:r w:rsidRPr="007E7151">
        <w:rPr>
          <w:rFonts w:ascii="Arial" w:hAnsi="Arial" w:cs="Arial"/>
          <w:b/>
          <w:bCs/>
          <w:sz w:val="20"/>
          <w:szCs w:val="20"/>
        </w:rPr>
        <w:lastRenderedPageBreak/>
        <w:t xml:space="preserve">Í N D </w:t>
      </w:r>
      <w:proofErr w:type="spellStart"/>
      <w:r w:rsidRPr="007E7151">
        <w:rPr>
          <w:rFonts w:ascii="Arial" w:hAnsi="Arial" w:cs="Arial"/>
          <w:b/>
          <w:bCs/>
          <w:sz w:val="20"/>
          <w:szCs w:val="20"/>
        </w:rPr>
        <w:t>l</w:t>
      </w:r>
      <w:proofErr w:type="spellEnd"/>
      <w:r w:rsidRPr="007E7151">
        <w:rPr>
          <w:rFonts w:ascii="Arial" w:hAnsi="Arial" w:cs="Arial"/>
          <w:b/>
          <w:bCs/>
          <w:sz w:val="20"/>
          <w:szCs w:val="20"/>
        </w:rPr>
        <w:t xml:space="preserve"> C E</w:t>
      </w:r>
    </w:p>
    <w:p w:rsidR="00A85B0B" w:rsidRPr="007E7151" w:rsidRDefault="00A85B0B" w:rsidP="00A85B0B">
      <w:pPr>
        <w:spacing w:after="0" w:line="240" w:lineRule="auto"/>
        <w:rPr>
          <w:rFonts w:ascii="Arial" w:hAnsi="Arial" w:cs="Arial"/>
          <w:sz w:val="20"/>
          <w:szCs w:val="20"/>
        </w:rPr>
      </w:pPr>
    </w:p>
    <w:tbl>
      <w:tblPr>
        <w:tblW w:w="8771" w:type="dxa"/>
        <w:tblInd w:w="-69" w:type="dxa"/>
        <w:tblLayout w:type="fixed"/>
        <w:tblCellMar>
          <w:left w:w="71" w:type="dxa"/>
          <w:right w:w="71" w:type="dxa"/>
        </w:tblCellMar>
        <w:tblLook w:val="0000" w:firstRow="0" w:lastRow="0" w:firstColumn="0" w:lastColumn="0" w:noHBand="0" w:noVBand="0"/>
      </w:tblPr>
      <w:tblGrid>
        <w:gridCol w:w="784"/>
        <w:gridCol w:w="7987"/>
      </w:tblGrid>
      <w:tr w:rsidR="00A85B0B" w:rsidRPr="007E7151" w:rsidTr="008F7BB5">
        <w:trPr>
          <w:trHeight w:val="823"/>
        </w:trPr>
        <w:tc>
          <w:tcPr>
            <w:tcW w:w="784" w:type="dxa"/>
          </w:tcPr>
          <w:p w:rsidR="00A85B0B" w:rsidRPr="007E7151" w:rsidRDefault="00A85B0B" w:rsidP="008F7BB5">
            <w:pPr>
              <w:spacing w:after="0" w:line="240" w:lineRule="auto"/>
              <w:rPr>
                <w:rFonts w:ascii="Arial" w:hAnsi="Arial" w:cs="Arial"/>
                <w:b/>
                <w:bCs/>
                <w:caps/>
                <w:sz w:val="20"/>
                <w:szCs w:val="20"/>
              </w:rPr>
            </w:pPr>
            <w:r w:rsidRPr="007E7151">
              <w:rPr>
                <w:rFonts w:ascii="Arial" w:hAnsi="Arial" w:cs="Arial"/>
                <w:b/>
                <w:bCs/>
                <w:caps/>
                <w:sz w:val="20"/>
                <w:szCs w:val="20"/>
              </w:rPr>
              <w:t>No.</w:t>
            </w:r>
          </w:p>
        </w:tc>
        <w:tc>
          <w:tcPr>
            <w:tcW w:w="7987" w:type="dxa"/>
          </w:tcPr>
          <w:p w:rsidR="00A85B0B" w:rsidRPr="007E7151" w:rsidRDefault="00A85B0B" w:rsidP="008F7BB5">
            <w:pPr>
              <w:spacing w:after="0" w:line="240" w:lineRule="auto"/>
              <w:rPr>
                <w:rFonts w:ascii="Arial" w:hAnsi="Arial" w:cs="Arial"/>
                <w:b/>
                <w:bCs/>
                <w:caps/>
                <w:sz w:val="20"/>
                <w:szCs w:val="20"/>
              </w:rPr>
            </w:pPr>
            <w:r w:rsidRPr="007E7151">
              <w:rPr>
                <w:rFonts w:ascii="Arial" w:hAnsi="Arial" w:cs="Arial"/>
                <w:b/>
                <w:bCs/>
                <w:caps/>
                <w:sz w:val="20"/>
                <w:szCs w:val="20"/>
              </w:rPr>
              <w:t>DESCRIPCIÓN de laS baseS</w:t>
            </w:r>
          </w:p>
        </w:tc>
      </w:tr>
      <w:tr w:rsidR="00A85B0B" w:rsidRPr="007E7151" w:rsidTr="008F7BB5">
        <w:trPr>
          <w:trHeight w:val="226"/>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INFORMACIÓN ESPECÍFICA DE LOS BIENES A ADQUIRIR.</w:t>
            </w:r>
          </w:p>
        </w:tc>
      </w:tr>
      <w:tr w:rsidR="00A85B0B" w:rsidRPr="007E7151" w:rsidTr="008F7BB5">
        <w:trPr>
          <w:trHeight w:val="226"/>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1.1</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Objeto, descripción y cantidad. (Anexo 1 y 2 Técnico)</w:t>
            </w:r>
          </w:p>
        </w:tc>
      </w:tr>
      <w:tr w:rsidR="00A85B0B" w:rsidRPr="007E7151" w:rsidTr="008F7BB5">
        <w:trPr>
          <w:trHeight w:val="241"/>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1.2</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Fecha, lugar y condiciones de entrega.</w:t>
            </w:r>
          </w:p>
        </w:tc>
      </w:tr>
      <w:tr w:rsidR="00A85B0B" w:rsidRPr="007E7151" w:rsidTr="008F7BB5">
        <w:trPr>
          <w:trHeight w:val="2533"/>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1.3</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1.4</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1.5</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1.6</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1.7</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1.8</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1.9</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1.10</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1.11</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1.12</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1.13</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Transporte y Empaque.</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Seguros.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Devoluciones y reposiciones.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Periodo de garantía de los bienes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Vigencia de la oferta</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Descripción de los bienes.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Idioma</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Incremento en la cantidad de bienes solicitados.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Moneda.</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Condiciones de Pago.</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Responsabilidad laboral</w:t>
            </w:r>
          </w:p>
        </w:tc>
      </w:tr>
      <w:tr w:rsidR="00A85B0B" w:rsidRPr="007E7151" w:rsidTr="008F7BB5">
        <w:trPr>
          <w:trHeight w:val="271"/>
        </w:trPr>
        <w:tc>
          <w:tcPr>
            <w:tcW w:w="784" w:type="dxa"/>
          </w:tcPr>
          <w:p w:rsidR="00A85B0B" w:rsidRPr="007E7151" w:rsidRDefault="00A85B0B" w:rsidP="008F7BB5">
            <w:pPr>
              <w:spacing w:after="0" w:line="240" w:lineRule="auto"/>
              <w:rPr>
                <w:b/>
              </w:rPr>
            </w:pPr>
          </w:p>
        </w:tc>
        <w:tc>
          <w:tcPr>
            <w:tcW w:w="7987" w:type="dxa"/>
          </w:tcPr>
          <w:p w:rsidR="00A85B0B" w:rsidRPr="007E7151" w:rsidRDefault="00A85B0B" w:rsidP="008F7BB5">
            <w:pPr>
              <w:spacing w:after="0" w:line="240" w:lineRule="auto"/>
            </w:pPr>
          </w:p>
        </w:tc>
      </w:tr>
      <w:tr w:rsidR="00A85B0B" w:rsidRPr="007E7151" w:rsidTr="008F7BB5">
        <w:trPr>
          <w:trHeight w:val="271"/>
        </w:trPr>
        <w:tc>
          <w:tcPr>
            <w:tcW w:w="784" w:type="dxa"/>
          </w:tcPr>
          <w:p w:rsidR="00A85B0B" w:rsidRPr="007E7151" w:rsidRDefault="00A85B0B" w:rsidP="008F7BB5">
            <w:pPr>
              <w:spacing w:after="0" w:line="240" w:lineRule="auto"/>
              <w:rPr>
                <w:b/>
              </w:rPr>
            </w:pPr>
          </w:p>
        </w:tc>
        <w:tc>
          <w:tcPr>
            <w:tcW w:w="7987" w:type="dxa"/>
          </w:tcPr>
          <w:p w:rsidR="00A85B0B" w:rsidRPr="007E7151" w:rsidRDefault="00A85B0B" w:rsidP="008F7BB5">
            <w:pPr>
              <w:spacing w:after="0" w:line="240" w:lineRule="auto"/>
            </w:pPr>
          </w:p>
        </w:tc>
      </w:tr>
      <w:tr w:rsidR="00A85B0B" w:rsidRPr="007E7151" w:rsidTr="008F7BB5">
        <w:trPr>
          <w:trHeight w:val="226"/>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INFORMACIÓN ESPECÍFICA SOBRE LAS BASES Y ACTOS DE LA LICITACIÓN.</w:t>
            </w:r>
          </w:p>
        </w:tc>
      </w:tr>
      <w:tr w:rsidR="00A85B0B" w:rsidRPr="007E7151" w:rsidTr="008F7BB5">
        <w:trPr>
          <w:trHeight w:val="241"/>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2.1</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Adquisición y costo de las bases.</w:t>
            </w:r>
          </w:p>
        </w:tc>
      </w:tr>
      <w:tr w:rsidR="00A85B0B" w:rsidRPr="007E7151" w:rsidTr="008F7BB5">
        <w:trPr>
          <w:trHeight w:val="226"/>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2.2</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Junta de aclaraciones.</w:t>
            </w:r>
          </w:p>
        </w:tc>
      </w:tr>
      <w:tr w:rsidR="00A85B0B" w:rsidRPr="007E7151" w:rsidTr="008F7BB5">
        <w:trPr>
          <w:trHeight w:val="1161"/>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2.3</w:t>
            </w: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2.4</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2.5</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Acto de presentación de proposiciones y apertura de propuestas</w:t>
            </w:r>
            <w:r w:rsidRPr="007E7151">
              <w:rPr>
                <w:rFonts w:ascii="Arial" w:hAnsi="Arial" w:cs="Arial"/>
                <w:color w:val="FF0000"/>
                <w:sz w:val="20"/>
                <w:szCs w:val="20"/>
              </w:rPr>
              <w:t xml:space="preserve"> </w:t>
            </w:r>
            <w:r w:rsidRPr="007E7151">
              <w:rPr>
                <w:rFonts w:ascii="Arial" w:hAnsi="Arial" w:cs="Arial"/>
                <w:sz w:val="20"/>
                <w:szCs w:val="20"/>
              </w:rPr>
              <w:t>Técnicas y Económicas.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Fallo.</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Notificaciones a los licitantes participantes.</w:t>
            </w:r>
          </w:p>
          <w:p w:rsidR="00A85B0B" w:rsidRPr="007E7151" w:rsidRDefault="00A85B0B" w:rsidP="008F7BB5">
            <w:pPr>
              <w:spacing w:after="0" w:line="240" w:lineRule="auto"/>
              <w:rPr>
                <w:rFonts w:ascii="Arial" w:hAnsi="Arial" w:cs="Arial"/>
                <w:sz w:val="20"/>
                <w:szCs w:val="20"/>
              </w:rPr>
            </w:pPr>
          </w:p>
        </w:tc>
      </w:tr>
      <w:tr w:rsidR="00A85B0B" w:rsidRPr="007E7151" w:rsidTr="008F7BB5">
        <w:trPr>
          <w:trHeight w:val="93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w:t>
            </w: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w:t>
            </w:r>
          </w:p>
        </w:tc>
        <w:tc>
          <w:tcPr>
            <w:tcW w:w="7987" w:type="dxa"/>
          </w:tcPr>
          <w:p w:rsidR="00A85B0B" w:rsidRPr="007E7151" w:rsidRDefault="00A85B0B" w:rsidP="008F7BB5">
            <w:pPr>
              <w:spacing w:after="0" w:line="240" w:lineRule="auto"/>
              <w:rPr>
                <w:rFonts w:ascii="Arial" w:hAnsi="Arial" w:cs="Arial"/>
                <w:b/>
                <w:caps/>
                <w:sz w:val="20"/>
                <w:szCs w:val="20"/>
              </w:rPr>
            </w:pPr>
            <w:r w:rsidRPr="007E7151">
              <w:rPr>
                <w:rFonts w:ascii="Arial" w:hAnsi="Arial" w:cs="Arial"/>
                <w:b/>
                <w:caps/>
                <w:sz w:val="20"/>
                <w:szCs w:val="20"/>
              </w:rPr>
              <w:t>Requisitos que deberán cumplir Y PRESENTAR los licitantes durante EL ACTO DE PRESENTACIÓN Y APERTURA DE PROPOSICIONES DE la Licitación.</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De la persona que solo entregue las propuestas.</w:t>
            </w:r>
          </w:p>
        </w:tc>
      </w:tr>
      <w:tr w:rsidR="00A85B0B" w:rsidRPr="007E7151" w:rsidTr="008F7BB5">
        <w:trPr>
          <w:trHeight w:val="226"/>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3.2</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Presentar original y copia del comprobante de pago de las bases.</w:t>
            </w:r>
          </w:p>
        </w:tc>
      </w:tr>
      <w:tr w:rsidR="00A85B0B" w:rsidRPr="007E7151" w:rsidTr="008F7BB5">
        <w:trPr>
          <w:trHeight w:val="80"/>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3.3</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3.3.1</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3.3.2</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Forma en que acreditarán la existencia y personalidad jurídica. (Anexo 8).</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Personas físicas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Personas Morales</w:t>
            </w:r>
          </w:p>
        </w:tc>
      </w:tr>
      <w:tr w:rsidR="00A85B0B" w:rsidRPr="007E7151" w:rsidTr="008F7BB5">
        <w:trPr>
          <w:trHeight w:val="80"/>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3.4</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3.5</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Carta de aceptación de las bases (Anexo 9).</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Carta de declaración de integridad. (Anexo 10)</w:t>
            </w:r>
          </w:p>
        </w:tc>
      </w:tr>
      <w:tr w:rsidR="00A85B0B" w:rsidRPr="007E7151" w:rsidTr="008F7BB5">
        <w:trPr>
          <w:trHeight w:val="694"/>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3.6</w:t>
            </w: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3.7</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Carta relativa al Artículo 38 de la Ley de Adquisiciones, Arrendamientos y Servicios del Sector Público del Estado de Colima (LAAySSPEC) (Anexo 11)</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Carta de Garantía de los bienes. (Anexo 12)</w:t>
            </w:r>
          </w:p>
        </w:tc>
      </w:tr>
      <w:tr w:rsidR="00A85B0B" w:rsidRPr="007E7151" w:rsidTr="008F7BB5">
        <w:trPr>
          <w:trHeight w:val="452"/>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3.8</w:t>
            </w:r>
          </w:p>
          <w:p w:rsidR="00A85B0B" w:rsidRPr="007E7151" w:rsidRDefault="00A85B0B" w:rsidP="008F7BB5">
            <w:pPr>
              <w:spacing w:after="0" w:line="240" w:lineRule="auto"/>
              <w:rPr>
                <w:rFonts w:ascii="Arial" w:hAnsi="Arial" w:cs="Arial"/>
                <w:b/>
                <w:sz w:val="20"/>
                <w:szCs w:val="20"/>
              </w:rPr>
            </w:pP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Documento emitido por el Sistema de Administración Tributaria (SAT), denominado "Opinión del cumplimiento de obligaciones fiscales". En opinión positiva.</w:t>
            </w:r>
          </w:p>
        </w:tc>
      </w:tr>
      <w:tr w:rsidR="00A85B0B" w:rsidRPr="007E7151" w:rsidTr="008F7BB5">
        <w:trPr>
          <w:trHeight w:val="694"/>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3.9</w:t>
            </w: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3.10</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3.11</w:t>
            </w:r>
          </w:p>
          <w:p w:rsidR="00674823" w:rsidRDefault="00674823" w:rsidP="008F7BB5">
            <w:pPr>
              <w:spacing w:after="0" w:line="240" w:lineRule="auto"/>
              <w:rPr>
                <w:rFonts w:ascii="Arial" w:hAnsi="Arial" w:cs="Arial"/>
                <w:b/>
                <w:sz w:val="20"/>
                <w:szCs w:val="20"/>
              </w:rPr>
            </w:pPr>
          </w:p>
          <w:p w:rsidR="00674823" w:rsidRDefault="00674823"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lastRenderedPageBreak/>
              <w:t>3.12</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3.13</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3.14</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3.15</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3.16</w:t>
            </w:r>
          </w:p>
          <w:p w:rsidR="00A85B0B" w:rsidRPr="007E7151" w:rsidRDefault="00674823" w:rsidP="008F7BB5">
            <w:pPr>
              <w:spacing w:after="0" w:line="240" w:lineRule="auto"/>
              <w:rPr>
                <w:rFonts w:ascii="Arial" w:hAnsi="Arial" w:cs="Arial"/>
                <w:b/>
                <w:sz w:val="20"/>
                <w:szCs w:val="20"/>
              </w:rPr>
            </w:pPr>
            <w:r>
              <w:rPr>
                <w:rFonts w:ascii="Arial" w:hAnsi="Arial" w:cs="Arial"/>
                <w:b/>
                <w:sz w:val="20"/>
                <w:szCs w:val="20"/>
              </w:rPr>
              <w:t>3.17</w:t>
            </w:r>
            <w:r w:rsidR="00A85B0B" w:rsidRPr="007E7151">
              <w:rPr>
                <w:rFonts w:ascii="Arial" w:hAnsi="Arial" w:cs="Arial"/>
                <w:b/>
                <w:sz w:val="20"/>
                <w:szCs w:val="20"/>
              </w:rPr>
              <w:t xml:space="preserve">     </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lastRenderedPageBreak/>
              <w:t>Documento emitido por la Dirección General de Ingresos (SPyF) de no adeudos fiscales artículo 37 bis del Código Fiscal del Estado de Colima. Opinión de cumplimiento de obligaciones fiscales.</w:t>
            </w:r>
          </w:p>
          <w:p w:rsidR="00674823" w:rsidRDefault="00A85B0B" w:rsidP="00674823">
            <w:pPr>
              <w:spacing w:after="0" w:line="240" w:lineRule="auto"/>
              <w:jc w:val="both"/>
              <w:rPr>
                <w:rFonts w:ascii="Arial" w:eastAsia="Times New Roman" w:hAnsi="Arial" w:cs="Arial"/>
                <w:sz w:val="20"/>
                <w:szCs w:val="20"/>
                <w:lang w:eastAsia="es-ES"/>
              </w:rPr>
            </w:pPr>
            <w:r w:rsidRPr="007E7151">
              <w:rPr>
                <w:rFonts w:ascii="Arial" w:hAnsi="Arial" w:cs="Arial"/>
                <w:sz w:val="20"/>
                <w:szCs w:val="20"/>
              </w:rPr>
              <w:t>Acreditación de solvencia económica.</w:t>
            </w:r>
            <w:r w:rsidR="00674823">
              <w:rPr>
                <w:rFonts w:ascii="Arial" w:eastAsia="Times New Roman" w:hAnsi="Arial" w:cs="Arial"/>
                <w:sz w:val="20"/>
                <w:szCs w:val="20"/>
                <w:lang w:eastAsia="es-ES"/>
              </w:rPr>
              <w:t xml:space="preserve"> </w:t>
            </w:r>
          </w:p>
          <w:p w:rsidR="00674823" w:rsidRDefault="00674823" w:rsidP="00674823">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Certificado de Empresa Colimense (Opcional)</w:t>
            </w:r>
          </w:p>
          <w:p w:rsidR="00A85B0B" w:rsidRPr="007E7151" w:rsidRDefault="00A85B0B" w:rsidP="008F7BB5">
            <w:pPr>
              <w:spacing w:after="0" w:line="240" w:lineRule="auto"/>
              <w:rPr>
                <w:rFonts w:ascii="Arial" w:hAnsi="Arial" w:cs="Arial"/>
                <w:sz w:val="20"/>
                <w:szCs w:val="20"/>
              </w:rPr>
            </w:pPr>
          </w:p>
          <w:p w:rsidR="00A85B0B" w:rsidRPr="007E7151" w:rsidRDefault="00A85B0B" w:rsidP="008F7BB5">
            <w:pPr>
              <w:spacing w:after="0" w:line="240" w:lineRule="auto"/>
              <w:rPr>
                <w:rFonts w:ascii="Arial" w:hAnsi="Arial" w:cs="Arial"/>
                <w:sz w:val="20"/>
                <w:szCs w:val="20"/>
              </w:rPr>
            </w:pP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lastRenderedPageBreak/>
              <w:t>Pruebas de laboratorio.</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Giro u objeto social (Anexo 13)</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Escrito para presentar propuestas conjuntas. (Anexo 14)</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Transparencia y datos personales.(Anexo 15)</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Carta de precios ofertados (4.1 f)</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Propuesta Técnica y Económica</w:t>
            </w:r>
          </w:p>
          <w:p w:rsidR="00A85B0B" w:rsidRPr="007E7151" w:rsidRDefault="00A85B0B" w:rsidP="008F7BB5">
            <w:pPr>
              <w:spacing w:after="0" w:line="240" w:lineRule="auto"/>
              <w:rPr>
                <w:rFonts w:ascii="Arial" w:hAnsi="Arial" w:cs="Arial"/>
                <w:sz w:val="20"/>
                <w:szCs w:val="20"/>
              </w:rPr>
            </w:pP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lastRenderedPageBreak/>
              <w:t>4.</w:t>
            </w:r>
          </w:p>
        </w:tc>
        <w:tc>
          <w:tcPr>
            <w:tcW w:w="7987" w:type="dxa"/>
          </w:tcPr>
          <w:p w:rsidR="00A85B0B" w:rsidRPr="007E7151" w:rsidRDefault="00A85B0B" w:rsidP="008F7BB5">
            <w:pPr>
              <w:spacing w:after="0" w:line="240" w:lineRule="auto"/>
              <w:rPr>
                <w:rFonts w:ascii="Arial" w:hAnsi="Arial" w:cs="Arial"/>
                <w:b/>
                <w:sz w:val="20"/>
                <w:szCs w:val="20"/>
                <w:highlight w:val="yellow"/>
              </w:rPr>
            </w:pPr>
            <w:r w:rsidRPr="007E7151">
              <w:rPr>
                <w:rFonts w:ascii="Arial" w:hAnsi="Arial" w:cs="Arial"/>
                <w:b/>
                <w:sz w:val="20"/>
                <w:szCs w:val="20"/>
              </w:rPr>
              <w:t>PROPOSICIONES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4.1</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Propuesta Técnica y Económica.</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4.2</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Propuestas Conjuntas.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4.3</w:t>
            </w:r>
          </w:p>
          <w:p w:rsidR="00A85B0B" w:rsidRPr="007E7151" w:rsidRDefault="00A85B0B" w:rsidP="008F7BB5">
            <w:pPr>
              <w:spacing w:after="0" w:line="240" w:lineRule="auto"/>
              <w:rPr>
                <w:rFonts w:ascii="Arial" w:hAnsi="Arial" w:cs="Arial"/>
                <w:b/>
                <w:sz w:val="20"/>
                <w:szCs w:val="20"/>
              </w:rPr>
            </w:pP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4.4</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4.5</w:t>
            </w:r>
          </w:p>
        </w:tc>
        <w:tc>
          <w:tcPr>
            <w:tcW w:w="7987" w:type="dxa"/>
          </w:tcPr>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Presentación de proposiciones a través de servicio postal, mensajería o medios electrónicos.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Indicaciones generales.</w:t>
            </w:r>
          </w:p>
          <w:p w:rsidR="00A85B0B" w:rsidRPr="007E7151" w:rsidRDefault="00A85B0B" w:rsidP="008F7BB5">
            <w:pPr>
              <w:spacing w:after="0" w:line="240" w:lineRule="auto"/>
              <w:rPr>
                <w:rFonts w:ascii="Arial" w:hAnsi="Arial" w:cs="Arial"/>
                <w:sz w:val="20"/>
                <w:szCs w:val="20"/>
              </w:rPr>
            </w:pPr>
            <w:r w:rsidRPr="007E7151">
              <w:rPr>
                <w:rFonts w:ascii="Arial" w:hAnsi="Arial" w:cs="Arial"/>
                <w:sz w:val="20"/>
                <w:szCs w:val="20"/>
              </w:rPr>
              <w:t>Firma de contrato</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p>
        </w:tc>
        <w:tc>
          <w:tcPr>
            <w:tcW w:w="7987" w:type="dxa"/>
          </w:tcPr>
          <w:p w:rsidR="00A85B0B" w:rsidRPr="007E7151" w:rsidRDefault="00A85B0B" w:rsidP="008F7BB5">
            <w:pPr>
              <w:spacing w:after="0" w:line="240" w:lineRule="auto"/>
              <w:rPr>
                <w:rFonts w:ascii="Arial" w:hAnsi="Arial" w:cs="Arial"/>
                <w:sz w:val="20"/>
                <w:szCs w:val="20"/>
              </w:rPr>
            </w:pP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5.0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GARANTÍAS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6.0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CRITERIOS DE EVALUACIÓN, DICTAMEN Y ADJUDICACIÓN.</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7.0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DESCALIFICACIÓN DEL LICITANTE.</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8.0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CANCELACIÓN DE LA LICITACIÓN.</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9.0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LICITACIÓN DESIERTA.</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RESCISIÓN DEL CONTRATO.</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11.</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RECURSO DE RECONSIDERACIÓN.</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 xml:space="preserve">12. </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VICIOS OCULTOS.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13.</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14.</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REGISTRO DE DERECHOS.</w:t>
            </w:r>
          </w:p>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DERECHOS DE AUTOR U OTROS DERECHOS EXCLUSIVOS.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15.</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IMPUESTOS.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16.</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SANCIONES.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17.</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PENAS CONVENCIONALES.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18.</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PROHIBICIÓN DE NEGOCIACIÓN DE LAS BASES Y PROPUESTAS.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19.</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CONTROVERSIAS.</w:t>
            </w:r>
          </w:p>
        </w:tc>
      </w:tr>
      <w:tr w:rsidR="00A85B0B" w:rsidRPr="007E7151" w:rsidTr="008F7BB5">
        <w:trPr>
          <w:trHeight w:val="145"/>
        </w:trPr>
        <w:tc>
          <w:tcPr>
            <w:tcW w:w="784"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20.</w:t>
            </w:r>
          </w:p>
        </w:tc>
        <w:tc>
          <w:tcPr>
            <w:tcW w:w="7987" w:type="dxa"/>
          </w:tcPr>
          <w:p w:rsidR="00A85B0B" w:rsidRPr="007E7151" w:rsidRDefault="00A85B0B" w:rsidP="008F7BB5">
            <w:pPr>
              <w:spacing w:after="0" w:line="240" w:lineRule="auto"/>
              <w:rPr>
                <w:rFonts w:ascii="Arial" w:hAnsi="Arial" w:cs="Arial"/>
                <w:b/>
                <w:sz w:val="20"/>
                <w:szCs w:val="20"/>
              </w:rPr>
            </w:pPr>
            <w:r w:rsidRPr="007E7151">
              <w:rPr>
                <w:rFonts w:ascii="Arial" w:hAnsi="Arial" w:cs="Arial"/>
                <w:b/>
                <w:sz w:val="20"/>
                <w:szCs w:val="20"/>
              </w:rPr>
              <w:t>RECOMENDACIONES.</w:t>
            </w:r>
          </w:p>
        </w:tc>
      </w:tr>
    </w:tbl>
    <w:tbl>
      <w:tblPr>
        <w:tblpPr w:leftFromText="141" w:rightFromText="141" w:vertAnchor="text" w:horzAnchor="margin" w:tblpY="1185"/>
        <w:tblW w:w="9176" w:type="dxa"/>
        <w:tblLayout w:type="fixed"/>
        <w:tblCellMar>
          <w:left w:w="71" w:type="dxa"/>
          <w:right w:w="71" w:type="dxa"/>
        </w:tblCellMar>
        <w:tblLook w:val="0000" w:firstRow="0" w:lastRow="0" w:firstColumn="0" w:lastColumn="0" w:noHBand="0" w:noVBand="0"/>
      </w:tblPr>
      <w:tblGrid>
        <w:gridCol w:w="820"/>
        <w:gridCol w:w="8356"/>
      </w:tblGrid>
      <w:tr w:rsidR="00A85B0B" w:rsidRPr="007E7151" w:rsidTr="008F7BB5">
        <w:trPr>
          <w:trHeight w:val="380"/>
        </w:trPr>
        <w:tc>
          <w:tcPr>
            <w:tcW w:w="820" w:type="dxa"/>
          </w:tcPr>
          <w:p w:rsidR="00A85B0B" w:rsidRPr="007E7151" w:rsidRDefault="00A85B0B" w:rsidP="008F7BB5">
            <w:pPr>
              <w:spacing w:after="0" w:line="240" w:lineRule="auto"/>
            </w:pPr>
          </w:p>
        </w:tc>
        <w:tc>
          <w:tcPr>
            <w:tcW w:w="8356" w:type="dxa"/>
          </w:tcPr>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bCs/>
                <w:sz w:val="20"/>
                <w:szCs w:val="20"/>
                <w:lang w:eastAsia="es-ES"/>
              </w:rPr>
              <w:t xml:space="preserve">ANEXO 1 Y 2 </w:t>
            </w:r>
            <w:r w:rsidRPr="007E7151">
              <w:rPr>
                <w:rFonts w:ascii="Arial" w:eastAsia="Times New Roman" w:hAnsi="Arial" w:cs="Arial"/>
                <w:sz w:val="20"/>
                <w:szCs w:val="20"/>
                <w:lang w:eastAsia="es-ES"/>
              </w:rPr>
              <w:t>TÉCNICO</w:t>
            </w:r>
          </w:p>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 xml:space="preserve">ANEXO 3 </w:t>
            </w:r>
            <w:r w:rsidRPr="007E7151">
              <w:rPr>
                <w:rFonts w:ascii="Arial" w:eastAsia="Times New Roman" w:hAnsi="Arial" w:cs="Arial"/>
                <w:sz w:val="20"/>
                <w:szCs w:val="20"/>
                <w:lang w:eastAsia="es-ES"/>
              </w:rPr>
              <w:t>ESPECIFICACIONES TECNICAS DE CALIDAD DE LOS INSUMOS</w:t>
            </w:r>
          </w:p>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bCs/>
                <w:sz w:val="20"/>
                <w:szCs w:val="20"/>
                <w:lang w:eastAsia="es-ES"/>
              </w:rPr>
              <w:t xml:space="preserve">ANEXO 4 Y 5 </w:t>
            </w:r>
            <w:r w:rsidRPr="007E7151">
              <w:rPr>
                <w:rFonts w:ascii="Arial" w:eastAsia="Times New Roman" w:hAnsi="Arial" w:cs="Arial"/>
                <w:sz w:val="20"/>
                <w:szCs w:val="20"/>
                <w:lang w:eastAsia="es-ES"/>
              </w:rPr>
              <w:t>ECONÓMICO.</w:t>
            </w:r>
          </w:p>
          <w:p w:rsidR="00A85B0B" w:rsidRPr="007E7151" w:rsidRDefault="00A85B0B" w:rsidP="008F7BB5">
            <w:pPr>
              <w:spacing w:after="0" w:line="240" w:lineRule="auto"/>
              <w:jc w:val="both"/>
              <w:rPr>
                <w:rFonts w:ascii="Arial" w:eastAsia="Times New Roman" w:hAnsi="Arial" w:cs="Arial"/>
                <w:b/>
                <w:sz w:val="20"/>
                <w:szCs w:val="20"/>
                <w:lang w:eastAsia="es-ES"/>
              </w:rPr>
            </w:pPr>
            <w:r w:rsidRPr="007E7151">
              <w:rPr>
                <w:rFonts w:ascii="Arial" w:eastAsia="Times New Roman" w:hAnsi="Arial" w:cs="Arial"/>
                <w:b/>
                <w:sz w:val="20"/>
                <w:szCs w:val="20"/>
                <w:lang w:eastAsia="es-ES"/>
              </w:rPr>
              <w:t xml:space="preserve">ANEXO 6 </w:t>
            </w:r>
            <w:r w:rsidRPr="007E7151">
              <w:rPr>
                <w:rFonts w:ascii="Arial" w:eastAsia="Times New Roman" w:hAnsi="Arial" w:cs="Arial"/>
                <w:sz w:val="20"/>
                <w:szCs w:val="20"/>
                <w:lang w:eastAsia="es-ES"/>
              </w:rPr>
              <w:t>DOMICILIOS, FORMA Y CALENDARIOS DE ENTREGA DE INSUMOS PARA EL PROG</w:t>
            </w:r>
            <w:r w:rsidR="00E82C44">
              <w:rPr>
                <w:rFonts w:ascii="Arial" w:eastAsia="Times New Roman" w:hAnsi="Arial" w:cs="Arial"/>
                <w:sz w:val="20"/>
                <w:szCs w:val="20"/>
                <w:lang w:eastAsia="es-ES"/>
              </w:rPr>
              <w:t>RAMA ASISTENCIA ALIMENTARIA A PERSONAS DE ATENCION PRIORITARIA</w:t>
            </w:r>
          </w:p>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 xml:space="preserve">ANEXO 7 </w:t>
            </w:r>
            <w:r w:rsidRPr="007E7151">
              <w:rPr>
                <w:rFonts w:ascii="Arial" w:eastAsia="Times New Roman" w:hAnsi="Arial" w:cs="Arial"/>
                <w:sz w:val="20"/>
                <w:szCs w:val="20"/>
                <w:lang w:eastAsia="es-ES"/>
              </w:rPr>
              <w:t>DOMICILIOS, FORMA Y CALENDARIOS DE ENTREGA DE INSUMOS PARA EL PROGRAMA DE DESAYUNOS ESCOLARES</w:t>
            </w:r>
          </w:p>
          <w:p w:rsidR="00A85B0B" w:rsidRPr="007E7151" w:rsidRDefault="00A85B0B" w:rsidP="008F7BB5">
            <w:pPr>
              <w:spacing w:after="0" w:line="240" w:lineRule="auto"/>
              <w:jc w:val="both"/>
              <w:rPr>
                <w:rFonts w:ascii="Arial" w:eastAsia="Times New Roman" w:hAnsi="Arial" w:cs="Arial"/>
                <w:bCs/>
                <w:sz w:val="20"/>
                <w:szCs w:val="20"/>
                <w:lang w:eastAsia="es-ES"/>
              </w:rPr>
            </w:pPr>
            <w:r w:rsidRPr="007E7151">
              <w:rPr>
                <w:rFonts w:ascii="Arial" w:eastAsia="Times New Roman" w:hAnsi="Arial" w:cs="Arial"/>
                <w:b/>
                <w:sz w:val="20"/>
                <w:szCs w:val="20"/>
                <w:lang w:eastAsia="es-ES"/>
              </w:rPr>
              <w:t xml:space="preserve">ANEXO 8 </w:t>
            </w:r>
            <w:r w:rsidRPr="007E7151">
              <w:rPr>
                <w:rFonts w:ascii="Arial" w:eastAsia="Times New Roman" w:hAnsi="Arial" w:cs="Arial"/>
                <w:bCs/>
                <w:sz w:val="20"/>
                <w:szCs w:val="20"/>
                <w:lang w:eastAsia="es-ES"/>
              </w:rPr>
              <w:t>FORMATO DE INFORMACIÓN PARA ACREDITAR LA EXISTENCIA Y PERSONALIDAD DEL LICITANTE.</w:t>
            </w:r>
          </w:p>
          <w:p w:rsidR="00A85B0B" w:rsidRPr="007E7151" w:rsidRDefault="00A85B0B" w:rsidP="008F7BB5">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sz w:val="20"/>
                <w:szCs w:val="20"/>
                <w:lang w:eastAsia="es-ES"/>
              </w:rPr>
              <w:t xml:space="preserve">ANEXO 9 </w:t>
            </w:r>
            <w:r w:rsidRPr="007E7151">
              <w:rPr>
                <w:rFonts w:ascii="Arial" w:eastAsia="Times New Roman" w:hAnsi="Arial" w:cs="Arial"/>
                <w:sz w:val="20"/>
                <w:szCs w:val="20"/>
                <w:lang w:eastAsia="es-ES"/>
              </w:rPr>
              <w:t>CARTA DE ACEPTACIÓN DE BASES</w:t>
            </w:r>
          </w:p>
          <w:p w:rsidR="00A85B0B" w:rsidRPr="007E7151" w:rsidRDefault="00A85B0B" w:rsidP="008F7BB5">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 xml:space="preserve">ANEXO 10 </w:t>
            </w:r>
            <w:r w:rsidRPr="007E7151">
              <w:rPr>
                <w:rFonts w:ascii="Arial" w:eastAsia="Times New Roman" w:hAnsi="Arial" w:cs="Arial"/>
                <w:bCs/>
                <w:sz w:val="20"/>
                <w:szCs w:val="20"/>
                <w:lang w:eastAsia="es-ES"/>
              </w:rPr>
              <w:t>CARTA DE</w:t>
            </w:r>
            <w:r w:rsidRPr="007E7151">
              <w:rPr>
                <w:rFonts w:ascii="Arial" w:eastAsia="Times New Roman" w:hAnsi="Arial" w:cs="Arial"/>
                <w:b/>
                <w:bCs/>
                <w:sz w:val="20"/>
                <w:szCs w:val="20"/>
                <w:lang w:eastAsia="es-ES"/>
              </w:rPr>
              <w:t xml:space="preserve"> </w:t>
            </w:r>
            <w:r w:rsidRPr="007E7151">
              <w:rPr>
                <w:rFonts w:ascii="Arial" w:eastAsia="Times New Roman" w:hAnsi="Arial" w:cs="Arial"/>
                <w:bCs/>
                <w:sz w:val="20"/>
                <w:szCs w:val="20"/>
                <w:lang w:eastAsia="es-ES"/>
              </w:rPr>
              <w:t>DECLARACIÓN DE INTEGRIDAD.</w:t>
            </w:r>
          </w:p>
          <w:p w:rsidR="00A85B0B" w:rsidRPr="007E7151" w:rsidRDefault="00A85B0B" w:rsidP="008F7BB5">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 xml:space="preserve">ANEXO 11 </w:t>
            </w:r>
            <w:r w:rsidRPr="007E7151">
              <w:rPr>
                <w:rFonts w:ascii="Arial" w:eastAsia="Times New Roman" w:hAnsi="Arial" w:cs="Arial"/>
                <w:sz w:val="20"/>
                <w:szCs w:val="20"/>
                <w:lang w:eastAsia="es-ES"/>
              </w:rPr>
              <w:t>CARTA DEL ARTÍCULO 38 DE LA LAAySSPEC</w:t>
            </w:r>
            <w:r w:rsidRPr="007E7151">
              <w:rPr>
                <w:rFonts w:ascii="Arial" w:eastAsia="Times New Roman" w:hAnsi="Arial" w:cs="Arial"/>
                <w:b/>
                <w:bCs/>
                <w:sz w:val="20"/>
                <w:szCs w:val="20"/>
                <w:lang w:eastAsia="es-ES"/>
              </w:rPr>
              <w:t xml:space="preserve"> </w:t>
            </w:r>
          </w:p>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bCs/>
                <w:sz w:val="20"/>
                <w:szCs w:val="20"/>
                <w:lang w:eastAsia="es-ES"/>
              </w:rPr>
              <w:t>ANEXO 12</w:t>
            </w:r>
            <w:r w:rsidRPr="007E7151">
              <w:rPr>
                <w:rFonts w:ascii="Arial" w:eastAsia="Times New Roman" w:hAnsi="Arial" w:cs="Arial"/>
                <w:sz w:val="20"/>
                <w:szCs w:val="20"/>
                <w:lang w:eastAsia="es-ES"/>
              </w:rPr>
              <w:t xml:space="preserve"> CARTA DE GARANTIA DE LOS BIENES </w:t>
            </w:r>
          </w:p>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 xml:space="preserve">ANEXO 13 </w:t>
            </w:r>
            <w:r w:rsidRPr="007E7151">
              <w:rPr>
                <w:rFonts w:ascii="Arial" w:eastAsia="Times New Roman" w:hAnsi="Arial" w:cs="Arial"/>
                <w:sz w:val="20"/>
                <w:szCs w:val="20"/>
                <w:lang w:eastAsia="es-ES"/>
              </w:rPr>
              <w:t>GIRO U OBJETO SOCIAL</w:t>
            </w:r>
          </w:p>
          <w:p w:rsidR="00A85B0B" w:rsidRPr="007E7151" w:rsidRDefault="00A85B0B" w:rsidP="008F7BB5">
            <w:pPr>
              <w:spacing w:after="0" w:line="240" w:lineRule="auto"/>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 xml:space="preserve">ANEXO 14 </w:t>
            </w:r>
            <w:r w:rsidRPr="007E7151">
              <w:rPr>
                <w:rFonts w:ascii="Arial" w:eastAsia="Times New Roman" w:hAnsi="Arial" w:cs="Arial"/>
                <w:sz w:val="20"/>
                <w:szCs w:val="20"/>
                <w:lang w:eastAsia="es-ES"/>
              </w:rPr>
              <w:t>PROPUESTAS CONJUNTAS</w:t>
            </w:r>
          </w:p>
          <w:p w:rsidR="00A85B0B" w:rsidRDefault="00A85B0B" w:rsidP="009B4652">
            <w:pPr>
              <w:spacing w:after="0" w:line="240" w:lineRule="auto"/>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 xml:space="preserve">ANEXO 15 </w:t>
            </w:r>
            <w:r w:rsidRPr="007E7151">
              <w:rPr>
                <w:rFonts w:ascii="Arial" w:eastAsia="Times New Roman" w:hAnsi="Arial" w:cs="Arial"/>
                <w:sz w:val="20"/>
                <w:szCs w:val="20"/>
                <w:lang w:eastAsia="es-ES"/>
              </w:rPr>
              <w:t xml:space="preserve">TRANSPARENCIA Y DATOS PERSONALES  </w:t>
            </w:r>
          </w:p>
          <w:p w:rsidR="009B4652" w:rsidRPr="009B4652" w:rsidRDefault="009B4652" w:rsidP="009B4652">
            <w:pPr>
              <w:spacing w:after="0" w:line="240" w:lineRule="auto"/>
              <w:jc w:val="both"/>
              <w:rPr>
                <w:rFonts w:ascii="Arial" w:eastAsia="Times New Roman" w:hAnsi="Arial" w:cs="Arial"/>
                <w:sz w:val="20"/>
                <w:szCs w:val="20"/>
                <w:lang w:eastAsia="es-ES"/>
              </w:rPr>
            </w:pPr>
          </w:p>
        </w:tc>
      </w:tr>
    </w:tbl>
    <w:p w:rsidR="00682A95" w:rsidRDefault="00682A95" w:rsidP="00A85B0B">
      <w:pPr>
        <w:tabs>
          <w:tab w:val="left" w:pos="0"/>
        </w:tabs>
        <w:ind w:right="51"/>
        <w:jc w:val="both"/>
        <w:outlineLvl w:val="0"/>
        <w:rPr>
          <w:rFonts w:ascii="Arial" w:hAnsi="Arial" w:cs="Arial"/>
          <w:b/>
          <w:bCs/>
          <w:sz w:val="20"/>
          <w:szCs w:val="20"/>
        </w:rPr>
      </w:pPr>
    </w:p>
    <w:p w:rsidR="00682A95" w:rsidRDefault="00682A95" w:rsidP="00A85B0B">
      <w:pPr>
        <w:tabs>
          <w:tab w:val="left" w:pos="0"/>
        </w:tabs>
        <w:ind w:right="51"/>
        <w:jc w:val="both"/>
        <w:outlineLvl w:val="0"/>
        <w:rPr>
          <w:rFonts w:ascii="Arial" w:hAnsi="Arial" w:cs="Arial"/>
          <w:b/>
          <w:bCs/>
          <w:sz w:val="20"/>
          <w:szCs w:val="20"/>
        </w:rPr>
      </w:pPr>
    </w:p>
    <w:p w:rsidR="00A85B0B" w:rsidRPr="007E7151" w:rsidRDefault="00A85B0B" w:rsidP="00A85B0B">
      <w:pPr>
        <w:tabs>
          <w:tab w:val="left" w:pos="0"/>
        </w:tabs>
        <w:ind w:right="51"/>
        <w:jc w:val="both"/>
        <w:outlineLvl w:val="0"/>
        <w:rPr>
          <w:rFonts w:ascii="Arial" w:hAnsi="Arial" w:cs="Arial"/>
          <w:b/>
          <w:bCs/>
          <w:sz w:val="20"/>
          <w:szCs w:val="20"/>
        </w:rPr>
      </w:pPr>
      <w:r w:rsidRPr="007E7151">
        <w:rPr>
          <w:rFonts w:ascii="Arial" w:hAnsi="Arial" w:cs="Arial"/>
          <w:b/>
          <w:bCs/>
          <w:sz w:val="20"/>
          <w:szCs w:val="20"/>
        </w:rPr>
        <w:lastRenderedPageBreak/>
        <w:t xml:space="preserve">BASES PARA LA LICITACIÓN PÚBLICA NACIONAL NO.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Número_de_licitación </w:instrText>
      </w:r>
      <w:r w:rsidRPr="007E7151">
        <w:rPr>
          <w:rFonts w:ascii="Arial" w:hAnsi="Arial" w:cs="Arial"/>
          <w:b/>
          <w:bCs/>
          <w:sz w:val="20"/>
          <w:szCs w:val="20"/>
        </w:rPr>
        <w:fldChar w:fldCharType="separate"/>
      </w:r>
      <w:r w:rsidR="0091111B">
        <w:rPr>
          <w:rFonts w:ascii="Arial" w:hAnsi="Arial" w:cs="Arial"/>
          <w:b/>
          <w:bCs/>
          <w:noProof/>
          <w:sz w:val="20"/>
          <w:szCs w:val="20"/>
        </w:rPr>
        <w:t>06002-004</w:t>
      </w:r>
      <w:r w:rsidRPr="007E7151">
        <w:rPr>
          <w:rFonts w:ascii="Arial" w:hAnsi="Arial" w:cs="Arial"/>
          <w:b/>
          <w:bCs/>
          <w:noProof/>
          <w:sz w:val="20"/>
          <w:szCs w:val="20"/>
        </w:rPr>
        <w:t>-</w:t>
      </w:r>
      <w:r w:rsidRPr="007E7151">
        <w:rPr>
          <w:rFonts w:ascii="Arial" w:hAnsi="Arial" w:cs="Arial"/>
          <w:b/>
          <w:bCs/>
          <w:sz w:val="20"/>
          <w:szCs w:val="20"/>
        </w:rPr>
        <w:fldChar w:fldCharType="end"/>
      </w:r>
      <w:r w:rsidR="0091111B">
        <w:rPr>
          <w:rFonts w:ascii="Arial" w:hAnsi="Arial" w:cs="Arial"/>
          <w:b/>
          <w:bCs/>
          <w:sz w:val="20"/>
          <w:szCs w:val="20"/>
        </w:rPr>
        <w:t>20</w:t>
      </w:r>
      <w:r w:rsidRPr="007E7151">
        <w:rPr>
          <w:rFonts w:ascii="Arial" w:hAnsi="Arial" w:cs="Arial"/>
          <w:b/>
          <w:bCs/>
          <w:sz w:val="20"/>
          <w:szCs w:val="20"/>
        </w:rPr>
        <w:t xml:space="preserve">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"Nombre_de_licitación" </w:instrText>
      </w:r>
      <w:r w:rsidRPr="007E7151">
        <w:rPr>
          <w:rFonts w:ascii="Arial" w:hAnsi="Arial" w:cs="Arial"/>
          <w:b/>
          <w:bCs/>
          <w:sz w:val="20"/>
          <w:szCs w:val="20"/>
        </w:rPr>
        <w:fldChar w:fldCharType="separate"/>
      </w:r>
      <w:r w:rsidRPr="007E7151">
        <w:rPr>
          <w:rFonts w:ascii="Arial" w:hAnsi="Arial" w:cs="Arial"/>
          <w:b/>
          <w:bCs/>
          <w:sz w:val="20"/>
          <w:szCs w:val="20"/>
        </w:rPr>
        <w:t xml:space="preserve"> PARA LA ADQUISICION DE INSUMOS ALIMENTARIOS PARA LOS PROGRAMAS DE DESAYUNOS ESCOLARES Y </w:t>
      </w:r>
      <w:r w:rsidR="0091111B">
        <w:rPr>
          <w:rFonts w:ascii="Arial" w:hAnsi="Arial" w:cs="Arial"/>
          <w:b/>
          <w:bCs/>
          <w:sz w:val="20"/>
          <w:szCs w:val="20"/>
        </w:rPr>
        <w:t>ASISTENCIA ALIMENATRIA A PERSONAS EN ATENCION PRIORITARIA POR UN PERIODO DE MARZO</w:t>
      </w:r>
      <w:r w:rsidRPr="007E7151">
        <w:rPr>
          <w:rFonts w:ascii="Arial" w:hAnsi="Arial" w:cs="Arial"/>
          <w:b/>
          <w:bCs/>
          <w:sz w:val="20"/>
          <w:szCs w:val="20"/>
        </w:rPr>
        <w:t xml:space="preserve"> A </w:t>
      </w:r>
      <w:r w:rsidR="0091111B">
        <w:rPr>
          <w:rFonts w:ascii="Arial" w:hAnsi="Arial" w:cs="Arial"/>
          <w:b/>
          <w:bCs/>
          <w:sz w:val="20"/>
          <w:szCs w:val="20"/>
        </w:rPr>
        <w:t>JULIO</w:t>
      </w:r>
      <w:r>
        <w:rPr>
          <w:rFonts w:ascii="Arial" w:hAnsi="Arial" w:cs="Arial"/>
          <w:b/>
          <w:bCs/>
          <w:sz w:val="20"/>
          <w:szCs w:val="20"/>
        </w:rPr>
        <w:t xml:space="preserve"> </w:t>
      </w:r>
      <w:r w:rsidR="0091111B">
        <w:rPr>
          <w:rFonts w:ascii="Arial" w:hAnsi="Arial" w:cs="Arial"/>
          <w:b/>
          <w:bCs/>
          <w:sz w:val="20"/>
          <w:szCs w:val="20"/>
        </w:rPr>
        <w:t>2020</w:t>
      </w:r>
      <w:r w:rsidRPr="007E7151">
        <w:rPr>
          <w:rFonts w:ascii="Arial" w:hAnsi="Arial" w:cs="Arial"/>
          <w:b/>
          <w:bCs/>
          <w:sz w:val="20"/>
          <w:szCs w:val="20"/>
        </w:rPr>
        <w:t>, SOLICITADOS POR EL SISTEMA ESTATAL PARA EL DESARROLLO INTEGRAL DE LA FAMILIA EN COLIMA.</w:t>
      </w:r>
      <w:r w:rsidRPr="007E7151">
        <w:rPr>
          <w:rFonts w:ascii="Arial" w:hAnsi="Arial" w:cs="Arial"/>
          <w:b/>
          <w:bCs/>
          <w:sz w:val="20"/>
          <w:szCs w:val="20"/>
        </w:rPr>
        <w:fldChar w:fldCharType="end"/>
      </w:r>
    </w:p>
    <w:p w:rsidR="00A85B0B" w:rsidRPr="007E7151" w:rsidRDefault="00A85B0B" w:rsidP="00A85B0B">
      <w:pPr>
        <w:tabs>
          <w:tab w:val="left" w:pos="0"/>
        </w:tabs>
        <w:ind w:left="142" w:right="51"/>
        <w:jc w:val="both"/>
        <w:outlineLvl w:val="0"/>
        <w:rPr>
          <w:rFonts w:ascii="Arial" w:hAnsi="Arial" w:cs="Arial"/>
          <w:sz w:val="20"/>
          <w:szCs w:val="20"/>
        </w:rPr>
      </w:pPr>
    </w:p>
    <w:p w:rsidR="00A85B0B" w:rsidRPr="007E7151" w:rsidRDefault="00A85B0B" w:rsidP="00A85B0B">
      <w:pPr>
        <w:tabs>
          <w:tab w:val="left" w:pos="0"/>
        </w:tabs>
        <w:ind w:right="51"/>
        <w:jc w:val="both"/>
        <w:outlineLvl w:val="0"/>
        <w:rPr>
          <w:rFonts w:ascii="Arial" w:hAnsi="Arial" w:cs="Arial"/>
          <w:b/>
          <w:bCs/>
          <w:sz w:val="20"/>
          <w:szCs w:val="20"/>
        </w:rPr>
      </w:pPr>
      <w:r w:rsidRPr="007E7151">
        <w:rPr>
          <w:rFonts w:ascii="Arial" w:hAnsi="Arial" w:cs="Arial"/>
          <w:sz w:val="20"/>
          <w:szCs w:val="20"/>
        </w:rPr>
        <w:t xml:space="preserve">El Sistema Estatal para el Desarrollo Integral de la Familia en Colima, en cumplimiento de las disposiciones de la Constitución Política de los Estados Unidos Mexicanos, artículo 134 y de la LEY DE ADQUISICIONES, ARRENDAMIENTOS Y SERVICIOS DEL SECTOR PÚBLICO DEL ESTADO DE COLIMA, principalmente en sus artículos 26 numeral 1, 27, 30 numeral 1 fracción I, 32, 35, 36 y demás relativos, establece las Bases para celebrar la Licitación Pública Nacional </w:t>
      </w:r>
      <w:r w:rsidRPr="007E7151">
        <w:rPr>
          <w:rFonts w:ascii="Arial" w:hAnsi="Arial" w:cs="Arial"/>
          <w:b/>
          <w:bCs/>
          <w:sz w:val="20"/>
          <w:szCs w:val="20"/>
        </w:rPr>
        <w:t xml:space="preserve">NO.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Número_de_licitación </w:instrText>
      </w:r>
      <w:r w:rsidRPr="007E7151">
        <w:rPr>
          <w:rFonts w:ascii="Arial" w:hAnsi="Arial" w:cs="Arial"/>
          <w:b/>
          <w:bCs/>
          <w:sz w:val="20"/>
          <w:szCs w:val="20"/>
        </w:rPr>
        <w:fldChar w:fldCharType="separate"/>
      </w:r>
      <w:r w:rsidR="00E22215">
        <w:rPr>
          <w:rFonts w:ascii="Arial" w:hAnsi="Arial" w:cs="Arial"/>
          <w:b/>
          <w:bCs/>
          <w:noProof/>
          <w:sz w:val="20"/>
          <w:szCs w:val="20"/>
        </w:rPr>
        <w:t>06002-004</w:t>
      </w:r>
      <w:r w:rsidRPr="007E7151">
        <w:rPr>
          <w:rFonts w:ascii="Arial" w:hAnsi="Arial" w:cs="Arial"/>
          <w:b/>
          <w:bCs/>
          <w:noProof/>
          <w:sz w:val="20"/>
          <w:szCs w:val="20"/>
        </w:rPr>
        <w:t>-</w:t>
      </w:r>
      <w:r w:rsidRPr="007E7151">
        <w:rPr>
          <w:rFonts w:ascii="Arial" w:hAnsi="Arial" w:cs="Arial"/>
          <w:b/>
          <w:bCs/>
          <w:sz w:val="20"/>
          <w:szCs w:val="20"/>
        </w:rPr>
        <w:fldChar w:fldCharType="end"/>
      </w:r>
      <w:r w:rsidR="00E22215">
        <w:rPr>
          <w:rFonts w:ascii="Arial" w:hAnsi="Arial" w:cs="Arial"/>
          <w:b/>
          <w:bCs/>
          <w:sz w:val="20"/>
          <w:szCs w:val="20"/>
        </w:rPr>
        <w:t>20</w:t>
      </w:r>
      <w:r w:rsidRPr="007E7151">
        <w:rPr>
          <w:rFonts w:ascii="Arial" w:hAnsi="Arial" w:cs="Arial"/>
          <w:b/>
          <w:bCs/>
          <w:sz w:val="20"/>
          <w:szCs w:val="20"/>
        </w:rPr>
        <w:t xml:space="preserve">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"Nombre_de_licitación" </w:instrText>
      </w:r>
      <w:r w:rsidRPr="007E7151">
        <w:rPr>
          <w:rFonts w:ascii="Arial" w:hAnsi="Arial" w:cs="Arial"/>
          <w:b/>
          <w:bCs/>
          <w:sz w:val="20"/>
          <w:szCs w:val="20"/>
        </w:rPr>
        <w:fldChar w:fldCharType="separate"/>
      </w:r>
      <w:r w:rsidRPr="007E7151">
        <w:rPr>
          <w:rFonts w:ascii="Arial" w:hAnsi="Arial" w:cs="Arial"/>
          <w:b/>
          <w:bCs/>
          <w:sz w:val="20"/>
          <w:szCs w:val="20"/>
        </w:rPr>
        <w:t xml:space="preserve">MISMA QUE TENDRÁ EL CARÁCTER DE PRESENCIAL Y QUE CUENTA CON PRESUPUESTO SUFICIENTE PARA </w:t>
      </w:r>
      <w:r w:rsidRPr="007E7151">
        <w:rPr>
          <w:rFonts w:ascii="Arial" w:hAnsi="Arial" w:cs="Arial"/>
          <w:b/>
          <w:bCs/>
          <w:sz w:val="20"/>
          <w:szCs w:val="20"/>
        </w:rPr>
        <w:fldChar w:fldCharType="end"/>
      </w:r>
      <w:r w:rsidRPr="007E7151">
        <w:rPr>
          <w:rFonts w:ascii="Arial" w:hAnsi="Arial" w:cs="Arial"/>
          <w:b/>
          <w:bCs/>
          <w:sz w:val="20"/>
          <w:szCs w:val="20"/>
        </w:rPr>
        <w:t xml:space="preserve"> LA ADQUISICION DE INSUMOS ALIMENTARIOS PARA LOS PROGRAMAS DE DESAYUNOS ESCOLARES Y </w:t>
      </w:r>
      <w:r w:rsidR="007C61C1">
        <w:rPr>
          <w:rFonts w:ascii="Arial" w:hAnsi="Arial" w:cs="Arial"/>
          <w:b/>
          <w:bCs/>
          <w:sz w:val="20"/>
          <w:szCs w:val="20"/>
        </w:rPr>
        <w:t>ASISTENCIA ALIMENATRIA A PERSONAS EN ATENCION PRIORITARIA POR UN PERIODO DE MARZO</w:t>
      </w:r>
      <w:r w:rsidR="007C61C1" w:rsidRPr="007E7151">
        <w:rPr>
          <w:rFonts w:ascii="Arial" w:hAnsi="Arial" w:cs="Arial"/>
          <w:b/>
          <w:bCs/>
          <w:sz w:val="20"/>
          <w:szCs w:val="20"/>
        </w:rPr>
        <w:t xml:space="preserve"> A </w:t>
      </w:r>
      <w:r w:rsidR="007C61C1">
        <w:rPr>
          <w:rFonts w:ascii="Arial" w:hAnsi="Arial" w:cs="Arial"/>
          <w:b/>
          <w:bCs/>
          <w:sz w:val="20"/>
          <w:szCs w:val="20"/>
        </w:rPr>
        <w:t>JULIO 2020</w:t>
      </w:r>
      <w:r w:rsidRPr="007E7151">
        <w:rPr>
          <w:rFonts w:ascii="Arial" w:hAnsi="Arial" w:cs="Arial"/>
          <w:sz w:val="20"/>
          <w:szCs w:val="20"/>
        </w:rPr>
        <w:t>y se emiten de conformidad a las siguientes:</w:t>
      </w:r>
    </w:p>
    <w:p w:rsidR="00A85B0B" w:rsidRPr="007E7151" w:rsidRDefault="00A85B0B" w:rsidP="00A85B0B">
      <w:pPr>
        <w:jc w:val="center"/>
        <w:rPr>
          <w:rFonts w:ascii="Arial" w:hAnsi="Arial" w:cs="Arial"/>
          <w:b/>
          <w:bCs/>
          <w:sz w:val="20"/>
          <w:szCs w:val="20"/>
        </w:rPr>
      </w:pPr>
    </w:p>
    <w:p w:rsidR="00A85B0B" w:rsidRPr="007E7151" w:rsidRDefault="00A85B0B" w:rsidP="00A85B0B">
      <w:pPr>
        <w:rPr>
          <w:rFonts w:ascii="Arial" w:hAnsi="Arial" w:cs="Arial"/>
          <w:b/>
          <w:bCs/>
          <w:sz w:val="20"/>
          <w:szCs w:val="20"/>
          <w:lang w:val="es-ES"/>
        </w:rPr>
      </w:pPr>
    </w:p>
    <w:p w:rsidR="00A85B0B" w:rsidRPr="007E7151" w:rsidRDefault="00A85B0B" w:rsidP="00A85B0B">
      <w:pPr>
        <w:jc w:val="center"/>
        <w:rPr>
          <w:rFonts w:ascii="Arial" w:hAnsi="Arial" w:cs="Arial"/>
          <w:b/>
          <w:bCs/>
          <w:sz w:val="20"/>
          <w:szCs w:val="20"/>
          <w:lang w:val="es-ES"/>
        </w:rPr>
      </w:pPr>
      <w:r w:rsidRPr="007E7151">
        <w:rPr>
          <w:rFonts w:ascii="Arial" w:hAnsi="Arial" w:cs="Arial"/>
          <w:b/>
          <w:bCs/>
          <w:sz w:val="20"/>
          <w:szCs w:val="20"/>
          <w:lang w:val="es-ES"/>
        </w:rPr>
        <w:t xml:space="preserve"> B  A  S  E  S</w:t>
      </w:r>
    </w:p>
    <w:p w:rsidR="00A85B0B" w:rsidRPr="007E7151" w:rsidRDefault="00A85B0B" w:rsidP="00A85B0B">
      <w:pPr>
        <w:jc w:val="center"/>
        <w:rPr>
          <w:rFonts w:ascii="Arial" w:hAnsi="Arial" w:cs="Arial"/>
          <w:b/>
          <w:bCs/>
          <w:sz w:val="20"/>
          <w:szCs w:val="20"/>
          <w:lang w:val="es-ES"/>
        </w:rPr>
      </w:pPr>
    </w:p>
    <w:p w:rsidR="00A85B0B" w:rsidRPr="007E7151" w:rsidRDefault="00A85B0B" w:rsidP="00A85B0B">
      <w:pPr>
        <w:rPr>
          <w:rFonts w:ascii="Arial" w:hAnsi="Arial" w:cs="Arial"/>
          <w:sz w:val="20"/>
          <w:szCs w:val="20"/>
          <w:lang w:val="es-ES"/>
        </w:rPr>
      </w:pPr>
    </w:p>
    <w:p w:rsidR="00A85B0B" w:rsidRPr="007E7151" w:rsidRDefault="00A85B0B" w:rsidP="00A85B0B">
      <w:pPr>
        <w:shd w:val="clear" w:color="auto" w:fill="FFFFFF"/>
        <w:rPr>
          <w:rFonts w:ascii="Arial" w:hAnsi="Arial" w:cs="Arial"/>
          <w:b/>
          <w:bCs/>
          <w:sz w:val="20"/>
          <w:szCs w:val="20"/>
        </w:rPr>
      </w:pPr>
      <w:r w:rsidRPr="007E7151">
        <w:rPr>
          <w:rFonts w:ascii="Arial" w:hAnsi="Arial" w:cs="Arial"/>
          <w:b/>
          <w:bCs/>
          <w:sz w:val="20"/>
          <w:szCs w:val="20"/>
        </w:rPr>
        <w:t>1.</w:t>
      </w:r>
      <w:r w:rsidRPr="007E7151">
        <w:rPr>
          <w:rFonts w:ascii="Arial" w:hAnsi="Arial" w:cs="Arial"/>
          <w:b/>
          <w:bCs/>
          <w:sz w:val="20"/>
          <w:szCs w:val="20"/>
        </w:rPr>
        <w:tab/>
        <w:t xml:space="preserve">INFORMACIÓN ESPECÍFICA DE LOS BIENES A ADQUIRIR. </w:t>
      </w:r>
    </w:p>
    <w:p w:rsidR="00A85B0B" w:rsidRPr="007E7151" w:rsidRDefault="00A85B0B" w:rsidP="00A85B0B">
      <w:pPr>
        <w:rPr>
          <w:rFonts w:ascii="Arial" w:hAnsi="Arial" w:cs="Arial"/>
          <w:b/>
          <w:bCs/>
          <w:sz w:val="20"/>
          <w:szCs w:val="20"/>
        </w:rPr>
      </w:pPr>
    </w:p>
    <w:p w:rsidR="00A85B0B" w:rsidRPr="007E7151" w:rsidRDefault="00A85B0B" w:rsidP="00A85B0B">
      <w:pPr>
        <w:rPr>
          <w:rFonts w:ascii="Arial" w:hAnsi="Arial" w:cs="Arial"/>
          <w:b/>
          <w:bCs/>
          <w:sz w:val="20"/>
          <w:szCs w:val="20"/>
        </w:rPr>
      </w:pPr>
      <w:r w:rsidRPr="007E7151">
        <w:rPr>
          <w:rFonts w:ascii="Arial" w:hAnsi="Arial" w:cs="Arial"/>
          <w:b/>
          <w:bCs/>
          <w:sz w:val="20"/>
          <w:szCs w:val="20"/>
        </w:rPr>
        <w:t>1.1</w:t>
      </w:r>
      <w:r w:rsidRPr="007E7151">
        <w:rPr>
          <w:rFonts w:ascii="Arial" w:hAnsi="Arial" w:cs="Arial"/>
          <w:b/>
          <w:bCs/>
          <w:sz w:val="20"/>
          <w:szCs w:val="20"/>
        </w:rPr>
        <w:tab/>
        <w:t>Objeto, Descripción y Cantidad. (Anexo 1 y 2 Técnico)</w:t>
      </w:r>
    </w:p>
    <w:p w:rsidR="00A85B0B" w:rsidRPr="007E7151" w:rsidRDefault="00A85B0B" w:rsidP="00A85B0B">
      <w:pPr>
        <w:rPr>
          <w:rFonts w:ascii="Arial" w:hAnsi="Arial" w:cs="Arial"/>
          <w:b/>
          <w:bCs/>
          <w:sz w:val="20"/>
          <w:szCs w:val="20"/>
        </w:rPr>
      </w:pPr>
    </w:p>
    <w:p w:rsidR="00A85B0B" w:rsidRPr="007E7151" w:rsidRDefault="00A85B0B" w:rsidP="00A85B0B">
      <w:pPr>
        <w:tabs>
          <w:tab w:val="left" w:pos="0"/>
        </w:tabs>
        <w:ind w:right="51"/>
        <w:jc w:val="both"/>
        <w:outlineLvl w:val="0"/>
        <w:rPr>
          <w:rFonts w:ascii="Arial" w:hAnsi="Arial" w:cs="Arial"/>
          <w:b/>
          <w:bCs/>
          <w:sz w:val="20"/>
          <w:szCs w:val="20"/>
        </w:rPr>
      </w:pPr>
      <w:r w:rsidRPr="007E7151">
        <w:rPr>
          <w:rFonts w:ascii="Arial" w:hAnsi="Arial" w:cs="Arial"/>
          <w:bCs/>
          <w:sz w:val="20"/>
          <w:szCs w:val="20"/>
        </w:rPr>
        <w:t>El objeto de la presente licitación es</w:t>
      </w:r>
      <w:r w:rsidRPr="007E7151">
        <w:rPr>
          <w:rFonts w:ascii="Arial" w:hAnsi="Arial" w:cs="Arial"/>
          <w:b/>
          <w:bCs/>
          <w:sz w:val="20"/>
          <w:szCs w:val="20"/>
        </w:rPr>
        <w:t xml:space="preserve"> PARA LA ADQUISICION DE INSUMOS ALIMENTARIOS PARA LOS PROGRAMAS DE DESAYUNOS ESCOLARES Y </w:t>
      </w:r>
      <w:r w:rsidR="008B2472">
        <w:rPr>
          <w:rFonts w:ascii="Arial" w:hAnsi="Arial" w:cs="Arial"/>
          <w:b/>
          <w:bCs/>
          <w:sz w:val="20"/>
          <w:szCs w:val="20"/>
        </w:rPr>
        <w:t>ASISTENCIA ALIMENATRIA A PERSONAS EN ATENCION PRIORITARIA POR UN PERIODO DE MARZO</w:t>
      </w:r>
      <w:r w:rsidR="008B2472" w:rsidRPr="007E7151">
        <w:rPr>
          <w:rFonts w:ascii="Arial" w:hAnsi="Arial" w:cs="Arial"/>
          <w:b/>
          <w:bCs/>
          <w:sz w:val="20"/>
          <w:szCs w:val="20"/>
        </w:rPr>
        <w:t xml:space="preserve"> A </w:t>
      </w:r>
      <w:r w:rsidR="008B2472">
        <w:rPr>
          <w:rFonts w:ascii="Arial" w:hAnsi="Arial" w:cs="Arial"/>
          <w:b/>
          <w:bCs/>
          <w:sz w:val="20"/>
          <w:szCs w:val="20"/>
        </w:rPr>
        <w:t>JULIO 2020</w:t>
      </w:r>
      <w:r w:rsidRPr="007E7151">
        <w:rPr>
          <w:rFonts w:ascii="Arial" w:hAnsi="Arial" w:cs="Arial"/>
          <w:b/>
          <w:bCs/>
          <w:sz w:val="20"/>
          <w:szCs w:val="20"/>
        </w:rPr>
        <w:t>, SOLICITADAS POR EL SISTEMA ESTATAL PARA EL DESARROLLO INTEGRAL DE LA FAMILIA EN COLIMA, A QUIEN EN LO SUCESIVO SE LE REFERIRÁ COMO EL “DIF ESTATAL COLIMA”.</w:t>
      </w:r>
    </w:p>
    <w:p w:rsidR="00A85B0B" w:rsidRPr="007E7151" w:rsidRDefault="00A85B0B" w:rsidP="00A85B0B">
      <w:pPr>
        <w:jc w:val="both"/>
        <w:rPr>
          <w:rFonts w:ascii="Arial" w:hAnsi="Arial" w:cs="Arial"/>
          <w:bCs/>
          <w:sz w:val="20"/>
          <w:szCs w:val="20"/>
        </w:rPr>
      </w:pPr>
      <w:r w:rsidRPr="007E7151">
        <w:rPr>
          <w:rFonts w:ascii="Arial" w:hAnsi="Arial" w:cs="Arial"/>
          <w:bCs/>
          <w:sz w:val="20"/>
          <w:szCs w:val="20"/>
        </w:rPr>
        <w:t xml:space="preserve">Las características y especificaciones de los bienes objeto de la presente licitación, así como las cantidades que se requieren, se encuentran detallados en el </w:t>
      </w:r>
      <w:r w:rsidRPr="007E7151">
        <w:rPr>
          <w:rFonts w:ascii="Arial" w:hAnsi="Arial" w:cs="Arial"/>
          <w:b/>
          <w:bCs/>
          <w:sz w:val="20"/>
          <w:szCs w:val="20"/>
        </w:rPr>
        <w:t>ANEXO 1 y 2 TÉCNICO</w:t>
      </w:r>
      <w:r w:rsidRPr="007E7151">
        <w:rPr>
          <w:rFonts w:ascii="Arial" w:hAnsi="Arial" w:cs="Arial"/>
          <w:bCs/>
          <w:sz w:val="20"/>
          <w:szCs w:val="20"/>
        </w:rPr>
        <w:t>, el cual forma parte integrante de estas bases.</w:t>
      </w:r>
    </w:p>
    <w:p w:rsidR="00A85B0B" w:rsidRDefault="00A85B0B" w:rsidP="00A85B0B">
      <w:pPr>
        <w:jc w:val="both"/>
        <w:rPr>
          <w:rFonts w:ascii="Arial" w:hAnsi="Arial" w:cs="Arial"/>
          <w:b/>
          <w:bCs/>
          <w:sz w:val="20"/>
          <w:szCs w:val="20"/>
        </w:rPr>
      </w:pPr>
      <w:r w:rsidRPr="007E7151">
        <w:rPr>
          <w:rFonts w:ascii="Arial" w:hAnsi="Arial" w:cs="Arial"/>
          <w:b/>
          <w:bCs/>
          <w:sz w:val="20"/>
          <w:szCs w:val="20"/>
        </w:rPr>
        <w:lastRenderedPageBreak/>
        <w:t>La adjudicación de esta Licitación será por PAQUETE (2)</w:t>
      </w:r>
      <w:r w:rsidRPr="007E7151">
        <w:rPr>
          <w:rFonts w:ascii="Arial" w:hAnsi="Arial" w:cs="Arial"/>
          <w:bCs/>
          <w:sz w:val="20"/>
          <w:szCs w:val="20"/>
        </w:rPr>
        <w:t xml:space="preserve">, cuyas características, requerimientos, especificaciones y condiciones, se establecen en los </w:t>
      </w:r>
      <w:r w:rsidRPr="007E7151">
        <w:rPr>
          <w:rFonts w:ascii="Arial" w:hAnsi="Arial" w:cs="Arial"/>
          <w:b/>
          <w:bCs/>
          <w:sz w:val="20"/>
          <w:szCs w:val="20"/>
        </w:rPr>
        <w:t>ANEXOS NÚMERO 1 y 2 TÉCNICO.</w:t>
      </w:r>
      <w:r w:rsidRPr="007E7151">
        <w:rPr>
          <w:rFonts w:ascii="Arial" w:hAnsi="Arial" w:cs="Arial"/>
          <w:b/>
          <w:bCs/>
          <w:sz w:val="20"/>
          <w:szCs w:val="20"/>
        </w:rPr>
        <w:tab/>
      </w:r>
    </w:p>
    <w:p w:rsidR="009075C1" w:rsidRPr="007E7151" w:rsidRDefault="009075C1" w:rsidP="00A85B0B">
      <w:pPr>
        <w:jc w:val="both"/>
        <w:rPr>
          <w:rFonts w:ascii="Arial" w:hAnsi="Arial" w:cs="Arial"/>
          <w:b/>
          <w:bCs/>
          <w:sz w:val="20"/>
          <w:szCs w:val="20"/>
        </w:rPr>
      </w:pP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RESUMEN DE ANEXO 1 TÉCNICO</w:t>
      </w: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OFICINA SOLICITANTE: COORDINACION DE LOS PROGRAMAS ALIMENTARIOS DE DIF ESTATAL COLIMA.</w:t>
      </w: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A85B0B" w:rsidRPr="007E7151" w:rsidTr="008F7BB5">
        <w:trPr>
          <w:trHeight w:val="379"/>
        </w:trPr>
        <w:tc>
          <w:tcPr>
            <w:tcW w:w="1131"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PAQUETE</w:t>
            </w:r>
          </w:p>
        </w:tc>
        <w:tc>
          <w:tcPr>
            <w:tcW w:w="3402"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DESCRIPCIÓN</w:t>
            </w:r>
          </w:p>
        </w:tc>
        <w:tc>
          <w:tcPr>
            <w:tcW w:w="1275"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CANTIDAD</w:t>
            </w:r>
          </w:p>
        </w:tc>
        <w:tc>
          <w:tcPr>
            <w:tcW w:w="1134"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UNIDAD DE MEDIDA</w:t>
            </w:r>
          </w:p>
        </w:tc>
        <w:tc>
          <w:tcPr>
            <w:tcW w:w="2127"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ESPECIFICACIONES</w:t>
            </w:r>
          </w:p>
        </w:tc>
      </w:tr>
      <w:tr w:rsidR="00A85B0B" w:rsidRPr="007E7151" w:rsidTr="008F7BB5">
        <w:trPr>
          <w:trHeight w:val="979"/>
        </w:trPr>
        <w:tc>
          <w:tcPr>
            <w:tcW w:w="1131" w:type="dxa"/>
            <w:vAlign w:val="center"/>
          </w:tcPr>
          <w:p w:rsidR="00A85B0B" w:rsidRPr="007E7151" w:rsidRDefault="00A85B0B" w:rsidP="008F7BB5">
            <w:pPr>
              <w:jc w:val="center"/>
              <w:rPr>
                <w:rFonts w:ascii="Arial" w:hAnsi="Arial" w:cs="Arial"/>
                <w:b/>
                <w:bCs/>
                <w:color w:val="000000"/>
                <w:sz w:val="20"/>
                <w:szCs w:val="20"/>
              </w:rPr>
            </w:pPr>
            <w:r w:rsidRPr="007E7151">
              <w:rPr>
                <w:rFonts w:ascii="Arial" w:hAnsi="Arial" w:cs="Arial"/>
                <w:b/>
                <w:bCs/>
                <w:color w:val="000000"/>
                <w:sz w:val="20"/>
                <w:szCs w:val="20"/>
              </w:rPr>
              <w:t>1.0</w:t>
            </w:r>
          </w:p>
        </w:tc>
        <w:tc>
          <w:tcPr>
            <w:tcW w:w="3402" w:type="dxa"/>
            <w:vAlign w:val="center"/>
          </w:tcPr>
          <w:p w:rsidR="00A85B0B" w:rsidRPr="007E7151" w:rsidRDefault="00A85B0B" w:rsidP="009075C1">
            <w:pPr>
              <w:ind w:left="130"/>
              <w:jc w:val="center"/>
              <w:rPr>
                <w:rFonts w:ascii="Arial" w:hAnsi="Arial" w:cs="Arial"/>
                <w:b/>
                <w:bCs/>
                <w:color w:val="000000"/>
                <w:sz w:val="20"/>
                <w:szCs w:val="20"/>
              </w:rPr>
            </w:pPr>
            <w:r>
              <w:rPr>
                <w:rFonts w:ascii="Arial" w:hAnsi="Arial" w:cs="Arial"/>
                <w:b/>
                <w:bCs/>
                <w:sz w:val="20"/>
                <w:szCs w:val="20"/>
              </w:rPr>
              <w:t>ADQUISICION DE INSUMOS ALIMEN</w:t>
            </w:r>
            <w:r w:rsidRPr="007E7151">
              <w:rPr>
                <w:rFonts w:ascii="Arial" w:hAnsi="Arial" w:cs="Arial"/>
                <w:b/>
                <w:bCs/>
                <w:sz w:val="20"/>
                <w:szCs w:val="20"/>
              </w:rPr>
              <w:t>T</w:t>
            </w:r>
            <w:r>
              <w:rPr>
                <w:rFonts w:ascii="Arial" w:hAnsi="Arial" w:cs="Arial"/>
                <w:b/>
                <w:bCs/>
                <w:sz w:val="20"/>
                <w:szCs w:val="20"/>
              </w:rPr>
              <w:t>A</w:t>
            </w:r>
            <w:r w:rsidRPr="007E7151">
              <w:rPr>
                <w:rFonts w:ascii="Arial" w:hAnsi="Arial" w:cs="Arial"/>
                <w:b/>
                <w:bCs/>
                <w:sz w:val="20"/>
                <w:szCs w:val="20"/>
              </w:rPr>
              <w:t xml:space="preserve">RIOS PARA </w:t>
            </w:r>
            <w:r w:rsidR="009075C1">
              <w:rPr>
                <w:rFonts w:ascii="Arial" w:hAnsi="Arial" w:cs="Arial"/>
                <w:b/>
                <w:bCs/>
                <w:sz w:val="20"/>
                <w:szCs w:val="20"/>
              </w:rPr>
              <w:t>ASISTENCIA ALIMENTARIA A PERSONAS DE ATENCION PRIORITARIA</w:t>
            </w:r>
          </w:p>
        </w:tc>
        <w:tc>
          <w:tcPr>
            <w:tcW w:w="1275" w:type="dxa"/>
            <w:vAlign w:val="center"/>
          </w:tcPr>
          <w:p w:rsidR="00A85B0B" w:rsidRPr="007E7151" w:rsidRDefault="00A85B0B" w:rsidP="008F7BB5">
            <w:pPr>
              <w:jc w:val="center"/>
              <w:rPr>
                <w:rFonts w:ascii="Arial" w:hAnsi="Arial" w:cs="Arial"/>
                <w:b/>
                <w:bCs/>
                <w:color w:val="000000"/>
                <w:sz w:val="20"/>
                <w:szCs w:val="20"/>
              </w:rPr>
            </w:pPr>
            <w:r w:rsidRPr="007E7151">
              <w:rPr>
                <w:rFonts w:ascii="Arial" w:hAnsi="Arial" w:cs="Arial"/>
                <w:b/>
                <w:bCs/>
                <w:color w:val="000000"/>
                <w:sz w:val="20"/>
                <w:szCs w:val="20"/>
              </w:rPr>
              <w:t>ANEXO 1 TÉCNICO</w:t>
            </w:r>
          </w:p>
        </w:tc>
        <w:tc>
          <w:tcPr>
            <w:tcW w:w="1134" w:type="dxa"/>
            <w:vAlign w:val="center"/>
          </w:tcPr>
          <w:p w:rsidR="00A85B0B" w:rsidRPr="007E7151" w:rsidRDefault="00A85B0B" w:rsidP="008F7BB5">
            <w:pPr>
              <w:jc w:val="center"/>
              <w:rPr>
                <w:rFonts w:ascii="Arial" w:hAnsi="Arial" w:cs="Arial"/>
                <w:sz w:val="20"/>
                <w:szCs w:val="20"/>
              </w:rPr>
            </w:pPr>
            <w:r w:rsidRPr="007E7151">
              <w:rPr>
                <w:rFonts w:ascii="Arial" w:hAnsi="Arial" w:cs="Arial"/>
                <w:b/>
                <w:bCs/>
                <w:color w:val="000000"/>
                <w:sz w:val="20"/>
                <w:szCs w:val="20"/>
              </w:rPr>
              <w:t>ANEXO 1 TÉCNICO</w:t>
            </w:r>
          </w:p>
        </w:tc>
        <w:tc>
          <w:tcPr>
            <w:tcW w:w="2127" w:type="dxa"/>
            <w:vAlign w:val="center"/>
          </w:tcPr>
          <w:p w:rsidR="00A85B0B" w:rsidRPr="007E7151" w:rsidRDefault="00A85B0B" w:rsidP="008F7BB5">
            <w:pPr>
              <w:jc w:val="center"/>
              <w:rPr>
                <w:rFonts w:ascii="Arial" w:hAnsi="Arial" w:cs="Arial"/>
                <w:color w:val="000000"/>
                <w:sz w:val="20"/>
                <w:szCs w:val="20"/>
              </w:rPr>
            </w:pPr>
            <w:r w:rsidRPr="007E7151">
              <w:rPr>
                <w:rFonts w:ascii="Arial" w:hAnsi="Arial" w:cs="Arial"/>
                <w:b/>
                <w:bCs/>
                <w:color w:val="000000"/>
                <w:sz w:val="20"/>
                <w:szCs w:val="20"/>
              </w:rPr>
              <w:t>DE ACUERDO AL ANEXO 1 TÉCNICO</w:t>
            </w:r>
          </w:p>
        </w:tc>
      </w:tr>
    </w:tbl>
    <w:p w:rsidR="00A85B0B" w:rsidRDefault="00A85B0B" w:rsidP="00A85B0B">
      <w:pPr>
        <w:spacing w:after="0" w:line="240" w:lineRule="auto"/>
      </w:pPr>
    </w:p>
    <w:p w:rsidR="009075C1" w:rsidRPr="007E7151" w:rsidRDefault="009075C1" w:rsidP="00A85B0B">
      <w:pPr>
        <w:spacing w:after="0" w:line="240" w:lineRule="auto"/>
      </w:pP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RESUMEN DE ANEXO 2 TÉCNICO</w:t>
      </w:r>
    </w:p>
    <w:p w:rsidR="00A85B0B" w:rsidRPr="007E7151" w:rsidRDefault="00A85B0B" w:rsidP="00A85B0B">
      <w:pPr>
        <w:spacing w:after="0" w:line="240" w:lineRule="auto"/>
        <w:rPr>
          <w:rFonts w:ascii="Arial" w:hAnsi="Arial" w:cs="Arial"/>
          <w:b/>
          <w:sz w:val="20"/>
          <w:szCs w:val="20"/>
        </w:rPr>
      </w:pPr>
      <w:r w:rsidRPr="007E7151">
        <w:rPr>
          <w:rFonts w:ascii="Arial" w:hAnsi="Arial" w:cs="Arial"/>
          <w:b/>
          <w:sz w:val="20"/>
          <w:szCs w:val="20"/>
        </w:rPr>
        <w:t>OFICINA SOLICITANTE: COORDINACION DE LOS PROGRAMAS ALIMENTARIOS DE DIF ESTATAL COLIMA.</w:t>
      </w:r>
    </w:p>
    <w:p w:rsidR="00A85B0B" w:rsidRPr="007E7151" w:rsidRDefault="00A85B0B" w:rsidP="00A85B0B">
      <w:pPr>
        <w:spacing w:after="0" w:line="240" w:lineRule="auto"/>
        <w:rPr>
          <w:rFonts w:ascii="Arial" w:hAnsi="Arial" w:cs="Arial"/>
          <w:b/>
          <w:sz w:val="20"/>
          <w:szCs w:val="20"/>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A85B0B" w:rsidRPr="007E7151" w:rsidTr="008F7BB5">
        <w:trPr>
          <w:trHeight w:val="305"/>
        </w:trPr>
        <w:tc>
          <w:tcPr>
            <w:tcW w:w="1131" w:type="dxa"/>
            <w:shd w:val="clear" w:color="auto" w:fill="C0C0C0"/>
            <w:vAlign w:val="center"/>
          </w:tcPr>
          <w:p w:rsidR="00A85B0B" w:rsidRPr="007E7151" w:rsidRDefault="00A85B0B" w:rsidP="008F7BB5">
            <w:pP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PAQUETE</w:t>
            </w:r>
          </w:p>
        </w:tc>
        <w:tc>
          <w:tcPr>
            <w:tcW w:w="3402"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DESCRIPCIÓN</w:t>
            </w:r>
          </w:p>
        </w:tc>
        <w:tc>
          <w:tcPr>
            <w:tcW w:w="1275"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CANTIDAD</w:t>
            </w:r>
          </w:p>
        </w:tc>
        <w:tc>
          <w:tcPr>
            <w:tcW w:w="1134"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UNIDAD DE MEDIDA</w:t>
            </w:r>
          </w:p>
        </w:tc>
        <w:tc>
          <w:tcPr>
            <w:tcW w:w="2127" w:type="dxa"/>
            <w:shd w:val="clear" w:color="auto" w:fill="C0C0C0"/>
            <w:vAlign w:val="center"/>
          </w:tcPr>
          <w:p w:rsidR="00A85B0B" w:rsidRPr="007E7151" w:rsidRDefault="00A85B0B" w:rsidP="008F7BB5">
            <w:pPr>
              <w:jc w:val="center"/>
              <w:rPr>
                <w:rFonts w:ascii="Arial" w:eastAsia="Batang" w:hAnsi="Arial" w:cs="Arial"/>
                <w:b/>
                <w:bCs/>
                <w:color w:val="000000"/>
                <w:sz w:val="20"/>
                <w:szCs w:val="20"/>
                <w:lang w:val="en-US" w:eastAsia="ko-KR"/>
              </w:rPr>
            </w:pPr>
            <w:r w:rsidRPr="007E7151">
              <w:rPr>
                <w:rFonts w:ascii="Arial" w:eastAsia="Batang" w:hAnsi="Arial" w:cs="Arial"/>
                <w:b/>
                <w:bCs/>
                <w:color w:val="000000"/>
                <w:sz w:val="20"/>
                <w:szCs w:val="20"/>
                <w:lang w:val="en-US" w:eastAsia="ko-KR"/>
              </w:rPr>
              <w:t>ESPECIFICACIONES</w:t>
            </w:r>
          </w:p>
        </w:tc>
      </w:tr>
      <w:tr w:rsidR="00A85B0B" w:rsidRPr="007E7151" w:rsidTr="008F7BB5">
        <w:trPr>
          <w:trHeight w:val="788"/>
        </w:trPr>
        <w:tc>
          <w:tcPr>
            <w:tcW w:w="1131" w:type="dxa"/>
            <w:vAlign w:val="center"/>
          </w:tcPr>
          <w:p w:rsidR="00A85B0B" w:rsidRPr="007E7151" w:rsidRDefault="00A85B0B" w:rsidP="008F7BB5">
            <w:pPr>
              <w:jc w:val="center"/>
              <w:rPr>
                <w:rFonts w:ascii="Arial" w:hAnsi="Arial" w:cs="Arial"/>
                <w:b/>
                <w:bCs/>
                <w:color w:val="000000"/>
                <w:sz w:val="20"/>
                <w:szCs w:val="20"/>
              </w:rPr>
            </w:pPr>
            <w:r w:rsidRPr="007E7151">
              <w:rPr>
                <w:rFonts w:ascii="Arial" w:hAnsi="Arial" w:cs="Arial"/>
                <w:b/>
                <w:bCs/>
                <w:color w:val="000000"/>
                <w:sz w:val="20"/>
                <w:szCs w:val="20"/>
              </w:rPr>
              <w:t>2.0</w:t>
            </w:r>
          </w:p>
        </w:tc>
        <w:tc>
          <w:tcPr>
            <w:tcW w:w="3402" w:type="dxa"/>
            <w:vAlign w:val="center"/>
          </w:tcPr>
          <w:p w:rsidR="00A85B0B" w:rsidRPr="007E7151" w:rsidRDefault="00A85B0B" w:rsidP="008F7BB5">
            <w:pPr>
              <w:ind w:left="130"/>
              <w:jc w:val="center"/>
              <w:rPr>
                <w:rFonts w:ascii="Arial" w:hAnsi="Arial" w:cs="Arial"/>
                <w:b/>
                <w:bCs/>
                <w:color w:val="000000"/>
                <w:sz w:val="20"/>
                <w:szCs w:val="20"/>
              </w:rPr>
            </w:pPr>
            <w:r w:rsidRPr="007E7151">
              <w:rPr>
                <w:rFonts w:ascii="Arial" w:hAnsi="Arial" w:cs="Arial"/>
                <w:b/>
                <w:bCs/>
                <w:sz w:val="20"/>
                <w:szCs w:val="20"/>
              </w:rPr>
              <w:t>ADQUISICION DE INSUMOS ALIMENTARIOS PARA DESAYUNOS ESCOLARES</w:t>
            </w:r>
          </w:p>
        </w:tc>
        <w:tc>
          <w:tcPr>
            <w:tcW w:w="1275" w:type="dxa"/>
            <w:vAlign w:val="center"/>
          </w:tcPr>
          <w:p w:rsidR="00A85B0B" w:rsidRPr="007E7151" w:rsidRDefault="00A85B0B" w:rsidP="008F7BB5">
            <w:pPr>
              <w:jc w:val="center"/>
              <w:rPr>
                <w:rFonts w:ascii="Arial" w:hAnsi="Arial" w:cs="Arial"/>
                <w:b/>
                <w:bCs/>
                <w:color w:val="000000"/>
                <w:sz w:val="20"/>
                <w:szCs w:val="20"/>
              </w:rPr>
            </w:pPr>
            <w:r w:rsidRPr="007E7151">
              <w:rPr>
                <w:rFonts w:ascii="Arial" w:hAnsi="Arial" w:cs="Arial"/>
                <w:b/>
                <w:bCs/>
                <w:color w:val="000000"/>
                <w:sz w:val="20"/>
                <w:szCs w:val="20"/>
              </w:rPr>
              <w:t>ANEXO 2 TÉCNICO</w:t>
            </w:r>
          </w:p>
        </w:tc>
        <w:tc>
          <w:tcPr>
            <w:tcW w:w="1134" w:type="dxa"/>
            <w:vAlign w:val="center"/>
          </w:tcPr>
          <w:p w:rsidR="00A85B0B" w:rsidRPr="007E7151" w:rsidRDefault="00A85B0B" w:rsidP="008F7BB5">
            <w:pPr>
              <w:jc w:val="center"/>
              <w:rPr>
                <w:rFonts w:ascii="Arial" w:hAnsi="Arial" w:cs="Arial"/>
                <w:sz w:val="20"/>
                <w:szCs w:val="20"/>
              </w:rPr>
            </w:pPr>
            <w:r w:rsidRPr="007E7151">
              <w:rPr>
                <w:rFonts w:ascii="Arial" w:hAnsi="Arial" w:cs="Arial"/>
                <w:b/>
                <w:bCs/>
                <w:color w:val="000000"/>
                <w:sz w:val="20"/>
                <w:szCs w:val="20"/>
              </w:rPr>
              <w:t>ANEXO 2 TÉCNICO</w:t>
            </w:r>
          </w:p>
        </w:tc>
        <w:tc>
          <w:tcPr>
            <w:tcW w:w="2127" w:type="dxa"/>
            <w:vAlign w:val="center"/>
          </w:tcPr>
          <w:p w:rsidR="00A85B0B" w:rsidRPr="007E7151" w:rsidRDefault="00A85B0B" w:rsidP="008F7BB5">
            <w:pPr>
              <w:jc w:val="center"/>
              <w:rPr>
                <w:rFonts w:ascii="Arial" w:hAnsi="Arial" w:cs="Arial"/>
                <w:color w:val="000000"/>
                <w:sz w:val="20"/>
                <w:szCs w:val="20"/>
              </w:rPr>
            </w:pPr>
            <w:r w:rsidRPr="007E7151">
              <w:rPr>
                <w:rFonts w:ascii="Arial" w:hAnsi="Arial" w:cs="Arial"/>
                <w:b/>
                <w:bCs/>
                <w:color w:val="000000"/>
                <w:sz w:val="20"/>
                <w:szCs w:val="20"/>
              </w:rPr>
              <w:t>DE ACUERDO AL ANEXO 2 TÉCNICO</w:t>
            </w:r>
          </w:p>
        </w:tc>
      </w:tr>
    </w:tbl>
    <w:p w:rsidR="009075C1" w:rsidRDefault="009075C1"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r w:rsidRPr="007E7151">
        <w:rPr>
          <w:rFonts w:ascii="Arial" w:hAnsi="Arial" w:cs="Arial"/>
          <w:b/>
          <w:bCs/>
          <w:sz w:val="20"/>
          <w:szCs w:val="20"/>
        </w:rPr>
        <w:t>En los ANEXOS 1 y 2 TÉCNICO se establece la descripción pormenorizada, especificaciones, características y cantidades de los bienes objeto de la presente licitación.</w:t>
      </w:r>
    </w:p>
    <w:p w:rsidR="00E030FE" w:rsidRDefault="00E030FE" w:rsidP="00A85B0B">
      <w:pPr>
        <w:jc w:val="both"/>
        <w:rPr>
          <w:rFonts w:ascii="Arial" w:hAnsi="Arial" w:cs="Arial"/>
          <w:b/>
          <w:bCs/>
          <w:sz w:val="20"/>
          <w:szCs w:val="20"/>
        </w:rPr>
      </w:pPr>
    </w:p>
    <w:p w:rsidR="00E030FE" w:rsidRDefault="00E030FE" w:rsidP="00A85B0B">
      <w:pPr>
        <w:jc w:val="both"/>
        <w:rPr>
          <w:rFonts w:ascii="Arial" w:hAnsi="Arial" w:cs="Arial"/>
          <w:b/>
          <w:bCs/>
          <w:sz w:val="20"/>
          <w:szCs w:val="20"/>
        </w:rPr>
      </w:pPr>
    </w:p>
    <w:p w:rsidR="009075C1" w:rsidRDefault="009075C1" w:rsidP="00A85B0B">
      <w:pPr>
        <w:jc w:val="both"/>
        <w:rPr>
          <w:rFonts w:ascii="Arial" w:hAnsi="Arial" w:cs="Arial"/>
          <w:b/>
          <w:bCs/>
          <w:sz w:val="20"/>
          <w:szCs w:val="20"/>
        </w:rPr>
      </w:pPr>
    </w:p>
    <w:p w:rsidR="00E70295" w:rsidRDefault="00E70295" w:rsidP="00A85B0B">
      <w:pPr>
        <w:jc w:val="both"/>
        <w:rPr>
          <w:rFonts w:ascii="Arial" w:hAnsi="Arial" w:cs="Arial"/>
          <w:b/>
          <w:bCs/>
          <w:sz w:val="20"/>
          <w:szCs w:val="20"/>
        </w:rPr>
      </w:pPr>
    </w:p>
    <w:p w:rsidR="00E030FE" w:rsidRPr="007E7151" w:rsidRDefault="00E030FE" w:rsidP="00A85B0B">
      <w:pPr>
        <w:jc w:val="both"/>
        <w:rPr>
          <w:rFonts w:ascii="Arial" w:hAnsi="Arial" w:cs="Arial"/>
          <w:b/>
          <w:bCs/>
          <w:sz w:val="20"/>
          <w:szCs w:val="20"/>
        </w:rPr>
      </w:pP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lastRenderedPageBreak/>
        <w:t xml:space="preserve">1.2   Fecha, lugar y condiciones de entrega. </w:t>
      </w:r>
    </w:p>
    <w:tbl>
      <w:tblPr>
        <w:tblStyle w:val="Tablaconcuadrcula"/>
        <w:tblpPr w:leftFromText="141" w:rightFromText="141" w:vertAnchor="text" w:horzAnchor="margin" w:tblpY="1184"/>
        <w:tblW w:w="0" w:type="auto"/>
        <w:tblLook w:val="04A0" w:firstRow="1" w:lastRow="0" w:firstColumn="1" w:lastColumn="0" w:noHBand="0" w:noVBand="1"/>
      </w:tblPr>
      <w:tblGrid>
        <w:gridCol w:w="2069"/>
        <w:gridCol w:w="3848"/>
        <w:gridCol w:w="2959"/>
      </w:tblGrid>
      <w:tr w:rsidR="00A85B0B" w:rsidRPr="007E7151" w:rsidTr="008F7BB5">
        <w:trPr>
          <w:trHeight w:val="99"/>
        </w:trPr>
        <w:tc>
          <w:tcPr>
            <w:tcW w:w="2069" w:type="dxa"/>
          </w:tcPr>
          <w:p w:rsidR="00A85B0B" w:rsidRPr="007E7151" w:rsidRDefault="00A85B0B" w:rsidP="008F7BB5">
            <w:pPr>
              <w:jc w:val="both"/>
              <w:rPr>
                <w:rFonts w:ascii="Arial" w:hAnsi="Arial" w:cs="Arial"/>
              </w:rPr>
            </w:pPr>
            <w:r w:rsidRPr="007E7151">
              <w:rPr>
                <w:rFonts w:ascii="Arial" w:hAnsi="Arial" w:cs="Arial"/>
              </w:rPr>
              <w:t>CANTIDAD</w:t>
            </w:r>
          </w:p>
        </w:tc>
        <w:tc>
          <w:tcPr>
            <w:tcW w:w="3848" w:type="dxa"/>
          </w:tcPr>
          <w:p w:rsidR="00A85B0B" w:rsidRPr="007E7151" w:rsidRDefault="00A85B0B" w:rsidP="008F7BB5">
            <w:pPr>
              <w:jc w:val="both"/>
              <w:rPr>
                <w:rFonts w:ascii="Arial" w:hAnsi="Arial" w:cs="Arial"/>
              </w:rPr>
            </w:pPr>
            <w:r w:rsidRPr="007E7151">
              <w:rPr>
                <w:rFonts w:ascii="Arial" w:hAnsi="Arial" w:cs="Arial"/>
              </w:rPr>
              <w:t>OFICINA SOLICITANTE</w:t>
            </w:r>
          </w:p>
        </w:tc>
        <w:tc>
          <w:tcPr>
            <w:tcW w:w="2959" w:type="dxa"/>
          </w:tcPr>
          <w:p w:rsidR="00A85B0B" w:rsidRPr="007E7151" w:rsidRDefault="00A85B0B" w:rsidP="008F7BB5">
            <w:pPr>
              <w:jc w:val="both"/>
              <w:rPr>
                <w:rFonts w:ascii="Arial" w:hAnsi="Arial" w:cs="Arial"/>
              </w:rPr>
            </w:pPr>
            <w:r w:rsidRPr="007E7151">
              <w:rPr>
                <w:rFonts w:ascii="Arial" w:hAnsi="Arial" w:cs="Arial"/>
              </w:rPr>
              <w:t>LUGAR DE ENTREGA</w:t>
            </w:r>
          </w:p>
        </w:tc>
      </w:tr>
      <w:tr w:rsidR="00A85B0B" w:rsidRPr="007E7151" w:rsidTr="008F7BB5">
        <w:trPr>
          <w:trHeight w:val="610"/>
        </w:trPr>
        <w:tc>
          <w:tcPr>
            <w:tcW w:w="2069" w:type="dxa"/>
          </w:tcPr>
          <w:p w:rsidR="00A85B0B" w:rsidRPr="007E7151" w:rsidRDefault="00A85B0B" w:rsidP="009075C1">
            <w:pPr>
              <w:rPr>
                <w:rFonts w:ascii="Arial" w:hAnsi="Arial" w:cs="Arial"/>
              </w:rPr>
            </w:pPr>
            <w:r w:rsidRPr="007E7151">
              <w:rPr>
                <w:rFonts w:ascii="Arial" w:hAnsi="Arial" w:cs="Arial"/>
              </w:rPr>
              <w:t xml:space="preserve">INSUMOS ALIMENTARIOS </w:t>
            </w:r>
            <w:r w:rsidR="009075C1">
              <w:rPr>
                <w:rFonts w:ascii="Arial" w:hAnsi="Arial" w:cs="Arial"/>
              </w:rPr>
              <w:t>ASISTENCIA ALIMENTARIA A PERSONAS DE ATENCION PRIORITARIA</w:t>
            </w:r>
            <w:r w:rsidRPr="007E7151">
              <w:rPr>
                <w:rFonts w:ascii="Arial" w:hAnsi="Arial" w:cs="Arial"/>
              </w:rPr>
              <w:t xml:space="preserve"> DE ACUERDO AL ANEXO TÉCNICO 1</w:t>
            </w:r>
          </w:p>
        </w:tc>
        <w:tc>
          <w:tcPr>
            <w:tcW w:w="3848" w:type="dxa"/>
          </w:tcPr>
          <w:p w:rsidR="00A85B0B" w:rsidRPr="007E7151" w:rsidRDefault="00A85B0B" w:rsidP="008F7BB5">
            <w:pPr>
              <w:jc w:val="both"/>
              <w:rPr>
                <w:rFonts w:ascii="Arial" w:hAnsi="Arial" w:cs="Arial"/>
              </w:rPr>
            </w:pPr>
            <w:r w:rsidRPr="007E7151">
              <w:rPr>
                <w:rFonts w:ascii="Arial" w:hAnsi="Arial" w:cs="Arial"/>
              </w:rPr>
              <w:t>SISTEMA ESTATAL PARA EL DESARROLLO INTEGRAL DE LA FAMILIA EN COLIMA</w:t>
            </w:r>
          </w:p>
        </w:tc>
        <w:tc>
          <w:tcPr>
            <w:tcW w:w="2959" w:type="dxa"/>
          </w:tcPr>
          <w:p w:rsidR="00A85B0B" w:rsidRPr="007E7151" w:rsidRDefault="00A85B0B" w:rsidP="008F7BB5">
            <w:pPr>
              <w:jc w:val="both"/>
              <w:rPr>
                <w:rFonts w:ascii="Arial" w:hAnsi="Arial" w:cs="Arial"/>
              </w:rPr>
            </w:pPr>
            <w:r w:rsidRPr="007E7151">
              <w:rPr>
                <w:rFonts w:ascii="Arial" w:hAnsi="Arial" w:cs="Arial"/>
              </w:rPr>
              <w:t>EN LOS DOMICILIOS DE LOS 10 SMDIF DE CONFORMIDAD CON EL ANEXO 6</w:t>
            </w:r>
          </w:p>
        </w:tc>
      </w:tr>
      <w:tr w:rsidR="00A85B0B" w:rsidRPr="007E7151" w:rsidTr="008F7BB5">
        <w:trPr>
          <w:trHeight w:val="510"/>
        </w:trPr>
        <w:tc>
          <w:tcPr>
            <w:tcW w:w="2069" w:type="dxa"/>
          </w:tcPr>
          <w:p w:rsidR="00A85B0B" w:rsidRPr="007E7151" w:rsidRDefault="00A85B0B" w:rsidP="008F7BB5">
            <w:pPr>
              <w:rPr>
                <w:rFonts w:ascii="Arial" w:hAnsi="Arial" w:cs="Arial"/>
              </w:rPr>
            </w:pPr>
            <w:r w:rsidRPr="007E7151">
              <w:rPr>
                <w:rFonts w:ascii="Arial" w:hAnsi="Arial" w:cs="Arial"/>
              </w:rPr>
              <w:t>INSUMOS ALIMENTARIOS DESAYUNOS ESCOLARES DE ACUERDO AL ANEXO TECNICO 2</w:t>
            </w:r>
          </w:p>
        </w:tc>
        <w:tc>
          <w:tcPr>
            <w:tcW w:w="3848" w:type="dxa"/>
          </w:tcPr>
          <w:p w:rsidR="00A85B0B" w:rsidRPr="007E7151" w:rsidRDefault="00A85B0B" w:rsidP="008F7BB5">
            <w:pPr>
              <w:jc w:val="both"/>
              <w:rPr>
                <w:rFonts w:ascii="Arial" w:hAnsi="Arial" w:cs="Arial"/>
              </w:rPr>
            </w:pPr>
            <w:r w:rsidRPr="007E7151">
              <w:rPr>
                <w:rFonts w:ascii="Arial" w:hAnsi="Arial" w:cs="Arial"/>
              </w:rPr>
              <w:t>SISTEMA ESTATAL PARA EL DESARROLLO INTEGRAL DE LA FAMILIA EN COLIMA</w:t>
            </w:r>
          </w:p>
        </w:tc>
        <w:tc>
          <w:tcPr>
            <w:tcW w:w="2959" w:type="dxa"/>
          </w:tcPr>
          <w:p w:rsidR="00A85B0B" w:rsidRPr="007E7151" w:rsidRDefault="00A85B0B" w:rsidP="008F7BB5">
            <w:pPr>
              <w:jc w:val="both"/>
              <w:rPr>
                <w:rFonts w:ascii="Arial" w:hAnsi="Arial" w:cs="Arial"/>
              </w:rPr>
            </w:pPr>
            <w:r w:rsidRPr="007E7151">
              <w:rPr>
                <w:rFonts w:ascii="Arial" w:hAnsi="Arial" w:cs="Arial"/>
              </w:rPr>
              <w:t>EN LOS DOMICILIOS DE LOS 10 SMDIF DE CONFORMIDAD CON EL ANEXO 7</w:t>
            </w:r>
          </w:p>
        </w:tc>
      </w:tr>
    </w:tbl>
    <w:p w:rsidR="00A85B0B" w:rsidRPr="007E7151" w:rsidRDefault="00A85B0B" w:rsidP="00A85B0B">
      <w:pPr>
        <w:ind w:left="426"/>
        <w:outlineLvl w:val="0"/>
        <w:rPr>
          <w:rFonts w:ascii="Arial" w:hAnsi="Arial" w:cs="Arial"/>
          <w:b/>
          <w:sz w:val="20"/>
          <w:szCs w:val="20"/>
          <w:u w:val="single"/>
        </w:rPr>
      </w:pPr>
      <w:r w:rsidRPr="007E7151">
        <w:rPr>
          <w:rFonts w:ascii="Arial" w:hAnsi="Arial" w:cs="Arial"/>
          <w:b/>
          <w:sz w:val="20"/>
          <w:szCs w:val="20"/>
          <w:u w:val="single"/>
        </w:rPr>
        <w:t>Fecha y lugar de entrega:</w:t>
      </w:r>
    </w:p>
    <w:p w:rsidR="00A85B0B" w:rsidRPr="007E7151" w:rsidRDefault="00A85B0B" w:rsidP="00A85B0B">
      <w:pPr>
        <w:jc w:val="both"/>
        <w:rPr>
          <w:rFonts w:ascii="Arial" w:hAnsi="Arial" w:cs="Arial"/>
          <w:sz w:val="20"/>
          <w:szCs w:val="20"/>
        </w:rPr>
      </w:pPr>
      <w:r w:rsidRPr="007E7151">
        <w:rPr>
          <w:rFonts w:ascii="Arial" w:hAnsi="Arial" w:cs="Arial"/>
          <w:sz w:val="20"/>
          <w:szCs w:val="20"/>
        </w:rPr>
        <w:t>El proveedor adjudicado deberá entregar los insumos de la siguiente manera:</w:t>
      </w:r>
    </w:p>
    <w:p w:rsidR="00A85B0B" w:rsidRPr="007E7151" w:rsidRDefault="00A85B0B" w:rsidP="00A85B0B">
      <w:pPr>
        <w:spacing w:after="0" w:line="240" w:lineRule="auto"/>
        <w:jc w:val="both"/>
        <w:rPr>
          <w:rFonts w:ascii="Arial" w:eastAsia="Times New Roman" w:hAnsi="Arial" w:cs="Arial"/>
          <w:b/>
          <w:bCs/>
          <w:sz w:val="20"/>
          <w:szCs w:val="20"/>
          <w:u w:val="single"/>
          <w:lang w:eastAsia="es-ES"/>
        </w:rPr>
      </w:pPr>
    </w:p>
    <w:p w:rsidR="00E030FE" w:rsidRDefault="00E030FE" w:rsidP="00A85B0B">
      <w:pPr>
        <w:spacing w:after="0" w:line="240" w:lineRule="auto"/>
        <w:ind w:left="426"/>
        <w:jc w:val="both"/>
        <w:rPr>
          <w:rFonts w:ascii="Arial" w:eastAsia="Times New Roman" w:hAnsi="Arial" w:cs="Arial"/>
          <w:b/>
          <w:bCs/>
          <w:sz w:val="20"/>
          <w:szCs w:val="20"/>
          <w:u w:val="single"/>
          <w:lang w:eastAsia="es-ES"/>
        </w:rPr>
      </w:pPr>
    </w:p>
    <w:p w:rsidR="00E030FE" w:rsidRDefault="00E030FE" w:rsidP="00A85B0B">
      <w:pPr>
        <w:spacing w:after="0" w:line="240" w:lineRule="auto"/>
        <w:ind w:left="426"/>
        <w:jc w:val="both"/>
        <w:rPr>
          <w:rFonts w:ascii="Arial" w:eastAsia="Times New Roman" w:hAnsi="Arial" w:cs="Arial"/>
          <w:b/>
          <w:bCs/>
          <w:sz w:val="20"/>
          <w:szCs w:val="20"/>
          <w:u w:val="single"/>
          <w:lang w:eastAsia="es-ES"/>
        </w:rPr>
      </w:pPr>
    </w:p>
    <w:p w:rsidR="00A85B0B" w:rsidRPr="007E7151" w:rsidRDefault="00A85B0B" w:rsidP="00A85B0B">
      <w:pPr>
        <w:spacing w:after="0" w:line="240" w:lineRule="auto"/>
        <w:ind w:left="426"/>
        <w:jc w:val="both"/>
        <w:rPr>
          <w:rFonts w:ascii="Arial" w:eastAsia="Times New Roman" w:hAnsi="Arial" w:cs="Arial"/>
          <w:b/>
          <w:bCs/>
          <w:sz w:val="20"/>
          <w:szCs w:val="20"/>
          <w:lang w:eastAsia="es-ES"/>
        </w:rPr>
      </w:pPr>
      <w:r w:rsidRPr="007E7151">
        <w:rPr>
          <w:rFonts w:ascii="Arial" w:eastAsia="Times New Roman" w:hAnsi="Arial" w:cs="Arial"/>
          <w:b/>
          <w:bCs/>
          <w:sz w:val="20"/>
          <w:szCs w:val="20"/>
          <w:u w:val="single"/>
          <w:lang w:eastAsia="es-ES"/>
        </w:rPr>
        <w:t>Condiciones de Entrega</w:t>
      </w:r>
      <w:r w:rsidRPr="007E7151">
        <w:rPr>
          <w:rFonts w:ascii="Arial" w:eastAsia="Times New Roman" w:hAnsi="Arial" w:cs="Arial"/>
          <w:b/>
          <w:bCs/>
          <w:sz w:val="20"/>
          <w:szCs w:val="20"/>
          <w:lang w:eastAsia="es-ES"/>
        </w:rPr>
        <w:t xml:space="preserve">: </w:t>
      </w:r>
    </w:p>
    <w:p w:rsidR="00A85B0B" w:rsidRPr="007E7151" w:rsidRDefault="00A85B0B" w:rsidP="00A85B0B">
      <w:pPr>
        <w:spacing w:after="0" w:line="240" w:lineRule="auto"/>
        <w:jc w:val="both"/>
        <w:rPr>
          <w:rFonts w:ascii="Arial" w:eastAsia="Times New Roman" w:hAnsi="Arial" w:cs="Arial"/>
          <w:bCs/>
          <w:sz w:val="20"/>
          <w:szCs w:val="20"/>
          <w:lang w:eastAsia="es-ES"/>
        </w:rPr>
      </w:pPr>
    </w:p>
    <w:p w:rsidR="00A85B0B" w:rsidRPr="007E7151" w:rsidRDefault="00A85B0B" w:rsidP="00A85B0B">
      <w:pPr>
        <w:spacing w:after="0" w:line="240" w:lineRule="auto"/>
        <w:jc w:val="both"/>
        <w:rPr>
          <w:rFonts w:ascii="Arial" w:eastAsia="Times New Roman" w:hAnsi="Arial" w:cs="Arial"/>
          <w:bCs/>
          <w:sz w:val="20"/>
          <w:szCs w:val="20"/>
          <w:lang w:eastAsia="es-ES"/>
        </w:rPr>
      </w:pPr>
      <w:r w:rsidRPr="007E7151">
        <w:rPr>
          <w:rFonts w:ascii="Arial" w:eastAsia="Times New Roman" w:hAnsi="Arial" w:cs="Arial"/>
          <w:bCs/>
          <w:sz w:val="20"/>
          <w:szCs w:val="20"/>
          <w:lang w:eastAsia="es-ES"/>
        </w:rPr>
        <w:t xml:space="preserve">Los insumos alimenticios correspondientes al </w:t>
      </w:r>
      <w:r w:rsidRPr="007E7151">
        <w:rPr>
          <w:rFonts w:ascii="Arial" w:eastAsia="Times New Roman" w:hAnsi="Arial" w:cs="Arial"/>
          <w:b/>
          <w:bCs/>
          <w:sz w:val="20"/>
          <w:szCs w:val="20"/>
          <w:lang w:eastAsia="es-ES"/>
        </w:rPr>
        <w:t>ANEXO TECNICO 1 y 2</w:t>
      </w:r>
      <w:r w:rsidRPr="007E7151">
        <w:rPr>
          <w:rFonts w:ascii="Arial" w:eastAsia="Times New Roman" w:hAnsi="Arial" w:cs="Arial"/>
          <w:bCs/>
          <w:sz w:val="20"/>
          <w:szCs w:val="20"/>
          <w:lang w:eastAsia="es-ES"/>
        </w:rPr>
        <w:t xml:space="preserve"> serán entregados con la calidad solicitada, de primera calidad, cumpliendo con las normas sanitarias aplicables, frescas, sin vicios ocultos y debidamente protegidos para evitar daño en su transportación.</w:t>
      </w:r>
    </w:p>
    <w:p w:rsidR="00A85B0B" w:rsidRPr="007E7151" w:rsidRDefault="00A85B0B" w:rsidP="00A85B0B">
      <w:pPr>
        <w:spacing w:after="0" w:line="240" w:lineRule="auto"/>
        <w:jc w:val="both"/>
        <w:rPr>
          <w:rFonts w:ascii="Arial" w:eastAsia="Times New Roman" w:hAnsi="Arial" w:cs="Arial"/>
          <w:bCs/>
          <w:sz w:val="20"/>
          <w:szCs w:val="20"/>
          <w:lang w:eastAsia="es-ES"/>
        </w:rPr>
      </w:pPr>
    </w:p>
    <w:p w:rsidR="00A85B0B" w:rsidRPr="007E7151" w:rsidRDefault="00A85B0B" w:rsidP="00A85B0B">
      <w:pPr>
        <w:spacing w:after="0" w:line="240" w:lineRule="auto"/>
        <w:jc w:val="both"/>
        <w:rPr>
          <w:rFonts w:ascii="Arial" w:eastAsia="Times New Roman" w:hAnsi="Arial" w:cs="Arial"/>
          <w:bCs/>
          <w:sz w:val="20"/>
          <w:szCs w:val="20"/>
          <w:lang w:eastAsia="es-ES"/>
        </w:rPr>
      </w:pPr>
      <w:r w:rsidRPr="007E7151">
        <w:rPr>
          <w:rFonts w:ascii="Arial" w:eastAsia="Times New Roman" w:hAnsi="Arial" w:cs="Arial"/>
          <w:bCs/>
          <w:sz w:val="20"/>
          <w:szCs w:val="20"/>
          <w:lang w:eastAsia="es-ES"/>
        </w:rPr>
        <w:t>Las entregas estarán condicionadas por dos zonas:</w:t>
      </w:r>
    </w:p>
    <w:p w:rsidR="00A85B0B" w:rsidRPr="007E7151" w:rsidRDefault="00A85B0B" w:rsidP="00A85B0B">
      <w:pPr>
        <w:spacing w:after="0" w:line="240" w:lineRule="auto"/>
        <w:jc w:val="both"/>
        <w:rPr>
          <w:rFonts w:ascii="Arial" w:eastAsia="Times New Roman" w:hAnsi="Arial" w:cs="Arial"/>
          <w:bCs/>
          <w:sz w:val="20"/>
          <w:szCs w:val="20"/>
          <w:lang w:eastAsia="es-ES"/>
        </w:rPr>
      </w:pPr>
    </w:p>
    <w:tbl>
      <w:tblPr>
        <w:tblStyle w:val="Tablaconcuadrcula"/>
        <w:tblW w:w="0" w:type="auto"/>
        <w:tblLook w:val="04A0" w:firstRow="1" w:lastRow="0" w:firstColumn="1" w:lastColumn="0" w:noHBand="0" w:noVBand="1"/>
      </w:tblPr>
      <w:tblGrid>
        <w:gridCol w:w="4490"/>
        <w:gridCol w:w="4490"/>
      </w:tblGrid>
      <w:tr w:rsidR="00A85B0B" w:rsidRPr="007E7151" w:rsidTr="008F7BB5">
        <w:tc>
          <w:tcPr>
            <w:tcW w:w="4490" w:type="dxa"/>
          </w:tcPr>
          <w:p w:rsidR="00A85B0B" w:rsidRPr="007E7151" w:rsidRDefault="00A85B0B" w:rsidP="008F7BB5">
            <w:pPr>
              <w:jc w:val="center"/>
              <w:rPr>
                <w:rFonts w:ascii="Arial" w:hAnsi="Arial" w:cs="Arial"/>
                <w:b/>
                <w:bCs/>
                <w:lang w:eastAsia="es-ES"/>
              </w:rPr>
            </w:pPr>
            <w:r w:rsidRPr="007E7151">
              <w:rPr>
                <w:rFonts w:ascii="Arial" w:hAnsi="Arial" w:cs="Arial"/>
                <w:b/>
                <w:bCs/>
                <w:lang w:eastAsia="es-ES"/>
              </w:rPr>
              <w:t>ZONA 1</w:t>
            </w:r>
          </w:p>
        </w:tc>
        <w:tc>
          <w:tcPr>
            <w:tcW w:w="4490" w:type="dxa"/>
          </w:tcPr>
          <w:p w:rsidR="00A85B0B" w:rsidRPr="007E7151" w:rsidRDefault="00A85B0B" w:rsidP="008F7BB5">
            <w:pPr>
              <w:jc w:val="center"/>
              <w:rPr>
                <w:rFonts w:ascii="Arial" w:hAnsi="Arial" w:cs="Arial"/>
                <w:b/>
                <w:bCs/>
                <w:lang w:eastAsia="es-ES"/>
              </w:rPr>
            </w:pPr>
            <w:r w:rsidRPr="007E7151">
              <w:rPr>
                <w:rFonts w:ascii="Arial" w:hAnsi="Arial" w:cs="Arial"/>
                <w:b/>
                <w:bCs/>
                <w:lang w:eastAsia="es-ES"/>
              </w:rPr>
              <w:t>ZONA 2</w:t>
            </w:r>
          </w:p>
        </w:tc>
      </w:tr>
      <w:tr w:rsidR="00A85B0B" w:rsidRPr="007E7151" w:rsidTr="008F7BB5">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COLIMA</w:t>
            </w:r>
          </w:p>
        </w:tc>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ARMERÍA</w:t>
            </w:r>
          </w:p>
        </w:tc>
      </w:tr>
      <w:tr w:rsidR="00A85B0B" w:rsidRPr="007E7151" w:rsidTr="008F7BB5">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COMALA</w:t>
            </w:r>
          </w:p>
        </w:tc>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MINATITLAN</w:t>
            </w:r>
          </w:p>
        </w:tc>
      </w:tr>
      <w:tr w:rsidR="00A85B0B" w:rsidRPr="007E7151" w:rsidTr="008F7BB5">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COQUIMATLAN</w:t>
            </w:r>
          </w:p>
        </w:tc>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MANZANILLO</w:t>
            </w:r>
          </w:p>
        </w:tc>
      </w:tr>
      <w:tr w:rsidR="00A85B0B" w:rsidRPr="007E7151" w:rsidTr="008F7BB5">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CUAUHTEMOC</w:t>
            </w:r>
          </w:p>
        </w:tc>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TECOMAN</w:t>
            </w:r>
          </w:p>
        </w:tc>
      </w:tr>
      <w:tr w:rsidR="00A85B0B" w:rsidRPr="007E7151" w:rsidTr="008F7BB5">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IXTLAHUACAN</w:t>
            </w:r>
          </w:p>
        </w:tc>
        <w:tc>
          <w:tcPr>
            <w:tcW w:w="4490" w:type="dxa"/>
          </w:tcPr>
          <w:p w:rsidR="00A85B0B" w:rsidRPr="007E7151" w:rsidRDefault="00A85B0B" w:rsidP="008F7BB5">
            <w:pPr>
              <w:jc w:val="both"/>
              <w:rPr>
                <w:rFonts w:ascii="Arial" w:hAnsi="Arial" w:cs="Arial"/>
                <w:bCs/>
                <w:lang w:eastAsia="es-ES"/>
              </w:rPr>
            </w:pPr>
          </w:p>
        </w:tc>
      </w:tr>
      <w:tr w:rsidR="00A85B0B" w:rsidRPr="007E7151" w:rsidTr="008F7BB5">
        <w:tc>
          <w:tcPr>
            <w:tcW w:w="4490" w:type="dxa"/>
          </w:tcPr>
          <w:p w:rsidR="00A85B0B" w:rsidRPr="007E7151" w:rsidRDefault="00A85B0B" w:rsidP="008F7BB5">
            <w:pPr>
              <w:jc w:val="both"/>
              <w:rPr>
                <w:rFonts w:ascii="Arial" w:hAnsi="Arial" w:cs="Arial"/>
                <w:bCs/>
                <w:lang w:eastAsia="es-ES"/>
              </w:rPr>
            </w:pPr>
            <w:r w:rsidRPr="007E7151">
              <w:rPr>
                <w:rFonts w:ascii="Arial" w:hAnsi="Arial" w:cs="Arial"/>
                <w:bCs/>
                <w:lang w:eastAsia="es-ES"/>
              </w:rPr>
              <w:t>VILLA DE ALVAREZ</w:t>
            </w:r>
          </w:p>
        </w:tc>
        <w:tc>
          <w:tcPr>
            <w:tcW w:w="4490" w:type="dxa"/>
          </w:tcPr>
          <w:p w:rsidR="00A85B0B" w:rsidRPr="007E7151" w:rsidRDefault="00A85B0B" w:rsidP="008F7BB5">
            <w:pPr>
              <w:jc w:val="both"/>
              <w:rPr>
                <w:rFonts w:ascii="Arial" w:hAnsi="Arial" w:cs="Arial"/>
                <w:bCs/>
                <w:lang w:eastAsia="es-ES"/>
              </w:rPr>
            </w:pPr>
          </w:p>
        </w:tc>
      </w:tr>
    </w:tbl>
    <w:p w:rsidR="00A85B0B" w:rsidRPr="007E7151" w:rsidRDefault="00A85B0B" w:rsidP="00A85B0B">
      <w:pPr>
        <w:spacing w:after="0" w:line="240" w:lineRule="auto"/>
        <w:jc w:val="both"/>
        <w:rPr>
          <w:rFonts w:ascii="Arial" w:eastAsia="Times New Roman" w:hAnsi="Arial" w:cs="Arial"/>
          <w:bCs/>
          <w:sz w:val="20"/>
          <w:szCs w:val="20"/>
          <w:lang w:eastAsia="es-ES"/>
        </w:rPr>
      </w:pPr>
    </w:p>
    <w:p w:rsidR="00A85B0B" w:rsidRPr="007E7151" w:rsidRDefault="00A85B0B" w:rsidP="00A85B0B">
      <w:pPr>
        <w:spacing w:after="0" w:line="240" w:lineRule="auto"/>
      </w:pPr>
    </w:p>
    <w:p w:rsidR="00A85B0B" w:rsidRPr="007E7151" w:rsidRDefault="00A85B0B" w:rsidP="00A85B0B">
      <w:pPr>
        <w:spacing w:after="0" w:line="240" w:lineRule="auto"/>
        <w:rPr>
          <w:rFonts w:ascii="Arial" w:hAnsi="Arial" w:cs="Arial"/>
          <w:b/>
          <w:bCs/>
          <w:sz w:val="20"/>
          <w:szCs w:val="20"/>
        </w:rPr>
      </w:pPr>
      <w:r w:rsidRPr="007E7151">
        <w:rPr>
          <w:rFonts w:ascii="Arial" w:hAnsi="Arial" w:cs="Arial"/>
          <w:b/>
          <w:bCs/>
          <w:sz w:val="20"/>
          <w:szCs w:val="20"/>
        </w:rPr>
        <w:t xml:space="preserve">1.3  Transporte y Empaque. </w:t>
      </w:r>
    </w:p>
    <w:p w:rsidR="00A85B0B" w:rsidRPr="007E7151" w:rsidRDefault="00A85B0B" w:rsidP="00A85B0B">
      <w:pPr>
        <w:spacing w:after="0" w:line="240" w:lineRule="auto"/>
        <w:rPr>
          <w:rFonts w:ascii="Arial" w:hAnsi="Arial" w:cs="Arial"/>
          <w:b/>
          <w:bCs/>
          <w:sz w:val="20"/>
          <w:szCs w:val="20"/>
        </w:rPr>
      </w:pPr>
    </w:p>
    <w:p w:rsidR="00E030FE" w:rsidRDefault="00A85B0B" w:rsidP="00A85B0B">
      <w:pPr>
        <w:jc w:val="both"/>
        <w:rPr>
          <w:rFonts w:ascii="Arial" w:hAnsi="Arial" w:cs="Arial"/>
          <w:sz w:val="20"/>
          <w:szCs w:val="20"/>
        </w:rPr>
      </w:pPr>
      <w:r w:rsidRPr="007E7151">
        <w:rPr>
          <w:rFonts w:ascii="Arial" w:hAnsi="Arial" w:cs="Arial"/>
          <w:sz w:val="20"/>
          <w:szCs w:val="20"/>
        </w:rPr>
        <w:t xml:space="preserve">El tipo de transporte </w:t>
      </w:r>
      <w:r w:rsidRPr="007E7151">
        <w:rPr>
          <w:rFonts w:ascii="Arial" w:hAnsi="Arial" w:cs="Arial"/>
          <w:color w:val="000000"/>
          <w:sz w:val="20"/>
          <w:szCs w:val="20"/>
          <w:shd w:val="clear" w:color="auto" w:fill="FFFFFF"/>
        </w:rPr>
        <w:t>debe ser utilizado exclusivamente para el traslado de insumos alimentarios</w:t>
      </w:r>
      <w:r w:rsidRPr="007E7151">
        <w:rPr>
          <w:rFonts w:ascii="Arial" w:hAnsi="Arial" w:cs="Arial"/>
          <w:sz w:val="20"/>
          <w:szCs w:val="20"/>
        </w:rPr>
        <w:t xml:space="preserve"> de acuerdo con la norma NOM-251-SSA1-2009 prácticas de higiene para el proceso de alimentos, bebidas o suplementos alimenticios, por cuenta y riesgo del licitante, </w:t>
      </w:r>
      <w:r w:rsidRPr="007E7151">
        <w:rPr>
          <w:rFonts w:ascii="Arial" w:hAnsi="Arial" w:cs="Arial"/>
          <w:b/>
          <w:sz w:val="20"/>
          <w:szCs w:val="20"/>
        </w:rPr>
        <w:t>sin costo adicional para la Convocante</w:t>
      </w:r>
      <w:r w:rsidRPr="007E7151">
        <w:rPr>
          <w:rFonts w:ascii="Arial" w:hAnsi="Arial" w:cs="Arial"/>
          <w:sz w:val="20"/>
          <w:szCs w:val="20"/>
        </w:rPr>
        <w:t>, incluyendo la descarga del producto solicitado en los domicilios indicados en el punto 1.2, por lo que deberá observar todas las medidas de seguridad que considere necesarias para su transportación y descarga en los lugares indicados</w:t>
      </w:r>
    </w:p>
    <w:p w:rsidR="00682A95" w:rsidRPr="007E7151" w:rsidRDefault="00682A95" w:rsidP="00A85B0B">
      <w:pPr>
        <w:jc w:val="both"/>
        <w:rPr>
          <w:rFonts w:ascii="Arial" w:hAnsi="Arial" w:cs="Arial"/>
          <w:sz w:val="20"/>
          <w:szCs w:val="20"/>
        </w:rPr>
      </w:pPr>
    </w:p>
    <w:p w:rsidR="00A85B0B" w:rsidRPr="007E7151" w:rsidRDefault="00A85B0B" w:rsidP="00A85B0B">
      <w:pPr>
        <w:jc w:val="both"/>
        <w:rPr>
          <w:rFonts w:ascii="Arial" w:hAnsi="Arial" w:cs="Arial"/>
          <w:b/>
          <w:sz w:val="20"/>
          <w:szCs w:val="20"/>
        </w:rPr>
      </w:pPr>
      <w:r w:rsidRPr="007E7151">
        <w:rPr>
          <w:rFonts w:ascii="Arial" w:hAnsi="Arial" w:cs="Arial"/>
          <w:b/>
          <w:sz w:val="20"/>
          <w:szCs w:val="20"/>
        </w:rPr>
        <w:lastRenderedPageBreak/>
        <w:t>1.4 Seguros</w:t>
      </w:r>
    </w:p>
    <w:p w:rsidR="00A85B0B" w:rsidRPr="007E7151" w:rsidRDefault="00A85B0B" w:rsidP="00A85B0B">
      <w:pPr>
        <w:jc w:val="both"/>
        <w:rPr>
          <w:rFonts w:ascii="Arial" w:hAnsi="Arial" w:cs="Arial"/>
          <w:sz w:val="20"/>
          <w:szCs w:val="20"/>
        </w:rPr>
      </w:pPr>
      <w:r w:rsidRPr="007E7151">
        <w:rPr>
          <w:rFonts w:ascii="Arial" w:hAnsi="Arial" w:cs="Arial"/>
          <w:sz w:val="20"/>
          <w:szCs w:val="20"/>
        </w:rPr>
        <w:t>Los Seguros por los riesgos, fletes y gastos de la conservación de los productos, correrán por cuenta del licitante adjudicado hasta la entrega total de los bienes a entera satisfacción de la convocante en los SMDIF con domicilio arriba señalado, de acuerdo al punto 1.2 (Anexo del 9 al 16).</w:t>
      </w:r>
    </w:p>
    <w:p w:rsidR="00A85B0B" w:rsidRPr="007E7151" w:rsidRDefault="00A85B0B" w:rsidP="00A85B0B">
      <w:pPr>
        <w:tabs>
          <w:tab w:val="left" w:pos="-720"/>
          <w:tab w:val="left" w:pos="0"/>
        </w:tabs>
        <w:suppressAutoHyphens/>
        <w:jc w:val="both"/>
        <w:rPr>
          <w:rFonts w:ascii="Arial" w:hAnsi="Arial" w:cs="Arial"/>
          <w:b/>
          <w:bCs/>
          <w:spacing w:val="-3"/>
          <w:sz w:val="20"/>
          <w:szCs w:val="20"/>
        </w:rPr>
      </w:pPr>
      <w:r w:rsidRPr="007E7151">
        <w:rPr>
          <w:rFonts w:ascii="Arial" w:hAnsi="Arial" w:cs="Arial"/>
          <w:b/>
          <w:bCs/>
          <w:spacing w:val="-3"/>
          <w:sz w:val="20"/>
          <w:szCs w:val="20"/>
        </w:rPr>
        <w:t>1.5  Devoluciones y reposiciones.</w:t>
      </w:r>
      <w:r w:rsidRPr="007E7151">
        <w:rPr>
          <w:rFonts w:ascii="Arial" w:hAnsi="Arial" w:cs="Arial"/>
          <w:sz w:val="20"/>
          <w:szCs w:val="20"/>
        </w:rPr>
        <w:tab/>
      </w:r>
    </w:p>
    <w:p w:rsidR="00A85B0B" w:rsidRPr="007E7151" w:rsidRDefault="00A85B0B" w:rsidP="00A85B0B">
      <w:pPr>
        <w:jc w:val="both"/>
        <w:rPr>
          <w:rFonts w:ascii="Arial" w:hAnsi="Arial" w:cs="Arial"/>
          <w:bCs/>
          <w:sz w:val="20"/>
          <w:szCs w:val="20"/>
        </w:rPr>
      </w:pPr>
      <w:r w:rsidRPr="007E7151">
        <w:rPr>
          <w:rFonts w:ascii="Arial" w:hAnsi="Arial" w:cs="Arial"/>
          <w:bCs/>
          <w:sz w:val="20"/>
          <w:szCs w:val="20"/>
        </w:rPr>
        <w:t xml:space="preserve">En caso de que los alimentos entregadas no cumplan con las características señaladas en las especificaciones establecidas en el </w:t>
      </w:r>
      <w:r w:rsidRPr="007E7151">
        <w:rPr>
          <w:rFonts w:ascii="Arial" w:hAnsi="Arial" w:cs="Arial"/>
          <w:b/>
          <w:bCs/>
          <w:sz w:val="20"/>
          <w:szCs w:val="20"/>
        </w:rPr>
        <w:t>ANEXO 1 y 2 TÉCNICO</w:t>
      </w:r>
      <w:r w:rsidRPr="007E7151">
        <w:rPr>
          <w:rFonts w:ascii="Arial" w:hAnsi="Arial" w:cs="Arial"/>
          <w:bCs/>
          <w:sz w:val="20"/>
          <w:szCs w:val="20"/>
        </w:rPr>
        <w:t>, la dependencia procederá al rechazo de las mismas, y el proveedor adjudicado deberá sustituirlas en un plazo no mayor de 5 días naturales contados a partir de la fecha de la devolución del producto defectuoso.</w:t>
      </w:r>
      <w:r w:rsidRPr="007E7151">
        <w:rPr>
          <w:rFonts w:ascii="Arial" w:hAnsi="Arial" w:cs="Arial"/>
          <w:sz w:val="20"/>
          <w:szCs w:val="20"/>
        </w:rPr>
        <w:t xml:space="preserve"> </w:t>
      </w:r>
      <w:r w:rsidRPr="007E7151">
        <w:rPr>
          <w:rFonts w:ascii="Arial" w:hAnsi="Arial" w:cs="Arial"/>
          <w:color w:val="000000"/>
          <w:sz w:val="20"/>
          <w:szCs w:val="20"/>
          <w:shd w:val="clear" w:color="auto" w:fill="FFFFFF"/>
        </w:rPr>
        <w:t xml:space="preserve"> En caso de que el insumo ya hubiera sido consumido por los beneficiarios, el proveedor tendrá que reponer la entrega completa que no cumplió con las bases.</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1.6 Periodo de garantía de los bienes.</w:t>
      </w:r>
    </w:p>
    <w:p w:rsidR="00A85B0B" w:rsidRPr="007E7151" w:rsidRDefault="00A85B0B" w:rsidP="00A85B0B">
      <w:pPr>
        <w:spacing w:after="0" w:line="240" w:lineRule="auto"/>
      </w:pPr>
    </w:p>
    <w:p w:rsidR="00A85B0B" w:rsidRPr="007E7151" w:rsidRDefault="00A85B0B" w:rsidP="00A85B0B">
      <w:pPr>
        <w:jc w:val="both"/>
        <w:rPr>
          <w:rFonts w:ascii="Arial" w:eastAsia="Calibri" w:hAnsi="Arial" w:cs="Arial"/>
          <w:bCs/>
          <w:sz w:val="20"/>
          <w:szCs w:val="20"/>
        </w:rPr>
      </w:pPr>
      <w:r w:rsidRPr="007E7151">
        <w:rPr>
          <w:rFonts w:ascii="Arial" w:hAnsi="Arial" w:cs="Arial"/>
          <w:sz w:val="20"/>
          <w:szCs w:val="20"/>
        </w:rPr>
        <w:t xml:space="preserve">Los licitantes deberán garantizar cada uno de los bienes </w:t>
      </w:r>
      <w:r w:rsidRPr="007E7151">
        <w:rPr>
          <w:rFonts w:ascii="Arial" w:eastAsia="Calibri" w:hAnsi="Arial" w:cs="Arial"/>
          <w:sz w:val="20"/>
          <w:szCs w:val="20"/>
        </w:rPr>
        <w:t>contra defectos de fabricación durante la vigencia del contrato.</w:t>
      </w:r>
    </w:p>
    <w:p w:rsidR="00A85B0B" w:rsidRPr="007E7151" w:rsidRDefault="00A85B0B" w:rsidP="00A85B0B">
      <w:pPr>
        <w:jc w:val="both"/>
        <w:rPr>
          <w:rFonts w:ascii="Arial" w:hAnsi="Arial" w:cs="Arial"/>
          <w:b/>
          <w:sz w:val="20"/>
          <w:szCs w:val="20"/>
        </w:rPr>
      </w:pPr>
      <w:r w:rsidRPr="007E7151">
        <w:rPr>
          <w:rFonts w:ascii="Arial" w:hAnsi="Arial" w:cs="Arial"/>
          <w:b/>
          <w:sz w:val="20"/>
          <w:szCs w:val="20"/>
        </w:rPr>
        <w:t>1.7  Vigencia de la oferta</w:t>
      </w: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La oferta deberá estar vigente de acuerdo a las bases del procedimiento de licitación que nos ocupa y hasta que sean entregados todos los artículos solicitados en el </w:t>
      </w:r>
      <w:r w:rsidRPr="007E7151">
        <w:rPr>
          <w:rFonts w:ascii="Arial" w:hAnsi="Arial" w:cs="Arial"/>
          <w:b/>
          <w:sz w:val="20"/>
          <w:szCs w:val="20"/>
        </w:rPr>
        <w:t>ANEXO 1 y 2</w:t>
      </w:r>
      <w:r w:rsidRPr="007E7151">
        <w:rPr>
          <w:rFonts w:ascii="Arial" w:hAnsi="Arial" w:cs="Arial"/>
          <w:b/>
          <w:bCs/>
          <w:sz w:val="20"/>
          <w:szCs w:val="20"/>
        </w:rPr>
        <w:t xml:space="preserve"> </w:t>
      </w:r>
      <w:r w:rsidRPr="007E7151">
        <w:rPr>
          <w:rFonts w:ascii="Arial" w:hAnsi="Arial" w:cs="Arial"/>
          <w:b/>
          <w:sz w:val="20"/>
          <w:szCs w:val="20"/>
        </w:rPr>
        <w:t>TÉCNICO</w:t>
      </w:r>
      <w:r w:rsidRPr="007E7151">
        <w:rPr>
          <w:rFonts w:ascii="Arial" w:hAnsi="Arial" w:cs="Arial"/>
          <w:sz w:val="20"/>
          <w:szCs w:val="20"/>
        </w:rPr>
        <w:t>.</w:t>
      </w:r>
    </w:p>
    <w:p w:rsidR="00A85B0B" w:rsidRPr="007E7151" w:rsidRDefault="00A85B0B" w:rsidP="00A85B0B">
      <w:pPr>
        <w:tabs>
          <w:tab w:val="left" w:pos="-720"/>
          <w:tab w:val="left" w:pos="0"/>
        </w:tabs>
        <w:suppressAutoHyphens/>
        <w:jc w:val="both"/>
        <w:rPr>
          <w:rFonts w:ascii="Arial" w:hAnsi="Arial" w:cs="Arial"/>
          <w:b/>
          <w:bCs/>
          <w:spacing w:val="-3"/>
          <w:sz w:val="20"/>
          <w:szCs w:val="20"/>
        </w:rPr>
      </w:pPr>
      <w:r w:rsidRPr="007E7151">
        <w:rPr>
          <w:rFonts w:ascii="Arial" w:hAnsi="Arial" w:cs="Arial"/>
          <w:b/>
          <w:bCs/>
          <w:spacing w:val="-3"/>
          <w:sz w:val="20"/>
          <w:szCs w:val="20"/>
        </w:rPr>
        <w:t>1.8 Descripción de los bienes.</w:t>
      </w:r>
    </w:p>
    <w:p w:rsidR="00A85B0B" w:rsidRPr="00573B73" w:rsidRDefault="00A85B0B" w:rsidP="00A85B0B">
      <w:pPr>
        <w:jc w:val="both"/>
        <w:rPr>
          <w:rFonts w:ascii="Arial" w:hAnsi="Arial" w:cs="Arial"/>
          <w:spacing w:val="-3"/>
          <w:sz w:val="20"/>
          <w:szCs w:val="20"/>
        </w:rPr>
      </w:pPr>
      <w:r w:rsidRPr="007E7151">
        <w:rPr>
          <w:rFonts w:ascii="Arial" w:hAnsi="Arial" w:cs="Arial"/>
          <w:spacing w:val="-3"/>
          <w:sz w:val="20"/>
          <w:szCs w:val="20"/>
        </w:rPr>
        <w:t>La pre</w:t>
      </w:r>
      <w:r>
        <w:rPr>
          <w:rFonts w:ascii="Arial" w:hAnsi="Arial" w:cs="Arial"/>
          <w:spacing w:val="-3"/>
          <w:sz w:val="20"/>
          <w:szCs w:val="20"/>
        </w:rPr>
        <w:t>sente licitación consta de 2 (DOS)</w:t>
      </w:r>
      <w:r w:rsidRPr="007E7151">
        <w:rPr>
          <w:rFonts w:ascii="Arial" w:hAnsi="Arial" w:cs="Arial"/>
          <w:spacing w:val="-3"/>
          <w:sz w:val="20"/>
          <w:szCs w:val="20"/>
        </w:rPr>
        <w:t xml:space="preserve"> paquetes y se refiere a la </w:t>
      </w:r>
      <w:r w:rsidRPr="007E7151">
        <w:rPr>
          <w:rFonts w:ascii="Arial" w:hAnsi="Arial" w:cs="Arial"/>
          <w:bCs/>
          <w:sz w:val="20"/>
          <w:szCs w:val="20"/>
        </w:rPr>
        <w:t xml:space="preserve">adquisición de </w:t>
      </w:r>
      <w:r>
        <w:rPr>
          <w:rFonts w:ascii="Arial" w:hAnsi="Arial" w:cs="Arial"/>
          <w:bCs/>
          <w:sz w:val="20"/>
          <w:szCs w:val="20"/>
        </w:rPr>
        <w:t xml:space="preserve">insumos alimentarios para los programas de desayunos escolares y </w:t>
      </w:r>
      <w:r w:rsidR="00E82C44">
        <w:rPr>
          <w:rFonts w:ascii="Arial" w:hAnsi="Arial" w:cs="Arial"/>
          <w:bCs/>
          <w:sz w:val="20"/>
          <w:szCs w:val="20"/>
        </w:rPr>
        <w:t>asistencia alimentaria</w:t>
      </w:r>
      <w:r>
        <w:rPr>
          <w:rFonts w:ascii="Arial" w:hAnsi="Arial" w:cs="Arial"/>
          <w:bCs/>
          <w:sz w:val="20"/>
          <w:szCs w:val="20"/>
        </w:rPr>
        <w:t xml:space="preserve">, </w:t>
      </w:r>
      <w:r w:rsidRPr="007E7151">
        <w:rPr>
          <w:rFonts w:ascii="Arial" w:hAnsi="Arial" w:cs="Arial"/>
          <w:spacing w:val="-3"/>
          <w:sz w:val="20"/>
          <w:szCs w:val="20"/>
        </w:rPr>
        <w:t xml:space="preserve">cuyas características técnicas se describen en el  </w:t>
      </w:r>
      <w:r w:rsidRPr="007E7151">
        <w:rPr>
          <w:rFonts w:ascii="Arial" w:hAnsi="Arial" w:cs="Arial"/>
          <w:b/>
          <w:spacing w:val="-3"/>
          <w:sz w:val="20"/>
          <w:szCs w:val="20"/>
        </w:rPr>
        <w:t>ANEXO 1 y 2</w:t>
      </w:r>
      <w:r w:rsidRPr="007E7151">
        <w:rPr>
          <w:rFonts w:ascii="Arial" w:hAnsi="Arial" w:cs="Arial"/>
          <w:b/>
          <w:bCs/>
          <w:sz w:val="20"/>
          <w:szCs w:val="20"/>
        </w:rPr>
        <w:t xml:space="preserve"> </w:t>
      </w:r>
      <w:r w:rsidRPr="007E7151">
        <w:rPr>
          <w:rFonts w:ascii="Arial" w:hAnsi="Arial" w:cs="Arial"/>
          <w:b/>
          <w:spacing w:val="-3"/>
          <w:sz w:val="20"/>
          <w:szCs w:val="20"/>
        </w:rPr>
        <w:t>TÉCNICO</w:t>
      </w:r>
      <w:r w:rsidRPr="007E7151">
        <w:rPr>
          <w:rFonts w:ascii="Arial" w:hAnsi="Arial" w:cs="Arial"/>
          <w:spacing w:val="-3"/>
          <w:sz w:val="20"/>
          <w:szCs w:val="20"/>
        </w:rPr>
        <w:t xml:space="preserve"> de las presentes bases.</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1.9  Idioma.</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jc w:val="both"/>
        <w:outlineLvl w:val="0"/>
        <w:rPr>
          <w:rFonts w:ascii="Arial" w:hAnsi="Arial" w:cs="Arial"/>
          <w:sz w:val="20"/>
          <w:szCs w:val="20"/>
        </w:rPr>
      </w:pPr>
      <w:r w:rsidRPr="007E7151">
        <w:rPr>
          <w:rFonts w:ascii="Arial" w:hAnsi="Arial" w:cs="Arial"/>
          <w:sz w:val="20"/>
          <w:szCs w:val="20"/>
        </w:rPr>
        <w:t>El Idioma en que deberán presentarse las proposiciones será en español.</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 xml:space="preserve">1.10 Incremento en la cantidad de bienes solicitados. </w:t>
      </w:r>
    </w:p>
    <w:p w:rsidR="00A85B0B" w:rsidRPr="007E7151" w:rsidRDefault="00A85B0B" w:rsidP="00A85B0B">
      <w:pPr>
        <w:spacing w:after="0" w:line="240" w:lineRule="auto"/>
        <w:jc w:val="both"/>
        <w:rPr>
          <w:rFonts w:ascii="Arial" w:eastAsia="Times New Roman" w:hAnsi="Arial" w:cs="Arial"/>
          <w:b/>
          <w:bCs/>
          <w:sz w:val="20"/>
          <w:szCs w:val="20"/>
          <w:lang w:eastAsia="es-ES"/>
        </w:rPr>
      </w:pPr>
    </w:p>
    <w:p w:rsidR="00A85B0B" w:rsidRDefault="00A85B0B" w:rsidP="00A85B0B">
      <w:pPr>
        <w:jc w:val="both"/>
        <w:rPr>
          <w:rFonts w:ascii="Arial" w:hAnsi="Arial" w:cs="Arial"/>
          <w:sz w:val="20"/>
          <w:szCs w:val="20"/>
        </w:rPr>
      </w:pPr>
      <w:r w:rsidRPr="007E7151">
        <w:rPr>
          <w:rFonts w:ascii="Arial" w:hAnsi="Arial" w:cs="Arial"/>
          <w:sz w:val="20"/>
          <w:szCs w:val="20"/>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rsidR="00E70295" w:rsidRPr="007E7151" w:rsidRDefault="00E70295" w:rsidP="00A85B0B">
      <w:pPr>
        <w:jc w:val="both"/>
        <w:rPr>
          <w:rFonts w:ascii="Arial" w:hAnsi="Arial" w:cs="Arial"/>
          <w:sz w:val="20"/>
          <w:szCs w:val="20"/>
        </w:rPr>
      </w:pP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lastRenderedPageBreak/>
        <w:t xml:space="preserve">1.11  Moneda. </w:t>
      </w:r>
    </w:p>
    <w:p w:rsidR="00A85B0B" w:rsidRPr="007E7151" w:rsidRDefault="00A85B0B" w:rsidP="00A85B0B">
      <w:pPr>
        <w:jc w:val="both"/>
        <w:rPr>
          <w:rFonts w:ascii="Arial" w:hAnsi="Arial" w:cs="Arial"/>
          <w:sz w:val="20"/>
          <w:szCs w:val="20"/>
        </w:rPr>
      </w:pPr>
      <w:r w:rsidRPr="007E7151">
        <w:rPr>
          <w:rFonts w:ascii="Arial" w:hAnsi="Arial" w:cs="Arial"/>
          <w:sz w:val="20"/>
          <w:szCs w:val="20"/>
        </w:rPr>
        <w:t>Los licitantes deberán presentar sus proposiciones en  moneda nacional</w:t>
      </w:r>
    </w:p>
    <w:p w:rsidR="00A85B0B" w:rsidRPr="007E7151" w:rsidRDefault="00A85B0B" w:rsidP="00A85B0B">
      <w:pPr>
        <w:shd w:val="clear" w:color="auto" w:fill="FFFFFF"/>
        <w:jc w:val="both"/>
        <w:rPr>
          <w:rFonts w:ascii="Arial" w:hAnsi="Arial" w:cs="Arial"/>
          <w:b/>
          <w:bCs/>
          <w:sz w:val="20"/>
          <w:szCs w:val="20"/>
        </w:rPr>
      </w:pPr>
      <w:r w:rsidRPr="007E7151">
        <w:rPr>
          <w:rFonts w:ascii="Arial" w:hAnsi="Arial" w:cs="Arial"/>
          <w:b/>
          <w:bCs/>
          <w:sz w:val="20"/>
          <w:szCs w:val="20"/>
        </w:rPr>
        <w:t xml:space="preserve">1.12 Condiciones de Pago. </w:t>
      </w:r>
    </w:p>
    <w:p w:rsidR="00A85B0B" w:rsidRPr="007E7151" w:rsidRDefault="00A85B0B" w:rsidP="00A85B0B">
      <w:pPr>
        <w:jc w:val="both"/>
        <w:rPr>
          <w:rFonts w:ascii="Arial" w:hAnsi="Arial" w:cs="Arial"/>
          <w:bCs/>
          <w:sz w:val="20"/>
          <w:szCs w:val="20"/>
        </w:rPr>
      </w:pPr>
      <w:r w:rsidRPr="007E7151">
        <w:rPr>
          <w:rFonts w:ascii="Arial" w:hAnsi="Arial" w:cs="Arial"/>
          <w:b/>
          <w:bCs/>
          <w:sz w:val="20"/>
          <w:szCs w:val="20"/>
        </w:rPr>
        <w:t>NO se otorgarán anticipos</w:t>
      </w:r>
      <w:r w:rsidRPr="007E7151">
        <w:rPr>
          <w:rFonts w:ascii="Arial" w:hAnsi="Arial" w:cs="Arial"/>
          <w:bCs/>
          <w:sz w:val="20"/>
          <w:szCs w:val="20"/>
        </w:rPr>
        <w:t>.</w:t>
      </w:r>
      <w:r w:rsidRPr="007E7151">
        <w:rPr>
          <w:rFonts w:ascii="Arial" w:hAnsi="Arial" w:cs="Arial"/>
          <w:b/>
          <w:bCs/>
          <w:sz w:val="20"/>
          <w:szCs w:val="20"/>
        </w:rPr>
        <w:t xml:space="preserve"> </w:t>
      </w:r>
      <w:r w:rsidRPr="007E7151">
        <w:rPr>
          <w:rFonts w:ascii="Arial" w:hAnsi="Arial" w:cs="Arial"/>
          <w:bCs/>
          <w:sz w:val="20"/>
          <w:szCs w:val="20"/>
        </w:rPr>
        <w:t>El proveedor adjudicado deberá presentar mensualmente las facturas, mismas que serán verificadas y en caso de no existir irregularidades se procederá al pago en los siguientes 30 días naturales.</w:t>
      </w:r>
    </w:p>
    <w:p w:rsidR="00A85B0B" w:rsidRPr="007E7151" w:rsidRDefault="00A85B0B" w:rsidP="00A85B0B">
      <w:pPr>
        <w:jc w:val="both"/>
      </w:pPr>
      <w:r w:rsidRPr="007E7151">
        <w:rPr>
          <w:rFonts w:ascii="Arial" w:hAnsi="Arial" w:cs="Arial"/>
          <w:sz w:val="20"/>
          <w:szCs w:val="20"/>
        </w:rPr>
        <w:t xml:space="preserve">Las facturas correspondientes deberán ser entregadas en el Departamento de Control Presupuestal de DIF Estatal, ubicado en el primer piso del edificio del Complejo de Atención Integral a Grupos Vulnerables con domicilio en calle Encino No. 530, en la colonia Rinconada del Pereyra; del Municipio de Colima, Colima. De igual manera a través de medios electrónicos en la dirección de correo  </w:t>
      </w:r>
      <w:r w:rsidRPr="007E7151">
        <w:t>facturasdiframo33@gmail.com.</w:t>
      </w:r>
    </w:p>
    <w:p w:rsidR="00A85B0B" w:rsidRPr="007E7151" w:rsidRDefault="00A85B0B" w:rsidP="00A85B0B">
      <w:pPr>
        <w:jc w:val="both"/>
        <w:rPr>
          <w:rFonts w:ascii="Arial" w:hAnsi="Arial" w:cs="Arial"/>
          <w:b/>
          <w:sz w:val="20"/>
          <w:szCs w:val="20"/>
        </w:rPr>
      </w:pPr>
      <w:r w:rsidRPr="007E7151">
        <w:rPr>
          <w:rFonts w:ascii="Arial" w:hAnsi="Arial" w:cs="Arial"/>
          <w:b/>
          <w:sz w:val="20"/>
          <w:szCs w:val="20"/>
        </w:rPr>
        <w:t xml:space="preserve">1.13 Responsabilidad Laboral. </w:t>
      </w:r>
    </w:p>
    <w:p w:rsidR="00A85B0B" w:rsidRPr="007E7151" w:rsidRDefault="00A85B0B" w:rsidP="00A85B0B">
      <w:pPr>
        <w:jc w:val="both"/>
        <w:rPr>
          <w:rFonts w:ascii="Arial" w:hAnsi="Arial" w:cs="Arial"/>
          <w:sz w:val="20"/>
          <w:szCs w:val="20"/>
        </w:rPr>
      </w:pPr>
      <w:r w:rsidRPr="007E7151">
        <w:rPr>
          <w:rFonts w:ascii="Arial" w:hAnsi="Arial" w:cs="Arial"/>
          <w:sz w:val="20"/>
          <w:szCs w:val="20"/>
        </w:rPr>
        <w:t>El licitante que resulte adjudicado, será el único patrón del personal que ocupe para llevar a cabo la entrega de los insumos solicitados, así como el único responsable de las obligaciones que deriven de las disposiciones legales y ordenamientos en materia del trabajo y de seguridad social, frente al personal que utilice para el cumplimiento del objeto de ésta licitación.</w:t>
      </w:r>
    </w:p>
    <w:p w:rsidR="00A85B0B" w:rsidRPr="007E7151" w:rsidRDefault="00A85B0B" w:rsidP="00A85B0B">
      <w:pPr>
        <w:shd w:val="clear" w:color="auto" w:fill="C0C0C0"/>
        <w:ind w:left="709" w:hanging="709"/>
        <w:jc w:val="both"/>
        <w:rPr>
          <w:rFonts w:ascii="Arial" w:hAnsi="Arial" w:cs="Arial"/>
          <w:b/>
          <w:bCs/>
          <w:sz w:val="20"/>
          <w:szCs w:val="20"/>
        </w:rPr>
      </w:pPr>
      <w:r w:rsidRPr="007E7151">
        <w:rPr>
          <w:rFonts w:ascii="Arial" w:hAnsi="Arial" w:cs="Arial"/>
          <w:b/>
          <w:bCs/>
          <w:sz w:val="20"/>
          <w:szCs w:val="20"/>
        </w:rPr>
        <w:t>2.</w:t>
      </w:r>
      <w:r w:rsidRPr="007E7151">
        <w:rPr>
          <w:rFonts w:ascii="Arial" w:hAnsi="Arial" w:cs="Arial"/>
          <w:b/>
          <w:bCs/>
          <w:sz w:val="20"/>
          <w:szCs w:val="20"/>
        </w:rPr>
        <w:tab/>
      </w:r>
      <w:r w:rsidRPr="007E7151">
        <w:rPr>
          <w:rFonts w:ascii="Arial" w:hAnsi="Arial" w:cs="Arial"/>
          <w:b/>
          <w:bCs/>
          <w:caps/>
          <w:sz w:val="20"/>
          <w:szCs w:val="20"/>
        </w:rPr>
        <w:t>Información especÍfica sobre Las bases y ACtos de la licitación</w:t>
      </w:r>
      <w:r w:rsidRPr="007E7151">
        <w:rPr>
          <w:rFonts w:ascii="Arial" w:hAnsi="Arial" w:cs="Arial"/>
          <w:b/>
          <w:bCs/>
          <w:sz w:val="20"/>
          <w:szCs w:val="20"/>
        </w:rPr>
        <w:t>.</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9018BD">
      <w:pPr>
        <w:numPr>
          <w:ilvl w:val="1"/>
          <w:numId w:val="7"/>
        </w:numPr>
        <w:spacing w:after="0" w:line="240" w:lineRule="auto"/>
        <w:ind w:left="426" w:hanging="426"/>
        <w:jc w:val="both"/>
        <w:rPr>
          <w:rFonts w:ascii="Arial" w:eastAsia="Times New Roman" w:hAnsi="Arial" w:cs="Arial"/>
          <w:b/>
          <w:bCs/>
          <w:sz w:val="20"/>
          <w:szCs w:val="20"/>
          <w:lang w:val="es-ES_tradnl" w:eastAsia="es-ES"/>
        </w:rPr>
      </w:pPr>
      <w:r w:rsidRPr="007E7151">
        <w:rPr>
          <w:rFonts w:ascii="Arial" w:eastAsia="Times New Roman" w:hAnsi="Arial" w:cs="Arial"/>
          <w:b/>
          <w:bCs/>
          <w:sz w:val="20"/>
          <w:szCs w:val="20"/>
          <w:lang w:val="es-ES_tradnl" w:eastAsia="es-ES"/>
        </w:rPr>
        <w:t>Adquisición y costo de las bases.</w:t>
      </w:r>
    </w:p>
    <w:p w:rsidR="00A85B0B" w:rsidRPr="007E7151" w:rsidRDefault="00A85B0B" w:rsidP="00A85B0B">
      <w:pPr>
        <w:spacing w:after="0" w:line="240" w:lineRule="auto"/>
        <w:jc w:val="both"/>
        <w:rPr>
          <w:rFonts w:ascii="Arial" w:eastAsia="Times New Roman" w:hAnsi="Arial" w:cs="Arial"/>
          <w:b/>
          <w:bCs/>
          <w:sz w:val="20"/>
          <w:szCs w:val="20"/>
          <w:lang w:val="es-ES_tradnl" w:eastAsia="es-ES"/>
        </w:rPr>
      </w:pPr>
    </w:p>
    <w:p w:rsidR="00A85B0B" w:rsidRPr="007E7151" w:rsidRDefault="00A85B0B" w:rsidP="00A85B0B">
      <w:pPr>
        <w:tabs>
          <w:tab w:val="left" w:pos="8820"/>
        </w:tabs>
        <w:jc w:val="both"/>
        <w:outlineLvl w:val="0"/>
        <w:rPr>
          <w:rFonts w:ascii="Arial" w:hAnsi="Arial" w:cs="Arial"/>
          <w:b/>
          <w:sz w:val="20"/>
          <w:szCs w:val="20"/>
        </w:rPr>
      </w:pPr>
      <w:r w:rsidRPr="007E7151">
        <w:rPr>
          <w:rFonts w:ascii="Arial" w:hAnsi="Arial" w:cs="Arial"/>
          <w:b/>
          <w:sz w:val="20"/>
          <w:szCs w:val="20"/>
        </w:rPr>
        <w:t>Es requisito indispensable la adquisición de las bases para participar en esta licitación.</w:t>
      </w:r>
    </w:p>
    <w:p w:rsidR="00A85B0B" w:rsidRPr="007E7151" w:rsidRDefault="00A85B0B" w:rsidP="00A85B0B">
      <w:pPr>
        <w:tabs>
          <w:tab w:val="num" w:pos="720"/>
        </w:tabs>
        <w:jc w:val="both"/>
        <w:rPr>
          <w:rFonts w:ascii="Arial" w:hAnsi="Arial" w:cs="Arial"/>
          <w:sz w:val="20"/>
          <w:szCs w:val="20"/>
        </w:rPr>
      </w:pPr>
      <w:r w:rsidRPr="007E7151">
        <w:rPr>
          <w:rFonts w:ascii="Arial" w:hAnsi="Arial" w:cs="Arial"/>
          <w:sz w:val="20"/>
          <w:szCs w:val="20"/>
        </w:rPr>
        <w:t xml:space="preserve">Las presentes bases tienen un costo de $ 1,000.00 (UN MIL PESOS 00/100 M.N.),dichas bases estarán a disposición  de los licitantes  en la página  </w:t>
      </w:r>
      <w:hyperlink r:id="rId8" w:history="1">
        <w:r w:rsidRPr="007E7151">
          <w:rPr>
            <w:rFonts w:ascii="Arial" w:hAnsi="Arial" w:cs="Arial"/>
            <w:color w:val="0000FF"/>
            <w:sz w:val="20"/>
            <w:szCs w:val="20"/>
            <w:u w:val="single"/>
          </w:rPr>
          <w:t>www.difcolima.gob.mx</w:t>
        </w:r>
      </w:hyperlink>
      <w:r w:rsidRPr="007E7151">
        <w:rPr>
          <w:rFonts w:ascii="Arial" w:hAnsi="Arial" w:cs="Arial"/>
          <w:sz w:val="20"/>
          <w:szCs w:val="20"/>
        </w:rPr>
        <w:t xml:space="preserve"> o en las oficinas de la Dirección de Administración y Finanzas del DIF Estatal Colima, sita en el Complejo de Atención Integral a Grupos Vulnerables, en calle Encino #530 en la Colonia Rinconada del Pereyra de la ciudad de Colima, C.P 28078, Teléfono (01)312 3163100 de lunes a viernes, con horario de 08:30 a 15:00 hrs. La forma de pago es mediante cheque certificado de caja o depósito bancario al Banco BANORTE, plaza 090 sucursal 1602  cuenta 0314225090, referencia N/A, en ventanilla, o transferencia electrónica clave bancaria estandarizada (CLABE) SPEUA 072090003142250902 a nombre del  Sistema Estatal para el Desarrollo Integral de la Familia en Colima.</w:t>
      </w:r>
    </w:p>
    <w:p w:rsidR="00E030FE" w:rsidRDefault="00A85B0B" w:rsidP="00A85B0B">
      <w:pPr>
        <w:tabs>
          <w:tab w:val="left" w:pos="0"/>
        </w:tabs>
        <w:spacing w:line="240" w:lineRule="exact"/>
        <w:jc w:val="both"/>
        <w:rPr>
          <w:rFonts w:ascii="Arial" w:hAnsi="Arial" w:cs="Arial"/>
          <w:sz w:val="20"/>
          <w:szCs w:val="20"/>
        </w:rPr>
      </w:pPr>
      <w:r w:rsidRPr="007E7151">
        <w:rPr>
          <w:rFonts w:ascii="Arial" w:hAnsi="Arial" w:cs="Arial"/>
          <w:sz w:val="20"/>
          <w:szCs w:val="20"/>
        </w:rPr>
        <w:t xml:space="preserve">Se podrá realizar el pago en días hábiles </w:t>
      </w:r>
      <w:r w:rsidR="00E030FE">
        <w:rPr>
          <w:rFonts w:ascii="Arial" w:hAnsi="Arial" w:cs="Arial"/>
          <w:b/>
          <w:bCs/>
          <w:sz w:val="20"/>
          <w:szCs w:val="20"/>
        </w:rPr>
        <w:t>hasta el 07</w:t>
      </w:r>
      <w:r w:rsidRPr="007E7151">
        <w:rPr>
          <w:rFonts w:ascii="Arial" w:hAnsi="Arial" w:cs="Arial"/>
          <w:b/>
          <w:bCs/>
          <w:sz w:val="20"/>
          <w:szCs w:val="20"/>
        </w:rPr>
        <w:t xml:space="preserve"> de </w:t>
      </w:r>
      <w:r w:rsidR="00E030FE">
        <w:rPr>
          <w:rFonts w:ascii="Arial" w:hAnsi="Arial" w:cs="Arial"/>
          <w:b/>
          <w:bCs/>
          <w:sz w:val="20"/>
          <w:szCs w:val="20"/>
        </w:rPr>
        <w:t>FEBRERO</w:t>
      </w:r>
      <w:r w:rsidRPr="007E7151">
        <w:rPr>
          <w:rFonts w:ascii="Arial" w:hAnsi="Arial" w:cs="Arial"/>
          <w:b/>
          <w:bCs/>
          <w:sz w:val="20"/>
          <w:szCs w:val="20"/>
        </w:rPr>
        <w:t xml:space="preserve"> de</w:t>
      </w:r>
      <w:r w:rsidR="00E030FE">
        <w:rPr>
          <w:rFonts w:ascii="Arial" w:hAnsi="Arial" w:cs="Arial"/>
          <w:b/>
          <w:bCs/>
          <w:noProof/>
          <w:sz w:val="20"/>
          <w:szCs w:val="20"/>
        </w:rPr>
        <w:t xml:space="preserve"> 2020</w:t>
      </w:r>
      <w:r w:rsidRPr="007E7151">
        <w:rPr>
          <w:rFonts w:ascii="Arial" w:hAnsi="Arial" w:cs="Arial"/>
          <w:b/>
          <w:bCs/>
          <w:noProof/>
          <w:sz w:val="20"/>
          <w:szCs w:val="20"/>
        </w:rPr>
        <w:t xml:space="preserve"> </w:t>
      </w:r>
      <w:r w:rsidRPr="007E7151">
        <w:rPr>
          <w:rFonts w:ascii="Arial" w:hAnsi="Arial" w:cs="Arial"/>
          <w:sz w:val="20"/>
          <w:szCs w:val="20"/>
        </w:rPr>
        <w:t xml:space="preserve">hasta las 12 hrs. En todos los casos se deberá conservar el comprobante de transferencia electrónica de fondos, el recibo sellado por la institución bancaria o del Departamento de Control Presupuestal del DIF Estatal Colima y podrá </w:t>
      </w:r>
      <w:r w:rsidRPr="007E7151">
        <w:rPr>
          <w:rFonts w:ascii="Arial" w:hAnsi="Arial" w:cs="Arial"/>
          <w:b/>
          <w:sz w:val="20"/>
          <w:szCs w:val="20"/>
        </w:rPr>
        <w:t>presentar el original y copia simple</w:t>
      </w:r>
      <w:r w:rsidRPr="007E7151">
        <w:rPr>
          <w:rFonts w:ascii="Arial" w:hAnsi="Arial" w:cs="Arial"/>
          <w:sz w:val="20"/>
          <w:szCs w:val="20"/>
        </w:rPr>
        <w:t xml:space="preserve"> del mismo como forma de mostrar interés de participar en la presente licitación a más tardar el </w:t>
      </w:r>
      <w:r w:rsidR="005829E4">
        <w:rPr>
          <w:rFonts w:ascii="Arial" w:hAnsi="Arial" w:cs="Arial"/>
          <w:b/>
          <w:sz w:val="20"/>
          <w:szCs w:val="20"/>
        </w:rPr>
        <w:t>día 18</w:t>
      </w:r>
      <w:r w:rsidRPr="007E7151">
        <w:rPr>
          <w:rFonts w:ascii="Arial" w:hAnsi="Arial" w:cs="Arial"/>
          <w:b/>
          <w:sz w:val="20"/>
          <w:szCs w:val="20"/>
        </w:rPr>
        <w:t xml:space="preserve"> de </w:t>
      </w:r>
      <w:r w:rsidR="00E030FE">
        <w:rPr>
          <w:rFonts w:ascii="Arial" w:hAnsi="Arial" w:cs="Arial"/>
          <w:b/>
          <w:sz w:val="20"/>
          <w:szCs w:val="20"/>
        </w:rPr>
        <w:t>FEBRERO de 2020</w:t>
      </w:r>
      <w:r w:rsidRPr="007E7151">
        <w:rPr>
          <w:rFonts w:ascii="Arial" w:hAnsi="Arial" w:cs="Arial"/>
          <w:b/>
          <w:sz w:val="20"/>
          <w:szCs w:val="20"/>
        </w:rPr>
        <w:t xml:space="preserve"> antes del acto de presentación y apertura de propuestas</w:t>
      </w:r>
      <w:r w:rsidRPr="007E7151">
        <w:rPr>
          <w:rFonts w:ascii="Arial" w:hAnsi="Arial" w:cs="Arial"/>
          <w:sz w:val="20"/>
          <w:szCs w:val="20"/>
        </w:rPr>
        <w:t>.</w:t>
      </w:r>
    </w:p>
    <w:p w:rsidR="00A85B0B" w:rsidRDefault="00A85B0B" w:rsidP="00A85B0B">
      <w:pPr>
        <w:tabs>
          <w:tab w:val="left" w:pos="0"/>
        </w:tabs>
        <w:spacing w:line="240" w:lineRule="exact"/>
        <w:jc w:val="both"/>
        <w:rPr>
          <w:rFonts w:ascii="Arial" w:hAnsi="Arial" w:cs="Arial"/>
          <w:sz w:val="20"/>
          <w:szCs w:val="20"/>
        </w:rPr>
      </w:pPr>
      <w:r w:rsidRPr="007E7151">
        <w:rPr>
          <w:rFonts w:ascii="Arial" w:hAnsi="Arial" w:cs="Arial"/>
          <w:sz w:val="20"/>
          <w:szCs w:val="20"/>
        </w:rPr>
        <w:tab/>
      </w:r>
    </w:p>
    <w:p w:rsidR="00E70295" w:rsidRPr="007E7151" w:rsidRDefault="00E70295" w:rsidP="00A85B0B">
      <w:pPr>
        <w:tabs>
          <w:tab w:val="left" w:pos="0"/>
        </w:tabs>
        <w:spacing w:line="240" w:lineRule="exact"/>
        <w:jc w:val="both"/>
        <w:rPr>
          <w:rFonts w:ascii="Arial" w:hAnsi="Arial" w:cs="Arial"/>
          <w:b/>
          <w:bCs/>
          <w:color w:val="FF0000"/>
          <w:sz w:val="20"/>
          <w:szCs w:val="20"/>
        </w:rPr>
      </w:pPr>
    </w:p>
    <w:p w:rsidR="00A85B0B" w:rsidRPr="007E7151" w:rsidRDefault="00A85B0B" w:rsidP="009018BD">
      <w:pPr>
        <w:numPr>
          <w:ilvl w:val="1"/>
          <w:numId w:val="7"/>
        </w:numPr>
        <w:tabs>
          <w:tab w:val="num" w:pos="426"/>
        </w:tabs>
        <w:spacing w:after="0" w:line="240" w:lineRule="auto"/>
        <w:ind w:left="426" w:hanging="426"/>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lastRenderedPageBreak/>
        <w:t>Junta de Aclaraciones.</w:t>
      </w:r>
    </w:p>
    <w:p w:rsidR="00A85B0B" w:rsidRPr="007E7151" w:rsidRDefault="00A85B0B" w:rsidP="00A85B0B">
      <w:pPr>
        <w:spacing w:after="0" w:line="240" w:lineRule="auto"/>
        <w:jc w:val="both"/>
        <w:rPr>
          <w:rFonts w:ascii="Arial" w:eastAsia="Times New Roman" w:hAnsi="Arial" w:cs="Arial"/>
          <w:b/>
          <w:bCs/>
          <w:sz w:val="20"/>
          <w:szCs w:val="20"/>
          <w:lang w:eastAsia="es-ES"/>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Con objeto de resolver en forma clara y precisa las dudas y planteamientos de los licitantes, relacionados con los aspectos contenidos en la convocatoria, las presentes bases y sus anexos, el Sistema Estatal para el Desarrollo Integral de la Familia en Colima celebrará al menos una junta de aclaraciones, en la sala de juntas de la Dirección General, ubicada en la planta baja del </w:t>
      </w:r>
      <w:r w:rsidRPr="007E7151">
        <w:rPr>
          <w:rFonts w:ascii="Arial" w:hAnsi="Arial" w:cs="Arial"/>
          <w:sz w:val="20"/>
          <w:szCs w:val="20"/>
          <w:u w:val="single"/>
        </w:rPr>
        <w:t>edificio del Complejo de Atención Integral a Grupos Vulnerables con domicilio en la calle Encino No. 530, Col. Rinconada</w:t>
      </w:r>
      <w:r w:rsidRPr="007E7151">
        <w:rPr>
          <w:rFonts w:ascii="Arial" w:hAnsi="Arial" w:cs="Arial"/>
          <w:sz w:val="20"/>
          <w:szCs w:val="20"/>
        </w:rPr>
        <w:t xml:space="preserve"> del Pereyra, C.P. 28078, Colima, Col, a celebrarse </w:t>
      </w:r>
      <w:r w:rsidR="005829E4">
        <w:rPr>
          <w:rFonts w:ascii="Arial" w:hAnsi="Arial" w:cs="Arial"/>
          <w:b/>
          <w:bCs/>
          <w:sz w:val="20"/>
          <w:szCs w:val="20"/>
        </w:rPr>
        <w:t>el DIA 11</w:t>
      </w:r>
      <w:r w:rsidRPr="007E7151">
        <w:rPr>
          <w:rFonts w:ascii="Arial" w:hAnsi="Arial" w:cs="Arial"/>
          <w:b/>
          <w:bCs/>
          <w:sz w:val="20"/>
          <w:szCs w:val="20"/>
        </w:rPr>
        <w:t xml:space="preserve"> de </w:t>
      </w:r>
      <w:r w:rsidR="005829E4">
        <w:rPr>
          <w:rFonts w:ascii="Arial" w:hAnsi="Arial" w:cs="Arial"/>
          <w:b/>
          <w:bCs/>
          <w:sz w:val="20"/>
          <w:szCs w:val="20"/>
        </w:rPr>
        <w:t>FEBRERO del 2020</w:t>
      </w:r>
      <w:r w:rsidRPr="007E7151">
        <w:rPr>
          <w:rFonts w:ascii="Arial" w:hAnsi="Arial" w:cs="Arial"/>
          <w:b/>
          <w:bCs/>
          <w:sz w:val="20"/>
          <w:szCs w:val="20"/>
        </w:rPr>
        <w:t xml:space="preserve"> a las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Hora_JA </w:instrText>
      </w:r>
      <w:r w:rsidRPr="007E7151">
        <w:rPr>
          <w:rFonts w:ascii="Arial" w:hAnsi="Arial" w:cs="Arial"/>
          <w:b/>
          <w:bCs/>
          <w:sz w:val="20"/>
          <w:szCs w:val="20"/>
        </w:rPr>
        <w:fldChar w:fldCharType="separate"/>
      </w:r>
      <w:r w:rsidR="005829E4">
        <w:rPr>
          <w:rFonts w:ascii="Arial" w:hAnsi="Arial" w:cs="Arial"/>
          <w:b/>
          <w:bCs/>
          <w:noProof/>
          <w:sz w:val="20"/>
          <w:szCs w:val="20"/>
        </w:rPr>
        <w:t>12</w:t>
      </w:r>
      <w:r w:rsidRPr="007E7151">
        <w:rPr>
          <w:rFonts w:ascii="Arial" w:hAnsi="Arial" w:cs="Arial"/>
          <w:b/>
          <w:bCs/>
          <w:noProof/>
          <w:sz w:val="20"/>
          <w:szCs w:val="20"/>
        </w:rPr>
        <w:t>:00 HORAS</w:t>
      </w:r>
      <w:r w:rsidRPr="007E7151">
        <w:rPr>
          <w:rFonts w:ascii="Arial" w:hAnsi="Arial" w:cs="Arial"/>
          <w:b/>
          <w:bCs/>
          <w:sz w:val="20"/>
          <w:szCs w:val="20"/>
        </w:rPr>
        <w:fldChar w:fldCharType="end"/>
      </w:r>
      <w:r w:rsidRPr="007E7151">
        <w:rPr>
          <w:rFonts w:ascii="Arial" w:hAnsi="Arial" w:cs="Arial"/>
          <w:b/>
          <w:bCs/>
          <w:sz w:val="20"/>
          <w:szCs w:val="20"/>
        </w:rPr>
        <w:t>,</w:t>
      </w:r>
      <w:r w:rsidRPr="007E7151">
        <w:rPr>
          <w:rFonts w:ascii="Arial" w:hAnsi="Arial" w:cs="Arial"/>
          <w:sz w:val="20"/>
          <w:szCs w:val="20"/>
        </w:rPr>
        <w:t xml:space="preserve">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rsidR="00A85B0B" w:rsidRPr="007E7151" w:rsidRDefault="00A85B0B" w:rsidP="00A85B0B">
      <w:pPr>
        <w:jc w:val="both"/>
        <w:rPr>
          <w:rFonts w:ascii="Arial" w:hAnsi="Arial" w:cs="Arial"/>
          <w:sz w:val="20"/>
          <w:szCs w:val="20"/>
        </w:rPr>
      </w:pPr>
      <w:r w:rsidRPr="007E7151">
        <w:rPr>
          <w:rFonts w:ascii="Arial" w:hAnsi="Arial" w:cs="Arial"/>
          <w:sz w:val="20"/>
          <w:szCs w:val="20"/>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rsidR="00A85B0B" w:rsidRPr="007E7151" w:rsidRDefault="00A85B0B" w:rsidP="00A85B0B">
      <w:pPr>
        <w:jc w:val="both"/>
        <w:rPr>
          <w:rFonts w:ascii="Arial" w:hAnsi="Arial" w:cs="Arial"/>
          <w:sz w:val="20"/>
          <w:szCs w:val="20"/>
        </w:rPr>
      </w:pPr>
      <w:r w:rsidRPr="007E7151">
        <w:rPr>
          <w:rFonts w:ascii="Arial" w:hAnsi="Arial" w:cs="Arial"/>
          <w:sz w:val="20"/>
          <w:szCs w:val="20"/>
        </w:rPr>
        <w:t>a) Del licitante: Registro Federal de Contribuyentes, nombre y domicilio, en caso de ser persona moral, deberá describir el objeto social de la empresa y datos de las escrituras públicas y sus modificaciones.</w:t>
      </w: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b) Del Representante Legal del licitante: los datos de las escrituras públicas donde le fueron otorgadas sus facultades.  </w:t>
      </w:r>
    </w:p>
    <w:p w:rsidR="00A85B0B" w:rsidRPr="007E7151" w:rsidRDefault="00A85B0B" w:rsidP="00A85B0B">
      <w:pPr>
        <w:spacing w:after="0" w:line="240" w:lineRule="auto"/>
        <w:ind w:right="193"/>
        <w:jc w:val="both"/>
        <w:rPr>
          <w:rFonts w:ascii="Arial" w:eastAsia="Times New Roman" w:hAnsi="Arial" w:cs="Arial"/>
          <w:sz w:val="20"/>
          <w:szCs w:val="20"/>
          <w:lang w:eastAsia="es-ES"/>
        </w:rPr>
      </w:pPr>
      <w:r w:rsidRPr="007E7151">
        <w:rPr>
          <w:rFonts w:ascii="Arial" w:eastAsia="Times New Roman" w:hAnsi="Arial" w:cs="Arial"/>
          <w:sz w:val="20"/>
          <w:szCs w:val="20"/>
          <w:lang w:val="es-ES" w:eastAsia="es-ES"/>
        </w:rPr>
        <w:t xml:space="preserve">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del Sistema Estatal para el Desarrollo Integral de la familia en Colima que se encuentra ubicado en la planta baja el Edificio del Complejo de Atención Integral a Grupos Vulnerables con domicilio en la calle Encino número 530, colonia Rinconada del Pereyra, C.P. 28078, Colima, Col., así como enviarlas al correo electrónico </w:t>
      </w:r>
      <w:hyperlink r:id="rId9" w:history="1">
        <w:r w:rsidRPr="007E7151">
          <w:rPr>
            <w:rFonts w:ascii="Arial" w:eastAsia="Times New Roman" w:hAnsi="Arial" w:cs="Arial"/>
            <w:color w:val="0000FF"/>
            <w:sz w:val="20"/>
            <w:szCs w:val="20"/>
            <w:lang w:val="es-ES" w:eastAsia="es-ES"/>
          </w:rPr>
          <w:t>difestatal.dirgen@gmail.com</w:t>
        </w:r>
      </w:hyperlink>
      <w:r w:rsidRPr="007E7151">
        <w:rPr>
          <w:rFonts w:ascii="Arial" w:eastAsia="Times New Roman" w:hAnsi="Arial" w:cs="Arial"/>
          <w:color w:val="0000FF"/>
          <w:sz w:val="20"/>
          <w:szCs w:val="20"/>
          <w:lang w:val="es-ES" w:eastAsia="es-ES"/>
        </w:rPr>
        <w:t xml:space="preserve"> </w:t>
      </w:r>
      <w:hyperlink r:id="rId10" w:history="1"/>
      <w:r w:rsidRPr="007E7151">
        <w:rPr>
          <w:rFonts w:ascii="Arial" w:eastAsia="Times New Roman" w:hAnsi="Arial" w:cs="Arial"/>
          <w:sz w:val="20"/>
          <w:szCs w:val="20"/>
          <w:lang w:val="es-ES" w:eastAsia="es-ES"/>
        </w:rPr>
        <w:t>con copia a</w:t>
      </w:r>
      <w:r w:rsidRPr="007E7151">
        <w:rPr>
          <w:rFonts w:ascii="Arial" w:eastAsia="Times New Roman" w:hAnsi="Arial" w:cs="Arial"/>
          <w:b/>
          <w:sz w:val="20"/>
          <w:szCs w:val="20"/>
          <w:lang w:val="es-ES" w:eastAsia="es-ES"/>
        </w:rPr>
        <w:t xml:space="preserve"> </w:t>
      </w:r>
      <w:r w:rsidRPr="007E7151">
        <w:rPr>
          <w:rFonts w:ascii="Arial" w:eastAsia="Times New Roman" w:hAnsi="Arial" w:cs="Arial"/>
          <w:sz w:val="20"/>
          <w:szCs w:val="20"/>
          <w:lang w:val="es-ES" w:eastAsia="es-ES"/>
        </w:rPr>
        <w:t>dir_admondif@hotmail.com</w:t>
      </w:r>
      <w:hyperlink r:id="rId11" w:history="1"/>
      <w:r w:rsidRPr="007E7151">
        <w:rPr>
          <w:rFonts w:ascii="Arial" w:eastAsia="Times New Roman" w:hAnsi="Arial" w:cs="Arial"/>
          <w:sz w:val="20"/>
          <w:szCs w:val="20"/>
          <w:lang w:val="es-ES" w:eastAsia="es-ES"/>
        </w:rPr>
        <w:t xml:space="preserve">  en formato Word o Excel con la finalidad de agilizar el proceso de contestación de sus preguntas.</w:t>
      </w:r>
      <w:r w:rsidRPr="007E7151">
        <w:rPr>
          <w:rFonts w:ascii="Arial" w:eastAsia="Times New Roman" w:hAnsi="Arial" w:cs="Arial"/>
          <w:sz w:val="20"/>
          <w:szCs w:val="20"/>
          <w:lang w:eastAsia="es-ES"/>
        </w:rPr>
        <w:t xml:space="preserve"> </w:t>
      </w:r>
    </w:p>
    <w:p w:rsidR="00A85B0B" w:rsidRPr="007E7151" w:rsidRDefault="00A85B0B" w:rsidP="00A85B0B">
      <w:pPr>
        <w:spacing w:after="0" w:line="240" w:lineRule="auto"/>
      </w:pP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Únicamente podrán formular preguntas las personas que hayan adquirido las bases de la presente licitación, lo cual deberán acreditar con el original en físico o escaneado por ambos lados y copia para su cotejo del comprobante del pago de las mismas, el cual deberán presentar junto con el escrito de preguntas y/o aclaraciones señalado en supra líneas, a más tardar a las </w:t>
      </w:r>
      <w:r w:rsidR="005829E4">
        <w:rPr>
          <w:rFonts w:ascii="Arial" w:hAnsi="Arial" w:cs="Arial"/>
          <w:b/>
          <w:sz w:val="20"/>
          <w:szCs w:val="20"/>
        </w:rPr>
        <w:t>12:00 horas del día 10</w:t>
      </w:r>
      <w:r w:rsidRPr="007E7151">
        <w:rPr>
          <w:rFonts w:ascii="Arial" w:hAnsi="Arial" w:cs="Arial"/>
          <w:b/>
          <w:sz w:val="20"/>
          <w:szCs w:val="20"/>
        </w:rPr>
        <w:t xml:space="preserve"> de </w:t>
      </w:r>
      <w:r w:rsidR="005829E4">
        <w:rPr>
          <w:rFonts w:ascii="Arial" w:hAnsi="Arial" w:cs="Arial"/>
          <w:b/>
          <w:sz w:val="20"/>
          <w:szCs w:val="20"/>
        </w:rPr>
        <w:t>FEBRERO de 2020</w:t>
      </w:r>
      <w:r w:rsidRPr="007E7151">
        <w:rPr>
          <w:rFonts w:ascii="Arial" w:hAnsi="Arial" w:cs="Arial"/>
          <w:sz w:val="20"/>
          <w:szCs w:val="20"/>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rsidR="00A85B0B" w:rsidRPr="007E7151" w:rsidRDefault="00A85B0B" w:rsidP="00A85B0B">
      <w:pPr>
        <w:jc w:val="both"/>
        <w:rPr>
          <w:rFonts w:ascii="Arial" w:hAnsi="Arial" w:cs="Arial"/>
          <w:sz w:val="20"/>
          <w:szCs w:val="20"/>
        </w:rPr>
      </w:pPr>
      <w:r w:rsidRPr="007E7151">
        <w:rPr>
          <w:rFonts w:ascii="Arial" w:hAnsi="Arial" w:cs="Arial"/>
          <w:sz w:val="20"/>
          <w:szCs w:val="20"/>
        </w:rPr>
        <w:t>El incumplimiento de cualquiera de los requisitos o documentos será motivo para desechar las preguntas o aclaraciones formuladas.</w:t>
      </w:r>
    </w:p>
    <w:p w:rsidR="00A85B0B" w:rsidRPr="007E7151" w:rsidRDefault="00A85B0B" w:rsidP="00A85B0B">
      <w:pPr>
        <w:jc w:val="both"/>
        <w:rPr>
          <w:rFonts w:ascii="Arial" w:hAnsi="Arial" w:cs="Arial"/>
          <w:sz w:val="20"/>
          <w:szCs w:val="20"/>
        </w:rPr>
      </w:pPr>
      <w:r w:rsidRPr="007E7151">
        <w:rPr>
          <w:rFonts w:ascii="Arial" w:hAnsi="Arial" w:cs="Arial"/>
          <w:sz w:val="20"/>
          <w:szCs w:val="20"/>
        </w:rPr>
        <w:lastRenderedPageBreak/>
        <w:t xml:space="preserve">El Comité de Adquisiciones del Sistema Estatal para el Desarrollo Integral de la Familia en Colima </w:t>
      </w:r>
      <w:r w:rsidRPr="007E7151">
        <w:rPr>
          <w:rFonts w:ascii="Arial" w:hAnsi="Arial" w:cs="Arial"/>
          <w:b/>
          <w:sz w:val="20"/>
          <w:szCs w:val="20"/>
        </w:rPr>
        <w:t xml:space="preserve">por conducto del área técnica de la dependencia requirente </w:t>
      </w:r>
      <w:r w:rsidRPr="007E7151">
        <w:rPr>
          <w:rFonts w:ascii="Arial" w:hAnsi="Arial" w:cs="Arial"/>
          <w:sz w:val="20"/>
          <w:szCs w:val="20"/>
        </w:rPr>
        <w:t>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t>
      </w:r>
      <w:hyperlink r:id="rId12" w:history="1">
        <w:r w:rsidRPr="007E7151">
          <w:rPr>
            <w:rFonts w:ascii="Arial" w:hAnsi="Arial" w:cs="Arial"/>
            <w:sz w:val="20"/>
            <w:szCs w:val="20"/>
            <w:u w:val="single"/>
          </w:rPr>
          <w:t>www.difestatal.gob.mx</w:t>
        </w:r>
      </w:hyperlink>
      <w:r w:rsidRPr="007E7151">
        <w:rPr>
          <w:rFonts w:ascii="Arial" w:hAnsi="Arial" w:cs="Arial"/>
          <w:sz w:val="20"/>
          <w:szCs w:val="20"/>
        </w:rPr>
        <w:t>., donde se encontrará a su disposición a más tardar el segundo día hábil siguiente a aquél en que se hubiera celebrado.</w:t>
      </w:r>
    </w:p>
    <w:p w:rsidR="00A85B0B" w:rsidRPr="007E7151" w:rsidRDefault="00A85B0B" w:rsidP="009018BD">
      <w:pPr>
        <w:numPr>
          <w:ilvl w:val="1"/>
          <w:numId w:val="7"/>
        </w:num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 xml:space="preserve">Acto de Presentación de Proposiciones y Apertura de Propuestas Técnicas y Económicas. </w:t>
      </w:r>
    </w:p>
    <w:p w:rsidR="00A85B0B" w:rsidRPr="007E7151" w:rsidRDefault="00A85B0B" w:rsidP="00A85B0B">
      <w:pPr>
        <w:spacing w:after="0" w:line="240" w:lineRule="auto"/>
        <w:jc w:val="both"/>
        <w:rPr>
          <w:rFonts w:ascii="Arial" w:eastAsia="Times New Roman" w:hAnsi="Arial" w:cs="Arial"/>
          <w:b/>
          <w:bCs/>
          <w:sz w:val="20"/>
          <w:szCs w:val="20"/>
          <w:lang w:eastAsia="es-ES"/>
        </w:rPr>
      </w:pPr>
    </w:p>
    <w:p w:rsidR="00A85B0B" w:rsidRPr="007E7151" w:rsidRDefault="00A85B0B" w:rsidP="00A85B0B">
      <w:pPr>
        <w:spacing w:after="0" w:line="240" w:lineRule="auto"/>
        <w:jc w:val="both"/>
        <w:rPr>
          <w:rFonts w:ascii="Arial" w:eastAsia="Times New Roman" w:hAnsi="Arial" w:cs="Arial"/>
          <w:b/>
          <w:sz w:val="20"/>
          <w:szCs w:val="20"/>
          <w:highlight w:val="yellow"/>
          <w:lang w:eastAsia="es-ES"/>
        </w:rPr>
      </w:pPr>
      <w:r w:rsidRPr="007E7151">
        <w:rPr>
          <w:rFonts w:ascii="Arial" w:eastAsia="Times New Roman" w:hAnsi="Arial" w:cs="Arial"/>
          <w:sz w:val="20"/>
          <w:szCs w:val="20"/>
          <w:lang w:eastAsia="es-ES"/>
        </w:rPr>
        <w:t xml:space="preserve">El acto de presentación y apertura de propuestas se llevará a cabo el día </w:t>
      </w:r>
      <w:r w:rsidR="006144D2">
        <w:rPr>
          <w:rFonts w:ascii="Arial" w:eastAsia="Times New Roman" w:hAnsi="Arial" w:cs="Arial"/>
          <w:b/>
          <w:sz w:val="20"/>
          <w:szCs w:val="20"/>
          <w:lang w:eastAsia="es-ES"/>
        </w:rPr>
        <w:t>18</w:t>
      </w:r>
      <w:r w:rsidRPr="007E7151">
        <w:rPr>
          <w:rFonts w:ascii="Arial" w:eastAsia="Times New Roman" w:hAnsi="Arial" w:cs="Arial"/>
          <w:b/>
          <w:sz w:val="20"/>
          <w:szCs w:val="20"/>
          <w:lang w:eastAsia="es-ES"/>
        </w:rPr>
        <w:t xml:space="preserve"> de </w:t>
      </w:r>
      <w:r w:rsidR="006144D2">
        <w:rPr>
          <w:rFonts w:ascii="Arial" w:eastAsia="Times New Roman" w:hAnsi="Arial" w:cs="Arial"/>
          <w:b/>
          <w:sz w:val="20"/>
          <w:szCs w:val="20"/>
          <w:lang w:eastAsia="es-ES"/>
        </w:rPr>
        <w:t>FEBRERO de 2020</w:t>
      </w:r>
      <w:r w:rsidRPr="007E7151">
        <w:rPr>
          <w:rFonts w:ascii="Arial" w:eastAsia="Times New Roman" w:hAnsi="Arial" w:cs="Arial"/>
          <w:b/>
          <w:bCs/>
          <w:sz w:val="20"/>
          <w:szCs w:val="20"/>
          <w:lang w:eastAsia="es-ES"/>
        </w:rPr>
        <w:t xml:space="preserve"> a las </w:t>
      </w:r>
      <w:r w:rsidRPr="007E7151">
        <w:rPr>
          <w:rFonts w:ascii="Arial" w:eastAsia="Times New Roman" w:hAnsi="Arial" w:cs="Arial"/>
          <w:b/>
          <w:bCs/>
          <w:sz w:val="20"/>
          <w:szCs w:val="20"/>
          <w:lang w:eastAsia="es-ES"/>
        </w:rPr>
        <w:fldChar w:fldCharType="begin"/>
      </w:r>
      <w:r w:rsidRPr="007E7151">
        <w:rPr>
          <w:rFonts w:ascii="Arial" w:eastAsia="Times New Roman" w:hAnsi="Arial" w:cs="Arial"/>
          <w:b/>
          <w:bCs/>
          <w:sz w:val="20"/>
          <w:szCs w:val="20"/>
          <w:lang w:eastAsia="es-ES"/>
        </w:rPr>
        <w:instrText xml:space="preserve"> MERGEFIELD Hora_PP </w:instrText>
      </w:r>
      <w:r w:rsidRPr="007E7151">
        <w:rPr>
          <w:rFonts w:ascii="Arial" w:eastAsia="Times New Roman" w:hAnsi="Arial" w:cs="Arial"/>
          <w:b/>
          <w:bCs/>
          <w:sz w:val="20"/>
          <w:szCs w:val="20"/>
          <w:lang w:eastAsia="es-ES"/>
        </w:rPr>
        <w:fldChar w:fldCharType="separate"/>
      </w:r>
      <w:r w:rsidR="006144D2">
        <w:rPr>
          <w:rFonts w:ascii="Arial" w:eastAsia="Times New Roman" w:hAnsi="Arial" w:cs="Arial"/>
          <w:b/>
          <w:bCs/>
          <w:noProof/>
          <w:sz w:val="20"/>
          <w:szCs w:val="20"/>
          <w:lang w:eastAsia="es-ES"/>
        </w:rPr>
        <w:t>13</w:t>
      </w:r>
      <w:r w:rsidRPr="007E7151">
        <w:rPr>
          <w:rFonts w:ascii="Arial" w:eastAsia="Times New Roman" w:hAnsi="Arial" w:cs="Arial"/>
          <w:b/>
          <w:bCs/>
          <w:noProof/>
          <w:sz w:val="20"/>
          <w:szCs w:val="20"/>
          <w:lang w:eastAsia="es-ES"/>
        </w:rPr>
        <w:t>:00 horas</w:t>
      </w:r>
      <w:r w:rsidRPr="007E7151">
        <w:rPr>
          <w:rFonts w:ascii="Arial" w:eastAsia="Times New Roman" w:hAnsi="Arial" w:cs="Arial"/>
          <w:b/>
          <w:bCs/>
          <w:sz w:val="20"/>
          <w:szCs w:val="20"/>
          <w:lang w:eastAsia="es-ES"/>
        </w:rPr>
        <w:fldChar w:fldCharType="end"/>
      </w:r>
      <w:r w:rsidRPr="007E7151">
        <w:rPr>
          <w:rFonts w:ascii="Arial" w:eastAsia="Times New Roman" w:hAnsi="Arial" w:cs="Arial"/>
          <w:sz w:val="20"/>
          <w:szCs w:val="20"/>
          <w:lang w:eastAsia="es-ES"/>
        </w:rPr>
        <w:t>, en la sala de juntas de la Dirección General de DIF Estatal, ubicada en la planta baja del Edificio del Complejo de Atención Integral a Grupos Vulnerables con domicilio en la calle Encino número 530, colonia Rinconada del Pereyra, C.P. 28078, Colima, Col. Previo al acto de presentación y apertura de proposiciones, la convocante podrá realizar el registro de participantes</w:t>
      </w:r>
      <w:r w:rsidR="006144D2">
        <w:rPr>
          <w:rFonts w:ascii="Arial" w:eastAsia="Times New Roman" w:hAnsi="Arial" w:cs="Arial"/>
          <w:b/>
          <w:sz w:val="20"/>
          <w:szCs w:val="20"/>
          <w:lang w:eastAsia="es-ES"/>
        </w:rPr>
        <w:t xml:space="preserve"> en un horario de las 12:30 a las 13</w:t>
      </w:r>
      <w:r w:rsidRPr="007E7151">
        <w:rPr>
          <w:rFonts w:ascii="Arial" w:eastAsia="Times New Roman" w:hAnsi="Arial" w:cs="Arial"/>
          <w:b/>
          <w:sz w:val="20"/>
          <w:szCs w:val="20"/>
          <w:lang w:eastAsia="es-ES"/>
        </w:rPr>
        <w:t xml:space="preserve">:00 </w:t>
      </w:r>
      <w:r w:rsidRPr="007E7151">
        <w:rPr>
          <w:rFonts w:ascii="Arial" w:eastAsia="Times New Roman" w:hAnsi="Arial" w:cs="Arial"/>
          <w:sz w:val="20"/>
          <w:szCs w:val="20"/>
          <w:lang w:eastAsia="es-ES"/>
        </w:rPr>
        <w:t>horas en la sala de juntas de Dirección General del Sistema Estatal para el Desarrollo Integral de la familia en Colima, que se encuentra ubicada en la planta baja el Edificio del Complejo de Atención Integral a Grupos Vulnerables con domicilio en la calle Encino número 530, colonia Rinconada del Pereyra, C.P. 28078, Colima, Col., lo que será optativo para los licitantes por lo que no se podrá impedir el acceso a quienes decidan presentar su documentación y proposiciones en la hora y lugar señalado para dicho acto.</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Se hace del conocimiento de los l</w:t>
      </w:r>
      <w:r w:rsidR="002D75BA">
        <w:rPr>
          <w:rFonts w:ascii="Arial" w:eastAsia="Times New Roman" w:hAnsi="Arial" w:cs="Arial"/>
          <w:b/>
          <w:sz w:val="20"/>
          <w:szCs w:val="20"/>
          <w:lang w:eastAsia="es-ES"/>
        </w:rPr>
        <w:t>icitantes que a partir de las 13</w:t>
      </w:r>
      <w:r w:rsidRPr="007E7151">
        <w:rPr>
          <w:rFonts w:ascii="Arial" w:eastAsia="Times New Roman" w:hAnsi="Arial" w:cs="Arial"/>
          <w:b/>
          <w:sz w:val="20"/>
          <w:szCs w:val="20"/>
          <w:lang w:eastAsia="es-ES"/>
        </w:rPr>
        <w:t>:00 horas se cerrará el registro de participantes y no se recibirán sobres, ni se permitirá presentar documentación adicional alguna</w:t>
      </w:r>
      <w:r w:rsidRPr="007E7151">
        <w:rPr>
          <w:rFonts w:ascii="Arial" w:eastAsia="Times New Roman" w:hAnsi="Arial" w:cs="Arial"/>
          <w:sz w:val="20"/>
          <w:szCs w:val="20"/>
          <w:lang w:eastAsia="es-ES"/>
        </w:rPr>
        <w:t>.</w:t>
      </w:r>
    </w:p>
    <w:p w:rsidR="00A85B0B" w:rsidRPr="007E7151" w:rsidRDefault="00A85B0B" w:rsidP="00A85B0B">
      <w:pPr>
        <w:spacing w:after="0" w:line="240" w:lineRule="auto"/>
        <w:jc w:val="both"/>
        <w:rPr>
          <w:rFonts w:ascii="Arial" w:eastAsia="Times New Roman" w:hAnsi="Arial" w:cs="Arial"/>
          <w:sz w:val="20"/>
          <w:szCs w:val="20"/>
          <w:highlight w:val="yellow"/>
          <w:lang w:eastAsia="es-ES"/>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w:t>
      </w:r>
    </w:p>
    <w:p w:rsidR="00A85B0B" w:rsidRPr="007E7151" w:rsidRDefault="00A85B0B" w:rsidP="00A85B0B">
      <w:pPr>
        <w:jc w:val="both"/>
        <w:rPr>
          <w:rFonts w:ascii="Arial" w:hAnsi="Arial" w:cs="Arial"/>
          <w:sz w:val="20"/>
          <w:szCs w:val="20"/>
        </w:rPr>
      </w:pPr>
      <w:r w:rsidRPr="007E7151">
        <w:rPr>
          <w:rFonts w:ascii="Arial" w:hAnsi="Arial" w:cs="Arial"/>
          <w:sz w:val="20"/>
          <w:szCs w:val="20"/>
        </w:rPr>
        <w:t>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 Estatal para el Desarrollo Integral de la Familia en Colima, rubricarán las propuestas y la documentación presentada por los licitantes.</w:t>
      </w:r>
    </w:p>
    <w:p w:rsidR="00A85B0B" w:rsidRPr="007E7151" w:rsidRDefault="00A85B0B" w:rsidP="00A85B0B">
      <w:pPr>
        <w:jc w:val="both"/>
        <w:rPr>
          <w:rFonts w:ascii="Arial" w:hAnsi="Arial" w:cs="Arial"/>
          <w:sz w:val="20"/>
          <w:szCs w:val="20"/>
        </w:rPr>
      </w:pPr>
      <w:r w:rsidRPr="007E7151">
        <w:rPr>
          <w:rFonts w:ascii="Arial" w:hAnsi="Arial" w:cs="Arial"/>
          <w:sz w:val="20"/>
          <w:szCs w:val="20"/>
        </w:rPr>
        <w:t>El Secretario Técnico del Comité en calidad de titular del área contratante de la convocante, conjuntamente con el asesor técnico designado para tal efecto, será el cuerpo colegiado facultado para tomar todas las decisiones durante la realización del acto</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 xml:space="preserve">El comité levantará acta que servirá de constancia de la celebración del acto de presentación de proposiciones y apertura de las propuestas técnicas y económicas, en la que hará constar el </w:t>
      </w:r>
      <w:r w:rsidRPr="007E7151">
        <w:rPr>
          <w:rFonts w:ascii="Arial" w:eastAsia="Times New Roman" w:hAnsi="Arial" w:cs="Arial"/>
          <w:sz w:val="20"/>
          <w:szCs w:val="20"/>
          <w:lang w:eastAsia="es-ES"/>
        </w:rPr>
        <w:lastRenderedPageBreak/>
        <w:t>importe de cada una de ellas; el acta será firmada por los licitantes y servidores públicos presentes, y se les podrá entregar copia de la misma al término del citado acto. La falta de firma de algún licitante no invalidará su contenido y efectos.</w:t>
      </w:r>
    </w:p>
    <w:p w:rsidR="00A85B0B" w:rsidRPr="007E7151" w:rsidRDefault="00A85B0B" w:rsidP="00A85B0B">
      <w:pPr>
        <w:spacing w:after="0" w:line="240" w:lineRule="auto"/>
        <w:jc w:val="both"/>
        <w:rPr>
          <w:rFonts w:ascii="Arial" w:eastAsia="Times New Roman" w:hAnsi="Arial" w:cs="Arial"/>
          <w:sz w:val="20"/>
          <w:szCs w:val="20"/>
          <w:u w:val="single"/>
          <w:lang w:eastAsia="es-ES"/>
        </w:rPr>
      </w:pPr>
      <w:r w:rsidRPr="007E7151">
        <w:rPr>
          <w:rFonts w:ascii="Arial" w:eastAsia="Times New Roman" w:hAnsi="Arial" w:cs="Arial"/>
          <w:sz w:val="20"/>
          <w:szCs w:val="20"/>
          <w:lang w:eastAsia="es-ES"/>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7E7151">
        <w:rPr>
          <w:rFonts w:ascii="Arial" w:eastAsia="Times New Roman" w:hAnsi="Arial" w:cs="Arial"/>
          <w:sz w:val="20"/>
          <w:szCs w:val="20"/>
          <w:lang w:eastAsia="es-ES"/>
        </w:rPr>
        <w:t>supralíneas</w:t>
      </w:r>
      <w:proofErr w:type="spellEnd"/>
      <w:r w:rsidRPr="007E7151">
        <w:rPr>
          <w:rFonts w:ascii="Arial" w:eastAsia="Times New Roman" w:hAnsi="Arial" w:cs="Arial"/>
          <w:sz w:val="20"/>
          <w:szCs w:val="20"/>
          <w:lang w:eastAsia="es-ES"/>
        </w:rPr>
        <w:t xml:space="preserve">, por un término de 5 días hábiles, sin perjuicio de poder consultar el documento en la dirección electrónica </w:t>
      </w:r>
      <w:hyperlink r:id="rId13" w:history="1">
        <w:r w:rsidRPr="007E7151">
          <w:rPr>
            <w:rFonts w:ascii="Arial" w:eastAsia="Times New Roman" w:hAnsi="Arial" w:cs="Arial"/>
            <w:sz w:val="20"/>
            <w:szCs w:val="20"/>
            <w:u w:val="single"/>
            <w:lang w:eastAsia="es-ES"/>
          </w:rPr>
          <w:t>www.difestatal.gob.mx</w:t>
        </w:r>
      </w:hyperlink>
      <w:r w:rsidRPr="007E7151">
        <w:rPr>
          <w:rFonts w:ascii="Arial" w:eastAsia="Times New Roman" w:hAnsi="Arial" w:cs="Arial"/>
          <w:sz w:val="20"/>
          <w:szCs w:val="20"/>
          <w:u w:val="single"/>
          <w:lang w:eastAsia="es-ES"/>
        </w:rPr>
        <w:t>.</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rPr>
          <w:rFonts w:ascii="Arial" w:hAnsi="Arial" w:cs="Arial"/>
          <w:b/>
          <w:bCs/>
          <w:sz w:val="20"/>
          <w:szCs w:val="20"/>
        </w:rPr>
      </w:pPr>
      <w:r w:rsidRPr="007E7151">
        <w:rPr>
          <w:rFonts w:ascii="Arial" w:hAnsi="Arial" w:cs="Arial"/>
          <w:b/>
          <w:bCs/>
          <w:sz w:val="20"/>
          <w:szCs w:val="20"/>
        </w:rPr>
        <w:t>2.4</w:t>
      </w:r>
      <w:r w:rsidRPr="007E7151">
        <w:rPr>
          <w:rFonts w:ascii="Arial" w:hAnsi="Arial" w:cs="Arial"/>
          <w:b/>
          <w:bCs/>
          <w:sz w:val="20"/>
          <w:szCs w:val="20"/>
        </w:rPr>
        <w:tab/>
        <w:t xml:space="preserve">Fallo. </w:t>
      </w:r>
    </w:p>
    <w:p w:rsidR="00A85B0B" w:rsidRPr="004E2D01" w:rsidRDefault="00A85B0B" w:rsidP="00A85B0B">
      <w:pPr>
        <w:jc w:val="both"/>
        <w:rPr>
          <w:rFonts w:ascii="Arial" w:hAnsi="Arial" w:cs="Arial"/>
          <w:b/>
          <w:bCs/>
          <w:noProof/>
          <w:sz w:val="20"/>
          <w:szCs w:val="20"/>
        </w:rPr>
      </w:pPr>
      <w:r w:rsidRPr="007E7151">
        <w:rPr>
          <w:rFonts w:ascii="Arial" w:hAnsi="Arial" w:cs="Arial"/>
          <w:sz w:val="20"/>
          <w:szCs w:val="20"/>
        </w:rPr>
        <w:t>La junta pública en la que se dará conocer el fallo se celebrará el</w:t>
      </w:r>
      <w:r w:rsidR="002D75BA">
        <w:rPr>
          <w:rFonts w:ascii="Arial" w:hAnsi="Arial" w:cs="Arial"/>
          <w:b/>
          <w:bCs/>
          <w:sz w:val="20"/>
          <w:szCs w:val="20"/>
        </w:rPr>
        <w:t xml:space="preserve"> día 2</w:t>
      </w:r>
      <w:r>
        <w:rPr>
          <w:rFonts w:ascii="Arial" w:hAnsi="Arial" w:cs="Arial"/>
          <w:b/>
          <w:bCs/>
          <w:sz w:val="20"/>
          <w:szCs w:val="20"/>
        </w:rPr>
        <w:t>1</w:t>
      </w:r>
      <w:r w:rsidRPr="007E7151">
        <w:rPr>
          <w:rFonts w:ascii="Arial" w:hAnsi="Arial" w:cs="Arial"/>
          <w:b/>
          <w:bCs/>
          <w:sz w:val="20"/>
          <w:szCs w:val="20"/>
        </w:rPr>
        <w:t xml:space="preserve"> de </w:t>
      </w:r>
      <w:r w:rsidR="002D75BA">
        <w:rPr>
          <w:rFonts w:ascii="Arial" w:hAnsi="Arial" w:cs="Arial"/>
          <w:b/>
          <w:bCs/>
          <w:sz w:val="20"/>
          <w:szCs w:val="20"/>
        </w:rPr>
        <w:t>FEBRERO de 2020</w:t>
      </w:r>
      <w:r w:rsidRPr="007E7151">
        <w:rPr>
          <w:rFonts w:ascii="Arial" w:hAnsi="Arial" w:cs="Arial"/>
          <w:b/>
          <w:bCs/>
          <w:sz w:val="20"/>
          <w:szCs w:val="20"/>
        </w:rPr>
        <w:t xml:space="preserve"> a las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Hora_Fallo </w:instrText>
      </w:r>
      <w:r w:rsidRPr="007E7151">
        <w:rPr>
          <w:rFonts w:ascii="Arial" w:hAnsi="Arial" w:cs="Arial"/>
          <w:b/>
          <w:bCs/>
          <w:sz w:val="20"/>
          <w:szCs w:val="20"/>
        </w:rPr>
        <w:fldChar w:fldCharType="separate"/>
      </w:r>
      <w:r w:rsidR="002D75BA">
        <w:rPr>
          <w:rFonts w:ascii="Arial" w:hAnsi="Arial" w:cs="Arial"/>
          <w:b/>
          <w:bCs/>
          <w:noProof/>
          <w:sz w:val="20"/>
          <w:szCs w:val="20"/>
        </w:rPr>
        <w:t>12</w:t>
      </w:r>
      <w:r w:rsidRPr="007E7151">
        <w:rPr>
          <w:rFonts w:ascii="Arial" w:hAnsi="Arial" w:cs="Arial"/>
          <w:b/>
          <w:bCs/>
          <w:noProof/>
          <w:sz w:val="20"/>
          <w:szCs w:val="20"/>
        </w:rPr>
        <w:t>:00 horas</w:t>
      </w:r>
      <w:r w:rsidRPr="007E7151">
        <w:rPr>
          <w:rFonts w:ascii="Arial" w:hAnsi="Arial" w:cs="Arial"/>
          <w:b/>
          <w:bCs/>
          <w:sz w:val="20"/>
          <w:szCs w:val="20"/>
        </w:rPr>
        <w:fldChar w:fldCharType="end"/>
      </w:r>
      <w:r w:rsidRPr="007E7151">
        <w:rPr>
          <w:rFonts w:ascii="Arial" w:hAnsi="Arial" w:cs="Arial"/>
          <w:sz w:val="20"/>
          <w:szCs w:val="20"/>
        </w:rPr>
        <w:t>, en la sala de juntas de la Dirección General del DIF Estatal Colima ubicada en el Edificio del Complejo de Atención Integral a Grupos Vulnerables con domicilio en la calle Encino número 530, colonia Rinconada del Pereyra, C.P. 28078, Colima, Col., a este acto podrán asistir los licitantes que hubieran presentado propuesta.</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A85B0B" w:rsidRPr="007E7151" w:rsidRDefault="00A85B0B" w:rsidP="00A85B0B">
      <w:pPr>
        <w:jc w:val="both"/>
        <w:rPr>
          <w:rFonts w:ascii="Arial" w:hAnsi="Arial" w:cs="Arial"/>
          <w:sz w:val="20"/>
          <w:szCs w:val="20"/>
        </w:rPr>
      </w:pPr>
      <w:r w:rsidRPr="007E7151">
        <w:rPr>
          <w:rFonts w:ascii="Arial" w:hAnsi="Arial" w:cs="Arial"/>
          <w:sz w:val="20"/>
          <w:szCs w:val="20"/>
        </w:rPr>
        <w:t>El Comité levantará acta de la junta pública en la que se emita el fallo, notificándose en ese acto a los licitantes que se encuentren presentes, así mismo el contenido del fallo se podrá consultar en la dirección electrónica www.difestatal.gob.mx</w:t>
      </w:r>
      <w:r w:rsidR="007F0FA6">
        <w:fldChar w:fldCharType="begin"/>
      </w:r>
      <w:r w:rsidR="007F0FA6">
        <w:instrText xml:space="preserve"> HYPERLINK "http://www.compranet.gob.mx" </w:instrText>
      </w:r>
      <w:r w:rsidR="007F0FA6">
        <w:fldChar w:fldCharType="separate"/>
      </w:r>
      <w:r w:rsidR="007F0FA6">
        <w:fldChar w:fldCharType="end"/>
      </w:r>
      <w:r w:rsidRPr="007E7151">
        <w:rPr>
          <w:rFonts w:ascii="Arial" w:hAnsi="Arial" w:cs="Arial"/>
          <w:sz w:val="20"/>
          <w:szCs w:val="20"/>
        </w:rPr>
        <w:t xml:space="preserve">,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7E7151">
        <w:rPr>
          <w:rFonts w:ascii="Arial" w:hAnsi="Arial" w:cs="Arial"/>
          <w:sz w:val="20"/>
          <w:szCs w:val="20"/>
        </w:rPr>
        <w:t>supralíneas</w:t>
      </w:r>
      <w:proofErr w:type="spellEnd"/>
      <w:r w:rsidRPr="007E7151">
        <w:rPr>
          <w:rFonts w:ascii="Arial" w:hAnsi="Arial" w:cs="Arial"/>
          <w:sz w:val="20"/>
          <w:szCs w:val="20"/>
        </w:rPr>
        <w:t>, por un término de 5 días hábiles.</w:t>
      </w: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 xml:space="preserve">2.5 Notificaciones a los Licitantes participantes.  </w:t>
      </w:r>
    </w:p>
    <w:p w:rsidR="00A85B0B" w:rsidRDefault="00A85B0B" w:rsidP="00A85B0B">
      <w:pPr>
        <w:jc w:val="both"/>
        <w:rPr>
          <w:rFonts w:ascii="Arial" w:hAnsi="Arial" w:cs="Arial"/>
          <w:sz w:val="20"/>
          <w:szCs w:val="20"/>
        </w:rPr>
      </w:pPr>
      <w:r w:rsidRPr="007E7151">
        <w:rPr>
          <w:rFonts w:ascii="Arial" w:hAnsi="Arial" w:cs="Arial"/>
          <w:sz w:val="20"/>
          <w:szCs w:val="20"/>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28078, Colima, Col., así como en la dirección electrónica www.difestatal.gob.mx</w:t>
      </w:r>
      <w:hyperlink r:id="rId14" w:history="1"/>
      <w:r w:rsidRPr="007E7151">
        <w:rPr>
          <w:rFonts w:ascii="Arial" w:hAnsi="Arial" w:cs="Arial"/>
          <w:sz w:val="20"/>
          <w:szCs w:val="20"/>
        </w:rPr>
        <w:t>,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rsidR="00E70295" w:rsidRDefault="00E70295" w:rsidP="00A85B0B">
      <w:pPr>
        <w:jc w:val="both"/>
        <w:rPr>
          <w:rFonts w:ascii="Arial" w:hAnsi="Arial" w:cs="Arial"/>
          <w:sz w:val="20"/>
          <w:szCs w:val="20"/>
        </w:rPr>
      </w:pPr>
    </w:p>
    <w:p w:rsidR="00E70295" w:rsidRDefault="00E70295" w:rsidP="00A85B0B">
      <w:pPr>
        <w:jc w:val="both"/>
        <w:rPr>
          <w:rFonts w:ascii="Arial" w:hAnsi="Arial" w:cs="Arial"/>
          <w:sz w:val="20"/>
          <w:szCs w:val="20"/>
        </w:rPr>
      </w:pPr>
    </w:p>
    <w:p w:rsidR="00E70295" w:rsidRDefault="00E70295" w:rsidP="00A85B0B">
      <w:pPr>
        <w:jc w:val="both"/>
        <w:rPr>
          <w:rFonts w:ascii="Arial" w:hAnsi="Arial" w:cs="Arial"/>
          <w:sz w:val="20"/>
          <w:szCs w:val="20"/>
        </w:rPr>
      </w:pPr>
    </w:p>
    <w:p w:rsidR="00682A95" w:rsidRPr="007E7151" w:rsidRDefault="00682A95" w:rsidP="00A85B0B">
      <w:pPr>
        <w:jc w:val="both"/>
        <w:rPr>
          <w:rFonts w:ascii="Arial" w:hAnsi="Arial" w:cs="Arial"/>
          <w:sz w:val="20"/>
          <w:szCs w:val="20"/>
        </w:rPr>
      </w:pPr>
    </w:p>
    <w:p w:rsidR="00A85B0B" w:rsidRPr="007E7151" w:rsidRDefault="00A85B0B" w:rsidP="00A85B0B">
      <w:pPr>
        <w:shd w:val="clear" w:color="auto" w:fill="BFBFBF" w:themeFill="background1" w:themeFillShade="BF"/>
        <w:ind w:left="709" w:hanging="709"/>
        <w:jc w:val="both"/>
        <w:rPr>
          <w:rFonts w:ascii="Arial" w:hAnsi="Arial" w:cs="Arial"/>
          <w:b/>
          <w:bCs/>
          <w:caps/>
          <w:sz w:val="20"/>
          <w:szCs w:val="20"/>
        </w:rPr>
      </w:pPr>
      <w:r w:rsidRPr="007E7151">
        <w:rPr>
          <w:rFonts w:ascii="Arial" w:hAnsi="Arial" w:cs="Arial"/>
          <w:b/>
          <w:bCs/>
          <w:sz w:val="20"/>
          <w:szCs w:val="20"/>
        </w:rPr>
        <w:lastRenderedPageBreak/>
        <w:t>3.</w:t>
      </w:r>
      <w:r w:rsidRPr="007E7151">
        <w:rPr>
          <w:rFonts w:ascii="Arial" w:hAnsi="Arial" w:cs="Arial"/>
          <w:b/>
          <w:bCs/>
          <w:sz w:val="20"/>
          <w:szCs w:val="20"/>
        </w:rPr>
        <w:tab/>
      </w:r>
      <w:r w:rsidRPr="007E7151">
        <w:rPr>
          <w:rFonts w:ascii="Arial" w:hAnsi="Arial" w:cs="Arial"/>
          <w:b/>
          <w:bCs/>
          <w:caps/>
          <w:sz w:val="20"/>
          <w:szCs w:val="20"/>
        </w:rPr>
        <w:t>Requisitos que deberÀn cumplir Y PRESENTAR los licitantes EL ACTO DE PRESENTACIÓN Y APERTURA DE PROPUESTAS.</w:t>
      </w:r>
    </w:p>
    <w:p w:rsidR="00A85B0B" w:rsidRDefault="00A85B0B" w:rsidP="00A85B0B">
      <w:pPr>
        <w:ind w:left="570"/>
        <w:jc w:val="both"/>
        <w:rPr>
          <w:rFonts w:ascii="Arial" w:hAnsi="Arial" w:cs="Arial"/>
          <w:b/>
          <w:sz w:val="20"/>
          <w:szCs w:val="20"/>
        </w:rPr>
      </w:pPr>
      <w:r w:rsidRPr="007E7151">
        <w:rPr>
          <w:rFonts w:ascii="Arial" w:hAnsi="Arial" w:cs="Arial"/>
          <w:sz w:val="20"/>
          <w:szCs w:val="20"/>
        </w:rPr>
        <w:t xml:space="preserve">Todos los documentos solicitados deberán estar vigentes, no presentar tachaduras ni enmendaduras, encontrarse firmados autógrafamente por los participantes y ser legibles, la falta de uno de los siguientes requisitos, </w:t>
      </w:r>
      <w:r w:rsidRPr="007E7151">
        <w:rPr>
          <w:rFonts w:ascii="Arial" w:hAnsi="Arial" w:cs="Arial"/>
          <w:b/>
          <w:sz w:val="20"/>
          <w:szCs w:val="20"/>
        </w:rPr>
        <w:t xml:space="preserve">será motivo de descalificación. </w:t>
      </w:r>
    </w:p>
    <w:p w:rsidR="004A2401" w:rsidRPr="007E7151" w:rsidRDefault="004A2401" w:rsidP="00A85B0B">
      <w:pPr>
        <w:ind w:left="570"/>
        <w:jc w:val="both"/>
        <w:rPr>
          <w:rFonts w:ascii="Arial" w:hAnsi="Arial" w:cs="Arial"/>
          <w:b/>
          <w:sz w:val="20"/>
          <w:szCs w:val="20"/>
        </w:rPr>
      </w:pPr>
    </w:p>
    <w:p w:rsidR="00A85B0B" w:rsidRPr="007E7151" w:rsidRDefault="00A85B0B" w:rsidP="009018BD">
      <w:pPr>
        <w:numPr>
          <w:ilvl w:val="1"/>
          <w:numId w:val="8"/>
        </w:numPr>
        <w:tabs>
          <w:tab w:val="clear" w:pos="360"/>
          <w:tab w:val="num" w:pos="567"/>
        </w:tabs>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De la persona que solo entregue las propuestas</w:t>
      </w:r>
    </w:p>
    <w:p w:rsidR="00A85B0B" w:rsidRPr="007E7151" w:rsidRDefault="00A85B0B" w:rsidP="00A85B0B">
      <w:pPr>
        <w:spacing w:after="0" w:line="240" w:lineRule="auto"/>
        <w:jc w:val="both"/>
        <w:rPr>
          <w:rFonts w:ascii="Arial" w:eastAsia="Times New Roman" w:hAnsi="Arial" w:cs="Arial"/>
          <w:b/>
          <w:bCs/>
          <w:sz w:val="20"/>
          <w:szCs w:val="20"/>
          <w:lang w:eastAsia="es-ES"/>
        </w:rPr>
      </w:pPr>
    </w:p>
    <w:p w:rsidR="00A85B0B" w:rsidRPr="007E7151" w:rsidRDefault="00A85B0B" w:rsidP="00A85B0B">
      <w:pPr>
        <w:ind w:left="567"/>
        <w:jc w:val="both"/>
        <w:rPr>
          <w:rFonts w:ascii="Arial" w:hAnsi="Arial" w:cs="Arial"/>
          <w:sz w:val="20"/>
          <w:szCs w:val="20"/>
        </w:rPr>
      </w:pPr>
      <w:r w:rsidRPr="007E7151">
        <w:rPr>
          <w:rFonts w:ascii="Arial" w:hAnsi="Arial"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A85B0B" w:rsidRPr="007E7151" w:rsidRDefault="00A85B0B" w:rsidP="009018BD">
      <w:pPr>
        <w:numPr>
          <w:ilvl w:val="1"/>
          <w:numId w:val="6"/>
        </w:numPr>
        <w:spacing w:after="0" w:line="240" w:lineRule="auto"/>
        <w:jc w:val="both"/>
        <w:rPr>
          <w:rFonts w:ascii="Arial" w:hAnsi="Arial" w:cs="Arial"/>
          <w:b/>
          <w:bCs/>
          <w:sz w:val="20"/>
          <w:szCs w:val="20"/>
        </w:rPr>
      </w:pPr>
      <w:r w:rsidRPr="007E7151">
        <w:rPr>
          <w:rFonts w:ascii="Arial" w:hAnsi="Arial" w:cs="Arial"/>
          <w:b/>
          <w:bCs/>
          <w:sz w:val="20"/>
          <w:szCs w:val="20"/>
        </w:rPr>
        <w:t xml:space="preserve">Presentar original y copia del comprobante de pago de las bases. </w:t>
      </w:r>
    </w:p>
    <w:p w:rsidR="00A85B0B" w:rsidRPr="007E7151" w:rsidRDefault="00A85B0B" w:rsidP="00A85B0B">
      <w:pPr>
        <w:spacing w:after="0" w:line="240" w:lineRule="auto"/>
        <w:ind w:left="570"/>
        <w:jc w:val="both"/>
        <w:rPr>
          <w:rFonts w:ascii="Arial" w:hAnsi="Arial" w:cs="Arial"/>
          <w:b/>
          <w:bCs/>
          <w:sz w:val="20"/>
          <w:szCs w:val="20"/>
        </w:rPr>
      </w:pPr>
    </w:p>
    <w:p w:rsidR="00A85B0B" w:rsidRPr="007E7151" w:rsidRDefault="00A85B0B" w:rsidP="00A85B0B">
      <w:pPr>
        <w:tabs>
          <w:tab w:val="left" w:pos="630"/>
        </w:tabs>
        <w:ind w:left="630"/>
        <w:jc w:val="both"/>
        <w:rPr>
          <w:rFonts w:ascii="Arial" w:hAnsi="Arial" w:cs="Arial"/>
          <w:sz w:val="20"/>
          <w:szCs w:val="20"/>
        </w:rPr>
      </w:pPr>
      <w:r w:rsidRPr="007E7151">
        <w:rPr>
          <w:rFonts w:ascii="Arial" w:hAnsi="Arial" w:cs="Arial"/>
          <w:sz w:val="20"/>
          <w:szCs w:val="20"/>
        </w:rPr>
        <w:t xml:space="preserve">El licitante deberá presentar en original y copia  el comprobante de pago sellado por el Banco o el recibo emitido por la Caja Receptora del DIF Estatal Colima. </w:t>
      </w:r>
      <w:r w:rsidRPr="007E7151">
        <w:rPr>
          <w:rFonts w:ascii="Arial" w:hAnsi="Arial" w:cs="Arial"/>
          <w:b/>
          <w:sz w:val="20"/>
          <w:szCs w:val="20"/>
        </w:rPr>
        <w:t>En caso de que el licitante no presente los comprobantes de pago respectivos no se admitirá su participación.</w:t>
      </w:r>
    </w:p>
    <w:p w:rsidR="00A85B0B" w:rsidRPr="007E7151" w:rsidRDefault="00A85B0B" w:rsidP="009018BD">
      <w:pPr>
        <w:numPr>
          <w:ilvl w:val="1"/>
          <w:numId w:val="6"/>
        </w:num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Forma en que Acreditará la Existencia y Personalidad Jurídica. (Anexo 8)</w:t>
      </w:r>
    </w:p>
    <w:p w:rsidR="00A85B0B" w:rsidRPr="007E7151" w:rsidRDefault="00A85B0B" w:rsidP="00A85B0B">
      <w:pPr>
        <w:spacing w:after="0" w:line="240" w:lineRule="auto"/>
      </w:pPr>
    </w:p>
    <w:p w:rsidR="00A85B0B" w:rsidRPr="007E7151" w:rsidRDefault="00A85B0B" w:rsidP="00A85B0B">
      <w:pPr>
        <w:ind w:left="630"/>
        <w:jc w:val="both"/>
        <w:rPr>
          <w:rFonts w:ascii="Arial" w:hAnsi="Arial" w:cs="Arial"/>
          <w:sz w:val="20"/>
          <w:szCs w:val="20"/>
        </w:rPr>
      </w:pPr>
      <w:r w:rsidRPr="007E7151">
        <w:rPr>
          <w:rFonts w:ascii="Arial" w:hAnsi="Arial" w:cs="Arial"/>
          <w:sz w:val="20"/>
          <w:szCs w:val="20"/>
        </w:rPr>
        <w:t>El licitante acreditará su existencia y personalidad jurídica en el acto de presentación y apertura de propuestas.</w:t>
      </w:r>
    </w:p>
    <w:p w:rsidR="00A85B0B" w:rsidRPr="007E7151" w:rsidRDefault="00A85B0B" w:rsidP="00A85B0B">
      <w:pPr>
        <w:spacing w:after="0" w:line="240" w:lineRule="auto"/>
        <w:ind w:left="567"/>
        <w:jc w:val="both"/>
        <w:rPr>
          <w:rFonts w:ascii="Arial" w:eastAsia="Times New Roman" w:hAnsi="Arial" w:cs="Arial"/>
          <w:b/>
          <w:bCs/>
          <w:sz w:val="20"/>
          <w:szCs w:val="20"/>
          <w:lang w:val="es-ES" w:eastAsia="es-ES"/>
        </w:rPr>
      </w:pPr>
      <w:r w:rsidRPr="007E7151">
        <w:rPr>
          <w:rFonts w:ascii="Arial" w:eastAsia="Times New Roman" w:hAnsi="Arial" w:cs="Arial"/>
          <w:b/>
          <w:bCs/>
          <w:sz w:val="20"/>
          <w:szCs w:val="20"/>
          <w:lang w:val="es-ES" w:eastAsia="es-ES"/>
        </w:rPr>
        <w:t>El licitante deberá presentar el Anexo N° 8 “FORMATO DE INFORMACIÓN PARA ACREDITAR LA EXISTENCIA Y PERSONALIDAD DEL PROVEEDOR</w:t>
      </w:r>
      <w:r w:rsidRPr="007E7151">
        <w:rPr>
          <w:rFonts w:ascii="Arial" w:eastAsia="Times New Roman" w:hAnsi="Arial" w:cs="Arial"/>
          <w:bCs/>
          <w:sz w:val="20"/>
          <w:szCs w:val="20"/>
          <w:lang w:val="es-ES" w:eastAsia="es-ES"/>
        </w:rPr>
        <w:t>”  adjuntando la siguiente documentación</w:t>
      </w:r>
      <w:r w:rsidRPr="007E7151">
        <w:rPr>
          <w:rFonts w:ascii="Arial" w:eastAsia="Times New Roman" w:hAnsi="Arial" w:cs="Arial"/>
          <w:b/>
          <w:bCs/>
          <w:sz w:val="20"/>
          <w:szCs w:val="20"/>
          <w:lang w:val="es-ES" w:eastAsia="es-ES"/>
        </w:rPr>
        <w:t>:</w:t>
      </w:r>
    </w:p>
    <w:p w:rsidR="00A85B0B" w:rsidRPr="007E7151" w:rsidRDefault="00A85B0B" w:rsidP="00A85B0B">
      <w:pPr>
        <w:spacing w:after="0" w:line="240" w:lineRule="auto"/>
        <w:ind w:left="567"/>
        <w:jc w:val="both"/>
        <w:rPr>
          <w:rFonts w:ascii="Arial" w:eastAsia="Times New Roman" w:hAnsi="Arial" w:cs="Arial"/>
          <w:b/>
          <w:bCs/>
          <w:sz w:val="20"/>
          <w:szCs w:val="20"/>
          <w:lang w:val="es-ES_tradnl" w:eastAsia="es-ES"/>
        </w:rPr>
      </w:pP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 xml:space="preserve">3.3.1 Forma de Acreditación (Personas físicas) </w:t>
      </w:r>
    </w:p>
    <w:p w:rsidR="00A85B0B" w:rsidRPr="007E7151" w:rsidRDefault="00A85B0B" w:rsidP="00A85B0B">
      <w:pPr>
        <w:ind w:left="708"/>
        <w:jc w:val="both"/>
        <w:rPr>
          <w:rFonts w:ascii="Arial" w:hAnsi="Arial" w:cs="Arial"/>
          <w:b/>
          <w:bCs/>
          <w:sz w:val="20"/>
          <w:szCs w:val="20"/>
        </w:rPr>
      </w:pPr>
      <w:r w:rsidRPr="007E7151">
        <w:rPr>
          <w:rFonts w:ascii="Arial" w:hAnsi="Arial" w:cs="Arial"/>
          <w:b/>
          <w:bCs/>
          <w:sz w:val="20"/>
          <w:szCs w:val="20"/>
        </w:rPr>
        <w:t>a)</w:t>
      </w:r>
      <w:r w:rsidRPr="007E7151">
        <w:rPr>
          <w:rFonts w:ascii="Arial" w:hAnsi="Arial" w:cs="Arial"/>
          <w:sz w:val="20"/>
          <w:szCs w:val="20"/>
        </w:rPr>
        <w:t>.- Original o copia certificada y copia simple para su cotejo de Identificación oficial vigente, con fotografía. (Pasaporte, Cartilla del Servicio Militar y/o Credencial de Elector)</w:t>
      </w:r>
    </w:p>
    <w:p w:rsidR="00A85B0B" w:rsidRPr="007E7151" w:rsidRDefault="00A85B0B" w:rsidP="00A85B0B">
      <w:pPr>
        <w:ind w:left="708"/>
        <w:jc w:val="both"/>
        <w:rPr>
          <w:rFonts w:ascii="Arial" w:hAnsi="Arial" w:cs="Arial"/>
          <w:sz w:val="20"/>
          <w:szCs w:val="20"/>
        </w:rPr>
      </w:pPr>
      <w:r w:rsidRPr="007E7151">
        <w:rPr>
          <w:rFonts w:ascii="Arial" w:hAnsi="Arial" w:cs="Arial"/>
          <w:b/>
          <w:bCs/>
          <w:sz w:val="20"/>
          <w:szCs w:val="20"/>
        </w:rPr>
        <w:t>b)</w:t>
      </w:r>
      <w:r w:rsidRPr="007E7151">
        <w:rPr>
          <w:rFonts w:ascii="Arial" w:hAnsi="Arial" w:cs="Arial"/>
          <w:sz w:val="20"/>
          <w:szCs w:val="20"/>
        </w:rPr>
        <w:t>.- Constancia de Situación Fiscal expedida por el SAT, con una antigüedad no mayor a tres meses.</w:t>
      </w:r>
    </w:p>
    <w:p w:rsidR="00A85B0B" w:rsidRPr="007E7151" w:rsidRDefault="00A85B0B" w:rsidP="00A85B0B">
      <w:pPr>
        <w:ind w:left="705" w:right="20"/>
        <w:jc w:val="both"/>
        <w:rPr>
          <w:rFonts w:ascii="Arial" w:hAnsi="Arial" w:cs="Arial"/>
          <w:sz w:val="20"/>
          <w:szCs w:val="20"/>
        </w:rPr>
      </w:pPr>
      <w:r w:rsidRPr="007E7151">
        <w:rPr>
          <w:rFonts w:ascii="Arial" w:hAnsi="Arial" w:cs="Arial"/>
          <w:b/>
          <w:bCs/>
          <w:sz w:val="20"/>
          <w:szCs w:val="20"/>
        </w:rPr>
        <w:t xml:space="preserve">c).- </w:t>
      </w:r>
      <w:r w:rsidRPr="007E7151">
        <w:rPr>
          <w:rFonts w:ascii="Arial" w:hAnsi="Arial" w:cs="Arial"/>
          <w:bCs/>
          <w:sz w:val="20"/>
          <w:szCs w:val="20"/>
        </w:rPr>
        <w:t xml:space="preserve">En su caso, </w:t>
      </w:r>
      <w:r w:rsidRPr="007E7151">
        <w:rPr>
          <w:rFonts w:ascii="Arial" w:hAnsi="Arial" w:cs="Arial"/>
          <w:sz w:val="20"/>
          <w:szCs w:val="20"/>
        </w:rPr>
        <w:t>original o copia certificada y copia simple para su cotejo, de la escritura pública</w:t>
      </w:r>
      <w:r w:rsidRPr="007E7151">
        <w:rPr>
          <w:rFonts w:ascii="Arial" w:hAnsi="Arial" w:cs="Arial"/>
          <w:color w:val="00B050"/>
          <w:sz w:val="20"/>
          <w:szCs w:val="20"/>
        </w:rPr>
        <w:t xml:space="preserve">  </w:t>
      </w:r>
      <w:r w:rsidRPr="007E7151">
        <w:rPr>
          <w:rFonts w:ascii="Arial" w:hAnsi="Arial" w:cs="Arial"/>
          <w:sz w:val="20"/>
          <w:szCs w:val="20"/>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y/o el Sistema Estatal para el Desarrollo Integral de la Familia en Colima. </w:t>
      </w:r>
      <w:r w:rsidRPr="007E7151">
        <w:rPr>
          <w:rFonts w:ascii="Arial" w:hAnsi="Arial" w:cs="Arial"/>
          <w:b/>
          <w:sz w:val="20"/>
          <w:szCs w:val="20"/>
        </w:rPr>
        <w:t>Señalando con tinta fluorescente sobre la copia el punto específico donde se menciona dicho poder</w:t>
      </w:r>
      <w:r w:rsidRPr="007E7151">
        <w:rPr>
          <w:rFonts w:ascii="Arial" w:hAnsi="Arial" w:cs="Arial"/>
          <w:sz w:val="20"/>
          <w:szCs w:val="20"/>
        </w:rPr>
        <w:t>.</w:t>
      </w:r>
    </w:p>
    <w:p w:rsidR="00A85B0B" w:rsidRPr="007E7151" w:rsidRDefault="00A85B0B" w:rsidP="00A85B0B">
      <w:pPr>
        <w:ind w:left="705" w:right="20"/>
        <w:jc w:val="both"/>
        <w:rPr>
          <w:rFonts w:ascii="Arial" w:hAnsi="Arial" w:cs="Arial"/>
          <w:sz w:val="20"/>
          <w:szCs w:val="20"/>
        </w:rPr>
      </w:pPr>
      <w:r w:rsidRPr="007E7151">
        <w:rPr>
          <w:rFonts w:ascii="Arial" w:hAnsi="Arial" w:cs="Arial"/>
          <w:b/>
          <w:bCs/>
          <w:sz w:val="20"/>
          <w:szCs w:val="20"/>
        </w:rPr>
        <w:t xml:space="preserve">d) </w:t>
      </w:r>
      <w:r w:rsidRPr="007E7151">
        <w:rPr>
          <w:rFonts w:ascii="Arial" w:hAnsi="Arial" w:cs="Arial"/>
          <w:sz w:val="20"/>
          <w:szCs w:val="20"/>
        </w:rPr>
        <w:t>Copia del comprobante de domicilio fiscal con antigüedad no mayor a 3 meses, el cual deberá ser recibo de agua, luz o teléfono fijo.</w:t>
      </w: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lastRenderedPageBreak/>
        <w:t>3.3.2 Forma de Acreditación (Personas Morales)</w:t>
      </w:r>
    </w:p>
    <w:p w:rsidR="00A85B0B" w:rsidRPr="007E7151" w:rsidRDefault="00A85B0B" w:rsidP="00A85B0B">
      <w:pPr>
        <w:tabs>
          <w:tab w:val="num" w:pos="1068"/>
        </w:tabs>
        <w:ind w:left="708" w:right="19"/>
        <w:jc w:val="both"/>
        <w:rPr>
          <w:rFonts w:ascii="Arial" w:hAnsi="Arial" w:cs="Arial"/>
          <w:sz w:val="20"/>
          <w:szCs w:val="20"/>
        </w:rPr>
      </w:pPr>
      <w:r w:rsidRPr="007E7151">
        <w:rPr>
          <w:rFonts w:ascii="Arial" w:hAnsi="Arial" w:cs="Arial"/>
          <w:b/>
          <w:bCs/>
          <w:sz w:val="20"/>
          <w:szCs w:val="20"/>
        </w:rPr>
        <w:t>a)</w:t>
      </w:r>
      <w:r w:rsidRPr="007E7151">
        <w:rPr>
          <w:rFonts w:ascii="Arial" w:hAnsi="Arial" w:cs="Arial"/>
          <w:sz w:val="20"/>
          <w:szCs w:val="20"/>
        </w:rPr>
        <w:t>.- Original o copia certificada y copia simple para cotejo del Acta Constitutiva y sus últimas modificaciones  ante Fedatario Público y previamente inscritas en el Registro Público de la Propiedad y de Comercio.</w:t>
      </w:r>
    </w:p>
    <w:p w:rsidR="00A85B0B" w:rsidRPr="007E7151" w:rsidRDefault="00A85B0B" w:rsidP="00A85B0B">
      <w:pPr>
        <w:ind w:left="708"/>
        <w:jc w:val="both"/>
        <w:rPr>
          <w:rFonts w:ascii="Arial" w:hAnsi="Arial" w:cs="Arial"/>
          <w:sz w:val="20"/>
          <w:szCs w:val="20"/>
        </w:rPr>
      </w:pPr>
      <w:r w:rsidRPr="007E7151">
        <w:rPr>
          <w:rFonts w:ascii="Arial" w:hAnsi="Arial" w:cs="Arial"/>
          <w:b/>
          <w:bCs/>
          <w:sz w:val="20"/>
          <w:szCs w:val="20"/>
        </w:rPr>
        <w:t>b)</w:t>
      </w:r>
      <w:r w:rsidRPr="007E7151">
        <w:rPr>
          <w:rFonts w:ascii="Arial" w:hAnsi="Arial" w:cs="Arial"/>
          <w:sz w:val="20"/>
          <w:szCs w:val="20"/>
        </w:rPr>
        <w:t>.- Constancia de Situación Fiscal expedido por el SAT, con una antigüedad no mayor a tres meses.</w:t>
      </w:r>
    </w:p>
    <w:p w:rsidR="00A85B0B" w:rsidRPr="007E7151" w:rsidRDefault="00A85B0B" w:rsidP="00A85B0B">
      <w:pPr>
        <w:ind w:left="708"/>
        <w:jc w:val="both"/>
        <w:rPr>
          <w:rFonts w:ascii="Arial" w:hAnsi="Arial" w:cs="Arial"/>
          <w:sz w:val="20"/>
          <w:szCs w:val="20"/>
        </w:rPr>
      </w:pPr>
      <w:r w:rsidRPr="007E7151">
        <w:rPr>
          <w:rFonts w:ascii="Arial" w:hAnsi="Arial" w:cs="Arial"/>
          <w:b/>
          <w:bCs/>
          <w:sz w:val="20"/>
          <w:szCs w:val="20"/>
        </w:rPr>
        <w:t>c).-</w:t>
      </w:r>
      <w:r w:rsidRPr="007E7151">
        <w:rPr>
          <w:rFonts w:ascii="Arial" w:hAnsi="Arial" w:cs="Arial"/>
          <w:sz w:val="20"/>
          <w:szCs w:val="20"/>
        </w:rPr>
        <w:t xml:space="preserve"> Original o copia certificada y copia simple para su cotejo, en el cual se otorgue al Representante Legal Poder General para Actos de Administración o </w:t>
      </w:r>
      <w:r w:rsidRPr="007E7151">
        <w:rPr>
          <w:rFonts w:ascii="Arial" w:hAnsi="Arial" w:cs="Arial"/>
          <w:b/>
          <w:sz w:val="20"/>
          <w:szCs w:val="20"/>
        </w:rPr>
        <w:t xml:space="preserve">Poder Especial para suscribir Pedidos, Contratos o Convenios o bien para realizar todos los trámites derivados de procedimientos de licitación o adjudicación. </w:t>
      </w:r>
      <w:r w:rsidRPr="007E7151">
        <w:rPr>
          <w:rFonts w:ascii="Arial" w:hAnsi="Arial" w:cs="Arial"/>
          <w:sz w:val="20"/>
          <w:szCs w:val="20"/>
        </w:rPr>
        <w:t>Señalando con tinta fluorescente sobre la copia el punto específico donde se menciona dicho poder.</w:t>
      </w:r>
    </w:p>
    <w:p w:rsidR="00A85B0B" w:rsidRPr="007E7151" w:rsidRDefault="00A85B0B" w:rsidP="00A85B0B">
      <w:pPr>
        <w:tabs>
          <w:tab w:val="num" w:pos="1068"/>
          <w:tab w:val="num" w:pos="1134"/>
        </w:tabs>
        <w:ind w:left="739"/>
        <w:jc w:val="both"/>
        <w:rPr>
          <w:rFonts w:ascii="Arial" w:hAnsi="Arial" w:cs="Arial"/>
          <w:sz w:val="20"/>
          <w:szCs w:val="20"/>
        </w:rPr>
      </w:pPr>
      <w:r w:rsidRPr="007E7151">
        <w:rPr>
          <w:rFonts w:ascii="Arial" w:hAnsi="Arial" w:cs="Arial"/>
          <w:b/>
          <w:bCs/>
          <w:sz w:val="20"/>
          <w:szCs w:val="20"/>
        </w:rPr>
        <w:t>d).-</w:t>
      </w:r>
      <w:r w:rsidRPr="007E7151">
        <w:rPr>
          <w:rFonts w:ascii="Arial" w:hAnsi="Arial" w:cs="Arial"/>
          <w:sz w:val="20"/>
          <w:szCs w:val="20"/>
        </w:rPr>
        <w:t xml:space="preserve"> Original o copia certificada y copia simple para su cotejo de Identificación Oficial vigente, con fotografía. (Pasaporte y/o Credencial de Elector) del Apoderado.</w:t>
      </w:r>
    </w:p>
    <w:p w:rsidR="00A85B0B" w:rsidRPr="007E7151" w:rsidRDefault="00A85B0B" w:rsidP="00A85B0B">
      <w:pPr>
        <w:ind w:left="705" w:right="20"/>
        <w:jc w:val="both"/>
        <w:rPr>
          <w:rFonts w:ascii="Arial" w:hAnsi="Arial" w:cs="Arial"/>
          <w:sz w:val="20"/>
          <w:szCs w:val="20"/>
        </w:rPr>
      </w:pPr>
      <w:r w:rsidRPr="007E7151">
        <w:rPr>
          <w:rFonts w:ascii="Arial" w:hAnsi="Arial" w:cs="Arial"/>
          <w:b/>
          <w:bCs/>
          <w:sz w:val="20"/>
          <w:szCs w:val="20"/>
        </w:rPr>
        <w:t xml:space="preserve">e) </w:t>
      </w:r>
      <w:r w:rsidRPr="007E7151">
        <w:rPr>
          <w:rFonts w:ascii="Arial" w:hAnsi="Arial" w:cs="Arial"/>
          <w:sz w:val="20"/>
          <w:szCs w:val="20"/>
        </w:rPr>
        <w:t>Copia del comprobante de domicilio fiscal con antigüedad no mayor a 3 meses, el cual deberá ser recibo de agua, luz o teléfono fijo.</w:t>
      </w:r>
    </w:p>
    <w:p w:rsidR="00A85B0B" w:rsidRPr="007E7151" w:rsidRDefault="00A85B0B" w:rsidP="009018BD">
      <w:pPr>
        <w:numPr>
          <w:ilvl w:val="1"/>
          <w:numId w:val="9"/>
        </w:numPr>
        <w:spacing w:after="0" w:line="240" w:lineRule="auto"/>
        <w:jc w:val="both"/>
        <w:rPr>
          <w:rFonts w:ascii="Arial" w:eastAsia="Times New Roman" w:hAnsi="Arial" w:cs="Arial"/>
          <w:b/>
          <w:bCs/>
          <w:sz w:val="20"/>
          <w:szCs w:val="20"/>
          <w:lang w:val="es-ES" w:eastAsia="es-ES"/>
        </w:rPr>
      </w:pPr>
      <w:r w:rsidRPr="007E7151">
        <w:rPr>
          <w:rFonts w:ascii="Arial" w:eastAsia="Times New Roman" w:hAnsi="Arial" w:cs="Arial"/>
          <w:b/>
          <w:bCs/>
          <w:sz w:val="20"/>
          <w:szCs w:val="20"/>
          <w:lang w:val="es-ES" w:eastAsia="es-ES"/>
        </w:rPr>
        <w:t xml:space="preserve">Carta de Aceptación de Bases </w:t>
      </w:r>
      <w:r w:rsidRPr="007E7151">
        <w:rPr>
          <w:rFonts w:ascii="Arial" w:eastAsia="Times New Roman" w:hAnsi="Arial" w:cs="Arial"/>
          <w:b/>
          <w:sz w:val="20"/>
          <w:szCs w:val="20"/>
          <w:lang w:val="es-ES" w:eastAsia="es-ES"/>
        </w:rPr>
        <w:t>(</w:t>
      </w:r>
      <w:r w:rsidRPr="007E7151">
        <w:rPr>
          <w:rFonts w:ascii="Arial" w:eastAsia="Times New Roman" w:hAnsi="Arial" w:cs="Arial"/>
          <w:b/>
          <w:bCs/>
          <w:sz w:val="20"/>
          <w:szCs w:val="20"/>
          <w:lang w:val="es-ES" w:eastAsia="es-ES"/>
        </w:rPr>
        <w:t>Anexo 9)</w:t>
      </w:r>
    </w:p>
    <w:p w:rsidR="00A85B0B" w:rsidRPr="007E7151" w:rsidRDefault="00A85B0B" w:rsidP="00A85B0B">
      <w:pPr>
        <w:spacing w:after="0" w:line="240" w:lineRule="auto"/>
        <w:jc w:val="both"/>
        <w:rPr>
          <w:rFonts w:ascii="Arial" w:eastAsia="Times New Roman" w:hAnsi="Arial" w:cs="Arial"/>
          <w:b/>
          <w:bCs/>
          <w:sz w:val="20"/>
          <w:szCs w:val="20"/>
          <w:lang w:val="es-ES" w:eastAsia="es-ES"/>
        </w:rPr>
      </w:pPr>
    </w:p>
    <w:p w:rsidR="00A85B0B" w:rsidRPr="007E7151" w:rsidRDefault="00A85B0B" w:rsidP="00A85B0B">
      <w:pPr>
        <w:spacing w:after="0" w:line="240" w:lineRule="auto"/>
        <w:ind w:left="567"/>
        <w:jc w:val="both"/>
        <w:rPr>
          <w:rFonts w:ascii="Arial" w:eastAsia="Times New Roman" w:hAnsi="Arial" w:cs="Arial"/>
          <w:b/>
          <w:bCs/>
          <w:sz w:val="20"/>
          <w:szCs w:val="20"/>
          <w:lang w:val="es-ES" w:eastAsia="es-ES"/>
        </w:rPr>
      </w:pPr>
      <w:r w:rsidRPr="007E7151">
        <w:rPr>
          <w:rFonts w:ascii="Arial" w:eastAsia="Times New Roman" w:hAnsi="Arial" w:cs="Arial"/>
          <w:sz w:val="20"/>
          <w:szCs w:val="20"/>
          <w:lang w:val="es-ES" w:eastAsia="es-ES"/>
        </w:rPr>
        <w:t xml:space="preserve">Carta en papel membretado del licitante firmada autógrafamente por el representante o apoderado legal, </w:t>
      </w:r>
      <w:r w:rsidRPr="007E7151">
        <w:rPr>
          <w:rFonts w:ascii="Arial" w:eastAsia="Times New Roman" w:hAnsi="Arial" w:cs="Arial"/>
          <w:b/>
          <w:bCs/>
          <w:sz w:val="20"/>
          <w:szCs w:val="20"/>
          <w:lang w:val="es-ES" w:eastAsia="es-ES"/>
        </w:rPr>
        <w:t>bajo protesta de decir verdad</w:t>
      </w:r>
      <w:r w:rsidRPr="007E7151">
        <w:rPr>
          <w:rFonts w:ascii="Arial" w:eastAsia="Times New Roman" w:hAnsi="Arial" w:cs="Arial"/>
          <w:sz w:val="20"/>
          <w:szCs w:val="20"/>
          <w:lang w:val="es-ES" w:eastAsia="es-ES"/>
        </w:rPr>
        <w:t>, de aceptación de las bases de la licitación</w:t>
      </w:r>
      <w:r w:rsidRPr="007E7151">
        <w:rPr>
          <w:rFonts w:ascii="Arial" w:eastAsia="Times New Roman" w:hAnsi="Arial" w:cs="Arial"/>
          <w:b/>
          <w:bCs/>
          <w:sz w:val="20"/>
          <w:szCs w:val="20"/>
          <w:lang w:val="es-ES" w:eastAsia="es-ES"/>
        </w:rPr>
        <w:t>.</w:t>
      </w:r>
    </w:p>
    <w:p w:rsidR="00A85B0B" w:rsidRPr="007E7151" w:rsidRDefault="00A85B0B" w:rsidP="00A85B0B">
      <w:pPr>
        <w:spacing w:after="0" w:line="240" w:lineRule="auto"/>
        <w:jc w:val="both"/>
        <w:rPr>
          <w:rFonts w:ascii="Arial" w:eastAsia="Times New Roman" w:hAnsi="Arial" w:cs="Arial"/>
          <w:b/>
          <w:bCs/>
          <w:sz w:val="20"/>
          <w:szCs w:val="20"/>
          <w:lang w:val="es-ES" w:eastAsia="es-ES"/>
        </w:rPr>
      </w:pPr>
    </w:p>
    <w:p w:rsidR="00A85B0B" w:rsidRPr="007E7151" w:rsidRDefault="00A85B0B" w:rsidP="00A85B0B">
      <w:pPr>
        <w:ind w:left="567" w:hanging="567"/>
        <w:jc w:val="both"/>
        <w:rPr>
          <w:rFonts w:ascii="Arial" w:hAnsi="Arial" w:cs="Arial"/>
          <w:b/>
          <w:sz w:val="20"/>
          <w:szCs w:val="20"/>
        </w:rPr>
      </w:pPr>
      <w:r w:rsidRPr="007E7151">
        <w:rPr>
          <w:rFonts w:ascii="Arial" w:hAnsi="Arial" w:cs="Arial"/>
          <w:b/>
          <w:sz w:val="20"/>
          <w:szCs w:val="20"/>
        </w:rPr>
        <w:t>3.5 Carta de Declaración de Integridad (Anexo 10)</w:t>
      </w:r>
    </w:p>
    <w:p w:rsidR="00A85B0B" w:rsidRPr="007E7151" w:rsidRDefault="00A85B0B" w:rsidP="00A85B0B">
      <w:pPr>
        <w:ind w:left="567"/>
        <w:jc w:val="both"/>
        <w:rPr>
          <w:rFonts w:ascii="Arial" w:hAnsi="Arial" w:cs="Arial"/>
          <w:sz w:val="20"/>
          <w:szCs w:val="20"/>
        </w:rPr>
      </w:pPr>
      <w:r w:rsidRPr="007E7151">
        <w:rPr>
          <w:rFonts w:ascii="Arial" w:hAnsi="Arial" w:cs="Arial"/>
          <w:sz w:val="20"/>
          <w:szCs w:val="20"/>
        </w:rPr>
        <w:t xml:space="preserve">Declaración de integridad, mediante carta en papel membretado del oferente, firmado de manera autógrafa </w:t>
      </w:r>
      <w:r w:rsidRPr="007E7151">
        <w:rPr>
          <w:rFonts w:ascii="Arial" w:hAnsi="Arial" w:cs="Arial"/>
          <w:b/>
          <w:sz w:val="20"/>
          <w:szCs w:val="20"/>
        </w:rPr>
        <w:t>bajo protesta de decir verdad</w:t>
      </w:r>
      <w:r w:rsidRPr="007E7151">
        <w:rPr>
          <w:rFonts w:ascii="Arial" w:hAnsi="Arial" w:cs="Arial"/>
          <w:sz w:val="20"/>
          <w:szCs w:val="20"/>
        </w:rPr>
        <w:t>,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p>
    <w:p w:rsidR="00A85B0B" w:rsidRPr="007E7151" w:rsidRDefault="00A85B0B" w:rsidP="00A85B0B">
      <w:pPr>
        <w:tabs>
          <w:tab w:val="left" w:pos="284"/>
          <w:tab w:val="left" w:pos="709"/>
        </w:tabs>
        <w:spacing w:after="0" w:line="240" w:lineRule="auto"/>
        <w:ind w:left="567" w:hanging="567"/>
        <w:jc w:val="both"/>
        <w:rPr>
          <w:rFonts w:ascii="Arial" w:eastAsia="Times New Roman" w:hAnsi="Arial" w:cs="Arial"/>
          <w:sz w:val="20"/>
          <w:szCs w:val="20"/>
          <w:lang w:val="es-ES" w:eastAsia="es-ES"/>
        </w:rPr>
      </w:pPr>
      <w:r w:rsidRPr="007E7151">
        <w:rPr>
          <w:rFonts w:ascii="Arial" w:eastAsia="Times New Roman" w:hAnsi="Arial" w:cs="Arial"/>
          <w:b/>
          <w:bCs/>
          <w:sz w:val="20"/>
          <w:szCs w:val="20"/>
          <w:lang w:val="es-ES" w:eastAsia="es-ES"/>
        </w:rPr>
        <w:t>3.6 Carta del Artículo 38 de la Ley de Adquisiciones, Servicios y Arrendamientos del  Sector público en el Estado de Colima</w:t>
      </w:r>
      <w:r w:rsidRPr="007E7151">
        <w:rPr>
          <w:rFonts w:ascii="Arial" w:eastAsia="Times New Roman" w:hAnsi="Arial" w:cs="Arial"/>
          <w:sz w:val="20"/>
          <w:szCs w:val="20"/>
          <w:lang w:val="es-ES" w:eastAsia="es-ES"/>
        </w:rPr>
        <w:t xml:space="preserve">. </w:t>
      </w:r>
      <w:r w:rsidRPr="007E7151">
        <w:rPr>
          <w:rFonts w:ascii="Arial" w:eastAsia="Times New Roman" w:hAnsi="Arial" w:cs="Arial"/>
          <w:b/>
          <w:bCs/>
          <w:sz w:val="20"/>
          <w:szCs w:val="20"/>
          <w:lang w:val="es-ES" w:eastAsia="es-ES"/>
        </w:rPr>
        <w:t>(Anexo 11).</w:t>
      </w:r>
    </w:p>
    <w:p w:rsidR="00A85B0B" w:rsidRPr="007E7151" w:rsidRDefault="00A85B0B" w:rsidP="00A85B0B">
      <w:pPr>
        <w:spacing w:after="0" w:line="240" w:lineRule="auto"/>
        <w:jc w:val="both"/>
        <w:outlineLvl w:val="0"/>
        <w:rPr>
          <w:rFonts w:ascii="Arial" w:eastAsia="Times New Roman" w:hAnsi="Arial" w:cs="Arial"/>
          <w:b/>
          <w:bCs/>
          <w:sz w:val="20"/>
          <w:szCs w:val="20"/>
          <w:lang w:val="es-ES" w:eastAsia="es-ES"/>
        </w:rPr>
      </w:pPr>
    </w:p>
    <w:p w:rsidR="00A85B0B" w:rsidRPr="007E7151" w:rsidRDefault="00A85B0B" w:rsidP="00A85B0B">
      <w:pPr>
        <w:ind w:left="567"/>
        <w:jc w:val="both"/>
        <w:rPr>
          <w:rFonts w:ascii="Arial" w:hAnsi="Arial" w:cs="Arial"/>
          <w:b/>
          <w:bCs/>
          <w:sz w:val="20"/>
          <w:szCs w:val="20"/>
        </w:rPr>
      </w:pPr>
      <w:r w:rsidRPr="007E7151">
        <w:rPr>
          <w:rFonts w:ascii="Arial" w:hAnsi="Arial" w:cs="Arial"/>
          <w:sz w:val="20"/>
          <w:szCs w:val="20"/>
        </w:rPr>
        <w:t xml:space="preserve">Carta en papel membretado del licitante firmada por el representante o apoderado legal, en la que declare </w:t>
      </w:r>
      <w:r w:rsidRPr="007E7151">
        <w:rPr>
          <w:rFonts w:ascii="Arial" w:hAnsi="Arial" w:cs="Arial"/>
          <w:b/>
          <w:bCs/>
          <w:sz w:val="20"/>
          <w:szCs w:val="20"/>
        </w:rPr>
        <w:t>bajo protesta de decir verdad</w:t>
      </w:r>
      <w:r w:rsidRPr="007E7151">
        <w:rPr>
          <w:rFonts w:ascii="Arial" w:hAnsi="Arial" w:cs="Arial"/>
          <w:sz w:val="20"/>
          <w:szCs w:val="20"/>
        </w:rPr>
        <w:t xml:space="preserve">, que el licitante no se encuentra en ninguno de los supuestos del artículo 38 de la Ley de Adquisiciones, Arrendamientos y Servicios del Sector Público del Estado de Colima. </w:t>
      </w: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3.7 Carta de Garantía de los Bienes. (Anexo 12)</w:t>
      </w:r>
    </w:p>
    <w:p w:rsidR="00A85B0B" w:rsidRPr="007E7151" w:rsidRDefault="00A85B0B" w:rsidP="00A85B0B">
      <w:pPr>
        <w:spacing w:after="0" w:line="240" w:lineRule="auto"/>
        <w:ind w:left="540"/>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Carta en papel membretado del licitante firmada autógrafamente por el Licitante o Apoderado Legal (Persona Moral) o su Representante (Persona Física), en la que manifieste</w:t>
      </w:r>
      <w:r w:rsidRPr="007E7151">
        <w:rPr>
          <w:rFonts w:ascii="Arial" w:eastAsia="Times New Roman" w:hAnsi="Arial" w:cs="Arial"/>
          <w:b/>
          <w:sz w:val="20"/>
          <w:szCs w:val="20"/>
          <w:lang w:eastAsia="es-ES"/>
        </w:rPr>
        <w:t xml:space="preserve"> BAJO PROTESTA DE DECIR VERDAD, </w:t>
      </w:r>
      <w:r w:rsidRPr="007E7151">
        <w:rPr>
          <w:rFonts w:ascii="Arial" w:eastAsia="Times New Roman" w:hAnsi="Arial" w:cs="Arial"/>
          <w:sz w:val="20"/>
          <w:szCs w:val="20"/>
          <w:lang w:eastAsia="es-ES"/>
        </w:rPr>
        <w:t>que se compromete a responder contra la caducidad, defectos de fabricación y/o producción y vicios ocultos en los productos suministrados.</w:t>
      </w:r>
    </w:p>
    <w:p w:rsidR="00A85B0B" w:rsidRPr="007E7151" w:rsidRDefault="00A85B0B" w:rsidP="00A85B0B">
      <w:pPr>
        <w:spacing w:after="0" w:line="240" w:lineRule="auto"/>
        <w:ind w:left="540"/>
        <w:jc w:val="both"/>
        <w:rPr>
          <w:rFonts w:ascii="Arial" w:eastAsia="Times New Roman" w:hAnsi="Arial" w:cs="Arial"/>
          <w:sz w:val="20"/>
          <w:szCs w:val="20"/>
          <w:lang w:eastAsia="es-ES"/>
        </w:rPr>
      </w:pPr>
    </w:p>
    <w:p w:rsidR="00A85B0B" w:rsidRPr="007E7151" w:rsidRDefault="00A85B0B" w:rsidP="00A85B0B">
      <w:pPr>
        <w:spacing w:after="0" w:line="240" w:lineRule="auto"/>
        <w:ind w:left="540" w:hanging="540"/>
        <w:jc w:val="both"/>
        <w:rPr>
          <w:rFonts w:ascii="Arial" w:eastAsia="Times New Roman" w:hAnsi="Arial" w:cs="Arial"/>
          <w:b/>
          <w:sz w:val="20"/>
          <w:szCs w:val="20"/>
          <w:lang w:eastAsia="es-ES"/>
        </w:rPr>
      </w:pPr>
      <w:r w:rsidRPr="007E7151">
        <w:rPr>
          <w:rFonts w:ascii="Arial" w:eastAsia="Times New Roman" w:hAnsi="Arial" w:cs="Arial"/>
          <w:b/>
          <w:bCs/>
          <w:sz w:val="20"/>
          <w:szCs w:val="20"/>
          <w:lang w:eastAsia="es-ES"/>
        </w:rPr>
        <w:lastRenderedPageBreak/>
        <w:t xml:space="preserve">3.8 </w:t>
      </w:r>
      <w:r w:rsidRPr="007E7151">
        <w:rPr>
          <w:rFonts w:ascii="Arial" w:eastAsia="Times New Roman" w:hAnsi="Arial" w:cs="Arial"/>
          <w:b/>
          <w:sz w:val="20"/>
          <w:szCs w:val="20"/>
          <w:lang w:eastAsia="es-ES"/>
        </w:rPr>
        <w:t>Documento emitido por el Sistema de Administración Tributaria (SAT), denominado "Opinión del cumplimiento de obligaciones fiscales" (Art. 32D del Código Fiscal de la Federación).</w:t>
      </w:r>
    </w:p>
    <w:p w:rsidR="00A85B0B" w:rsidRPr="007E7151" w:rsidRDefault="00A85B0B" w:rsidP="00A85B0B">
      <w:pPr>
        <w:spacing w:after="0" w:line="240" w:lineRule="auto"/>
        <w:ind w:left="540" w:hanging="540"/>
        <w:jc w:val="both"/>
        <w:rPr>
          <w:rFonts w:ascii="Arial" w:eastAsia="Times New Roman" w:hAnsi="Arial" w:cs="Arial"/>
          <w:b/>
          <w:sz w:val="20"/>
          <w:szCs w:val="20"/>
          <w:lang w:eastAsia="es-ES"/>
        </w:rPr>
      </w:pPr>
    </w:p>
    <w:p w:rsidR="00A85B0B" w:rsidRPr="007E7151" w:rsidRDefault="00A85B0B" w:rsidP="00A85B0B">
      <w:pPr>
        <w:ind w:left="567"/>
        <w:jc w:val="both"/>
        <w:rPr>
          <w:rFonts w:ascii="Arial" w:hAnsi="Arial" w:cs="Arial"/>
          <w:sz w:val="20"/>
          <w:szCs w:val="20"/>
        </w:rPr>
      </w:pPr>
      <w:r w:rsidRPr="007E7151">
        <w:rPr>
          <w:rFonts w:ascii="Arial" w:hAnsi="Arial" w:cs="Arial"/>
          <w:sz w:val="20"/>
          <w:szCs w:val="20"/>
        </w:rPr>
        <w:t xml:space="preserve">El licitante deberá presentar el documento que emite el Sistema de Administración Tributaria        (SAT), denominado OPINIÓN DEL CUMPLIMIENTO DE OBLIGACIONES FISCALES, </w:t>
      </w:r>
      <w:r w:rsidRPr="007E7151">
        <w:rPr>
          <w:rFonts w:ascii="Arial" w:hAnsi="Arial" w:cs="Arial"/>
          <w:b/>
          <w:sz w:val="20"/>
          <w:szCs w:val="20"/>
          <w:u w:val="single"/>
        </w:rPr>
        <w:t xml:space="preserve">en opinión positiva. </w:t>
      </w:r>
      <w:r w:rsidRPr="007E7151">
        <w:rPr>
          <w:rFonts w:ascii="Arial" w:hAnsi="Arial" w:cs="Arial"/>
          <w:sz w:val="20"/>
          <w:szCs w:val="20"/>
        </w:rPr>
        <w:t>Con vigencia de 30 días naturales a partir de su emisión, El no presentarlo en opinión positiva será motivo de desestimar su propuesta.</w:t>
      </w:r>
    </w:p>
    <w:p w:rsidR="00A85B0B" w:rsidRPr="007E7151" w:rsidRDefault="00A85B0B" w:rsidP="00A85B0B">
      <w:pPr>
        <w:widowControl w:val="0"/>
        <w:spacing w:after="0" w:line="240" w:lineRule="auto"/>
        <w:ind w:left="567" w:hanging="567"/>
        <w:jc w:val="both"/>
        <w:rPr>
          <w:rFonts w:ascii="Arial" w:eastAsia="Times New Roman" w:hAnsi="Arial" w:cs="Arial"/>
          <w:b/>
          <w:sz w:val="20"/>
          <w:szCs w:val="20"/>
          <w:lang w:eastAsia="es-ES"/>
        </w:rPr>
      </w:pPr>
      <w:r w:rsidRPr="007E7151">
        <w:rPr>
          <w:rFonts w:ascii="Arial" w:eastAsia="Times New Roman" w:hAnsi="Arial" w:cs="Arial"/>
          <w:b/>
          <w:bCs/>
          <w:sz w:val="20"/>
          <w:szCs w:val="20"/>
          <w:lang w:eastAsia="es-ES"/>
        </w:rPr>
        <w:t>3.9</w:t>
      </w:r>
      <w:r w:rsidRPr="007E7151">
        <w:rPr>
          <w:rFonts w:ascii="Arial" w:eastAsia="Times New Roman" w:hAnsi="Arial" w:cs="Arial"/>
          <w:b/>
          <w:bCs/>
          <w:sz w:val="20"/>
          <w:szCs w:val="20"/>
          <w:lang w:eastAsia="es-ES"/>
        </w:rPr>
        <w:tab/>
      </w:r>
      <w:r w:rsidRPr="007E7151">
        <w:rPr>
          <w:rFonts w:ascii="Arial" w:eastAsia="Times New Roman" w:hAnsi="Arial" w:cs="Arial"/>
          <w:b/>
          <w:sz w:val="20"/>
          <w:szCs w:val="20"/>
          <w:lang w:eastAsia="es-ES"/>
        </w:rPr>
        <w:t>Documento emitido por la Dirección General de Ingresos (SPyF) de no adeudos           fiscales artículo 37 bis del Código Fiscal del Estado de Colima. Opinión de cumplimiento de obligaciones fiscales</w:t>
      </w:r>
    </w:p>
    <w:p w:rsidR="00A85B0B" w:rsidRPr="007E7151" w:rsidRDefault="00A85B0B" w:rsidP="00A85B0B">
      <w:pPr>
        <w:widowControl w:val="0"/>
        <w:spacing w:after="0" w:line="240" w:lineRule="auto"/>
        <w:jc w:val="both"/>
        <w:rPr>
          <w:rFonts w:ascii="Arial" w:eastAsia="Times New Roman" w:hAnsi="Arial" w:cs="Arial"/>
          <w:sz w:val="20"/>
          <w:szCs w:val="20"/>
          <w:lang w:eastAsia="es-ES"/>
        </w:rPr>
      </w:pPr>
    </w:p>
    <w:p w:rsidR="00A85B0B" w:rsidRPr="007E7151" w:rsidRDefault="00A85B0B" w:rsidP="00A85B0B">
      <w:pPr>
        <w:tabs>
          <w:tab w:val="left" w:pos="8820"/>
        </w:tabs>
        <w:spacing w:after="0" w:line="240" w:lineRule="auto"/>
        <w:ind w:left="567" w:right="20"/>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E7151">
        <w:rPr>
          <w:rFonts w:ascii="Arial" w:eastAsia="Times New Roman" w:hAnsi="Arial" w:cs="Arial"/>
          <w:sz w:val="20"/>
          <w:szCs w:val="20"/>
          <w:lang w:val="es-ES" w:eastAsia="es-ES"/>
        </w:rPr>
        <w:t>Secretaría de Planeación y Finanzas</w:t>
      </w:r>
      <w:r w:rsidRPr="007E7151">
        <w:rPr>
          <w:rFonts w:ascii="Arial" w:eastAsia="Times New Roman" w:hAnsi="Arial" w:cs="Arial"/>
          <w:sz w:val="20"/>
          <w:szCs w:val="20"/>
          <w:lang w:eastAsia="es-ES"/>
        </w:rPr>
        <w:t xml:space="preserve">, (el trámite es sin costo en la página de internet </w:t>
      </w:r>
      <w:hyperlink r:id="rId15" w:history="1">
        <w:r w:rsidRPr="007E7151">
          <w:rPr>
            <w:rFonts w:ascii="Arial" w:eastAsia="Times New Roman" w:hAnsi="Arial" w:cs="Arial"/>
            <w:color w:val="0000FF"/>
            <w:sz w:val="20"/>
            <w:szCs w:val="20"/>
            <w:u w:val="single"/>
            <w:lang w:eastAsia="es-ES"/>
          </w:rPr>
          <w:t>http://www.constancia-noadeudo-sfya.col.gob.mx/</w:t>
        </w:r>
      </w:hyperlink>
      <w:r w:rsidRPr="007E7151">
        <w:rPr>
          <w:rFonts w:ascii="Arial" w:eastAsia="Times New Roman" w:hAnsi="Arial" w:cs="Arial"/>
          <w:sz w:val="20"/>
          <w:szCs w:val="20"/>
          <w:lang w:eastAsia="es-ES"/>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tabs>
          <w:tab w:val="left" w:pos="8820"/>
        </w:tabs>
        <w:spacing w:after="0" w:line="240" w:lineRule="auto"/>
        <w:ind w:right="20"/>
        <w:jc w:val="both"/>
        <w:rPr>
          <w:rFonts w:ascii="Arial" w:eastAsia="Times New Roman" w:hAnsi="Arial" w:cs="Arial"/>
          <w:b/>
          <w:sz w:val="20"/>
          <w:szCs w:val="20"/>
          <w:lang w:eastAsia="es-ES"/>
        </w:rPr>
      </w:pPr>
      <w:r w:rsidRPr="007E7151">
        <w:rPr>
          <w:rFonts w:ascii="Arial" w:eastAsia="Times New Roman" w:hAnsi="Arial" w:cs="Arial"/>
          <w:b/>
          <w:sz w:val="20"/>
          <w:szCs w:val="20"/>
          <w:lang w:eastAsia="es-ES"/>
        </w:rPr>
        <w:t>3.10   Acreditación de solvencia económica.</w:t>
      </w:r>
    </w:p>
    <w:p w:rsidR="00A85B0B" w:rsidRPr="007E7151" w:rsidRDefault="00A85B0B" w:rsidP="00A85B0B">
      <w:pPr>
        <w:tabs>
          <w:tab w:val="left" w:pos="8820"/>
        </w:tabs>
        <w:spacing w:after="0" w:line="240" w:lineRule="auto"/>
        <w:ind w:right="20"/>
        <w:jc w:val="both"/>
        <w:rPr>
          <w:rFonts w:ascii="Arial" w:eastAsia="Times New Roman" w:hAnsi="Arial" w:cs="Arial"/>
          <w:b/>
          <w:sz w:val="20"/>
          <w:szCs w:val="20"/>
          <w:lang w:eastAsia="es-ES"/>
        </w:rPr>
      </w:pPr>
    </w:p>
    <w:p w:rsidR="00A85B0B" w:rsidRDefault="00A85B0B" w:rsidP="00A85B0B">
      <w:pPr>
        <w:tabs>
          <w:tab w:val="left" w:pos="8820"/>
        </w:tabs>
        <w:spacing w:after="0" w:line="240" w:lineRule="auto"/>
        <w:ind w:left="567" w:right="20"/>
        <w:jc w:val="both"/>
        <w:rPr>
          <w:rFonts w:ascii="Arial" w:eastAsia="Times New Roman" w:hAnsi="Arial" w:cs="Arial"/>
          <w:bCs/>
          <w:sz w:val="20"/>
          <w:szCs w:val="20"/>
          <w:lang w:eastAsia="es-ES"/>
        </w:rPr>
      </w:pPr>
      <w:r w:rsidRPr="007E7151">
        <w:rPr>
          <w:rFonts w:ascii="Arial" w:eastAsia="Times New Roman" w:hAnsi="Arial" w:cs="Arial"/>
          <w:bCs/>
          <w:sz w:val="20"/>
          <w:szCs w:val="20"/>
          <w:lang w:eastAsia="es-ES"/>
        </w:rPr>
        <w:t xml:space="preserve">Presentar </w:t>
      </w:r>
      <w:r w:rsidRPr="007E7151">
        <w:rPr>
          <w:rFonts w:ascii="Arial" w:eastAsia="Times New Roman" w:hAnsi="Arial" w:cs="Arial"/>
          <w:sz w:val="20"/>
          <w:szCs w:val="20"/>
          <w:lang w:eastAsia="es-ES"/>
        </w:rPr>
        <w:t>carta bajo protesta de decir verdad de que cuenta con la solvencia económica para comprometerse a entregar lo solicitado en el anexo técnico y Copia simple de</w:t>
      </w:r>
      <w:r w:rsidRPr="007E7151">
        <w:rPr>
          <w:rFonts w:ascii="Arial" w:eastAsia="Times New Roman" w:hAnsi="Arial" w:cs="Arial"/>
          <w:b/>
          <w:sz w:val="20"/>
          <w:szCs w:val="20"/>
          <w:lang w:eastAsia="es-ES"/>
        </w:rPr>
        <w:t xml:space="preserve"> </w:t>
      </w:r>
      <w:r w:rsidRPr="007E7151">
        <w:rPr>
          <w:rFonts w:ascii="Arial" w:eastAsia="Times New Roman" w:hAnsi="Arial" w:cs="Arial"/>
          <w:bCs/>
          <w:sz w:val="20"/>
          <w:szCs w:val="20"/>
          <w:lang w:eastAsia="es-ES"/>
        </w:rPr>
        <w:t xml:space="preserve">la última </w:t>
      </w:r>
      <w:r w:rsidRPr="007E7151">
        <w:rPr>
          <w:rFonts w:ascii="Arial" w:eastAsia="Times New Roman" w:hAnsi="Arial" w:cs="Arial"/>
          <w:b/>
          <w:bCs/>
          <w:sz w:val="20"/>
          <w:szCs w:val="20"/>
          <w:lang w:eastAsia="es-ES"/>
        </w:rPr>
        <w:t>declaración anual</w:t>
      </w:r>
      <w:r w:rsidRPr="007E7151">
        <w:rPr>
          <w:rFonts w:ascii="Arial" w:eastAsia="Times New Roman" w:hAnsi="Arial" w:cs="Arial"/>
          <w:bCs/>
          <w:sz w:val="20"/>
          <w:szCs w:val="20"/>
          <w:lang w:eastAsia="es-ES"/>
        </w:rPr>
        <w:t xml:space="preserve"> correspondiente al ejercicio próximo anterior con sus anexos y acuse de recibido. En caso de pertenecer al régimen de incorporación fiscal podrá presentar las dos últimas declaraciones bimestrales en lugar de la anual.</w:t>
      </w:r>
    </w:p>
    <w:p w:rsidR="004A2401" w:rsidRDefault="004A2401" w:rsidP="00A85B0B">
      <w:pPr>
        <w:tabs>
          <w:tab w:val="left" w:pos="8820"/>
        </w:tabs>
        <w:spacing w:after="0" w:line="240" w:lineRule="auto"/>
        <w:ind w:left="567" w:right="20"/>
        <w:jc w:val="both"/>
        <w:rPr>
          <w:rFonts w:ascii="Arial" w:eastAsia="Times New Roman" w:hAnsi="Arial" w:cs="Arial"/>
          <w:bCs/>
          <w:sz w:val="20"/>
          <w:szCs w:val="20"/>
          <w:lang w:eastAsia="es-ES"/>
        </w:rPr>
      </w:pPr>
    </w:p>
    <w:p w:rsidR="004A2401" w:rsidRDefault="004A2401" w:rsidP="004A2401">
      <w:pPr>
        <w:tabs>
          <w:tab w:val="left" w:pos="8820"/>
        </w:tabs>
        <w:spacing w:after="0" w:line="240" w:lineRule="auto"/>
        <w:ind w:right="20"/>
        <w:jc w:val="both"/>
        <w:rPr>
          <w:rFonts w:ascii="Arial" w:eastAsia="Times New Roman" w:hAnsi="Arial" w:cs="Arial"/>
          <w:bCs/>
          <w:sz w:val="20"/>
          <w:szCs w:val="20"/>
          <w:lang w:eastAsia="es-ES"/>
        </w:rPr>
      </w:pPr>
    </w:p>
    <w:p w:rsidR="004A2401" w:rsidRPr="005A5C95" w:rsidRDefault="004A2401" w:rsidP="004A2401">
      <w:pPr>
        <w:pStyle w:val="Textoindependiente31"/>
        <w:rPr>
          <w:rFonts w:ascii="Arial" w:hAnsi="Arial" w:cs="Arial"/>
          <w:b/>
          <w:sz w:val="20"/>
          <w:szCs w:val="20"/>
        </w:rPr>
      </w:pPr>
      <w:r>
        <w:rPr>
          <w:rFonts w:ascii="Arial" w:hAnsi="Arial" w:cs="Arial"/>
          <w:b/>
          <w:sz w:val="20"/>
          <w:szCs w:val="20"/>
        </w:rPr>
        <w:t>3.11</w:t>
      </w:r>
      <w:r w:rsidRPr="005A5C95">
        <w:rPr>
          <w:rFonts w:ascii="Arial" w:hAnsi="Arial" w:cs="Arial"/>
          <w:sz w:val="20"/>
          <w:szCs w:val="20"/>
        </w:rPr>
        <w:tab/>
      </w:r>
      <w:r w:rsidRPr="00D7635B">
        <w:rPr>
          <w:rFonts w:ascii="Arial" w:hAnsi="Arial" w:cs="Arial"/>
          <w:b/>
          <w:sz w:val="20"/>
          <w:szCs w:val="20"/>
        </w:rPr>
        <w:t>Certificado de empresa colimense. (OPCIONAL)</w:t>
      </w:r>
    </w:p>
    <w:p w:rsidR="004A2401" w:rsidRPr="005A5C95" w:rsidRDefault="004A2401" w:rsidP="004A2401">
      <w:pPr>
        <w:pStyle w:val="Textoindependiente31"/>
        <w:rPr>
          <w:rFonts w:ascii="Arial" w:hAnsi="Arial" w:cs="Arial"/>
          <w:sz w:val="20"/>
          <w:szCs w:val="20"/>
        </w:rPr>
      </w:pPr>
    </w:p>
    <w:p w:rsidR="004A2401" w:rsidRDefault="004A2401" w:rsidP="004A2401">
      <w:pPr>
        <w:tabs>
          <w:tab w:val="left" w:pos="8820"/>
        </w:tabs>
        <w:spacing w:after="0" w:line="240" w:lineRule="auto"/>
        <w:ind w:left="567" w:right="20"/>
        <w:jc w:val="both"/>
        <w:rPr>
          <w:rFonts w:ascii="Arial" w:hAnsi="Arial" w:cs="Arial"/>
          <w:bCs/>
          <w:sz w:val="20"/>
          <w:szCs w:val="20"/>
        </w:rPr>
      </w:pPr>
      <w:r w:rsidRPr="005A5C95">
        <w:rPr>
          <w:rFonts w:ascii="Arial" w:hAnsi="Arial" w:cs="Arial"/>
          <w:sz w:val="20"/>
          <w:szCs w:val="20"/>
          <w:lang w:val="es-ES"/>
        </w:rPr>
        <w:t>En la adjudicación de contratos se ponderará a las personas físicas o morales que cuenten con el Certificado de Empresa Colimense, vigente, en los términos de la ley estatal en materia de fo</w:t>
      </w:r>
      <w:r>
        <w:rPr>
          <w:rFonts w:ascii="Arial" w:hAnsi="Arial" w:cs="Arial"/>
          <w:sz w:val="20"/>
          <w:szCs w:val="20"/>
          <w:lang w:val="es-ES"/>
        </w:rPr>
        <w:t xml:space="preserve">mento económico, el cuales será hasta </w:t>
      </w:r>
      <w:r w:rsidRPr="005A5C95">
        <w:rPr>
          <w:rFonts w:ascii="Arial" w:hAnsi="Arial" w:cs="Arial"/>
          <w:sz w:val="20"/>
          <w:szCs w:val="20"/>
          <w:lang w:val="es-ES"/>
        </w:rPr>
        <w:t xml:space="preserve">de un </w:t>
      </w:r>
      <w:r w:rsidRPr="005A5C95">
        <w:rPr>
          <w:rFonts w:ascii="Arial" w:hAnsi="Arial" w:cs="Arial"/>
          <w:b/>
          <w:sz w:val="20"/>
          <w:szCs w:val="20"/>
          <w:lang w:val="es-ES"/>
        </w:rPr>
        <w:t>cinco por ciento</w:t>
      </w:r>
      <w:r w:rsidRPr="005A5C95">
        <w:rPr>
          <w:rFonts w:ascii="Arial" w:hAnsi="Arial" w:cs="Arial"/>
          <w:sz w:val="20"/>
          <w:szCs w:val="20"/>
          <w:lang w:val="es-ES"/>
        </w:rPr>
        <w:t xml:space="preserve"> en la aplicación del derecho de preferencia, de conformidad con el artículo 40 NUMERAL 9 </w:t>
      </w:r>
      <w:r w:rsidRPr="005A5C95">
        <w:rPr>
          <w:rFonts w:ascii="Arial" w:hAnsi="Arial" w:cs="Arial"/>
          <w:bCs/>
          <w:sz w:val="20"/>
          <w:szCs w:val="20"/>
        </w:rPr>
        <w:t>de la Ley de Adquisiciones, Arrendamientos y Servicios del Sector Público del Estado de Colima</w:t>
      </w:r>
      <w:r w:rsidR="00EA36F3">
        <w:rPr>
          <w:rFonts w:ascii="Arial" w:hAnsi="Arial" w:cs="Arial"/>
          <w:bCs/>
          <w:sz w:val="20"/>
          <w:szCs w:val="20"/>
        </w:rPr>
        <w:t>.</w:t>
      </w:r>
    </w:p>
    <w:p w:rsidR="00EA36F3" w:rsidRPr="007E7151" w:rsidRDefault="00EA36F3" w:rsidP="004A2401">
      <w:pPr>
        <w:tabs>
          <w:tab w:val="left" w:pos="8820"/>
        </w:tabs>
        <w:spacing w:after="0" w:line="240" w:lineRule="auto"/>
        <w:ind w:left="567" w:right="20"/>
        <w:jc w:val="both"/>
        <w:rPr>
          <w:rFonts w:ascii="Arial" w:eastAsia="Times New Roman" w:hAnsi="Arial" w:cs="Arial"/>
          <w:bCs/>
          <w:sz w:val="20"/>
          <w:szCs w:val="20"/>
          <w:lang w:eastAsia="es-ES"/>
        </w:rPr>
      </w:pPr>
    </w:p>
    <w:p w:rsidR="00A85B0B" w:rsidRPr="007E7151" w:rsidRDefault="00A85B0B" w:rsidP="00A85B0B">
      <w:pPr>
        <w:tabs>
          <w:tab w:val="left" w:pos="8820"/>
        </w:tabs>
        <w:spacing w:after="0" w:line="240" w:lineRule="auto"/>
        <w:ind w:left="567" w:right="20"/>
        <w:jc w:val="both"/>
        <w:rPr>
          <w:rFonts w:ascii="Arial" w:eastAsia="Times New Roman" w:hAnsi="Arial" w:cs="Arial"/>
          <w:bCs/>
          <w:sz w:val="20"/>
          <w:szCs w:val="20"/>
          <w:lang w:eastAsia="es-ES"/>
        </w:rPr>
      </w:pPr>
    </w:p>
    <w:p w:rsidR="00A85B0B" w:rsidRPr="007E7151" w:rsidRDefault="004A2401" w:rsidP="00A85B0B">
      <w:pPr>
        <w:tabs>
          <w:tab w:val="left" w:pos="8820"/>
        </w:tabs>
        <w:spacing w:after="0" w:line="240" w:lineRule="auto"/>
        <w:ind w:right="20"/>
        <w:jc w:val="both"/>
        <w:rPr>
          <w:rFonts w:ascii="Arial" w:eastAsia="Times New Roman" w:hAnsi="Arial" w:cs="Arial"/>
          <w:sz w:val="20"/>
          <w:szCs w:val="20"/>
          <w:lang w:eastAsia="es-ES"/>
        </w:rPr>
      </w:pPr>
      <w:r>
        <w:rPr>
          <w:rFonts w:ascii="Arial" w:eastAsia="Times New Roman" w:hAnsi="Arial" w:cs="Arial"/>
          <w:b/>
          <w:sz w:val="20"/>
          <w:szCs w:val="20"/>
          <w:lang w:eastAsia="es-ES"/>
        </w:rPr>
        <w:t>3.12</w:t>
      </w:r>
      <w:r w:rsidR="00A85B0B" w:rsidRPr="007E7151">
        <w:rPr>
          <w:rFonts w:ascii="Arial" w:eastAsia="Times New Roman" w:hAnsi="Arial" w:cs="Arial"/>
          <w:sz w:val="20"/>
          <w:szCs w:val="20"/>
          <w:lang w:eastAsia="es-ES"/>
        </w:rPr>
        <w:t xml:space="preserve">    </w:t>
      </w:r>
      <w:r w:rsidR="00A85B0B" w:rsidRPr="007E7151">
        <w:rPr>
          <w:rFonts w:ascii="Arial" w:eastAsia="Times New Roman" w:hAnsi="Arial" w:cs="Arial"/>
          <w:b/>
          <w:sz w:val="20"/>
          <w:szCs w:val="20"/>
          <w:lang w:eastAsia="es-ES"/>
        </w:rPr>
        <w:t xml:space="preserve">Pruebas de laboratorio. </w:t>
      </w:r>
    </w:p>
    <w:p w:rsidR="00A85B0B" w:rsidRPr="007E7151" w:rsidRDefault="00A85B0B" w:rsidP="00A85B0B">
      <w:pPr>
        <w:tabs>
          <w:tab w:val="left" w:pos="8820"/>
        </w:tabs>
        <w:spacing w:after="0" w:line="240" w:lineRule="auto"/>
        <w:ind w:right="20"/>
        <w:jc w:val="both"/>
        <w:rPr>
          <w:rFonts w:ascii="Arial" w:eastAsia="Times New Roman" w:hAnsi="Arial" w:cs="Arial"/>
          <w:sz w:val="20"/>
          <w:szCs w:val="20"/>
          <w:lang w:eastAsia="es-ES"/>
        </w:rPr>
      </w:pPr>
    </w:p>
    <w:p w:rsidR="00A85B0B" w:rsidRPr="007E7151" w:rsidRDefault="00A85B0B" w:rsidP="00A85B0B">
      <w:pPr>
        <w:tabs>
          <w:tab w:val="left" w:pos="8820"/>
        </w:tabs>
        <w:spacing w:after="0" w:line="240" w:lineRule="auto"/>
        <w:ind w:left="567" w:right="20"/>
        <w:jc w:val="both"/>
        <w:rPr>
          <w:rFonts w:ascii="Arial" w:eastAsia="Times New Roman" w:hAnsi="Arial" w:cs="Arial"/>
          <w:b/>
          <w:sz w:val="20"/>
          <w:szCs w:val="20"/>
          <w:lang w:eastAsia="es-ES"/>
        </w:rPr>
      </w:pPr>
      <w:r w:rsidRPr="007E7151">
        <w:rPr>
          <w:rFonts w:ascii="Arial" w:eastAsia="Times New Roman" w:hAnsi="Arial" w:cs="Arial"/>
          <w:sz w:val="20"/>
          <w:szCs w:val="20"/>
          <w:lang w:eastAsia="es-ES"/>
        </w:rPr>
        <w:t xml:space="preserve"> “EL PROVEEDOR” se manifiesta conforme en que el “DIF ESTATAL” realizará en forma aleatoria, colecta de muestras respecto de los insumos, a efecto de practicarles el primer cuadro básico de análisis sensoriales, microbiológicos, físico- químicos y toxicológicos, acordando se realice análisis a los productos </w:t>
      </w:r>
      <w:r w:rsidR="004A2401">
        <w:rPr>
          <w:rFonts w:ascii="Arial" w:eastAsia="Times New Roman" w:hAnsi="Arial" w:cs="Arial"/>
          <w:sz w:val="20"/>
          <w:szCs w:val="20"/>
          <w:lang w:eastAsia="es-ES"/>
        </w:rPr>
        <w:t xml:space="preserve">a más tardar el día 13 de Marzo de 2020 y para el </w:t>
      </w:r>
      <w:r w:rsidR="004A2401" w:rsidRPr="00161808">
        <w:rPr>
          <w:rFonts w:ascii="Arial" w:eastAsia="Times New Roman" w:hAnsi="Arial" w:cs="Arial"/>
          <w:sz w:val="20"/>
          <w:szCs w:val="20"/>
          <w:lang w:eastAsia="es-ES"/>
        </w:rPr>
        <w:t>segundo deberá</w:t>
      </w:r>
      <w:r w:rsidR="004A2401">
        <w:rPr>
          <w:rFonts w:ascii="Arial" w:eastAsia="Times New Roman" w:hAnsi="Arial" w:cs="Arial"/>
          <w:sz w:val="20"/>
          <w:szCs w:val="20"/>
          <w:lang w:eastAsia="es-ES"/>
        </w:rPr>
        <w:t xml:space="preserve"> entregar muestras físicas a SEDIF Colima el día 29 de Junio de 2020</w:t>
      </w:r>
      <w:r w:rsidRPr="007E7151">
        <w:rPr>
          <w:rFonts w:ascii="Arial" w:eastAsia="Times New Roman" w:hAnsi="Arial" w:cs="Arial"/>
          <w:sz w:val="20"/>
          <w:szCs w:val="20"/>
          <w:lang w:eastAsia="es-ES"/>
        </w:rPr>
        <w:t xml:space="preserve">; en caso de que el primer resultado no coincida con lo establecido en la Estrategia </w:t>
      </w:r>
      <w:r w:rsidRPr="007E7151">
        <w:rPr>
          <w:rFonts w:ascii="Arial" w:eastAsia="Times New Roman" w:hAnsi="Arial" w:cs="Arial"/>
          <w:sz w:val="20"/>
          <w:szCs w:val="20"/>
          <w:lang w:eastAsia="es-ES"/>
        </w:rPr>
        <w:lastRenderedPageBreak/>
        <w:t xml:space="preserve">Integral de Asistencia Social Alimentaria, EIASA 2019, el proveedor deberá reponer el lote correspondiente a ese análisis. A efecto de acreditar que los insumos, cumplen con las Normas Oficiales Mexicanas y la EIASA (Estrategia Integral de Asistencia Social Alimentaria), mediante exámenes que serán practicados por un Laboratorio acreditado. Para efectos de la presente cláusula, “EL PROVEEDOR” manifiesta su consentimiento en sufragar el costo generado por la toma y análisis de las muestras”. Estos nuevos análisis, también se realizarán en laboratorios y en base a la  EIASA (Estrategia Integral de Asistencia Social Alimentaria) y avalados por el “SNDIF”, (Sistema Nacional para el Desarrollo Integral de la Familia), deberán de encontrarse debidamente firmados por la persona responsable de elaborar los análisis, con la indicación de cuales Normas Oficiales Mexicanas sirvieron de base para la elaboración de los estudios correspondientes. </w:t>
      </w:r>
      <w:r w:rsidRPr="007E7151">
        <w:rPr>
          <w:rFonts w:ascii="Arial" w:eastAsia="Times New Roman" w:hAnsi="Arial" w:cs="Arial"/>
          <w:b/>
          <w:sz w:val="20"/>
          <w:szCs w:val="20"/>
          <w:lang w:eastAsia="es-ES"/>
        </w:rPr>
        <w:t>(Anexo 3).</w:t>
      </w:r>
    </w:p>
    <w:p w:rsidR="00A85B0B" w:rsidRPr="007E7151" w:rsidRDefault="00A85B0B" w:rsidP="00A85B0B">
      <w:pPr>
        <w:tabs>
          <w:tab w:val="left" w:pos="8820"/>
        </w:tabs>
        <w:spacing w:after="0" w:line="240" w:lineRule="auto"/>
        <w:ind w:right="20"/>
        <w:jc w:val="both"/>
        <w:rPr>
          <w:rFonts w:ascii="Arial" w:eastAsia="Times New Roman" w:hAnsi="Arial" w:cs="Arial"/>
          <w:bCs/>
          <w:sz w:val="20"/>
          <w:szCs w:val="20"/>
          <w:lang w:eastAsia="es-ES"/>
        </w:rPr>
      </w:pPr>
    </w:p>
    <w:p w:rsidR="00A85B0B" w:rsidRPr="007E7151" w:rsidRDefault="004A2401" w:rsidP="00A85B0B">
      <w:pPr>
        <w:tabs>
          <w:tab w:val="left" w:pos="-284"/>
          <w:tab w:val="left" w:pos="9498"/>
        </w:tabs>
        <w:jc w:val="both"/>
        <w:rPr>
          <w:rFonts w:ascii="Arial" w:hAnsi="Arial" w:cs="Arial"/>
          <w:b/>
          <w:sz w:val="20"/>
          <w:szCs w:val="20"/>
        </w:rPr>
      </w:pPr>
      <w:r>
        <w:rPr>
          <w:rFonts w:ascii="Arial" w:hAnsi="Arial" w:cs="Arial"/>
          <w:b/>
          <w:sz w:val="20"/>
          <w:szCs w:val="20"/>
        </w:rPr>
        <w:t>3.13</w:t>
      </w:r>
      <w:r w:rsidR="00A85B0B" w:rsidRPr="007E7151">
        <w:rPr>
          <w:rFonts w:ascii="Arial" w:hAnsi="Arial" w:cs="Arial"/>
          <w:b/>
          <w:sz w:val="20"/>
          <w:szCs w:val="20"/>
        </w:rPr>
        <w:t xml:space="preserve">    Giro u objeto social. (Anexo 13)</w:t>
      </w:r>
    </w:p>
    <w:p w:rsidR="00A85B0B" w:rsidRPr="007E7151" w:rsidRDefault="00A85B0B" w:rsidP="00A85B0B">
      <w:pPr>
        <w:tabs>
          <w:tab w:val="left" w:pos="-284"/>
          <w:tab w:val="left" w:pos="9498"/>
        </w:tabs>
        <w:ind w:left="567"/>
        <w:jc w:val="both"/>
        <w:rPr>
          <w:rFonts w:ascii="Arial" w:hAnsi="Arial" w:cs="Arial"/>
          <w:sz w:val="20"/>
          <w:szCs w:val="20"/>
          <w:lang w:val="es-ES"/>
        </w:rPr>
      </w:pPr>
      <w:r w:rsidRPr="007E7151">
        <w:rPr>
          <w:rFonts w:ascii="Arial" w:hAnsi="Arial" w:cs="Arial"/>
          <w:sz w:val="20"/>
          <w:szCs w:val="20"/>
        </w:rPr>
        <w:t xml:space="preserve"> </w:t>
      </w:r>
      <w:r w:rsidRPr="007E7151">
        <w:rPr>
          <w:rFonts w:ascii="Arial" w:eastAsia="Calibri" w:hAnsi="Arial" w:cs="Arial"/>
          <w:sz w:val="20"/>
          <w:szCs w:val="20"/>
          <w:lang w:eastAsia="es-MX"/>
        </w:rPr>
        <w:t xml:space="preserve">Escrito original, en papel membretado </w:t>
      </w:r>
      <w:r w:rsidRPr="007E7151">
        <w:rPr>
          <w:rFonts w:ascii="Arial" w:hAnsi="Arial" w:cs="Arial"/>
          <w:sz w:val="20"/>
          <w:szCs w:val="20"/>
        </w:rPr>
        <w:t>del licitante, firmada por el representante o apoderado legal</w:t>
      </w:r>
      <w:r w:rsidRPr="007E7151">
        <w:rPr>
          <w:rFonts w:ascii="Arial" w:eastAsia="Calibri" w:hAnsi="Arial" w:cs="Arial"/>
          <w:sz w:val="20"/>
          <w:szCs w:val="20"/>
          <w:lang w:eastAsia="es-MX"/>
        </w:rPr>
        <w:t xml:space="preserve">, BAJO PROTESTA DE DECIR VERDAD, que cuenta con el giro u objeto social </w:t>
      </w:r>
      <w:r w:rsidRPr="007E7151">
        <w:rPr>
          <w:rFonts w:ascii="Arial" w:hAnsi="Arial" w:cs="Arial"/>
          <w:sz w:val="20"/>
          <w:szCs w:val="20"/>
          <w:lang w:val="es-ES"/>
        </w:rPr>
        <w:t xml:space="preserve">y cuyas </w:t>
      </w:r>
      <w:r w:rsidRPr="007E7151">
        <w:rPr>
          <w:rFonts w:ascii="Arial" w:hAnsi="Arial" w:cs="Arial"/>
          <w:b/>
          <w:sz w:val="20"/>
          <w:szCs w:val="20"/>
          <w:lang w:val="es-ES"/>
        </w:rPr>
        <w:t>actividades comerciales</w:t>
      </w:r>
      <w:r w:rsidRPr="007E7151">
        <w:rPr>
          <w:rFonts w:ascii="Arial" w:hAnsi="Arial" w:cs="Arial"/>
          <w:sz w:val="20"/>
          <w:szCs w:val="20"/>
          <w:lang w:val="es-ES"/>
        </w:rPr>
        <w:t xml:space="preserve"> estén </w:t>
      </w:r>
      <w:r w:rsidRPr="007E7151">
        <w:rPr>
          <w:rFonts w:ascii="Arial" w:hAnsi="Arial" w:cs="Arial"/>
          <w:b/>
          <w:sz w:val="20"/>
          <w:szCs w:val="20"/>
          <w:lang w:val="es-ES"/>
        </w:rPr>
        <w:t xml:space="preserve">relacionadas con los bienes </w:t>
      </w:r>
      <w:r w:rsidRPr="007E7151">
        <w:rPr>
          <w:rFonts w:ascii="Arial" w:hAnsi="Arial" w:cs="Arial"/>
          <w:sz w:val="20"/>
          <w:szCs w:val="20"/>
          <w:lang w:val="es-ES"/>
        </w:rPr>
        <w:t>objeto de la presente licitación.</w:t>
      </w:r>
    </w:p>
    <w:p w:rsidR="00A85B0B" w:rsidRPr="007E7151" w:rsidRDefault="004A2401" w:rsidP="00A85B0B">
      <w:pPr>
        <w:jc w:val="both"/>
        <w:rPr>
          <w:rFonts w:ascii="Arial" w:hAnsi="Arial" w:cs="Arial"/>
          <w:b/>
          <w:sz w:val="20"/>
          <w:szCs w:val="20"/>
        </w:rPr>
      </w:pPr>
      <w:r>
        <w:rPr>
          <w:rFonts w:ascii="Arial" w:hAnsi="Arial" w:cs="Arial"/>
          <w:b/>
          <w:sz w:val="20"/>
          <w:szCs w:val="20"/>
        </w:rPr>
        <w:t>3.14</w:t>
      </w:r>
      <w:r w:rsidR="00A85B0B" w:rsidRPr="007E7151">
        <w:rPr>
          <w:rFonts w:ascii="Arial" w:hAnsi="Arial" w:cs="Arial"/>
          <w:b/>
          <w:sz w:val="20"/>
          <w:szCs w:val="20"/>
        </w:rPr>
        <w:t xml:space="preserve">    Escrito para propuestas conjuntas (Anexo 14)</w:t>
      </w:r>
    </w:p>
    <w:p w:rsidR="00A85B0B" w:rsidRPr="007E7151" w:rsidRDefault="00A85B0B" w:rsidP="00A85B0B">
      <w:pPr>
        <w:ind w:left="567"/>
        <w:jc w:val="both"/>
        <w:rPr>
          <w:rFonts w:ascii="Arial" w:hAnsi="Arial" w:cs="Arial"/>
          <w:sz w:val="20"/>
          <w:szCs w:val="20"/>
        </w:rPr>
      </w:pPr>
      <w:r w:rsidRPr="007E7151">
        <w:rPr>
          <w:rFonts w:ascii="Arial" w:hAnsi="Arial" w:cs="Arial"/>
          <w:b/>
          <w:sz w:val="20"/>
          <w:szCs w:val="20"/>
        </w:rPr>
        <w:t>EN CASO DE APLICAR</w:t>
      </w:r>
      <w:r w:rsidRPr="007E7151">
        <w:rPr>
          <w:rFonts w:ascii="Arial" w:hAnsi="Arial" w:cs="Arial"/>
          <w:sz w:val="20"/>
          <w:szCs w:val="20"/>
        </w:rPr>
        <w:t>, carta en papel membretado del licitante, firmada por el representante o apoderado legal, en la que declare</w:t>
      </w:r>
      <w:r w:rsidRPr="007E7151">
        <w:rPr>
          <w:rFonts w:ascii="Arial" w:hAnsi="Arial" w:cs="Arial"/>
          <w:sz w:val="20"/>
          <w:szCs w:val="20"/>
          <w:lang w:val="es-ES"/>
        </w:rPr>
        <w:t xml:space="preserve"> BAJO PROTESTA DE DECIR VERDAD la imposibilidad de presentar propuestas de manera individual, </w:t>
      </w:r>
      <w:r w:rsidRPr="007E7151">
        <w:rPr>
          <w:rFonts w:ascii="Arial" w:hAnsi="Arial" w:cs="Arial"/>
          <w:sz w:val="20"/>
          <w:szCs w:val="20"/>
        </w:rPr>
        <w:t>realizándolo a través de propuesta conjunta.</w:t>
      </w:r>
    </w:p>
    <w:p w:rsidR="00A85B0B" w:rsidRPr="007E7151" w:rsidRDefault="004A2401" w:rsidP="00A85B0B">
      <w:pPr>
        <w:tabs>
          <w:tab w:val="left" w:pos="-284"/>
          <w:tab w:val="left" w:pos="9498"/>
        </w:tabs>
        <w:jc w:val="both"/>
        <w:rPr>
          <w:rFonts w:ascii="Arial" w:hAnsi="Arial" w:cs="Arial"/>
          <w:b/>
          <w:sz w:val="20"/>
          <w:szCs w:val="20"/>
        </w:rPr>
      </w:pPr>
      <w:r>
        <w:rPr>
          <w:rFonts w:ascii="Arial" w:hAnsi="Arial" w:cs="Arial"/>
          <w:b/>
          <w:sz w:val="20"/>
          <w:szCs w:val="20"/>
        </w:rPr>
        <w:t>3.15</w:t>
      </w:r>
      <w:r w:rsidR="00A85B0B" w:rsidRPr="007E7151">
        <w:rPr>
          <w:rFonts w:ascii="Arial" w:hAnsi="Arial" w:cs="Arial"/>
          <w:b/>
          <w:sz w:val="20"/>
          <w:szCs w:val="20"/>
        </w:rPr>
        <w:t xml:space="preserve">   Transparencia y Datos Personales (Anexo 15)</w:t>
      </w:r>
    </w:p>
    <w:p w:rsidR="00A85B0B" w:rsidRPr="007E7151" w:rsidRDefault="00A85B0B" w:rsidP="00EA36F3">
      <w:pPr>
        <w:tabs>
          <w:tab w:val="left" w:pos="-284"/>
          <w:tab w:val="left" w:pos="9498"/>
        </w:tabs>
        <w:ind w:left="709" w:hanging="1"/>
        <w:jc w:val="both"/>
        <w:rPr>
          <w:rFonts w:ascii="Arial" w:hAnsi="Arial" w:cs="Arial"/>
          <w:sz w:val="20"/>
          <w:szCs w:val="20"/>
        </w:rPr>
      </w:pPr>
      <w:r w:rsidRPr="007E7151">
        <w:rPr>
          <w:rFonts w:ascii="Arial" w:hAnsi="Arial" w:cs="Arial"/>
          <w:sz w:val="20"/>
          <w:szCs w:val="20"/>
        </w:rPr>
        <w:t>El licitante deberá presentar carta en papel membretado BAJO PROTESTA DE DECIR VERDAD</w:t>
      </w:r>
      <w:r w:rsidRPr="007E7151">
        <w:rPr>
          <w:rFonts w:ascii="Arial" w:hAnsi="Arial" w:cs="Arial"/>
          <w:b/>
          <w:sz w:val="20"/>
          <w:szCs w:val="20"/>
        </w:rPr>
        <w:t xml:space="preserve"> </w:t>
      </w:r>
      <w:r w:rsidRPr="007E7151">
        <w:rPr>
          <w:rFonts w:ascii="Arial" w:hAnsi="Arial" w:cs="Arial"/>
          <w:sz w:val="20"/>
          <w:szCs w:val="20"/>
        </w:rPr>
        <w:t>firmada por el representante o apoderado legal y el formato de aviso de privacidad, en la que manifieste su conformidad en el tratamiento público de los datos personales y/o de su representada que el Gobierno del Estado de Colima y/o el Sistema Estatal para el Desarrollo integral de la Familia en Colima, como sujeto obligado y cumpliendo las leyes, reglamentos y disposiciones legales realice de todos los actos de la presente Licitación, así como de los actos jurídicos que de ella se deriven.</w:t>
      </w:r>
    </w:p>
    <w:p w:rsidR="00A85B0B" w:rsidRPr="007E7151" w:rsidRDefault="004A2401" w:rsidP="00A85B0B">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3.16</w:t>
      </w:r>
      <w:r w:rsidR="00A85B0B" w:rsidRPr="007E7151">
        <w:rPr>
          <w:rFonts w:ascii="Arial" w:eastAsia="Times New Roman" w:hAnsi="Arial" w:cs="Arial"/>
          <w:b/>
          <w:sz w:val="20"/>
          <w:szCs w:val="20"/>
          <w:lang w:eastAsia="es-ES"/>
        </w:rPr>
        <w:t xml:space="preserve">   Carta de precios ofertados. (4.1f)</w:t>
      </w:r>
    </w:p>
    <w:p w:rsidR="00A85B0B" w:rsidRPr="007E7151" w:rsidRDefault="00A85B0B" w:rsidP="00A85B0B">
      <w:pPr>
        <w:spacing w:after="0" w:line="240" w:lineRule="auto"/>
        <w:ind w:left="567"/>
        <w:jc w:val="both"/>
        <w:rPr>
          <w:rFonts w:ascii="Arial" w:eastAsia="Times New Roman" w:hAnsi="Arial" w:cs="Arial"/>
          <w:b/>
          <w:sz w:val="20"/>
          <w:szCs w:val="20"/>
          <w:lang w:eastAsia="es-ES"/>
        </w:rPr>
      </w:pPr>
    </w:p>
    <w:p w:rsidR="00A85B0B" w:rsidRPr="007E7151" w:rsidRDefault="00A85B0B" w:rsidP="00A85B0B">
      <w:pPr>
        <w:spacing w:after="0" w:line="240" w:lineRule="auto"/>
        <w:ind w:left="567"/>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Carta bajo protesta de decir verdad que los precios ofertados serán fijos, sin escalatoria durante la vigencia del proceso de licitación y en caso de resultar adjudicado el contrato derivado del presente procedimiento.</w:t>
      </w:r>
    </w:p>
    <w:p w:rsidR="00A85B0B" w:rsidRPr="007E7151" w:rsidRDefault="00A85B0B" w:rsidP="00A85B0B">
      <w:pPr>
        <w:spacing w:after="0" w:line="240" w:lineRule="auto"/>
        <w:ind w:left="567"/>
        <w:jc w:val="both"/>
        <w:rPr>
          <w:rFonts w:ascii="Arial" w:eastAsia="Times New Roman" w:hAnsi="Arial" w:cs="Arial"/>
          <w:sz w:val="20"/>
          <w:szCs w:val="20"/>
          <w:lang w:eastAsia="es-ES"/>
        </w:rPr>
      </w:pPr>
    </w:p>
    <w:p w:rsidR="00A85B0B" w:rsidRPr="007E7151" w:rsidRDefault="004A2401" w:rsidP="00A85B0B">
      <w:pPr>
        <w:tabs>
          <w:tab w:val="left" w:pos="-284"/>
          <w:tab w:val="left" w:pos="9498"/>
        </w:tabs>
        <w:jc w:val="both"/>
        <w:rPr>
          <w:rFonts w:ascii="Arial" w:hAnsi="Arial" w:cs="Arial"/>
          <w:b/>
          <w:sz w:val="20"/>
          <w:szCs w:val="20"/>
        </w:rPr>
      </w:pPr>
      <w:r>
        <w:rPr>
          <w:rFonts w:ascii="Arial" w:hAnsi="Arial" w:cs="Arial"/>
          <w:b/>
          <w:sz w:val="20"/>
          <w:szCs w:val="20"/>
        </w:rPr>
        <w:t>3.17</w:t>
      </w:r>
      <w:r w:rsidR="00A85B0B" w:rsidRPr="007E7151">
        <w:rPr>
          <w:rFonts w:ascii="Arial" w:hAnsi="Arial" w:cs="Arial"/>
          <w:b/>
          <w:sz w:val="20"/>
          <w:szCs w:val="20"/>
        </w:rPr>
        <w:t xml:space="preserve">   Propuesta Técnica y Económica</w:t>
      </w:r>
    </w:p>
    <w:p w:rsidR="00A85B0B" w:rsidRDefault="00A85B0B" w:rsidP="00A85B0B">
      <w:pPr>
        <w:tabs>
          <w:tab w:val="left" w:pos="-284"/>
          <w:tab w:val="left" w:pos="9498"/>
        </w:tabs>
        <w:ind w:left="567"/>
        <w:jc w:val="both"/>
        <w:rPr>
          <w:rFonts w:ascii="Arial" w:hAnsi="Arial" w:cs="Arial"/>
          <w:sz w:val="20"/>
          <w:szCs w:val="20"/>
        </w:rPr>
      </w:pPr>
      <w:r w:rsidRPr="007E7151">
        <w:rPr>
          <w:rFonts w:ascii="Arial" w:hAnsi="Arial" w:cs="Arial"/>
          <w:sz w:val="20"/>
          <w:szCs w:val="20"/>
        </w:rPr>
        <w:t xml:space="preserve"> Conforme a lo establecido en el punto 4.1 de estas bases. </w:t>
      </w:r>
    </w:p>
    <w:p w:rsidR="00682A95" w:rsidRDefault="00682A95" w:rsidP="00A85B0B">
      <w:pPr>
        <w:tabs>
          <w:tab w:val="left" w:pos="-284"/>
          <w:tab w:val="left" w:pos="9498"/>
        </w:tabs>
        <w:ind w:left="567"/>
        <w:jc w:val="both"/>
        <w:rPr>
          <w:rFonts w:ascii="Arial" w:hAnsi="Arial" w:cs="Arial"/>
          <w:sz w:val="20"/>
          <w:szCs w:val="20"/>
        </w:rPr>
      </w:pPr>
    </w:p>
    <w:p w:rsidR="00E70295" w:rsidRPr="007E7151" w:rsidRDefault="00E70295" w:rsidP="00A85B0B">
      <w:pPr>
        <w:tabs>
          <w:tab w:val="left" w:pos="-284"/>
          <w:tab w:val="left" w:pos="9498"/>
        </w:tabs>
        <w:ind w:left="567"/>
        <w:jc w:val="both"/>
        <w:rPr>
          <w:rFonts w:ascii="Arial" w:hAnsi="Arial" w:cs="Arial"/>
          <w:sz w:val="20"/>
          <w:szCs w:val="20"/>
        </w:rPr>
      </w:pPr>
    </w:p>
    <w:p w:rsidR="00A85B0B" w:rsidRPr="007E7151" w:rsidRDefault="00A85B0B" w:rsidP="00A85B0B">
      <w:pPr>
        <w:jc w:val="both"/>
        <w:rPr>
          <w:rFonts w:ascii="Arial" w:hAnsi="Arial" w:cs="Arial"/>
          <w:b/>
          <w:sz w:val="20"/>
          <w:szCs w:val="20"/>
          <w:lang w:val="es-ES"/>
        </w:rPr>
      </w:pPr>
      <w:r w:rsidRPr="007E7151">
        <w:rPr>
          <w:rFonts w:ascii="Arial" w:hAnsi="Arial" w:cs="Arial"/>
          <w:b/>
          <w:sz w:val="20"/>
          <w:szCs w:val="20"/>
          <w:lang w:val="es-ES"/>
        </w:rPr>
        <w:lastRenderedPageBreak/>
        <w:t>NOTA 1:</w:t>
      </w:r>
    </w:p>
    <w:p w:rsidR="00A85B0B" w:rsidRPr="007E7151" w:rsidRDefault="00A85B0B" w:rsidP="00A85B0B">
      <w:pPr>
        <w:jc w:val="both"/>
        <w:rPr>
          <w:rFonts w:ascii="Arial" w:hAnsi="Arial" w:cs="Arial"/>
          <w:sz w:val="20"/>
          <w:szCs w:val="20"/>
        </w:rPr>
      </w:pPr>
      <w:r w:rsidRPr="007E7151">
        <w:rPr>
          <w:rFonts w:ascii="Arial" w:hAnsi="Arial" w:cs="Arial"/>
          <w:sz w:val="20"/>
          <w:szCs w:val="20"/>
          <w:lang w:val="es-ES"/>
        </w:rPr>
        <w:t xml:space="preserve">Los documentos señalados como requisitos en el </w:t>
      </w:r>
      <w:r w:rsidRPr="007E7151">
        <w:rPr>
          <w:rFonts w:ascii="Arial" w:hAnsi="Arial" w:cs="Arial"/>
          <w:b/>
          <w:sz w:val="20"/>
          <w:szCs w:val="20"/>
          <w:lang w:val="es-ES"/>
        </w:rPr>
        <w:t>punto 3</w:t>
      </w:r>
      <w:r w:rsidRPr="007E7151">
        <w:rPr>
          <w:rFonts w:ascii="Arial" w:hAnsi="Arial" w:cs="Arial"/>
          <w:sz w:val="20"/>
          <w:szCs w:val="20"/>
          <w:lang w:val="es-ES"/>
        </w:rPr>
        <w:t xml:space="preserve"> son obligatorios. </w:t>
      </w:r>
      <w:r w:rsidRPr="007E7151">
        <w:rPr>
          <w:rFonts w:ascii="Arial" w:eastAsia="Calibri" w:hAnsi="Arial" w:cs="Arial"/>
          <w:sz w:val="20"/>
          <w:szCs w:val="20"/>
        </w:rPr>
        <w:t>EL CUMPLIMIENTO DE ESTOS REQUISITOS ES INDISPENSABLE, POR LO QUE SU OMISIÓN SERÁ MOTIVO PARA DESECHAR LAS PROPUESTAS PRESENTADAS. E</w:t>
      </w:r>
      <w:r w:rsidRPr="007E7151">
        <w:rPr>
          <w:rFonts w:ascii="Arial" w:hAnsi="Arial" w:cs="Arial"/>
          <w:sz w:val="20"/>
          <w:szCs w:val="20"/>
          <w:lang w:val="es-ES"/>
        </w:rPr>
        <w:t xml:space="preserve">n caso de no presentar alguno será </w:t>
      </w:r>
      <w:proofErr w:type="gramStart"/>
      <w:r w:rsidRPr="007E7151">
        <w:rPr>
          <w:rFonts w:ascii="Arial" w:hAnsi="Arial" w:cs="Arial"/>
          <w:sz w:val="20"/>
          <w:szCs w:val="20"/>
          <w:lang w:val="es-ES"/>
        </w:rPr>
        <w:t>desechada</w:t>
      </w:r>
      <w:proofErr w:type="gramEnd"/>
      <w:r w:rsidRPr="007E7151">
        <w:rPr>
          <w:rFonts w:ascii="Arial" w:hAnsi="Arial" w:cs="Arial"/>
          <w:sz w:val="20"/>
          <w:szCs w:val="20"/>
          <w:lang w:val="es-ES"/>
        </w:rPr>
        <w:t xml:space="preserve"> su propuesta, excepto el punto </w:t>
      </w:r>
      <w:r w:rsidRPr="007E7151">
        <w:rPr>
          <w:rFonts w:ascii="Arial" w:hAnsi="Arial" w:cs="Arial"/>
          <w:b/>
          <w:sz w:val="20"/>
          <w:szCs w:val="20"/>
          <w:lang w:val="es-ES"/>
        </w:rPr>
        <w:t>3.1</w:t>
      </w:r>
      <w:r w:rsidR="004A2401">
        <w:rPr>
          <w:rFonts w:ascii="Arial" w:hAnsi="Arial" w:cs="Arial"/>
          <w:b/>
          <w:sz w:val="20"/>
          <w:szCs w:val="20"/>
          <w:lang w:val="es-ES"/>
        </w:rPr>
        <w:t xml:space="preserve"> y 3.11</w:t>
      </w:r>
      <w:r w:rsidRPr="007E7151">
        <w:rPr>
          <w:rFonts w:ascii="Arial" w:hAnsi="Arial" w:cs="Arial"/>
          <w:b/>
          <w:sz w:val="20"/>
          <w:szCs w:val="20"/>
          <w:lang w:val="es-ES"/>
        </w:rPr>
        <w:t xml:space="preserve"> </w:t>
      </w:r>
      <w:r w:rsidRPr="007E7151">
        <w:rPr>
          <w:rFonts w:ascii="Arial" w:hAnsi="Arial" w:cs="Arial"/>
          <w:sz w:val="20"/>
          <w:szCs w:val="20"/>
          <w:lang w:val="es-ES"/>
        </w:rPr>
        <w:t xml:space="preserve">que </w:t>
      </w:r>
      <w:r w:rsidR="004A2401">
        <w:rPr>
          <w:rFonts w:ascii="Arial" w:hAnsi="Arial" w:cs="Arial"/>
          <w:sz w:val="20"/>
          <w:szCs w:val="20"/>
          <w:lang w:val="es-ES"/>
        </w:rPr>
        <w:t xml:space="preserve">son </w:t>
      </w:r>
      <w:r w:rsidRPr="007E7151">
        <w:rPr>
          <w:rFonts w:ascii="Arial" w:hAnsi="Arial" w:cs="Arial"/>
          <w:sz w:val="20"/>
          <w:szCs w:val="20"/>
          <w:lang w:val="es-ES"/>
        </w:rPr>
        <w:t>opcional</w:t>
      </w:r>
      <w:r w:rsidR="004A2401">
        <w:rPr>
          <w:rFonts w:ascii="Arial" w:hAnsi="Arial" w:cs="Arial"/>
          <w:sz w:val="20"/>
          <w:szCs w:val="20"/>
          <w:lang w:val="es-ES"/>
        </w:rPr>
        <w:t>es</w:t>
      </w:r>
      <w:r w:rsidRPr="007E7151">
        <w:rPr>
          <w:rFonts w:ascii="Arial" w:hAnsi="Arial" w:cs="Arial"/>
          <w:sz w:val="20"/>
          <w:szCs w:val="20"/>
          <w:lang w:val="es-ES"/>
        </w:rPr>
        <w:t xml:space="preserve">. </w:t>
      </w:r>
      <w:r w:rsidRPr="007E7151">
        <w:rPr>
          <w:rFonts w:ascii="Arial" w:hAnsi="Arial" w:cs="Arial"/>
          <w:sz w:val="20"/>
          <w:szCs w:val="20"/>
        </w:rPr>
        <w:t xml:space="preserve">Además, el punto </w:t>
      </w:r>
      <w:r w:rsidRPr="007E7151">
        <w:rPr>
          <w:rFonts w:ascii="Arial" w:hAnsi="Arial" w:cs="Arial"/>
          <w:b/>
          <w:sz w:val="20"/>
          <w:szCs w:val="20"/>
        </w:rPr>
        <w:t>3.13</w:t>
      </w:r>
      <w:r w:rsidRPr="007E7151">
        <w:rPr>
          <w:rFonts w:ascii="Arial" w:hAnsi="Arial" w:cs="Arial"/>
          <w:sz w:val="20"/>
          <w:szCs w:val="20"/>
        </w:rPr>
        <w:t xml:space="preserve">, cuando aplique. </w:t>
      </w:r>
      <w:r w:rsidRPr="007E7151">
        <w:rPr>
          <w:rFonts w:ascii="Arial" w:hAnsi="Arial" w:cs="Arial"/>
          <w:sz w:val="20"/>
          <w:szCs w:val="20"/>
          <w:lang w:val="es-ES"/>
        </w:rPr>
        <w:t xml:space="preserve">Todos los Anexos deberán </w:t>
      </w:r>
      <w:r w:rsidRPr="007E7151">
        <w:rPr>
          <w:rFonts w:ascii="Arial" w:hAnsi="Arial" w:cs="Arial"/>
          <w:sz w:val="20"/>
          <w:szCs w:val="20"/>
        </w:rPr>
        <w:t>presentarse en formato adjunto, en hoja membretada del licitante.</w:t>
      </w:r>
    </w:p>
    <w:p w:rsidR="00A85B0B" w:rsidRPr="007E7151" w:rsidRDefault="00A85B0B" w:rsidP="00A85B0B">
      <w:pPr>
        <w:spacing w:after="0" w:line="240" w:lineRule="auto"/>
        <w:jc w:val="both"/>
        <w:rPr>
          <w:rFonts w:ascii="Arial" w:eastAsia="Times New Roman" w:hAnsi="Arial" w:cs="Arial"/>
          <w:b/>
          <w:bCs/>
          <w:sz w:val="20"/>
          <w:szCs w:val="20"/>
          <w:lang w:val="es-ES" w:eastAsia="es-ES"/>
        </w:rPr>
      </w:pPr>
      <w:r w:rsidRPr="007E7151">
        <w:rPr>
          <w:rFonts w:ascii="Arial" w:eastAsia="Times New Roman" w:hAnsi="Arial" w:cs="Arial"/>
          <w:b/>
          <w:bCs/>
          <w:sz w:val="20"/>
          <w:szCs w:val="20"/>
          <w:lang w:val="es-ES" w:eastAsia="es-ES"/>
        </w:rPr>
        <w:t>NOTA 2:</w:t>
      </w:r>
    </w:p>
    <w:p w:rsidR="00A85B0B" w:rsidRPr="007E7151" w:rsidRDefault="00A85B0B" w:rsidP="00A85B0B">
      <w:pPr>
        <w:spacing w:after="0" w:line="240" w:lineRule="auto"/>
        <w:jc w:val="both"/>
        <w:rPr>
          <w:rFonts w:ascii="Arial" w:eastAsia="Times New Roman" w:hAnsi="Arial" w:cs="Arial"/>
          <w:b/>
          <w:bCs/>
          <w:sz w:val="20"/>
          <w:szCs w:val="20"/>
          <w:lang w:val="es-ES" w:eastAsia="es-ES"/>
        </w:rPr>
      </w:pPr>
    </w:p>
    <w:p w:rsidR="00A85B0B" w:rsidRPr="007E7151" w:rsidRDefault="00A85B0B" w:rsidP="009018BD">
      <w:pPr>
        <w:numPr>
          <w:ilvl w:val="0"/>
          <w:numId w:val="19"/>
        </w:numPr>
        <w:spacing w:after="0" w:line="240" w:lineRule="auto"/>
        <w:ind w:left="709"/>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 xml:space="preserve">El sobre cerrado deberá contener necesariamente la propuesta técnica y económica del licitante y el original del convenio en caso de proposiciones conjuntas. </w:t>
      </w:r>
    </w:p>
    <w:p w:rsidR="00A85B0B" w:rsidRPr="007E7151" w:rsidRDefault="00A85B0B" w:rsidP="009018BD">
      <w:pPr>
        <w:numPr>
          <w:ilvl w:val="0"/>
          <w:numId w:val="19"/>
        </w:numPr>
        <w:spacing w:after="0" w:line="240" w:lineRule="auto"/>
        <w:ind w:left="709"/>
        <w:jc w:val="both"/>
        <w:rPr>
          <w:rFonts w:ascii="Arial" w:eastAsia="Times New Roman" w:hAnsi="Arial" w:cs="Arial"/>
          <w:bCs/>
          <w:sz w:val="20"/>
          <w:szCs w:val="20"/>
          <w:u w:val="words"/>
          <w:lang w:eastAsia="es-ES"/>
        </w:rPr>
      </w:pPr>
      <w:r w:rsidRPr="007E7151">
        <w:rPr>
          <w:rFonts w:ascii="Arial" w:eastAsia="Times New Roman" w:hAnsi="Arial" w:cs="Arial"/>
          <w:sz w:val="20"/>
          <w:szCs w:val="20"/>
          <w:lang w:eastAsia="es-ES"/>
        </w:rPr>
        <w:t xml:space="preserve">La documentación presentada deberá venir preferentemente foliada, la omisión del folio </w:t>
      </w:r>
      <w:r w:rsidRPr="007E7151">
        <w:rPr>
          <w:rFonts w:ascii="Arial" w:eastAsia="Times New Roman" w:hAnsi="Arial" w:cs="Arial"/>
          <w:bCs/>
          <w:sz w:val="20"/>
          <w:szCs w:val="20"/>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rsidR="00A85B0B" w:rsidRPr="007E7151" w:rsidRDefault="00A85B0B" w:rsidP="009018BD">
      <w:pPr>
        <w:numPr>
          <w:ilvl w:val="0"/>
          <w:numId w:val="19"/>
        </w:numPr>
        <w:spacing w:after="0" w:line="240" w:lineRule="auto"/>
        <w:ind w:left="709"/>
        <w:jc w:val="both"/>
        <w:rPr>
          <w:rFonts w:ascii="Arial" w:eastAsia="Times New Roman" w:hAnsi="Arial" w:cs="Arial"/>
          <w:bCs/>
          <w:sz w:val="20"/>
          <w:szCs w:val="20"/>
          <w:lang w:eastAsia="es-ES"/>
        </w:rPr>
      </w:pPr>
      <w:r w:rsidRPr="007E7151">
        <w:rPr>
          <w:rFonts w:ascii="Arial" w:eastAsia="Times New Roman" w:hAnsi="Arial" w:cs="Arial"/>
          <w:bCs/>
          <w:sz w:val="20"/>
          <w:szCs w:val="20"/>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A85B0B" w:rsidRPr="007E7151" w:rsidRDefault="00A85B0B" w:rsidP="009018BD">
      <w:pPr>
        <w:numPr>
          <w:ilvl w:val="0"/>
          <w:numId w:val="19"/>
        </w:numPr>
        <w:spacing w:after="0" w:line="240" w:lineRule="auto"/>
        <w:ind w:left="709"/>
        <w:jc w:val="both"/>
        <w:rPr>
          <w:rFonts w:ascii="Arial" w:eastAsia="Times New Roman" w:hAnsi="Arial" w:cs="Arial"/>
          <w:bCs/>
          <w:sz w:val="20"/>
          <w:szCs w:val="20"/>
          <w:lang w:eastAsia="es-ES"/>
        </w:rPr>
      </w:pPr>
      <w:r w:rsidRPr="007E7151">
        <w:rPr>
          <w:rFonts w:ascii="Arial" w:eastAsia="Times New Roman" w:hAnsi="Arial" w:cs="Arial"/>
          <w:bCs/>
          <w:sz w:val="20"/>
          <w:szCs w:val="20"/>
          <w:lang w:eastAsia="es-E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rsidR="00A85B0B" w:rsidRPr="007E7151" w:rsidRDefault="00A85B0B" w:rsidP="00A85B0B">
      <w:pPr>
        <w:spacing w:after="0" w:line="240" w:lineRule="auto"/>
      </w:pPr>
    </w:p>
    <w:p w:rsidR="00A85B0B" w:rsidRPr="007E7151" w:rsidRDefault="00A85B0B" w:rsidP="00A85B0B">
      <w:pPr>
        <w:shd w:val="clear" w:color="auto" w:fill="BFBFBF" w:themeFill="background1" w:themeFillShade="BF"/>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4. PROPUESTAS.</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4.1</w:t>
      </w:r>
      <w:r w:rsidRPr="007E7151">
        <w:rPr>
          <w:rFonts w:ascii="Arial" w:eastAsia="Times New Roman" w:hAnsi="Arial" w:cs="Arial"/>
          <w:b/>
          <w:bCs/>
          <w:sz w:val="20"/>
          <w:szCs w:val="20"/>
          <w:lang w:eastAsia="es-ES"/>
        </w:rPr>
        <w:tab/>
        <w:t>Propuesta Técnica y Económica.</w:t>
      </w:r>
    </w:p>
    <w:p w:rsidR="00A85B0B" w:rsidRPr="007E7151" w:rsidRDefault="00A85B0B" w:rsidP="00A85B0B">
      <w:pPr>
        <w:spacing w:after="0" w:line="240" w:lineRule="auto"/>
        <w:jc w:val="both"/>
        <w:rPr>
          <w:rFonts w:ascii="Arial" w:eastAsia="Times New Roman" w:hAnsi="Arial" w:cs="Arial"/>
          <w:b/>
          <w:bCs/>
          <w:sz w:val="20"/>
          <w:szCs w:val="20"/>
          <w:lang w:eastAsia="es-ES"/>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El sobre cerrado contendrá la propuesta técnica y económica (según se describe en el </w:t>
      </w:r>
      <w:r w:rsidRPr="007E7151">
        <w:rPr>
          <w:rFonts w:ascii="Arial" w:hAnsi="Arial" w:cs="Arial"/>
          <w:b/>
          <w:sz w:val="20"/>
          <w:szCs w:val="20"/>
        </w:rPr>
        <w:t>ANEXO NÚMERO 1 y 2 TÉCNICO Y ANEXO NÚMERO 4 y 5 ECONÓMICO</w:t>
      </w:r>
      <w:r w:rsidRPr="007E7151">
        <w:rPr>
          <w:rFonts w:ascii="Arial" w:hAnsi="Arial" w:cs="Arial"/>
          <w:sz w:val="20"/>
          <w:szCs w:val="20"/>
        </w:rPr>
        <w:t xml:space="preserve"> de estas bases). La propuesta técnica y económica deberá presentarse conforme a lo siguiente:</w:t>
      </w:r>
    </w:p>
    <w:p w:rsidR="00A85B0B" w:rsidRPr="007E7151" w:rsidRDefault="00A85B0B" w:rsidP="009018BD">
      <w:pPr>
        <w:numPr>
          <w:ilvl w:val="0"/>
          <w:numId w:val="18"/>
        </w:numPr>
        <w:spacing w:after="0" w:line="240" w:lineRule="auto"/>
        <w:ind w:left="567" w:hanging="567"/>
        <w:rPr>
          <w:rFonts w:ascii="Arial" w:eastAsia="Times New Roman" w:hAnsi="Arial" w:cs="Arial"/>
          <w:b/>
          <w:bCs/>
          <w:sz w:val="20"/>
          <w:szCs w:val="20"/>
          <w:lang w:eastAsia="es-ES"/>
        </w:rPr>
      </w:pPr>
      <w:r w:rsidRPr="007E7151">
        <w:rPr>
          <w:rFonts w:ascii="Arial" w:eastAsia="Times New Roman" w:hAnsi="Arial" w:cs="Arial"/>
          <w:sz w:val="20"/>
          <w:szCs w:val="20"/>
          <w:lang w:eastAsia="es-ES"/>
        </w:rPr>
        <w:t>Impresa en papel membretado del licitante, legible, sin tachaduras ni enmendaduras.</w:t>
      </w:r>
      <w:r w:rsidRPr="007E7151">
        <w:rPr>
          <w:rFonts w:ascii="Arial" w:eastAsia="Times New Roman" w:hAnsi="Arial" w:cs="Arial"/>
          <w:b/>
          <w:bCs/>
          <w:sz w:val="20"/>
          <w:szCs w:val="20"/>
          <w:lang w:eastAsia="es-ES"/>
        </w:rPr>
        <w:t xml:space="preserve"> </w:t>
      </w:r>
    </w:p>
    <w:p w:rsidR="00A85B0B" w:rsidRPr="007E7151" w:rsidRDefault="00A85B0B" w:rsidP="009018BD">
      <w:pPr>
        <w:numPr>
          <w:ilvl w:val="0"/>
          <w:numId w:val="18"/>
        </w:numPr>
        <w:spacing w:after="0" w:line="240" w:lineRule="auto"/>
        <w:ind w:left="567" w:hanging="567"/>
        <w:jc w:val="both"/>
        <w:rPr>
          <w:rFonts w:ascii="Arial" w:eastAsia="Times New Roman" w:hAnsi="Arial" w:cs="Arial"/>
          <w:b/>
          <w:bCs/>
          <w:sz w:val="20"/>
          <w:szCs w:val="20"/>
          <w:lang w:eastAsia="es-ES"/>
        </w:rPr>
      </w:pPr>
      <w:r w:rsidRPr="007E7151">
        <w:rPr>
          <w:rFonts w:ascii="Arial" w:eastAsia="Times New Roman" w:hAnsi="Arial" w:cs="Arial"/>
          <w:sz w:val="20"/>
          <w:szCs w:val="20"/>
          <w:lang w:eastAsia="es-ES"/>
        </w:rPr>
        <w:t xml:space="preserve">Deberá ser clara y precisa, detallando las características técnicas y físicas de los Bienes, Arrendamientos o Servicios ofertados, en concordancia con lo solicitado en el </w:t>
      </w:r>
      <w:r w:rsidRPr="007E7151">
        <w:rPr>
          <w:rFonts w:ascii="Arial" w:eastAsia="Times New Roman" w:hAnsi="Arial" w:cs="Arial"/>
          <w:b/>
          <w:sz w:val="20"/>
          <w:szCs w:val="20"/>
          <w:lang w:eastAsia="es-ES"/>
        </w:rPr>
        <w:t>ANEXO NÚMERO 1 y 2 TÉCNICO Y ANEXO NÚMERO 4 y 5 ECONÓMICO</w:t>
      </w:r>
      <w:r w:rsidRPr="007E7151">
        <w:rPr>
          <w:rFonts w:ascii="Arial" w:eastAsia="Times New Roman" w:hAnsi="Arial" w:cs="Arial"/>
          <w:sz w:val="20"/>
          <w:szCs w:val="20"/>
          <w:lang w:eastAsia="es-ES"/>
        </w:rPr>
        <w:t xml:space="preserve"> de estas bases, señalando tanto el precio unitario como el monto total, en moneda nacional, (pesos mexicanos) </w:t>
      </w:r>
      <w:r w:rsidRPr="007E7151">
        <w:rPr>
          <w:rFonts w:ascii="Arial" w:eastAsia="Times New Roman" w:hAnsi="Arial" w:cs="Arial"/>
          <w:b/>
          <w:sz w:val="20"/>
          <w:szCs w:val="20"/>
          <w:lang w:eastAsia="es-ES"/>
        </w:rPr>
        <w:t>IMPUESTOS INCLUIDOS.</w:t>
      </w:r>
    </w:p>
    <w:p w:rsidR="00A85B0B" w:rsidRPr="007E7151" w:rsidRDefault="00A85B0B" w:rsidP="009018BD">
      <w:pPr>
        <w:numPr>
          <w:ilvl w:val="0"/>
          <w:numId w:val="18"/>
        </w:numPr>
        <w:spacing w:after="0" w:line="240" w:lineRule="auto"/>
        <w:ind w:left="567" w:hanging="567"/>
        <w:jc w:val="both"/>
        <w:rPr>
          <w:rFonts w:ascii="Arial" w:eastAsia="Times New Roman" w:hAnsi="Arial" w:cs="Arial"/>
          <w:b/>
          <w:bCs/>
          <w:sz w:val="20"/>
          <w:szCs w:val="20"/>
          <w:lang w:eastAsia="es-ES"/>
        </w:rPr>
      </w:pPr>
      <w:r w:rsidRPr="007E7151">
        <w:rPr>
          <w:rFonts w:ascii="Arial" w:eastAsia="Times New Roman" w:hAnsi="Arial" w:cs="Arial"/>
          <w:sz w:val="20"/>
          <w:szCs w:val="20"/>
          <w:lang w:eastAsia="es-ES"/>
        </w:rPr>
        <w:t xml:space="preserve">Deberá acreditar los requerimientos mínimos de calidad que el área requirente solicita, conforme al </w:t>
      </w:r>
      <w:r w:rsidRPr="007E7151">
        <w:rPr>
          <w:rFonts w:ascii="Arial" w:eastAsia="Times New Roman" w:hAnsi="Arial" w:cs="Arial"/>
          <w:b/>
          <w:bCs/>
          <w:sz w:val="20"/>
          <w:szCs w:val="20"/>
          <w:lang w:eastAsia="es-ES"/>
        </w:rPr>
        <w:t>ANEXO NÚMERO 1 y 2 TÉCNICO.</w:t>
      </w:r>
    </w:p>
    <w:p w:rsidR="00A85B0B" w:rsidRPr="007E7151" w:rsidRDefault="00A85B0B" w:rsidP="009018BD">
      <w:pPr>
        <w:numPr>
          <w:ilvl w:val="0"/>
          <w:numId w:val="18"/>
        </w:numPr>
        <w:spacing w:after="0" w:line="240" w:lineRule="auto"/>
        <w:ind w:left="567" w:hanging="567"/>
        <w:jc w:val="both"/>
        <w:rPr>
          <w:rFonts w:ascii="Arial" w:eastAsia="Times New Roman" w:hAnsi="Arial" w:cs="Arial"/>
          <w:b/>
          <w:bCs/>
          <w:sz w:val="20"/>
          <w:szCs w:val="20"/>
          <w:lang w:eastAsia="es-ES"/>
        </w:rPr>
      </w:pPr>
      <w:r w:rsidRPr="007E7151">
        <w:rPr>
          <w:rFonts w:ascii="Arial" w:eastAsia="Times New Roman" w:hAnsi="Arial" w:cs="Arial"/>
          <w:sz w:val="20"/>
          <w:szCs w:val="20"/>
          <w:lang w:eastAsia="es-ES"/>
        </w:rPr>
        <w:t xml:space="preserve">Deberá ser firmada por la persona legalmente facultada para ello, en todas y cada una de sus hojas, anexando a su firma la leyenda </w:t>
      </w:r>
      <w:r w:rsidRPr="007E7151">
        <w:rPr>
          <w:rFonts w:ascii="Arial" w:eastAsia="Times New Roman" w:hAnsi="Arial" w:cs="Arial"/>
          <w:bCs/>
          <w:sz w:val="20"/>
          <w:szCs w:val="20"/>
          <w:lang w:eastAsia="es-ES"/>
        </w:rPr>
        <w:t>“BAJO PROTESTA DE DECIR VERDAD”</w:t>
      </w:r>
      <w:r w:rsidRPr="007E7151">
        <w:rPr>
          <w:rFonts w:ascii="Arial" w:eastAsia="Times New Roman" w:hAnsi="Arial" w:cs="Arial"/>
          <w:b/>
          <w:bCs/>
          <w:sz w:val="20"/>
          <w:szCs w:val="20"/>
          <w:lang w:eastAsia="es-ES"/>
        </w:rPr>
        <w:t>.</w:t>
      </w:r>
    </w:p>
    <w:p w:rsidR="00A85B0B" w:rsidRPr="007E7151" w:rsidRDefault="00A85B0B" w:rsidP="009018BD">
      <w:pPr>
        <w:numPr>
          <w:ilvl w:val="0"/>
          <w:numId w:val="18"/>
        </w:numPr>
        <w:spacing w:after="0" w:line="240" w:lineRule="auto"/>
        <w:ind w:left="567" w:hanging="567"/>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Se presentará en idioma español.</w:t>
      </w:r>
    </w:p>
    <w:p w:rsidR="00A85B0B" w:rsidRPr="007E7151" w:rsidRDefault="00A85B0B" w:rsidP="009018BD">
      <w:pPr>
        <w:numPr>
          <w:ilvl w:val="0"/>
          <w:numId w:val="18"/>
        </w:numPr>
        <w:spacing w:after="0" w:line="240" w:lineRule="auto"/>
        <w:ind w:left="567" w:hanging="567"/>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Los precios ofertados deberán ser fijos, sin escalatoria durante la vigencia del proceso de licitación y durante la vigencia establecida en las bases, para el caso del licitante que resulte adjudicado.</w:t>
      </w:r>
    </w:p>
    <w:p w:rsidR="00A85B0B" w:rsidRPr="007E7151" w:rsidRDefault="00A85B0B" w:rsidP="009018BD">
      <w:pPr>
        <w:numPr>
          <w:ilvl w:val="0"/>
          <w:numId w:val="18"/>
        </w:numPr>
        <w:spacing w:after="0" w:line="240" w:lineRule="auto"/>
        <w:ind w:left="567" w:hanging="567"/>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lastRenderedPageBreak/>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rsidR="00A85B0B" w:rsidRPr="007E7151" w:rsidRDefault="00A85B0B" w:rsidP="00A85B0B">
      <w:pPr>
        <w:spacing w:after="0" w:line="240" w:lineRule="auto"/>
        <w:ind w:left="567"/>
        <w:jc w:val="both"/>
        <w:rPr>
          <w:rFonts w:ascii="Arial" w:eastAsia="Times New Roman" w:hAnsi="Arial" w:cs="Arial"/>
          <w:sz w:val="20"/>
          <w:szCs w:val="20"/>
          <w:lang w:eastAsia="es-ES"/>
        </w:rPr>
      </w:pPr>
    </w:p>
    <w:p w:rsidR="00A85B0B" w:rsidRPr="007E7151" w:rsidRDefault="00A85B0B" w:rsidP="00A85B0B">
      <w:pPr>
        <w:jc w:val="both"/>
        <w:rPr>
          <w:rFonts w:ascii="Arial" w:hAnsi="Arial" w:cs="Arial"/>
          <w:bCs/>
          <w:sz w:val="20"/>
          <w:szCs w:val="20"/>
        </w:rPr>
      </w:pPr>
      <w:r w:rsidRPr="007E7151">
        <w:rPr>
          <w:rFonts w:ascii="Arial" w:hAnsi="Arial" w:cs="Arial"/>
          <w:bCs/>
          <w:sz w:val="20"/>
          <w:szCs w:val="20"/>
        </w:rPr>
        <w:t>LAS PROPUESTAS TÉCNICAS Y ECONÓMICAS QUE NO CONTENGAN CUALQUIERA DE LOS REQUISITOS MENCIONADOS SERÁN DESECHADAS.</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4.2      Proposiciones conjuntas.</w:t>
      </w:r>
    </w:p>
    <w:p w:rsidR="00A85B0B" w:rsidRPr="007E7151" w:rsidRDefault="00A85B0B" w:rsidP="00A85B0B">
      <w:pPr>
        <w:spacing w:after="0" w:line="240" w:lineRule="auto"/>
        <w:jc w:val="both"/>
        <w:rPr>
          <w:rFonts w:ascii="Arial" w:eastAsia="Times New Roman" w:hAnsi="Arial" w:cs="Arial"/>
          <w:sz w:val="20"/>
          <w:szCs w:val="20"/>
          <w:lang w:val="es-ES_tradnl" w:eastAsia="es-ES"/>
        </w:rPr>
      </w:pPr>
    </w:p>
    <w:p w:rsidR="00A85B0B" w:rsidRPr="007E7151" w:rsidRDefault="00A85B0B" w:rsidP="00A85B0B">
      <w:pPr>
        <w:spacing w:after="0" w:line="240" w:lineRule="auto"/>
        <w:jc w:val="both"/>
        <w:rPr>
          <w:rFonts w:ascii="Arial" w:eastAsia="Times New Roman" w:hAnsi="Arial" w:cs="Arial"/>
          <w:sz w:val="20"/>
          <w:szCs w:val="20"/>
          <w:lang w:val="es-ES_tradnl" w:eastAsia="es-ES"/>
        </w:rPr>
      </w:pPr>
      <w:r w:rsidRPr="007E7151">
        <w:rPr>
          <w:rFonts w:ascii="Arial" w:eastAsia="Times New Roman" w:hAnsi="Arial" w:cs="Arial"/>
          <w:sz w:val="20"/>
          <w:szCs w:val="20"/>
          <w:lang w:val="es-ES_tradnl" w:eastAsia="es-ES"/>
        </w:rPr>
        <w:t xml:space="preserve">En caso de que los licitantes deseen presentar proposiciones conjuntas deberán declarar por escrito, bajo protesta de decir verdad, la imposibilidad de presentar propuestas de manera individual, anexar </w:t>
      </w:r>
      <w:r w:rsidRPr="007E7151">
        <w:rPr>
          <w:rFonts w:ascii="Arial" w:eastAsia="Times New Roman" w:hAnsi="Arial" w:cs="Arial"/>
          <w:b/>
          <w:sz w:val="20"/>
          <w:szCs w:val="20"/>
          <w:lang w:val="es-ES_tradnl" w:eastAsia="es-ES"/>
        </w:rPr>
        <w:t>convenio de propuesta conjunta en original</w:t>
      </w:r>
      <w:r w:rsidRPr="007E7151">
        <w:rPr>
          <w:rFonts w:ascii="Arial" w:eastAsia="Times New Roman" w:hAnsi="Arial" w:cs="Arial"/>
          <w:sz w:val="20"/>
          <w:szCs w:val="20"/>
          <w:lang w:val="es-ES_tradnl" w:eastAsia="es-ES"/>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rsidR="00A85B0B" w:rsidRPr="007E7151" w:rsidRDefault="00A85B0B" w:rsidP="00A85B0B">
      <w:pPr>
        <w:spacing w:after="0" w:line="240" w:lineRule="auto"/>
        <w:jc w:val="both"/>
        <w:rPr>
          <w:rFonts w:ascii="Arial" w:eastAsia="Times New Roman" w:hAnsi="Arial" w:cs="Arial"/>
          <w:sz w:val="20"/>
          <w:szCs w:val="20"/>
          <w:lang w:val="es-ES_tradnl" w:eastAsia="es-ES"/>
        </w:rPr>
      </w:pPr>
    </w:p>
    <w:p w:rsidR="00A85B0B" w:rsidRPr="007E7151" w:rsidRDefault="00A85B0B" w:rsidP="00A85B0B">
      <w:pPr>
        <w:tabs>
          <w:tab w:val="left" w:pos="1152"/>
        </w:tabs>
        <w:spacing w:after="0" w:line="240" w:lineRule="auto"/>
        <w:ind w:left="1152" w:hanging="432"/>
        <w:jc w:val="both"/>
        <w:rPr>
          <w:rFonts w:ascii="Arial" w:eastAsia="Times New Roman" w:hAnsi="Arial" w:cs="Arial"/>
          <w:sz w:val="20"/>
          <w:szCs w:val="20"/>
          <w:lang w:val="es-ES_tradnl" w:eastAsia="es-ES"/>
        </w:rPr>
      </w:pPr>
      <w:r w:rsidRPr="007E7151">
        <w:rPr>
          <w:rFonts w:ascii="Arial" w:eastAsia="Times New Roman" w:hAnsi="Arial" w:cs="Arial"/>
          <w:b/>
          <w:bCs/>
          <w:sz w:val="20"/>
          <w:szCs w:val="20"/>
          <w:lang w:val="es-ES_tradnl" w:eastAsia="es-ES"/>
        </w:rPr>
        <w:t>a)</w:t>
      </w:r>
      <w:r w:rsidRPr="007E7151">
        <w:rPr>
          <w:rFonts w:ascii="Arial" w:eastAsia="Times New Roman" w:hAnsi="Arial" w:cs="Arial"/>
          <w:sz w:val="20"/>
          <w:szCs w:val="20"/>
          <w:lang w:val="es-ES_tradnl" w:eastAsia="es-ES"/>
        </w:rPr>
        <w:tab/>
        <w:t>Nombre y domicilio de las personas integrantes, identificando en su caso, los datos de las escrituras públicas con las que se acredita la existencia legal de las personas morales.</w:t>
      </w:r>
    </w:p>
    <w:p w:rsidR="00A85B0B" w:rsidRPr="007E7151" w:rsidRDefault="00A85B0B" w:rsidP="00A85B0B">
      <w:pPr>
        <w:tabs>
          <w:tab w:val="left" w:pos="1152"/>
        </w:tabs>
        <w:spacing w:after="0" w:line="240" w:lineRule="auto"/>
        <w:ind w:left="1152" w:hanging="432"/>
        <w:jc w:val="both"/>
        <w:rPr>
          <w:rFonts w:ascii="Arial" w:eastAsia="Times New Roman" w:hAnsi="Arial" w:cs="Arial"/>
          <w:sz w:val="20"/>
          <w:szCs w:val="20"/>
          <w:lang w:val="es-ES_tradnl" w:eastAsia="es-ES"/>
        </w:rPr>
      </w:pPr>
      <w:r w:rsidRPr="007E7151">
        <w:rPr>
          <w:rFonts w:ascii="Arial" w:eastAsia="Times New Roman" w:hAnsi="Arial" w:cs="Arial"/>
          <w:b/>
          <w:bCs/>
          <w:sz w:val="20"/>
          <w:szCs w:val="20"/>
          <w:lang w:val="es-ES_tradnl" w:eastAsia="es-ES"/>
        </w:rPr>
        <w:t>b)</w:t>
      </w:r>
      <w:r w:rsidRPr="007E7151">
        <w:rPr>
          <w:rFonts w:ascii="Arial" w:eastAsia="Times New Roman" w:hAnsi="Arial" w:cs="Arial"/>
          <w:sz w:val="20"/>
          <w:szCs w:val="20"/>
          <w:lang w:val="es-ES_tradnl" w:eastAsia="es-ES"/>
        </w:rPr>
        <w:tab/>
        <w:t>Nombre de los representantes de cada una de las personas agrupadas; identificando en su caso, los datos de las escrituras públicas con las que acrediten las facultades de representación.</w:t>
      </w:r>
    </w:p>
    <w:p w:rsidR="00A85B0B" w:rsidRPr="007E7151" w:rsidRDefault="00A85B0B" w:rsidP="00A85B0B">
      <w:pPr>
        <w:tabs>
          <w:tab w:val="left" w:pos="1152"/>
        </w:tabs>
        <w:spacing w:after="0" w:line="240" w:lineRule="auto"/>
        <w:ind w:left="1152" w:hanging="432"/>
        <w:jc w:val="both"/>
        <w:rPr>
          <w:rFonts w:ascii="Arial" w:eastAsia="Times New Roman" w:hAnsi="Arial" w:cs="Arial"/>
          <w:sz w:val="20"/>
          <w:szCs w:val="20"/>
          <w:lang w:val="es-ES_tradnl" w:eastAsia="es-ES"/>
        </w:rPr>
      </w:pPr>
      <w:r w:rsidRPr="007E7151">
        <w:rPr>
          <w:rFonts w:ascii="Arial" w:eastAsia="Times New Roman" w:hAnsi="Arial" w:cs="Arial"/>
          <w:b/>
          <w:bCs/>
          <w:sz w:val="20"/>
          <w:szCs w:val="20"/>
          <w:lang w:val="es-ES_tradnl" w:eastAsia="es-ES"/>
        </w:rPr>
        <w:t>c)</w:t>
      </w:r>
      <w:r w:rsidRPr="007E7151">
        <w:rPr>
          <w:rFonts w:ascii="Arial" w:eastAsia="Times New Roman" w:hAnsi="Arial" w:cs="Arial"/>
          <w:sz w:val="20"/>
          <w:szCs w:val="20"/>
          <w:lang w:val="es-ES_tradnl" w:eastAsia="es-ES"/>
        </w:rPr>
        <w:tab/>
        <w:t>La designación de un representante común, otorgándole poder amplio y suficiente, para atender todo lo relacionado con la propuesta en el procedimiento de licitación.</w:t>
      </w:r>
    </w:p>
    <w:p w:rsidR="00A85B0B" w:rsidRPr="007E7151" w:rsidRDefault="00A85B0B" w:rsidP="00A85B0B">
      <w:pPr>
        <w:tabs>
          <w:tab w:val="left" w:pos="1152"/>
        </w:tabs>
        <w:spacing w:after="0" w:line="240" w:lineRule="auto"/>
        <w:ind w:left="1152" w:hanging="432"/>
        <w:jc w:val="both"/>
        <w:rPr>
          <w:rFonts w:ascii="Arial" w:eastAsia="Times New Roman" w:hAnsi="Arial" w:cs="Arial"/>
          <w:sz w:val="20"/>
          <w:szCs w:val="20"/>
          <w:lang w:val="es-ES_tradnl" w:eastAsia="es-ES"/>
        </w:rPr>
      </w:pPr>
      <w:r w:rsidRPr="007E7151">
        <w:rPr>
          <w:rFonts w:ascii="Arial" w:eastAsia="Times New Roman" w:hAnsi="Arial" w:cs="Arial"/>
          <w:b/>
          <w:bCs/>
          <w:sz w:val="20"/>
          <w:szCs w:val="20"/>
          <w:lang w:val="es-ES_tradnl" w:eastAsia="es-ES"/>
        </w:rPr>
        <w:t>d)</w:t>
      </w:r>
      <w:r w:rsidRPr="007E7151">
        <w:rPr>
          <w:rFonts w:ascii="Arial" w:eastAsia="Times New Roman" w:hAnsi="Arial" w:cs="Arial"/>
          <w:sz w:val="20"/>
          <w:szCs w:val="20"/>
          <w:lang w:val="es-ES_tradnl" w:eastAsia="es-ES"/>
        </w:rPr>
        <w:tab/>
        <w:t>La descripción de las partes objeto del contrato que corresponderá cumplir a cada persona, así como la manera en que se exigirá el cumplimiento de las obligaciones.</w:t>
      </w:r>
    </w:p>
    <w:p w:rsidR="00A85B0B" w:rsidRPr="007E7151" w:rsidRDefault="00A85B0B" w:rsidP="00A85B0B">
      <w:pPr>
        <w:spacing w:after="0" w:line="240" w:lineRule="auto"/>
        <w:ind w:left="1170" w:hanging="450"/>
        <w:jc w:val="both"/>
        <w:rPr>
          <w:rFonts w:ascii="Arial" w:eastAsia="Times New Roman" w:hAnsi="Arial" w:cs="Arial"/>
          <w:sz w:val="20"/>
          <w:szCs w:val="20"/>
          <w:lang w:eastAsia="es-ES"/>
        </w:rPr>
      </w:pPr>
      <w:r w:rsidRPr="007E7151">
        <w:rPr>
          <w:rFonts w:ascii="Arial" w:eastAsia="Times New Roman" w:hAnsi="Arial" w:cs="Arial"/>
          <w:b/>
          <w:bCs/>
          <w:sz w:val="20"/>
          <w:szCs w:val="20"/>
          <w:lang w:eastAsia="es-ES"/>
        </w:rPr>
        <w:t>e)</w:t>
      </w:r>
      <w:r w:rsidRPr="007E7151">
        <w:rPr>
          <w:rFonts w:ascii="Arial" w:eastAsia="Times New Roman" w:hAnsi="Arial" w:cs="Arial"/>
          <w:sz w:val="20"/>
          <w:szCs w:val="20"/>
          <w:lang w:eastAsia="es-ES"/>
        </w:rPr>
        <w:tab/>
        <w:t>La estipulación expresa de que cada uno de los firmantes quedará obligado en forma conjunta y solidaria con los demás integrantes, para comprometerse por cualquier responsabilidad derivada del contrato que se firme.</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Dicho convenio deberá presentarse </w:t>
      </w:r>
      <w:r w:rsidRPr="007E7151">
        <w:rPr>
          <w:rFonts w:ascii="Arial" w:hAnsi="Arial" w:cs="Arial"/>
          <w:b/>
          <w:sz w:val="20"/>
          <w:szCs w:val="20"/>
        </w:rPr>
        <w:t>en original</w:t>
      </w:r>
      <w:r w:rsidRPr="007E7151">
        <w:rPr>
          <w:rFonts w:ascii="Arial" w:hAnsi="Arial" w:cs="Arial"/>
          <w:sz w:val="20"/>
          <w:szCs w:val="20"/>
        </w:rPr>
        <w:t xml:space="preserve"> en el acto de presentación y apertura de propuestas</w:t>
      </w:r>
      <w:r w:rsidRPr="007E7151">
        <w:rPr>
          <w:rFonts w:ascii="Arial" w:hAnsi="Arial" w:cs="Arial"/>
          <w:b/>
          <w:sz w:val="20"/>
          <w:szCs w:val="20"/>
        </w:rPr>
        <w:t>.</w:t>
      </w:r>
    </w:p>
    <w:p w:rsidR="00A85B0B" w:rsidRPr="007E7151" w:rsidRDefault="00A85B0B" w:rsidP="00A85B0B">
      <w:pPr>
        <w:jc w:val="both"/>
        <w:rPr>
          <w:rFonts w:ascii="Arial" w:hAnsi="Arial" w:cs="Arial"/>
          <w:sz w:val="20"/>
          <w:szCs w:val="20"/>
        </w:rPr>
      </w:pPr>
      <w:r w:rsidRPr="007E7151">
        <w:rPr>
          <w:rFonts w:ascii="Arial" w:hAnsi="Arial" w:cs="Arial"/>
          <w:sz w:val="20"/>
          <w:szCs w:val="20"/>
        </w:rPr>
        <w:t>Deberán firmar dos testigos, determinando expresa y claramente el domicilio, teléfono de éstos, y en su caso si forman parte de una e</w:t>
      </w:r>
      <w:r w:rsidR="00EA36F3">
        <w:rPr>
          <w:rFonts w:ascii="Arial" w:hAnsi="Arial" w:cs="Arial"/>
          <w:sz w:val="20"/>
          <w:szCs w:val="20"/>
        </w:rPr>
        <w:t>mpresa o no y qué cargo tienen.</w:t>
      </w:r>
    </w:p>
    <w:p w:rsidR="00A85B0B" w:rsidRPr="007E7151" w:rsidRDefault="00A85B0B" w:rsidP="00A85B0B">
      <w:pPr>
        <w:jc w:val="both"/>
        <w:rPr>
          <w:rFonts w:ascii="Arial" w:hAnsi="Arial" w:cs="Arial"/>
          <w:b/>
          <w:bCs/>
          <w:sz w:val="20"/>
          <w:szCs w:val="20"/>
        </w:rPr>
      </w:pPr>
      <w:r w:rsidRPr="007E7151">
        <w:rPr>
          <w:rFonts w:ascii="Arial" w:hAnsi="Arial" w:cs="Arial"/>
          <w:b/>
          <w:bCs/>
          <w:sz w:val="20"/>
          <w:szCs w:val="20"/>
        </w:rPr>
        <w:t xml:space="preserve">4.3     Presentación de Proposiciones a través de Servicio Postal, Mensajería o Medios Electrónicos. </w:t>
      </w:r>
    </w:p>
    <w:p w:rsidR="00A85B0B" w:rsidRPr="007E7151" w:rsidRDefault="00A85B0B" w:rsidP="00A85B0B">
      <w:pPr>
        <w:spacing w:after="0" w:line="240" w:lineRule="auto"/>
        <w:jc w:val="both"/>
        <w:rPr>
          <w:rFonts w:ascii="Arial" w:eastAsia="Times New Roman" w:hAnsi="Arial" w:cs="Arial"/>
          <w:color w:val="FF0000"/>
          <w:sz w:val="20"/>
          <w:szCs w:val="20"/>
          <w:lang w:val="es-ES" w:eastAsia="es-ES"/>
        </w:rPr>
      </w:pPr>
      <w:r w:rsidRPr="007E7151">
        <w:rPr>
          <w:rFonts w:ascii="Arial" w:eastAsia="Times New Roman" w:hAnsi="Arial" w:cs="Arial"/>
          <w:sz w:val="20"/>
          <w:szCs w:val="20"/>
          <w:lang w:val="es-ES" w:eastAsia="es-ES"/>
        </w:rPr>
        <w:t>Conforme a lo dispuesto por el artículo 36 de la LEY DE ADQUISICIONES, SERVICIOS Y ARRENDAMIENTOS DEL SECTOR PÚBLICO EN EL ESTADO DE COLIMA</w:t>
      </w:r>
      <w:r w:rsidRPr="007E7151">
        <w:rPr>
          <w:rFonts w:ascii="Arial" w:eastAsia="Times New Roman" w:hAnsi="Arial" w:cs="Arial"/>
          <w:b/>
          <w:bCs/>
          <w:sz w:val="20"/>
          <w:szCs w:val="20"/>
          <w:lang w:val="es-ES" w:eastAsia="es-ES"/>
        </w:rPr>
        <w:t>,</w:t>
      </w:r>
      <w:r w:rsidRPr="007E7151">
        <w:rPr>
          <w:rFonts w:ascii="Arial" w:eastAsia="Times New Roman" w:hAnsi="Arial" w:cs="Arial"/>
          <w:sz w:val="20"/>
          <w:szCs w:val="20"/>
          <w:lang w:val="es-ES" w:eastAsia="es-ES"/>
        </w:rPr>
        <w:t xml:space="preserve"> a elección del licitante, la entrega de propuestas a través de los medios señalados en este punto se realizará de la siguiente forma:  </w:t>
      </w:r>
    </w:p>
    <w:p w:rsidR="00A85B0B" w:rsidRPr="007E7151" w:rsidRDefault="00A85B0B" w:rsidP="00A85B0B">
      <w:pPr>
        <w:spacing w:after="0" w:line="240" w:lineRule="auto"/>
        <w:jc w:val="both"/>
        <w:rPr>
          <w:rFonts w:ascii="Arial" w:eastAsia="Times New Roman" w:hAnsi="Arial" w:cs="Arial"/>
          <w:sz w:val="20"/>
          <w:szCs w:val="20"/>
          <w:lang w:val="es-ES" w:eastAsia="es-ES"/>
        </w:rPr>
      </w:pPr>
    </w:p>
    <w:p w:rsidR="00A85B0B" w:rsidRPr="007E7151" w:rsidRDefault="00A85B0B" w:rsidP="00A85B0B">
      <w:pPr>
        <w:numPr>
          <w:ilvl w:val="0"/>
          <w:numId w:val="2"/>
        </w:numPr>
        <w:tabs>
          <w:tab w:val="clear" w:pos="360"/>
          <w:tab w:val="num" w:pos="709"/>
        </w:tabs>
        <w:spacing w:after="0" w:line="240" w:lineRule="auto"/>
        <w:ind w:left="709"/>
        <w:jc w:val="both"/>
        <w:rPr>
          <w:rFonts w:ascii="Arial" w:eastAsia="Times New Roman" w:hAnsi="Arial" w:cs="Arial"/>
          <w:sz w:val="20"/>
          <w:szCs w:val="20"/>
          <w:u w:val="words"/>
          <w:lang w:val="es-ES" w:eastAsia="es-ES"/>
        </w:rPr>
      </w:pPr>
      <w:r w:rsidRPr="007E7151">
        <w:rPr>
          <w:rFonts w:ascii="Arial" w:eastAsia="Times New Roman" w:hAnsi="Arial" w:cs="Arial"/>
          <w:b/>
          <w:sz w:val="20"/>
          <w:szCs w:val="20"/>
          <w:lang w:val="es-ES" w:eastAsia="es-ES"/>
        </w:rPr>
        <w:t>Servicio postal o mensajería:</w:t>
      </w:r>
      <w:r w:rsidRPr="007E7151">
        <w:rPr>
          <w:rFonts w:ascii="Arial" w:eastAsia="Times New Roman" w:hAnsi="Arial" w:cs="Arial"/>
          <w:sz w:val="20"/>
          <w:szCs w:val="20"/>
          <w:lang w:val="es-ES" w:eastAsia="es-ES"/>
        </w:rPr>
        <w:t xml:space="preserve"> Los licitantes deberán remitir el sobre que contenga la propuesta técnica y económica, así como los requisitos solicitados en el punto 3 y debidamente cerrado  y  rubricado por su representante o apoderado legal, para tal efecto el sobre deberá entregarse en: </w:t>
      </w:r>
    </w:p>
    <w:p w:rsidR="00A85B0B" w:rsidRPr="007E7151" w:rsidRDefault="00A85B0B" w:rsidP="00A85B0B">
      <w:pPr>
        <w:spacing w:after="0" w:line="240" w:lineRule="auto"/>
        <w:ind w:left="709"/>
        <w:jc w:val="both"/>
        <w:rPr>
          <w:rFonts w:ascii="Arial" w:eastAsia="Times New Roman" w:hAnsi="Arial" w:cs="Arial"/>
          <w:sz w:val="20"/>
          <w:szCs w:val="20"/>
          <w:u w:val="words"/>
          <w:lang w:val="es-ES" w:eastAsia="es-ES"/>
        </w:rPr>
      </w:pPr>
    </w:p>
    <w:p w:rsidR="00A85B0B" w:rsidRPr="007E7151" w:rsidRDefault="00A85B0B" w:rsidP="00A85B0B">
      <w:pPr>
        <w:tabs>
          <w:tab w:val="num" w:pos="709"/>
        </w:tabs>
        <w:spacing w:after="0" w:line="240" w:lineRule="auto"/>
        <w:ind w:left="709"/>
        <w:jc w:val="both"/>
        <w:rPr>
          <w:rFonts w:ascii="Arial" w:eastAsia="Times New Roman" w:hAnsi="Arial" w:cs="Arial"/>
          <w:sz w:val="20"/>
          <w:szCs w:val="20"/>
          <w:u w:val="words"/>
          <w:lang w:val="es-ES" w:eastAsia="es-ES"/>
        </w:rPr>
      </w:pPr>
      <w:r w:rsidRPr="007E7151">
        <w:rPr>
          <w:rFonts w:ascii="Arial" w:eastAsia="Times New Roman" w:hAnsi="Arial" w:cs="Arial"/>
          <w:sz w:val="20"/>
          <w:szCs w:val="20"/>
          <w:lang w:val="es-ES" w:eastAsia="es-ES"/>
        </w:rPr>
        <w:lastRenderedPageBreak/>
        <w:t xml:space="preserve">La Sala de juntas de la Dirección General del DIF Estatal Colima, </w:t>
      </w:r>
      <w:r w:rsidRPr="007E7151">
        <w:rPr>
          <w:rFonts w:ascii="Arial" w:eastAsia="Times New Roman" w:hAnsi="Arial" w:cs="Arial"/>
          <w:sz w:val="20"/>
          <w:szCs w:val="20"/>
          <w:lang w:eastAsia="es-ES"/>
        </w:rPr>
        <w:t xml:space="preserve">ubicada en el Edificio del Complejo de Atención Integral a Grupos Vulnerables con domicilio en la calle Encino </w:t>
      </w:r>
      <w:r w:rsidRPr="007E7151">
        <w:rPr>
          <w:rFonts w:ascii="Arial" w:eastAsia="Times New Roman" w:hAnsi="Arial" w:cs="Arial"/>
          <w:sz w:val="20"/>
          <w:szCs w:val="20"/>
          <w:lang w:val="es-ES" w:eastAsia="es-ES"/>
        </w:rPr>
        <w:t>número</w:t>
      </w:r>
      <w:r w:rsidRPr="007E7151">
        <w:rPr>
          <w:rFonts w:ascii="Arial" w:eastAsia="Times New Roman" w:hAnsi="Arial" w:cs="Arial"/>
          <w:sz w:val="20"/>
          <w:szCs w:val="20"/>
          <w:lang w:eastAsia="es-ES"/>
        </w:rPr>
        <w:t xml:space="preserve"> 530, colonia Rinconada del Pereyra , </w:t>
      </w:r>
      <w:r w:rsidRPr="007E7151">
        <w:rPr>
          <w:rFonts w:ascii="Arial" w:eastAsia="Times New Roman" w:hAnsi="Arial" w:cs="Arial"/>
          <w:sz w:val="20"/>
          <w:szCs w:val="20"/>
          <w:lang w:val="es-ES" w:eastAsia="es-ES"/>
        </w:rPr>
        <w:t xml:space="preserve">C.P. 28078, Colima, Col., </w:t>
      </w:r>
      <w:r w:rsidRPr="007E7151">
        <w:rPr>
          <w:rFonts w:ascii="Arial" w:eastAsia="Times New Roman" w:hAnsi="Arial" w:cs="Arial"/>
          <w:b/>
          <w:sz w:val="20"/>
          <w:szCs w:val="20"/>
          <w:lang w:val="es-ES" w:eastAsia="es-ES"/>
        </w:rPr>
        <w:t>en</w:t>
      </w:r>
      <w:r w:rsidRPr="007E7151">
        <w:rPr>
          <w:rFonts w:ascii="Arial" w:eastAsia="Times New Roman" w:hAnsi="Arial" w:cs="Arial"/>
          <w:b/>
          <w:bCs/>
          <w:sz w:val="20"/>
          <w:szCs w:val="20"/>
          <w:lang w:val="es-ES" w:eastAsia="es-ES"/>
        </w:rPr>
        <w:t xml:space="preserve"> la hora señalada</w:t>
      </w:r>
      <w:r w:rsidRPr="007E7151">
        <w:rPr>
          <w:rFonts w:ascii="Arial" w:eastAsia="Times New Roman" w:hAnsi="Arial" w:cs="Arial"/>
          <w:b/>
          <w:sz w:val="20"/>
          <w:szCs w:val="20"/>
          <w:lang w:val="es-ES" w:eastAsia="es-ES"/>
        </w:rPr>
        <w:t xml:space="preserve"> para la realización del acto de presentación de proposiciones y apertura de propuestas, toda vez que la lista de participantes refleje no haberse registrado en tiempo y forma al día u hora señalada no se permitirá la participación del licitante</w:t>
      </w:r>
      <w:r w:rsidRPr="007E7151">
        <w:rPr>
          <w:rFonts w:ascii="Arial" w:eastAsia="Times New Roman" w:hAnsi="Arial" w:cs="Arial"/>
          <w:sz w:val="20"/>
          <w:szCs w:val="20"/>
          <w:lang w:val="es-ES" w:eastAsia="es-ES"/>
        </w:rPr>
        <w:t xml:space="preserve">. Dichos sobres deberán estar identificados conforme a lo señalado en el punto 4 de estas bases. </w:t>
      </w:r>
      <w:r w:rsidRPr="007E7151">
        <w:rPr>
          <w:rFonts w:ascii="Arial" w:eastAsia="Times New Roman" w:hAnsi="Arial" w:cs="Arial"/>
          <w:b/>
          <w:sz w:val="20"/>
          <w:szCs w:val="20"/>
          <w:lang w:val="es-ES" w:eastAsia="es-ES"/>
        </w:rPr>
        <w:t>En caso de no estar identificados respecto del número y tipo de procedimiento, así como con los datos del licitante, no se permitirá su participación.</w:t>
      </w:r>
    </w:p>
    <w:p w:rsidR="00A85B0B" w:rsidRPr="007E7151" w:rsidRDefault="00A85B0B" w:rsidP="00A85B0B">
      <w:pPr>
        <w:tabs>
          <w:tab w:val="num" w:pos="709"/>
        </w:tabs>
        <w:spacing w:after="0" w:line="240" w:lineRule="auto"/>
        <w:jc w:val="both"/>
        <w:rPr>
          <w:rFonts w:ascii="Arial" w:eastAsia="Times New Roman" w:hAnsi="Arial" w:cs="Arial"/>
          <w:sz w:val="20"/>
          <w:szCs w:val="20"/>
          <w:lang w:val="es-ES" w:eastAsia="es-ES"/>
        </w:rPr>
      </w:pPr>
    </w:p>
    <w:p w:rsidR="00A85B0B" w:rsidRPr="007E7151" w:rsidRDefault="00A85B0B" w:rsidP="00A85B0B">
      <w:pPr>
        <w:numPr>
          <w:ilvl w:val="0"/>
          <w:numId w:val="2"/>
        </w:numPr>
        <w:tabs>
          <w:tab w:val="clear" w:pos="360"/>
          <w:tab w:val="num" w:pos="709"/>
        </w:tabs>
        <w:spacing w:after="0" w:line="240" w:lineRule="auto"/>
        <w:ind w:left="709"/>
        <w:jc w:val="both"/>
        <w:rPr>
          <w:rFonts w:ascii="Arial" w:eastAsia="Times New Roman" w:hAnsi="Arial" w:cs="Arial"/>
          <w:sz w:val="20"/>
          <w:szCs w:val="20"/>
          <w:lang w:val="es-ES" w:eastAsia="es-ES"/>
        </w:rPr>
      </w:pPr>
      <w:r w:rsidRPr="007E7151">
        <w:rPr>
          <w:rFonts w:ascii="Arial" w:eastAsia="Times New Roman" w:hAnsi="Arial" w:cs="Arial"/>
          <w:b/>
          <w:sz w:val="20"/>
          <w:szCs w:val="20"/>
          <w:lang w:val="es-ES" w:eastAsia="es-ES"/>
        </w:rPr>
        <w:t xml:space="preserve">Medios remotos o comunicación electrónica: </w:t>
      </w:r>
      <w:r w:rsidRPr="007E7151">
        <w:rPr>
          <w:rFonts w:ascii="Arial" w:eastAsia="Times New Roman" w:hAnsi="Arial" w:cs="Arial"/>
          <w:sz w:val="20"/>
          <w:szCs w:val="20"/>
          <w:lang w:val="es-ES" w:eastAsia="es-ES"/>
        </w:rPr>
        <w:t xml:space="preserve">El DIF Estatal Colima </w:t>
      </w:r>
      <w:r w:rsidRPr="007E7151">
        <w:rPr>
          <w:rFonts w:ascii="Arial" w:eastAsia="Times New Roman" w:hAnsi="Arial" w:cs="Arial"/>
          <w:b/>
          <w:i/>
          <w:sz w:val="20"/>
          <w:szCs w:val="20"/>
          <w:lang w:val="es-ES" w:eastAsia="es-ES"/>
        </w:rPr>
        <w:t>no aceptará propuestas a través de estos medios</w:t>
      </w:r>
      <w:r w:rsidRPr="007E7151">
        <w:rPr>
          <w:rFonts w:ascii="Arial" w:eastAsia="Times New Roman" w:hAnsi="Arial" w:cs="Arial"/>
          <w:i/>
          <w:sz w:val="20"/>
          <w:szCs w:val="20"/>
          <w:lang w:val="es-ES" w:eastAsia="es-ES"/>
        </w:rPr>
        <w:t>.</w:t>
      </w:r>
    </w:p>
    <w:p w:rsidR="00A85B0B" w:rsidRPr="007E7151" w:rsidRDefault="00A85B0B" w:rsidP="00A85B0B">
      <w:pPr>
        <w:spacing w:after="0" w:line="240" w:lineRule="auto"/>
        <w:jc w:val="both"/>
        <w:rPr>
          <w:rFonts w:ascii="Arial" w:eastAsia="Times New Roman" w:hAnsi="Arial" w:cs="Arial"/>
          <w:sz w:val="20"/>
          <w:szCs w:val="20"/>
          <w:lang w:val="es-ES" w:eastAsia="es-ES"/>
        </w:rPr>
      </w:pPr>
    </w:p>
    <w:p w:rsidR="00A85B0B" w:rsidRPr="007E7151" w:rsidRDefault="00A85B0B" w:rsidP="009018BD">
      <w:pPr>
        <w:numPr>
          <w:ilvl w:val="1"/>
          <w:numId w:val="15"/>
        </w:numPr>
        <w:spacing w:after="0" w:line="240" w:lineRule="auto"/>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 xml:space="preserve">      Indicaciones Generales.</w:t>
      </w:r>
    </w:p>
    <w:p w:rsidR="00A85B0B" w:rsidRPr="007E7151" w:rsidRDefault="00A85B0B" w:rsidP="00A85B0B">
      <w:pPr>
        <w:spacing w:after="0" w:line="240" w:lineRule="auto"/>
        <w:ind w:left="360"/>
        <w:rPr>
          <w:rFonts w:ascii="Arial" w:eastAsia="Times New Roman" w:hAnsi="Arial" w:cs="Arial"/>
          <w:b/>
          <w:bCs/>
          <w:sz w:val="20"/>
          <w:szCs w:val="20"/>
          <w:lang w:eastAsia="es-ES"/>
        </w:rPr>
      </w:pPr>
    </w:p>
    <w:p w:rsidR="00A85B0B" w:rsidRPr="007E7151" w:rsidRDefault="00A85B0B" w:rsidP="00A85B0B">
      <w:pPr>
        <w:jc w:val="both"/>
        <w:rPr>
          <w:rFonts w:ascii="Arial" w:hAnsi="Arial" w:cs="Arial"/>
          <w:b/>
          <w:color w:val="FF0000"/>
          <w:sz w:val="20"/>
          <w:szCs w:val="20"/>
        </w:rPr>
      </w:pPr>
      <w:r w:rsidRPr="007E7151">
        <w:rPr>
          <w:rFonts w:ascii="Arial" w:hAnsi="Arial" w:cs="Arial"/>
          <w:sz w:val="20"/>
          <w:szCs w:val="20"/>
        </w:rPr>
        <w:t xml:space="preserve">Una vez iniciadas las etapas de apertura de propuestas técnicas y apertura de propuestas económicas en presencia de los servidores públicos del Gobierno del Estado de Colima y/o el Sistema Estatal para el Desarrollo Integral de la Familia en Colima, y los licitantes que asistan al mismo, </w:t>
      </w:r>
      <w:r w:rsidRPr="007E7151">
        <w:rPr>
          <w:rFonts w:ascii="Arial" w:hAnsi="Arial" w:cs="Arial"/>
          <w:b/>
          <w:sz w:val="20"/>
          <w:szCs w:val="20"/>
        </w:rPr>
        <w:t>no se permitirá la entrada a ningún participante, ni que introduzcan documento alguno.</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rPr>
          <w:rFonts w:ascii="Arial" w:hAnsi="Arial" w:cs="Arial"/>
          <w:b/>
          <w:bCs/>
          <w:sz w:val="20"/>
          <w:szCs w:val="20"/>
        </w:rPr>
      </w:pPr>
      <w:r w:rsidRPr="007E7151">
        <w:rPr>
          <w:rFonts w:ascii="Arial" w:hAnsi="Arial" w:cs="Arial"/>
          <w:b/>
          <w:bCs/>
          <w:sz w:val="20"/>
          <w:szCs w:val="20"/>
        </w:rPr>
        <w:t>4.5    Firma del Contrato.</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sz w:val="20"/>
          <w:szCs w:val="20"/>
          <w:lang w:eastAsia="es-ES"/>
        </w:rPr>
        <w:t xml:space="preserve">El contrato y sus anexos son los instrumentos que vinculan a la dependencia convocante y el licitante adjudicado, en sus derechos y obligaciones, por lo que su firma es la formalización para el suministro de los bienes objeto material de la presente licitación y deberá realizarse </w:t>
      </w:r>
      <w:r w:rsidR="00001B46">
        <w:rPr>
          <w:rFonts w:ascii="Arial" w:eastAsia="Times New Roman" w:hAnsi="Arial" w:cs="Arial"/>
          <w:sz w:val="20"/>
          <w:szCs w:val="20"/>
          <w:lang w:eastAsia="es-ES"/>
        </w:rPr>
        <w:t xml:space="preserve">a más tardar </w:t>
      </w:r>
      <w:r w:rsidRPr="007E7151">
        <w:rPr>
          <w:rFonts w:ascii="Arial" w:eastAsia="Times New Roman" w:hAnsi="Arial" w:cs="Arial"/>
          <w:sz w:val="20"/>
          <w:szCs w:val="20"/>
          <w:lang w:eastAsia="es-ES"/>
        </w:rPr>
        <w:t xml:space="preserve">el </w:t>
      </w:r>
      <w:r w:rsidR="00001B46">
        <w:rPr>
          <w:rFonts w:ascii="Arial" w:eastAsia="Times New Roman" w:hAnsi="Arial" w:cs="Arial"/>
          <w:b/>
          <w:sz w:val="20"/>
          <w:szCs w:val="20"/>
          <w:lang w:eastAsia="es-ES"/>
        </w:rPr>
        <w:t xml:space="preserve">día 28 </w:t>
      </w:r>
      <w:r w:rsidRPr="007E7151">
        <w:rPr>
          <w:rFonts w:ascii="Arial" w:eastAsia="Times New Roman" w:hAnsi="Arial" w:cs="Arial"/>
          <w:b/>
          <w:sz w:val="20"/>
          <w:szCs w:val="20"/>
          <w:lang w:eastAsia="es-ES"/>
        </w:rPr>
        <w:t xml:space="preserve">de </w:t>
      </w:r>
      <w:r w:rsidR="00001B46">
        <w:rPr>
          <w:rFonts w:ascii="Arial" w:eastAsia="Times New Roman" w:hAnsi="Arial" w:cs="Arial"/>
          <w:b/>
          <w:sz w:val="20"/>
          <w:szCs w:val="20"/>
          <w:lang w:eastAsia="es-ES"/>
        </w:rPr>
        <w:t>Febrero de 2020 en días hábiles y horario de servicio,</w:t>
      </w:r>
      <w:r w:rsidRPr="007E7151">
        <w:rPr>
          <w:rFonts w:ascii="Arial" w:eastAsia="Times New Roman" w:hAnsi="Arial" w:cs="Arial"/>
          <w:sz w:val="20"/>
          <w:szCs w:val="20"/>
          <w:lang w:eastAsia="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28078, Colima, Col., con la persona titular de dicha Dirección, en un horario de 9:00 a 15:00 horas</w:t>
      </w:r>
      <w:r w:rsidRPr="007E7151">
        <w:rPr>
          <w:rFonts w:ascii="Arial" w:eastAsia="Times New Roman" w:hAnsi="Arial" w:cs="Arial"/>
          <w:b/>
          <w:bCs/>
          <w:sz w:val="20"/>
          <w:szCs w:val="20"/>
          <w:lang w:eastAsia="es-ES"/>
        </w:rPr>
        <w:t>.</w:t>
      </w:r>
    </w:p>
    <w:p w:rsidR="00A85B0B" w:rsidRPr="007E7151" w:rsidRDefault="00A85B0B" w:rsidP="00A85B0B">
      <w:pPr>
        <w:spacing w:after="0" w:line="240" w:lineRule="auto"/>
        <w:jc w:val="both"/>
        <w:rPr>
          <w:rFonts w:ascii="Arial" w:eastAsia="Times New Roman" w:hAnsi="Arial" w:cs="Arial"/>
          <w:b/>
          <w:bCs/>
          <w:sz w:val="20"/>
          <w:szCs w:val="20"/>
          <w:lang w:eastAsia="es-ES"/>
        </w:rPr>
      </w:pPr>
    </w:p>
    <w:p w:rsidR="00A85B0B" w:rsidRDefault="00A85B0B" w:rsidP="00A85B0B">
      <w:pPr>
        <w:rPr>
          <w:rFonts w:ascii="Arial" w:hAnsi="Arial" w:cs="Arial"/>
          <w:b/>
          <w:bCs/>
          <w:sz w:val="20"/>
          <w:szCs w:val="20"/>
        </w:rPr>
      </w:pPr>
      <w:r w:rsidRPr="007E7151">
        <w:rPr>
          <w:rFonts w:ascii="Arial" w:hAnsi="Arial" w:cs="Arial"/>
          <w:sz w:val="20"/>
          <w:szCs w:val="20"/>
          <w:lang w:val="es-ES"/>
        </w:rPr>
        <w:t>En el supuesto de que el proveedor adjudicado no se presente a firmar el contrato por causas que le sean imputables, será sancionado en los términos de lo señalado por el artículo 98 de la Ley de Adquisiciones, Arrendamientos y Servicios del Sector Público del Estado de Colima</w:t>
      </w:r>
      <w:r w:rsidRPr="007E7151">
        <w:rPr>
          <w:rFonts w:ascii="Arial" w:hAnsi="Arial" w:cs="Arial"/>
          <w:b/>
          <w:bCs/>
          <w:sz w:val="20"/>
          <w:szCs w:val="20"/>
        </w:rPr>
        <w:t>.</w:t>
      </w:r>
    </w:p>
    <w:p w:rsidR="003F50B9" w:rsidRPr="007E7151" w:rsidRDefault="003F50B9" w:rsidP="00A85B0B">
      <w:pPr>
        <w:rPr>
          <w:rFonts w:ascii="Arial" w:hAnsi="Arial" w:cs="Arial"/>
          <w:b/>
          <w:bCs/>
          <w:sz w:val="20"/>
          <w:szCs w:val="20"/>
        </w:rPr>
      </w:pPr>
    </w:p>
    <w:p w:rsidR="00A85B0B" w:rsidRPr="007E7151" w:rsidRDefault="00A85B0B" w:rsidP="00A85B0B">
      <w:pPr>
        <w:shd w:val="clear" w:color="auto" w:fill="BFBFBF" w:themeFill="background1" w:themeFillShade="BF"/>
        <w:spacing w:after="0" w:line="240" w:lineRule="auto"/>
        <w:ind w:left="709" w:hanging="709"/>
        <w:jc w:val="both"/>
        <w:rPr>
          <w:rFonts w:ascii="Arial" w:eastAsia="Times New Roman" w:hAnsi="Arial" w:cs="Arial"/>
          <w:b/>
          <w:bCs/>
          <w:sz w:val="20"/>
          <w:szCs w:val="20"/>
          <w:lang w:val="es-ES_tradnl" w:eastAsia="es-ES"/>
        </w:rPr>
      </w:pPr>
      <w:r w:rsidRPr="007E7151">
        <w:rPr>
          <w:rFonts w:ascii="Arial" w:eastAsia="Times New Roman" w:hAnsi="Arial" w:cs="Arial"/>
          <w:b/>
          <w:bCs/>
          <w:sz w:val="20"/>
          <w:szCs w:val="20"/>
          <w:lang w:val="es-ES_tradnl" w:eastAsia="es-ES"/>
        </w:rPr>
        <w:t>5.  GARANTÍAS.</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682A95"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E7151">
        <w:rPr>
          <w:rFonts w:ascii="Arial" w:eastAsia="Times New Roman" w:hAnsi="Arial" w:cs="Arial"/>
          <w:b/>
          <w:bCs/>
          <w:sz w:val="20"/>
          <w:szCs w:val="20"/>
          <w:lang w:eastAsia="es-ES"/>
        </w:rPr>
        <w:t>10% del monto total antes de I.V.A. del pedido adjudicado</w:t>
      </w:r>
      <w:r w:rsidRPr="007E7151">
        <w:rPr>
          <w:rFonts w:ascii="Arial" w:eastAsia="Times New Roman" w:hAnsi="Arial" w:cs="Arial"/>
          <w:sz w:val="20"/>
          <w:szCs w:val="20"/>
          <w:lang w:eastAsia="es-ES"/>
        </w:rPr>
        <w:t xml:space="preserve">, como garantía de buen cumplimiento del contrato, a favor del </w:t>
      </w:r>
      <w:r w:rsidRPr="007E7151">
        <w:rPr>
          <w:rFonts w:ascii="Arial" w:eastAsia="Times New Roman" w:hAnsi="Arial" w:cs="Arial"/>
          <w:b/>
          <w:bCs/>
          <w:sz w:val="20"/>
          <w:szCs w:val="20"/>
          <w:lang w:eastAsia="es-ES"/>
        </w:rPr>
        <w:t>Sistema Estatal para el Desarrollo Integral de la Familia en Colima</w:t>
      </w:r>
      <w:r w:rsidRPr="007E7151">
        <w:rPr>
          <w:rFonts w:ascii="Arial" w:eastAsia="Times New Roman" w:hAnsi="Arial" w:cs="Arial"/>
          <w:sz w:val="20"/>
          <w:szCs w:val="20"/>
          <w:lang w:eastAsia="es-ES"/>
        </w:rPr>
        <w:t xml:space="preserve">, la garantía de cumplimiento deberá ser entregada </w:t>
      </w:r>
      <w:r w:rsidRPr="007E7151">
        <w:rPr>
          <w:rFonts w:ascii="Arial" w:eastAsia="Times New Roman" w:hAnsi="Arial" w:cs="Arial"/>
          <w:b/>
          <w:bCs/>
          <w:sz w:val="20"/>
          <w:szCs w:val="20"/>
          <w:lang w:eastAsia="es-ES"/>
        </w:rPr>
        <w:t>dentro de los diez días hábiles posteriores a la firma del mismo,</w:t>
      </w:r>
      <w:r w:rsidRPr="007E7151">
        <w:rPr>
          <w:rFonts w:ascii="Arial" w:eastAsia="Times New Roman" w:hAnsi="Arial" w:cs="Arial"/>
          <w:sz w:val="20"/>
          <w:szCs w:val="20"/>
          <w:lang w:eastAsia="es-ES"/>
        </w:rPr>
        <w:t xml:space="preserve"> debiendo contener en su texto las siguientes manifestaciones:</w:t>
      </w:r>
    </w:p>
    <w:p w:rsidR="00A85B0B" w:rsidRPr="007E7151" w:rsidRDefault="00A85B0B" w:rsidP="009018BD">
      <w:pPr>
        <w:numPr>
          <w:ilvl w:val="0"/>
          <w:numId w:val="20"/>
        </w:numPr>
        <w:spacing w:after="0" w:line="240" w:lineRule="auto"/>
        <w:ind w:right="618"/>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lastRenderedPageBreak/>
        <w:t>Que la fianza se otorga para garantizar el cumplimiento de todas y cada una de las obligaciones y estipulaciones del contrato por parte del proveedor adjudicado</w:t>
      </w:r>
      <w:r w:rsidRPr="007E7151">
        <w:rPr>
          <w:rFonts w:ascii="Arial" w:eastAsia="Times New Roman" w:hAnsi="Arial" w:cs="Arial"/>
          <w:sz w:val="20"/>
          <w:szCs w:val="20"/>
          <w:lang w:eastAsia="es-ES"/>
        </w:rPr>
        <w:t xml:space="preserve">, del procedimiento de licitación pública nacional número </w:t>
      </w:r>
      <w:r w:rsidR="001B29EC">
        <w:rPr>
          <w:rFonts w:ascii="Arial" w:eastAsia="Times New Roman" w:hAnsi="Arial" w:cs="Arial"/>
          <w:b/>
          <w:bCs/>
          <w:sz w:val="20"/>
          <w:szCs w:val="20"/>
          <w:lang w:eastAsia="es-ES"/>
        </w:rPr>
        <w:t>06002-004-20</w:t>
      </w:r>
      <w:r w:rsidRPr="007E7151">
        <w:rPr>
          <w:rFonts w:ascii="Arial" w:eastAsia="Times New Roman" w:hAnsi="Arial" w:cs="Arial"/>
          <w:sz w:val="20"/>
          <w:szCs w:val="20"/>
          <w:lang w:eastAsia="es-ES"/>
        </w:rPr>
        <w:t>.</w:t>
      </w:r>
    </w:p>
    <w:p w:rsidR="00A85B0B" w:rsidRPr="007E7151" w:rsidRDefault="00A85B0B" w:rsidP="00A85B0B">
      <w:pPr>
        <w:spacing w:after="0" w:line="240" w:lineRule="auto"/>
        <w:ind w:left="1260" w:right="618"/>
        <w:jc w:val="both"/>
        <w:rPr>
          <w:rFonts w:ascii="Arial" w:eastAsia="Times New Roman" w:hAnsi="Arial" w:cs="Arial"/>
          <w:sz w:val="20"/>
          <w:szCs w:val="20"/>
          <w:lang w:eastAsia="es-ES"/>
        </w:rPr>
      </w:pPr>
    </w:p>
    <w:p w:rsidR="00A85B0B" w:rsidRPr="007E7151" w:rsidRDefault="00A85B0B" w:rsidP="00A85B0B">
      <w:pPr>
        <w:ind w:left="1418" w:right="618" w:hanging="567"/>
        <w:jc w:val="both"/>
        <w:rPr>
          <w:rFonts w:ascii="Arial" w:hAnsi="Arial" w:cs="Arial"/>
          <w:b/>
          <w:sz w:val="20"/>
          <w:szCs w:val="20"/>
        </w:rPr>
      </w:pPr>
      <w:r w:rsidRPr="007E7151">
        <w:rPr>
          <w:rFonts w:ascii="Arial" w:hAnsi="Arial" w:cs="Arial"/>
          <w:b/>
          <w:sz w:val="20"/>
          <w:szCs w:val="20"/>
        </w:rPr>
        <w:t>b)</w:t>
      </w:r>
      <w:r w:rsidRPr="007E7151">
        <w:rPr>
          <w:rFonts w:ascii="Arial" w:hAnsi="Arial" w:cs="Arial"/>
          <w:sz w:val="20"/>
          <w:szCs w:val="20"/>
        </w:rPr>
        <w:tab/>
        <w:t>Que la fianza tendrá vigencia, hasta que se realice la entrega total de los bienes, solicitados en el ANEXO 1 y 2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Estatal para el Desarrollo Integral de la Familia en Colima otorgue prórrogas o esperas al proveedor, contratista o fiado para el cumplimiento de sus obligaciones.”</w:t>
      </w:r>
    </w:p>
    <w:p w:rsidR="00A85B0B" w:rsidRPr="007E7151" w:rsidRDefault="00A85B0B" w:rsidP="00A85B0B">
      <w:pPr>
        <w:spacing w:after="0" w:line="240" w:lineRule="auto"/>
        <w:ind w:left="1440" w:right="618" w:hanging="540"/>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c)</w:t>
      </w:r>
      <w:r w:rsidRPr="007E7151">
        <w:rPr>
          <w:rFonts w:ascii="Arial" w:eastAsia="Times New Roman" w:hAnsi="Arial"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A85B0B" w:rsidRPr="007E7151" w:rsidRDefault="00A85B0B" w:rsidP="00A85B0B">
      <w:pPr>
        <w:spacing w:after="0" w:line="240" w:lineRule="auto"/>
        <w:ind w:left="1440" w:right="618" w:hanging="540"/>
        <w:jc w:val="both"/>
        <w:rPr>
          <w:rFonts w:ascii="Arial" w:eastAsia="Times New Roman" w:hAnsi="Arial" w:cs="Arial"/>
          <w:sz w:val="20"/>
          <w:szCs w:val="20"/>
          <w:lang w:eastAsia="es-ES"/>
        </w:rPr>
      </w:pPr>
    </w:p>
    <w:p w:rsidR="00A85B0B" w:rsidRPr="007E7151" w:rsidRDefault="00A85B0B" w:rsidP="00A85B0B">
      <w:pPr>
        <w:spacing w:after="0" w:line="240" w:lineRule="auto"/>
        <w:ind w:left="1418" w:right="618" w:hanging="567"/>
        <w:jc w:val="both"/>
        <w:rPr>
          <w:rFonts w:ascii="Arial" w:eastAsia="Times New Roman" w:hAnsi="Arial" w:cs="Arial"/>
          <w:sz w:val="20"/>
          <w:szCs w:val="20"/>
          <w:lang w:eastAsia="es-ES"/>
        </w:rPr>
      </w:pPr>
      <w:r w:rsidRPr="007E7151">
        <w:rPr>
          <w:rFonts w:ascii="Arial" w:eastAsia="Times New Roman" w:hAnsi="Arial" w:cs="Arial"/>
          <w:b/>
          <w:sz w:val="20"/>
          <w:szCs w:val="20"/>
          <w:lang w:eastAsia="es-ES"/>
        </w:rPr>
        <w:t>d)</w:t>
      </w:r>
      <w:r w:rsidRPr="007E7151">
        <w:rPr>
          <w:rFonts w:ascii="Arial" w:eastAsia="Times New Roman" w:hAnsi="Arial" w:cs="Arial"/>
          <w:sz w:val="20"/>
          <w:szCs w:val="20"/>
          <w:lang w:eastAsia="es-ES"/>
        </w:rPr>
        <w:tab/>
        <w:t>Acorde con lo establecido la Ley de Instituciones de Seguros y Fianzas, la compañía afianzadora se obliga a atender las reclamaciones por incumplimiento del proveedor adjudicado.</w:t>
      </w:r>
    </w:p>
    <w:p w:rsidR="00A85B0B" w:rsidRPr="007E7151" w:rsidRDefault="00A85B0B" w:rsidP="00A85B0B">
      <w:pPr>
        <w:spacing w:after="0" w:line="240" w:lineRule="auto"/>
        <w:ind w:left="1418" w:right="618" w:hanging="567"/>
        <w:jc w:val="both"/>
        <w:rPr>
          <w:rFonts w:ascii="Arial" w:eastAsia="Times New Roman" w:hAnsi="Arial" w:cs="Arial"/>
          <w:sz w:val="20"/>
          <w:szCs w:val="20"/>
          <w:lang w:eastAsia="es-ES"/>
        </w:rPr>
      </w:pPr>
    </w:p>
    <w:p w:rsidR="00A85B0B" w:rsidRPr="007E7151" w:rsidRDefault="00A85B0B" w:rsidP="00A85B0B">
      <w:pPr>
        <w:jc w:val="both"/>
        <w:rPr>
          <w:rFonts w:ascii="Arial" w:hAnsi="Arial" w:cs="Arial"/>
          <w:sz w:val="20"/>
          <w:szCs w:val="20"/>
        </w:rPr>
      </w:pPr>
      <w:r w:rsidRPr="007E7151">
        <w:rPr>
          <w:rFonts w:ascii="Arial" w:hAnsi="Arial" w:cs="Arial"/>
          <w:b/>
          <w:sz w:val="20"/>
          <w:szCs w:val="20"/>
        </w:rPr>
        <w:t>Deberán indicar expresamente lo siguiente</w:t>
      </w:r>
      <w:r w:rsidRPr="007E7151">
        <w:rPr>
          <w:rFonts w:ascii="Arial" w:hAnsi="Arial" w:cs="Arial"/>
          <w:sz w:val="20"/>
          <w:szCs w:val="20"/>
        </w:rPr>
        <w:t>:</w:t>
      </w:r>
    </w:p>
    <w:p w:rsidR="00A85B0B" w:rsidRPr="007E7151" w:rsidRDefault="00A85B0B" w:rsidP="00A85B0B">
      <w:pPr>
        <w:numPr>
          <w:ilvl w:val="0"/>
          <w:numId w:val="3"/>
        </w:numPr>
        <w:tabs>
          <w:tab w:val="num" w:pos="851"/>
          <w:tab w:val="num" w:pos="1418"/>
        </w:tabs>
        <w:spacing w:before="120" w:after="0" w:line="240" w:lineRule="auto"/>
        <w:ind w:left="1440" w:right="618" w:hanging="513"/>
        <w:jc w:val="both"/>
        <w:rPr>
          <w:rFonts w:ascii="Arial" w:hAnsi="Arial" w:cs="Arial"/>
          <w:sz w:val="20"/>
          <w:szCs w:val="20"/>
        </w:rPr>
      </w:pPr>
      <w:r w:rsidRPr="007E7151">
        <w:rPr>
          <w:rFonts w:ascii="Arial" w:hAnsi="Arial" w:cs="Arial"/>
          <w:sz w:val="20"/>
          <w:szCs w:val="20"/>
        </w:rPr>
        <w:t>Deberán expedirse a favor  del Sistema Estatal para el Desarrollo Integral de la Familia en Colima.</w:t>
      </w:r>
    </w:p>
    <w:p w:rsidR="00A85B0B" w:rsidRPr="007E7151" w:rsidRDefault="00A85B0B" w:rsidP="00A85B0B">
      <w:pPr>
        <w:numPr>
          <w:ilvl w:val="0"/>
          <w:numId w:val="3"/>
        </w:numPr>
        <w:tabs>
          <w:tab w:val="num" w:pos="851"/>
          <w:tab w:val="num" w:pos="1418"/>
        </w:tabs>
        <w:spacing w:before="120" w:after="0" w:line="240" w:lineRule="auto"/>
        <w:ind w:left="1418" w:right="618" w:hanging="491"/>
        <w:jc w:val="both"/>
        <w:rPr>
          <w:rFonts w:ascii="Arial" w:hAnsi="Arial" w:cs="Arial"/>
          <w:sz w:val="20"/>
          <w:szCs w:val="20"/>
        </w:rPr>
      </w:pPr>
      <w:r w:rsidRPr="007E7151">
        <w:rPr>
          <w:rFonts w:ascii="Arial" w:hAnsi="Arial" w:cs="Arial"/>
          <w:sz w:val="20"/>
          <w:szCs w:val="20"/>
        </w:rPr>
        <w:t>La indicación del importe total garantizado con número y letra.</w:t>
      </w:r>
    </w:p>
    <w:p w:rsidR="00A85B0B" w:rsidRPr="007E7151" w:rsidRDefault="00A85B0B" w:rsidP="00A85B0B">
      <w:pPr>
        <w:numPr>
          <w:ilvl w:val="0"/>
          <w:numId w:val="3"/>
        </w:numPr>
        <w:tabs>
          <w:tab w:val="num" w:pos="1418"/>
        </w:tabs>
        <w:spacing w:before="120" w:after="0" w:line="240" w:lineRule="auto"/>
        <w:ind w:left="1418" w:right="618" w:hanging="491"/>
        <w:jc w:val="both"/>
        <w:rPr>
          <w:rFonts w:ascii="Arial" w:hAnsi="Arial" w:cs="Arial"/>
          <w:sz w:val="20"/>
          <w:szCs w:val="20"/>
        </w:rPr>
      </w:pPr>
      <w:r w:rsidRPr="007E7151">
        <w:rPr>
          <w:rFonts w:ascii="Arial" w:hAnsi="Arial" w:cs="Arial"/>
          <w:sz w:val="20"/>
          <w:szCs w:val="20"/>
        </w:rPr>
        <w:t>Referencia de que la fianza se otorga atendiendo a todas las estipulaciones contenidas en el contrato.</w:t>
      </w:r>
    </w:p>
    <w:p w:rsidR="00A85B0B" w:rsidRPr="007E7151" w:rsidRDefault="00A85B0B" w:rsidP="00A85B0B">
      <w:pPr>
        <w:numPr>
          <w:ilvl w:val="0"/>
          <w:numId w:val="3"/>
        </w:numPr>
        <w:tabs>
          <w:tab w:val="num" w:pos="1418"/>
        </w:tabs>
        <w:spacing w:before="120" w:after="0" w:line="240" w:lineRule="auto"/>
        <w:ind w:left="1418" w:right="618" w:hanging="491"/>
        <w:jc w:val="both"/>
        <w:rPr>
          <w:rFonts w:ascii="Arial" w:hAnsi="Arial" w:cs="Arial"/>
          <w:sz w:val="20"/>
          <w:szCs w:val="20"/>
        </w:rPr>
      </w:pPr>
      <w:r w:rsidRPr="007E7151">
        <w:rPr>
          <w:rFonts w:ascii="Arial" w:hAnsi="Arial" w:cs="Arial"/>
          <w:sz w:val="20"/>
          <w:szCs w:val="20"/>
        </w:rPr>
        <w:t>La información correspondiente al nombre y/o número del contrato, su fecha de firma así como la especificación de las obligaciones garantizadas.</w:t>
      </w:r>
    </w:p>
    <w:p w:rsidR="00A85B0B" w:rsidRPr="007E7151" w:rsidRDefault="00A85B0B" w:rsidP="00A85B0B">
      <w:pPr>
        <w:numPr>
          <w:ilvl w:val="0"/>
          <w:numId w:val="3"/>
        </w:numPr>
        <w:tabs>
          <w:tab w:val="num" w:pos="1418"/>
        </w:tabs>
        <w:spacing w:before="120" w:after="0" w:line="240" w:lineRule="auto"/>
        <w:ind w:left="1418" w:right="618" w:hanging="491"/>
        <w:jc w:val="both"/>
        <w:rPr>
          <w:rFonts w:ascii="Arial" w:hAnsi="Arial" w:cs="Arial"/>
          <w:sz w:val="20"/>
          <w:szCs w:val="20"/>
        </w:rPr>
      </w:pPr>
      <w:r w:rsidRPr="007E7151">
        <w:rPr>
          <w:rFonts w:ascii="Arial" w:hAnsi="Arial" w:cs="Arial"/>
          <w:sz w:val="20"/>
          <w:szCs w:val="20"/>
        </w:rPr>
        <w:t>El señalamiento de la denominación o nombre del contratista, proveedor o fiado.</w:t>
      </w:r>
    </w:p>
    <w:p w:rsidR="00A85B0B" w:rsidRPr="007E7151" w:rsidRDefault="00A85B0B" w:rsidP="00A85B0B">
      <w:pPr>
        <w:numPr>
          <w:ilvl w:val="0"/>
          <w:numId w:val="3"/>
        </w:numPr>
        <w:tabs>
          <w:tab w:val="num" w:pos="1418"/>
        </w:tabs>
        <w:spacing w:before="120" w:after="0" w:line="240" w:lineRule="auto"/>
        <w:ind w:left="1418" w:right="618" w:hanging="491"/>
        <w:jc w:val="both"/>
        <w:rPr>
          <w:rFonts w:ascii="Arial" w:hAnsi="Arial" w:cs="Arial"/>
          <w:sz w:val="20"/>
          <w:szCs w:val="20"/>
        </w:rPr>
      </w:pPr>
      <w:r w:rsidRPr="007E7151">
        <w:rPr>
          <w:rFonts w:ascii="Arial" w:hAnsi="Arial"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A85B0B" w:rsidRPr="007E7151" w:rsidRDefault="00A85B0B" w:rsidP="00A85B0B">
      <w:pPr>
        <w:spacing w:before="120" w:after="0" w:line="240" w:lineRule="auto"/>
        <w:ind w:left="1418" w:right="618"/>
        <w:jc w:val="both"/>
        <w:rPr>
          <w:rFonts w:ascii="Arial" w:hAnsi="Arial" w:cs="Arial"/>
          <w:sz w:val="20"/>
          <w:szCs w:val="20"/>
        </w:rPr>
      </w:pPr>
    </w:p>
    <w:p w:rsidR="00A85B0B" w:rsidRPr="007E7151" w:rsidRDefault="00A85B0B" w:rsidP="00A85B0B">
      <w:pPr>
        <w:jc w:val="both"/>
        <w:outlineLvl w:val="0"/>
        <w:rPr>
          <w:rFonts w:ascii="Arial" w:hAnsi="Arial" w:cs="Arial"/>
          <w:b/>
          <w:bCs/>
          <w:sz w:val="20"/>
          <w:szCs w:val="20"/>
        </w:rPr>
      </w:pPr>
      <w:r w:rsidRPr="007E7151">
        <w:rPr>
          <w:rFonts w:ascii="Arial" w:hAnsi="Arial" w:cs="Arial"/>
          <w:b/>
          <w:bCs/>
          <w:sz w:val="20"/>
          <w:szCs w:val="20"/>
        </w:rPr>
        <w:t>Deberá contener además, expresamente, los siguientes textos:</w:t>
      </w:r>
    </w:p>
    <w:p w:rsidR="00A85B0B" w:rsidRPr="007E7151" w:rsidRDefault="00A85B0B" w:rsidP="00A85B0B">
      <w:pPr>
        <w:numPr>
          <w:ilvl w:val="0"/>
          <w:numId w:val="4"/>
        </w:numPr>
        <w:tabs>
          <w:tab w:val="num" w:pos="1418"/>
        </w:tabs>
        <w:spacing w:after="0" w:line="240" w:lineRule="auto"/>
        <w:ind w:left="1418" w:right="618" w:hanging="567"/>
        <w:jc w:val="both"/>
        <w:rPr>
          <w:rFonts w:ascii="Arial" w:hAnsi="Arial" w:cs="Arial"/>
          <w:sz w:val="20"/>
          <w:szCs w:val="20"/>
        </w:rPr>
      </w:pPr>
      <w:r w:rsidRPr="007E7151">
        <w:rPr>
          <w:rFonts w:ascii="Arial" w:hAnsi="Arial" w:cs="Arial"/>
          <w:sz w:val="20"/>
          <w:szCs w:val="2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w:t>
      </w:r>
      <w:r w:rsidRPr="007E7151">
        <w:rPr>
          <w:rFonts w:ascii="Arial" w:hAnsi="Arial" w:cs="Arial"/>
          <w:sz w:val="20"/>
          <w:szCs w:val="20"/>
        </w:rPr>
        <w:lastRenderedPageBreak/>
        <w:t>ordenamiento legal, por pago extemporáneo del importe de la póliza de fianza requerida”.</w:t>
      </w:r>
    </w:p>
    <w:p w:rsidR="00A85B0B" w:rsidRPr="007E7151" w:rsidRDefault="00A85B0B" w:rsidP="00A85B0B">
      <w:pPr>
        <w:spacing w:after="0" w:line="240" w:lineRule="auto"/>
        <w:ind w:left="1418" w:right="618"/>
        <w:jc w:val="both"/>
        <w:rPr>
          <w:rFonts w:ascii="Arial" w:hAnsi="Arial" w:cs="Arial"/>
          <w:sz w:val="20"/>
          <w:szCs w:val="20"/>
        </w:rPr>
      </w:pPr>
    </w:p>
    <w:p w:rsidR="00A85B0B" w:rsidRPr="007E7151" w:rsidRDefault="00A85B0B" w:rsidP="00A85B0B">
      <w:pPr>
        <w:numPr>
          <w:ilvl w:val="0"/>
          <w:numId w:val="4"/>
        </w:numPr>
        <w:tabs>
          <w:tab w:val="num" w:pos="1418"/>
        </w:tabs>
        <w:spacing w:after="0" w:line="240" w:lineRule="auto"/>
        <w:ind w:left="1418" w:right="618" w:hanging="567"/>
        <w:jc w:val="both"/>
        <w:rPr>
          <w:rFonts w:ascii="Arial" w:hAnsi="Arial" w:cs="Arial"/>
          <w:sz w:val="20"/>
          <w:szCs w:val="20"/>
        </w:rPr>
      </w:pPr>
      <w:r w:rsidRPr="007E7151">
        <w:rPr>
          <w:rFonts w:ascii="Arial" w:hAnsi="Arial" w:cs="Arial"/>
          <w:sz w:val="20"/>
          <w:szCs w:val="20"/>
        </w:rPr>
        <w:t xml:space="preserve">“Para liberar la fianza, será requisito indispensable la manifestación expresa y por escrito del Sistema Estatal para el Desarrollo Integral de la Familia en Colima, con la manifestación de haber recibido satisfactoriamente los bienes solicitados en el </w:t>
      </w:r>
      <w:r w:rsidRPr="007E7151">
        <w:rPr>
          <w:rFonts w:ascii="Arial" w:hAnsi="Arial" w:cs="Arial"/>
          <w:b/>
          <w:sz w:val="20"/>
          <w:szCs w:val="20"/>
        </w:rPr>
        <w:t>ANEXO 1 y 2 TÉCNICO</w:t>
      </w:r>
      <w:r w:rsidRPr="007E7151">
        <w:rPr>
          <w:rFonts w:ascii="Arial" w:hAnsi="Arial" w:cs="Arial"/>
          <w:sz w:val="20"/>
          <w:szCs w:val="20"/>
        </w:rPr>
        <w:t>.”</w:t>
      </w:r>
    </w:p>
    <w:p w:rsidR="00A85B0B" w:rsidRPr="007E7151" w:rsidRDefault="00A85B0B" w:rsidP="00A85B0B">
      <w:pPr>
        <w:spacing w:after="0" w:line="240" w:lineRule="auto"/>
      </w:pPr>
    </w:p>
    <w:p w:rsidR="00A85B0B" w:rsidRDefault="00A85B0B" w:rsidP="00A85B0B">
      <w:pPr>
        <w:jc w:val="both"/>
        <w:rPr>
          <w:rFonts w:ascii="Arial" w:hAnsi="Arial" w:cs="Arial"/>
          <w:sz w:val="20"/>
          <w:szCs w:val="20"/>
        </w:rPr>
      </w:pPr>
      <w:r w:rsidRPr="007E7151">
        <w:rPr>
          <w:rFonts w:ascii="Arial" w:hAnsi="Arial" w:cs="Arial"/>
          <w:sz w:val="20"/>
          <w:szCs w:val="20"/>
        </w:rPr>
        <w:t>Con cargo a estas garantías podrán hacerse efectivas las multas y demás sanciones en que incurra el proveedor adjudicado.</w:t>
      </w:r>
    </w:p>
    <w:p w:rsidR="003F50B9" w:rsidRPr="007E7151" w:rsidRDefault="003F50B9" w:rsidP="00A85B0B">
      <w:pPr>
        <w:jc w:val="both"/>
        <w:rPr>
          <w:rFonts w:ascii="Arial" w:hAnsi="Arial" w:cs="Arial"/>
          <w:sz w:val="20"/>
          <w:szCs w:val="20"/>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6.</w:t>
      </w:r>
      <w:r w:rsidRPr="007E7151">
        <w:rPr>
          <w:rFonts w:ascii="Arial" w:hAnsi="Arial" w:cs="Arial"/>
          <w:b/>
          <w:bCs/>
          <w:sz w:val="20"/>
          <w:szCs w:val="20"/>
        </w:rPr>
        <w:tab/>
        <w:t>CRITERIOS DE EVALUACIÓN, DICTAMEN Y ADJUDICACIÓN.</w:t>
      </w:r>
    </w:p>
    <w:p w:rsidR="00A85B0B" w:rsidRPr="007E7151" w:rsidRDefault="00A85B0B" w:rsidP="00A85B0B">
      <w:pPr>
        <w:jc w:val="both"/>
        <w:rPr>
          <w:rFonts w:ascii="Arial" w:hAnsi="Arial" w:cs="Arial"/>
          <w:sz w:val="20"/>
          <w:szCs w:val="20"/>
        </w:rPr>
      </w:pPr>
      <w:r w:rsidRPr="007E7151">
        <w:rPr>
          <w:rFonts w:ascii="Arial" w:hAnsi="Arial" w:cs="Arial"/>
          <w:sz w:val="20"/>
          <w:szCs w:val="20"/>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rsidR="00A85B0B" w:rsidRPr="007E7151" w:rsidRDefault="00A85B0B" w:rsidP="009018BD">
      <w:pPr>
        <w:numPr>
          <w:ilvl w:val="0"/>
          <w:numId w:val="11"/>
        </w:numPr>
        <w:spacing w:after="0"/>
        <w:ind w:hanging="720"/>
        <w:contextualSpacing/>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Comprobará que las Propuestas Técnicas y Económicas contengan la información, documentación y requisitos de las presentes bases y sus anexos de manera cuantitativa.</w:t>
      </w:r>
    </w:p>
    <w:p w:rsidR="00A85B0B" w:rsidRPr="007E7151" w:rsidRDefault="00A85B0B" w:rsidP="00A85B0B">
      <w:pPr>
        <w:spacing w:after="0"/>
        <w:ind w:left="720"/>
        <w:contextualSpacing/>
        <w:jc w:val="both"/>
        <w:rPr>
          <w:rFonts w:ascii="Arial" w:eastAsia="Times New Roman" w:hAnsi="Arial" w:cs="Arial"/>
          <w:sz w:val="20"/>
          <w:szCs w:val="20"/>
          <w:lang w:eastAsia="es-ES"/>
        </w:rPr>
      </w:pPr>
    </w:p>
    <w:p w:rsidR="00A85B0B" w:rsidRPr="007E7151" w:rsidRDefault="00A85B0B" w:rsidP="009018BD">
      <w:pPr>
        <w:numPr>
          <w:ilvl w:val="0"/>
          <w:numId w:val="11"/>
        </w:numPr>
        <w:spacing w:after="0"/>
        <w:ind w:hanging="720"/>
        <w:contextualSpacing/>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Elaborará formatos en los que asentará</w:t>
      </w:r>
      <w:r w:rsidRPr="007E7151">
        <w:rPr>
          <w:rFonts w:ascii="Arial" w:eastAsia="Times New Roman" w:hAnsi="Arial" w:cs="Arial"/>
          <w:color w:val="00B050"/>
          <w:sz w:val="20"/>
          <w:szCs w:val="20"/>
          <w:lang w:eastAsia="es-ES"/>
        </w:rPr>
        <w:t xml:space="preserve"> </w:t>
      </w:r>
      <w:r w:rsidRPr="007E7151">
        <w:rPr>
          <w:rFonts w:ascii="Arial" w:eastAsia="Times New Roman" w:hAnsi="Arial" w:cs="Arial"/>
          <w:sz w:val="20"/>
          <w:szCs w:val="20"/>
          <w:lang w:eastAsia="es-ES"/>
        </w:rPr>
        <w:t>los precios y condiciones ofertadas, mismos que permitirán comparar éstas de manera equitativa.</w:t>
      </w:r>
    </w:p>
    <w:p w:rsidR="00A85B0B" w:rsidRPr="007E7151" w:rsidRDefault="00A85B0B" w:rsidP="00A85B0B">
      <w:pPr>
        <w:spacing w:after="0" w:line="240" w:lineRule="auto"/>
        <w:ind w:left="708"/>
        <w:rPr>
          <w:rFonts w:ascii="Arial" w:eastAsia="Times New Roman" w:hAnsi="Arial" w:cs="Arial"/>
          <w:sz w:val="20"/>
          <w:szCs w:val="20"/>
          <w:lang w:eastAsia="es-ES"/>
        </w:rPr>
      </w:pPr>
    </w:p>
    <w:p w:rsidR="00A85B0B" w:rsidRPr="007E7151" w:rsidRDefault="00A85B0B" w:rsidP="009018BD">
      <w:pPr>
        <w:numPr>
          <w:ilvl w:val="0"/>
          <w:numId w:val="11"/>
        </w:numPr>
        <w:spacing w:after="0"/>
        <w:ind w:hanging="720"/>
        <w:contextualSpacing/>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La convocante procederá a realizar la adjudicación de los paquetes a la persona física o moral que entre los licitantes reúna las condiciones legales, técnicas y económicas requeridas en las presentes bases y que garanticen satisfactoriamente el cumplimiento de las obligaciones.</w:t>
      </w:r>
    </w:p>
    <w:p w:rsidR="00A85B0B" w:rsidRPr="007E7151" w:rsidRDefault="00A85B0B" w:rsidP="00A85B0B">
      <w:pPr>
        <w:spacing w:after="0" w:line="240" w:lineRule="auto"/>
      </w:pPr>
    </w:p>
    <w:p w:rsidR="00A85B0B" w:rsidRPr="004F4F12" w:rsidRDefault="00A85B0B" w:rsidP="009018BD">
      <w:pPr>
        <w:numPr>
          <w:ilvl w:val="0"/>
          <w:numId w:val="11"/>
        </w:numPr>
        <w:spacing w:after="0"/>
        <w:ind w:hanging="720"/>
        <w:contextualSpacing/>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Constatará que las características de los bienes ofertados correspondan a las establecidas en el ANEXO 1 y 2 TÉCNICO de estas bases así como la calidad de los productos que integren el paquete que los licitantes presenten como muestra de conformidad con lo solicitado en el punto 1.1.</w:t>
      </w:r>
    </w:p>
    <w:p w:rsidR="00A85B0B" w:rsidRPr="007E7151" w:rsidRDefault="00A85B0B" w:rsidP="009018BD">
      <w:pPr>
        <w:numPr>
          <w:ilvl w:val="0"/>
          <w:numId w:val="11"/>
        </w:numPr>
        <w:spacing w:after="0"/>
        <w:ind w:hanging="720"/>
        <w:contextualSpacing/>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Si derivado de la evaluación cualitativa se advierte que los productos ofertados no cuentan con la calidad óptima requerida por la convocante, la propuesta será desestimada.</w:t>
      </w:r>
    </w:p>
    <w:p w:rsidR="00A85B0B" w:rsidRPr="007E7151" w:rsidRDefault="00A85B0B" w:rsidP="009018BD">
      <w:pPr>
        <w:numPr>
          <w:ilvl w:val="12"/>
          <w:numId w:val="11"/>
        </w:numPr>
        <w:spacing w:after="0" w:line="240" w:lineRule="auto"/>
        <w:jc w:val="both"/>
        <w:rPr>
          <w:rFonts w:ascii="Arial" w:eastAsia="Times New Roman" w:hAnsi="Arial" w:cs="Arial"/>
          <w:sz w:val="20"/>
          <w:szCs w:val="20"/>
          <w:lang w:eastAsia="es-ES"/>
        </w:rPr>
      </w:pPr>
    </w:p>
    <w:p w:rsidR="00A85B0B" w:rsidRPr="007E7151" w:rsidRDefault="00A85B0B" w:rsidP="009018BD">
      <w:pPr>
        <w:numPr>
          <w:ilvl w:val="0"/>
          <w:numId w:val="11"/>
        </w:numPr>
        <w:tabs>
          <w:tab w:val="left" w:pos="705"/>
        </w:tabs>
        <w:spacing w:after="0" w:line="240" w:lineRule="auto"/>
        <w:ind w:hanging="720"/>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rsidR="00A85B0B" w:rsidRPr="007E7151" w:rsidRDefault="00A85B0B" w:rsidP="00A85B0B">
      <w:pPr>
        <w:tabs>
          <w:tab w:val="left" w:pos="567"/>
        </w:tabs>
        <w:spacing w:after="0" w:line="240" w:lineRule="auto"/>
        <w:ind w:left="720" w:hanging="720"/>
        <w:jc w:val="both"/>
        <w:rPr>
          <w:rFonts w:ascii="Arial" w:eastAsia="Times New Roman" w:hAnsi="Arial" w:cs="Arial"/>
          <w:sz w:val="20"/>
          <w:szCs w:val="20"/>
          <w:lang w:eastAsia="es-ES"/>
        </w:rPr>
      </w:pPr>
    </w:p>
    <w:p w:rsidR="00A85B0B" w:rsidRPr="007E7151" w:rsidRDefault="00A85B0B" w:rsidP="00A85B0B">
      <w:pPr>
        <w:tabs>
          <w:tab w:val="left" w:pos="567"/>
        </w:tabs>
        <w:spacing w:after="0" w:line="240" w:lineRule="auto"/>
        <w:ind w:left="720" w:hanging="720"/>
        <w:jc w:val="both"/>
        <w:rPr>
          <w:rFonts w:ascii="Arial" w:eastAsia="Times New Roman" w:hAnsi="Arial" w:cs="Arial"/>
          <w:color w:val="000000"/>
          <w:sz w:val="20"/>
          <w:szCs w:val="20"/>
          <w:lang w:eastAsia="es-ES"/>
        </w:rPr>
      </w:pPr>
      <w:r w:rsidRPr="007E7151">
        <w:rPr>
          <w:rFonts w:ascii="Arial" w:eastAsia="Times New Roman" w:hAnsi="Arial" w:cs="Arial"/>
          <w:b/>
          <w:sz w:val="20"/>
          <w:szCs w:val="20"/>
          <w:lang w:eastAsia="es-ES"/>
        </w:rPr>
        <w:t>h)</w:t>
      </w:r>
      <w:r w:rsidRPr="007E7151">
        <w:rPr>
          <w:rFonts w:ascii="Arial" w:eastAsia="Times New Roman" w:hAnsi="Arial" w:cs="Arial"/>
          <w:b/>
          <w:sz w:val="20"/>
          <w:szCs w:val="20"/>
          <w:lang w:eastAsia="es-ES"/>
        </w:rPr>
        <w:tab/>
      </w:r>
      <w:r w:rsidRPr="007E7151">
        <w:rPr>
          <w:rFonts w:ascii="Arial" w:eastAsia="Times New Roman" w:hAnsi="Arial" w:cs="Arial"/>
          <w:b/>
          <w:sz w:val="20"/>
          <w:szCs w:val="20"/>
          <w:lang w:eastAsia="es-ES"/>
        </w:rPr>
        <w:tab/>
      </w:r>
      <w:r w:rsidRPr="007E7151">
        <w:rPr>
          <w:rFonts w:ascii="Arial" w:eastAsia="Times New Roman" w:hAnsi="Arial" w:cs="Arial"/>
          <w:color w:val="000000"/>
          <w:sz w:val="20"/>
          <w:szCs w:val="20"/>
          <w:lang w:eastAsia="es-ES"/>
        </w:rPr>
        <w:t>Verificará, en su caso, que el precio de los bienes sea congruente con el estudio de mercado</w:t>
      </w:r>
    </w:p>
    <w:p w:rsidR="00A85B0B" w:rsidRPr="007E7151" w:rsidRDefault="00A85B0B" w:rsidP="00A85B0B">
      <w:pPr>
        <w:tabs>
          <w:tab w:val="left" w:pos="567"/>
        </w:tabs>
        <w:spacing w:after="0" w:line="240" w:lineRule="auto"/>
        <w:ind w:left="720" w:hanging="720"/>
        <w:jc w:val="both"/>
        <w:rPr>
          <w:rFonts w:ascii="Arial" w:eastAsia="Times New Roman" w:hAnsi="Arial" w:cs="Arial"/>
          <w:color w:val="000000"/>
          <w:sz w:val="20"/>
          <w:szCs w:val="20"/>
          <w:lang w:eastAsia="es-ES"/>
        </w:rPr>
      </w:pPr>
    </w:p>
    <w:p w:rsidR="009050A9" w:rsidRPr="002A5C9B" w:rsidRDefault="00A85B0B" w:rsidP="00682A95">
      <w:pPr>
        <w:tabs>
          <w:tab w:val="left" w:pos="567"/>
        </w:tabs>
        <w:spacing w:after="0" w:line="240" w:lineRule="auto"/>
        <w:jc w:val="both"/>
        <w:rPr>
          <w:rFonts w:ascii="Arial" w:eastAsia="Times New Roman" w:hAnsi="Arial" w:cs="Arial"/>
          <w:color w:val="000000"/>
          <w:sz w:val="20"/>
          <w:szCs w:val="20"/>
          <w:lang w:eastAsia="es-ES"/>
        </w:rPr>
      </w:pPr>
      <w:r w:rsidRPr="009050A9">
        <w:rPr>
          <w:rFonts w:ascii="Arial" w:eastAsia="Times New Roman" w:hAnsi="Arial" w:cs="Arial"/>
          <w:color w:val="000000"/>
          <w:sz w:val="20"/>
          <w:szCs w:val="20"/>
          <w:lang w:eastAsia="es-ES"/>
        </w:rPr>
        <w:t xml:space="preserve">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w:t>
      </w:r>
      <w:r w:rsidRPr="009050A9">
        <w:rPr>
          <w:rFonts w:ascii="Arial" w:eastAsia="Times New Roman" w:hAnsi="Arial" w:cs="Arial"/>
          <w:color w:val="000000"/>
          <w:sz w:val="20"/>
          <w:szCs w:val="20"/>
          <w:lang w:eastAsia="es-ES"/>
        </w:rPr>
        <w:lastRenderedPageBreak/>
        <w:t>cada caso se incumpla, así como la relación de licitantes cuyas propuestas resultaron solventes describiendo en lo general dichas propuestas.</w:t>
      </w:r>
    </w:p>
    <w:p w:rsidR="009050A9" w:rsidRDefault="009050A9" w:rsidP="009050A9">
      <w:pPr>
        <w:tabs>
          <w:tab w:val="left" w:pos="567"/>
        </w:tabs>
        <w:spacing w:after="0" w:line="240" w:lineRule="auto"/>
        <w:jc w:val="both"/>
        <w:rPr>
          <w:rFonts w:ascii="Arial" w:eastAsia="Times New Roman" w:hAnsi="Arial" w:cs="Arial"/>
          <w:color w:val="000000"/>
          <w:sz w:val="20"/>
          <w:szCs w:val="20"/>
          <w:lang w:eastAsia="es-ES"/>
        </w:rPr>
      </w:pPr>
    </w:p>
    <w:p w:rsidR="003F50B9" w:rsidRDefault="003F50B9" w:rsidP="009050A9">
      <w:pPr>
        <w:tabs>
          <w:tab w:val="left" w:pos="567"/>
        </w:tabs>
        <w:spacing w:after="0" w:line="240" w:lineRule="auto"/>
        <w:jc w:val="both"/>
        <w:rPr>
          <w:rFonts w:ascii="Arial" w:eastAsia="Times New Roman" w:hAnsi="Arial" w:cs="Arial"/>
          <w:color w:val="000000"/>
          <w:sz w:val="20"/>
          <w:szCs w:val="20"/>
          <w:lang w:eastAsia="es-ES"/>
        </w:rPr>
      </w:pPr>
    </w:p>
    <w:p w:rsidR="003F50B9" w:rsidRPr="009050A9" w:rsidRDefault="003F50B9" w:rsidP="009050A9">
      <w:pPr>
        <w:tabs>
          <w:tab w:val="left" w:pos="567"/>
        </w:tabs>
        <w:spacing w:after="0" w:line="240" w:lineRule="auto"/>
        <w:jc w:val="both"/>
        <w:rPr>
          <w:rFonts w:ascii="Arial" w:eastAsia="Times New Roman" w:hAnsi="Arial" w:cs="Arial"/>
          <w:color w:val="000000"/>
          <w:sz w:val="20"/>
          <w:szCs w:val="20"/>
          <w:lang w:eastAsia="es-ES"/>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7.</w:t>
      </w:r>
      <w:r w:rsidRPr="007E7151">
        <w:rPr>
          <w:rFonts w:ascii="Arial" w:hAnsi="Arial" w:cs="Arial"/>
          <w:b/>
          <w:bCs/>
          <w:sz w:val="20"/>
          <w:szCs w:val="20"/>
        </w:rPr>
        <w:tab/>
        <w:t xml:space="preserve">DESCALIFICACIÓN DEL LICITANTE.  </w:t>
      </w:r>
    </w:p>
    <w:p w:rsidR="00A85B0B" w:rsidRPr="007E7151" w:rsidRDefault="00A85B0B" w:rsidP="00A85B0B">
      <w:pPr>
        <w:jc w:val="both"/>
        <w:rPr>
          <w:rFonts w:ascii="Arial" w:hAnsi="Arial" w:cs="Arial"/>
          <w:sz w:val="20"/>
          <w:szCs w:val="20"/>
        </w:rPr>
      </w:pPr>
      <w:r w:rsidRPr="007E7151">
        <w:rPr>
          <w:rFonts w:ascii="Arial" w:hAnsi="Arial" w:cs="Arial"/>
          <w:sz w:val="20"/>
          <w:szCs w:val="20"/>
        </w:rPr>
        <w:t>Se descalificará(n) al (los) licitante(s) en cualquiera de las etapas de la licitación que incurra(n) en una o varias de las siguientes situaciones:</w:t>
      </w:r>
    </w:p>
    <w:p w:rsidR="00A85B0B" w:rsidRPr="007E7151" w:rsidRDefault="00A85B0B" w:rsidP="00A85B0B">
      <w:pPr>
        <w:ind w:left="709" w:hanging="709"/>
        <w:jc w:val="both"/>
        <w:rPr>
          <w:rFonts w:ascii="Arial" w:hAnsi="Arial" w:cs="Arial"/>
          <w:sz w:val="20"/>
          <w:szCs w:val="20"/>
        </w:rPr>
      </w:pPr>
      <w:r w:rsidRPr="007E7151">
        <w:rPr>
          <w:rFonts w:ascii="Arial" w:hAnsi="Arial" w:cs="Arial"/>
          <w:b/>
          <w:bCs/>
          <w:sz w:val="20"/>
          <w:szCs w:val="20"/>
        </w:rPr>
        <w:t>a)</w:t>
      </w:r>
      <w:r w:rsidRPr="007E7151">
        <w:rPr>
          <w:rFonts w:ascii="Arial" w:hAnsi="Arial" w:cs="Arial"/>
          <w:sz w:val="20"/>
          <w:szCs w:val="20"/>
        </w:rPr>
        <w:tab/>
        <w:t xml:space="preserve">El incumplimiento de cualquiera de los requisitos establecidos en las bases y los anexos de esta licitación. </w:t>
      </w:r>
      <w:r w:rsidRPr="007E7151">
        <w:rPr>
          <w:rFonts w:ascii="Arial" w:hAnsi="Arial" w:cs="Arial"/>
          <w:b/>
          <w:sz w:val="20"/>
          <w:szCs w:val="20"/>
        </w:rPr>
        <w:t>(Punto 3)</w:t>
      </w:r>
    </w:p>
    <w:p w:rsidR="00A85B0B" w:rsidRPr="007E7151" w:rsidRDefault="00A85B0B" w:rsidP="00A85B0B">
      <w:pPr>
        <w:ind w:left="709" w:hanging="709"/>
        <w:jc w:val="both"/>
        <w:rPr>
          <w:rFonts w:ascii="Arial" w:hAnsi="Arial" w:cs="Arial"/>
          <w:sz w:val="20"/>
          <w:szCs w:val="20"/>
        </w:rPr>
      </w:pPr>
      <w:r w:rsidRPr="007E7151">
        <w:rPr>
          <w:rFonts w:ascii="Arial" w:hAnsi="Arial" w:cs="Arial"/>
          <w:b/>
          <w:bCs/>
          <w:sz w:val="20"/>
          <w:szCs w:val="20"/>
        </w:rPr>
        <w:t>b)</w:t>
      </w:r>
      <w:r w:rsidRPr="007E7151">
        <w:rPr>
          <w:rFonts w:ascii="Arial" w:hAnsi="Arial" w:cs="Arial"/>
          <w:sz w:val="20"/>
          <w:szCs w:val="20"/>
        </w:rPr>
        <w:tab/>
        <w:t xml:space="preserve">Si los bienes ofertados no cumplen con las características establecidas en el </w:t>
      </w:r>
      <w:r w:rsidRPr="007E7151">
        <w:rPr>
          <w:rFonts w:ascii="Arial" w:hAnsi="Arial" w:cs="Arial"/>
          <w:b/>
          <w:bCs/>
          <w:sz w:val="20"/>
          <w:szCs w:val="20"/>
        </w:rPr>
        <w:t>ANEXO 1 y 2 TÉCNICO</w:t>
      </w:r>
      <w:r w:rsidRPr="007E7151">
        <w:rPr>
          <w:rFonts w:ascii="Arial" w:hAnsi="Arial" w:cs="Arial"/>
          <w:sz w:val="20"/>
          <w:szCs w:val="20"/>
        </w:rPr>
        <w:t xml:space="preserve"> de estas bases.</w:t>
      </w:r>
    </w:p>
    <w:p w:rsidR="00A85B0B" w:rsidRPr="007E7151" w:rsidRDefault="00A85B0B" w:rsidP="00A85B0B">
      <w:pPr>
        <w:ind w:left="709" w:hanging="709"/>
        <w:jc w:val="both"/>
        <w:rPr>
          <w:rFonts w:ascii="Arial" w:hAnsi="Arial" w:cs="Arial"/>
          <w:sz w:val="20"/>
          <w:szCs w:val="20"/>
        </w:rPr>
      </w:pPr>
      <w:r w:rsidRPr="007E7151">
        <w:rPr>
          <w:rFonts w:ascii="Arial" w:hAnsi="Arial" w:cs="Arial"/>
          <w:b/>
          <w:bCs/>
          <w:sz w:val="20"/>
          <w:szCs w:val="20"/>
        </w:rPr>
        <w:t>c)</w:t>
      </w:r>
      <w:r w:rsidRPr="007E7151">
        <w:rPr>
          <w:rFonts w:ascii="Arial" w:hAnsi="Arial" w:cs="Arial"/>
          <w:sz w:val="20"/>
          <w:szCs w:val="20"/>
        </w:rPr>
        <w:tab/>
        <w:t>Si se comprueba que tiene(n) acuerdo con otro(s) licitante(s) para elevar los precios de los bienes y/o servicios objeto de esta licitación, o cualquier otro acuerdo que tenga como fin obtener una ventaja sobre los demás licitantes.</w:t>
      </w:r>
    </w:p>
    <w:p w:rsidR="00A85B0B" w:rsidRPr="007E7151" w:rsidRDefault="00A85B0B" w:rsidP="00A85B0B">
      <w:pPr>
        <w:ind w:left="709" w:hanging="709"/>
        <w:jc w:val="both"/>
        <w:rPr>
          <w:rFonts w:ascii="Arial" w:hAnsi="Arial" w:cs="Arial"/>
          <w:sz w:val="20"/>
          <w:szCs w:val="20"/>
        </w:rPr>
      </w:pPr>
      <w:r w:rsidRPr="007E7151">
        <w:rPr>
          <w:rFonts w:ascii="Arial" w:hAnsi="Arial" w:cs="Arial"/>
          <w:b/>
          <w:bCs/>
          <w:sz w:val="20"/>
          <w:szCs w:val="20"/>
        </w:rPr>
        <w:t>d)</w:t>
      </w:r>
      <w:r w:rsidRPr="007E7151">
        <w:rPr>
          <w:rFonts w:ascii="Arial" w:hAnsi="Arial" w:cs="Arial"/>
          <w:sz w:val="20"/>
          <w:szCs w:val="20"/>
        </w:rPr>
        <w:tab/>
        <w:t>Si se encuentra algún elemento que indique que el licitante tuvo acceso a información sobre la licitación, que lo pueda poner en ventaja sobre los otros licitantes, aún en el supuesto de que sea el único participante.</w:t>
      </w:r>
    </w:p>
    <w:p w:rsidR="00A85B0B" w:rsidRPr="007E7151" w:rsidRDefault="00A85B0B" w:rsidP="00A85B0B">
      <w:pPr>
        <w:ind w:left="709" w:hanging="709"/>
        <w:jc w:val="both"/>
        <w:rPr>
          <w:rFonts w:ascii="Arial" w:hAnsi="Arial" w:cs="Arial"/>
          <w:sz w:val="20"/>
          <w:szCs w:val="20"/>
        </w:rPr>
      </w:pPr>
      <w:r w:rsidRPr="007E7151">
        <w:rPr>
          <w:rFonts w:ascii="Arial" w:hAnsi="Arial" w:cs="Arial"/>
          <w:b/>
          <w:bCs/>
          <w:sz w:val="20"/>
          <w:szCs w:val="20"/>
        </w:rPr>
        <w:t>e)</w:t>
      </w:r>
      <w:r w:rsidRPr="007E7151">
        <w:rPr>
          <w:rFonts w:ascii="Arial" w:hAnsi="Arial" w:cs="Arial"/>
          <w:sz w:val="20"/>
          <w:szCs w:val="20"/>
        </w:rPr>
        <w:tab/>
        <w:t>Si se comprueba que el licitante carece de la capacidad necesaria para entregar los bienes.</w:t>
      </w:r>
    </w:p>
    <w:p w:rsidR="00A85B0B" w:rsidRPr="007E7151" w:rsidRDefault="00A85B0B" w:rsidP="009018BD">
      <w:pPr>
        <w:numPr>
          <w:ilvl w:val="0"/>
          <w:numId w:val="10"/>
        </w:numPr>
        <w:tabs>
          <w:tab w:val="clear" w:pos="360"/>
          <w:tab w:val="num" w:pos="851"/>
          <w:tab w:val="num" w:pos="1440"/>
        </w:tabs>
        <w:spacing w:after="0" w:line="240" w:lineRule="auto"/>
        <w:ind w:left="709" w:hanging="709"/>
        <w:jc w:val="both"/>
        <w:rPr>
          <w:rFonts w:ascii="Arial" w:hAnsi="Arial" w:cs="Arial"/>
          <w:sz w:val="20"/>
          <w:szCs w:val="20"/>
        </w:rPr>
      </w:pPr>
      <w:r w:rsidRPr="007E7151">
        <w:rPr>
          <w:rFonts w:ascii="Arial" w:hAnsi="Arial" w:cs="Arial"/>
          <w:sz w:val="20"/>
          <w:szCs w:val="20"/>
        </w:rPr>
        <w:t xml:space="preserve">En caso de que en su propuesta técnica, de conformidad al </w:t>
      </w:r>
      <w:r w:rsidRPr="007E7151">
        <w:rPr>
          <w:rFonts w:ascii="Arial" w:hAnsi="Arial" w:cs="Arial"/>
          <w:b/>
          <w:sz w:val="20"/>
          <w:szCs w:val="20"/>
        </w:rPr>
        <w:t>ANEXO 1 y 2 TÉCNICO</w:t>
      </w:r>
      <w:r w:rsidRPr="007E7151">
        <w:rPr>
          <w:rFonts w:ascii="Arial" w:hAnsi="Arial" w:cs="Arial"/>
          <w:sz w:val="20"/>
          <w:szCs w:val="20"/>
        </w:rPr>
        <w:t xml:space="preserve"> o en cualquier documento que se anexe a la misma, expresen cifras, montos o aspectos económicos de cualquier género en moneda nacional, en número y/o letra, excepto el recibo de pago correspondiente a las bases.</w:t>
      </w:r>
    </w:p>
    <w:p w:rsidR="00A85B0B" w:rsidRPr="007E7151" w:rsidRDefault="00A85B0B" w:rsidP="00A85B0B">
      <w:pPr>
        <w:tabs>
          <w:tab w:val="num" w:pos="1440"/>
        </w:tabs>
        <w:spacing w:after="0" w:line="240" w:lineRule="auto"/>
        <w:ind w:left="709"/>
        <w:jc w:val="both"/>
        <w:rPr>
          <w:rFonts w:ascii="Arial" w:hAnsi="Arial" w:cs="Arial"/>
          <w:sz w:val="20"/>
          <w:szCs w:val="20"/>
        </w:rPr>
      </w:pPr>
    </w:p>
    <w:p w:rsidR="002A5C9B" w:rsidRPr="00D87D49" w:rsidRDefault="00A85B0B" w:rsidP="009018BD">
      <w:pPr>
        <w:numPr>
          <w:ilvl w:val="0"/>
          <w:numId w:val="10"/>
        </w:numPr>
        <w:tabs>
          <w:tab w:val="clear" w:pos="360"/>
          <w:tab w:val="num" w:pos="851"/>
          <w:tab w:val="num" w:pos="1440"/>
        </w:tabs>
        <w:spacing w:after="0" w:line="240" w:lineRule="auto"/>
        <w:ind w:left="709" w:hanging="709"/>
        <w:jc w:val="both"/>
        <w:rPr>
          <w:rFonts w:ascii="Arial" w:hAnsi="Arial" w:cs="Arial"/>
          <w:sz w:val="20"/>
          <w:szCs w:val="20"/>
        </w:rPr>
      </w:pPr>
      <w:r w:rsidRPr="007E7151">
        <w:rPr>
          <w:rFonts w:ascii="Arial" w:hAnsi="Arial" w:cs="Arial"/>
          <w:sz w:val="20"/>
          <w:szCs w:val="20"/>
        </w:rPr>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cualquier etapa del procedimiento.</w:t>
      </w:r>
    </w:p>
    <w:p w:rsidR="009050A9" w:rsidRDefault="009050A9" w:rsidP="00D87D49">
      <w:pPr>
        <w:tabs>
          <w:tab w:val="num" w:pos="1440"/>
        </w:tabs>
        <w:spacing w:after="0" w:line="240" w:lineRule="auto"/>
        <w:jc w:val="both"/>
        <w:rPr>
          <w:rFonts w:ascii="Arial" w:hAnsi="Arial" w:cs="Arial"/>
          <w:sz w:val="20"/>
          <w:szCs w:val="20"/>
        </w:rPr>
      </w:pPr>
    </w:p>
    <w:p w:rsidR="003F50B9" w:rsidRPr="004F4F12" w:rsidRDefault="003F50B9" w:rsidP="00D87D49">
      <w:pPr>
        <w:tabs>
          <w:tab w:val="num" w:pos="1440"/>
        </w:tabs>
        <w:spacing w:after="0" w:line="240" w:lineRule="auto"/>
        <w:jc w:val="both"/>
        <w:rPr>
          <w:rFonts w:ascii="Arial" w:hAnsi="Arial" w:cs="Arial"/>
          <w:sz w:val="20"/>
          <w:szCs w:val="20"/>
        </w:rPr>
      </w:pPr>
    </w:p>
    <w:p w:rsidR="00A85B0B" w:rsidRPr="007E7151" w:rsidRDefault="00A85B0B" w:rsidP="00A85B0B">
      <w:pPr>
        <w:shd w:val="clear" w:color="auto" w:fill="C0C0C0"/>
        <w:tabs>
          <w:tab w:val="left" w:pos="720"/>
        </w:tabs>
        <w:jc w:val="both"/>
        <w:rPr>
          <w:rFonts w:ascii="Arial" w:hAnsi="Arial" w:cs="Arial"/>
          <w:b/>
          <w:bCs/>
          <w:sz w:val="20"/>
          <w:szCs w:val="20"/>
        </w:rPr>
      </w:pPr>
      <w:r w:rsidRPr="007E7151">
        <w:rPr>
          <w:rFonts w:ascii="Arial" w:hAnsi="Arial" w:cs="Arial"/>
          <w:b/>
          <w:bCs/>
          <w:sz w:val="20"/>
          <w:szCs w:val="20"/>
        </w:rPr>
        <w:t>8.</w:t>
      </w:r>
      <w:r w:rsidRPr="007E7151">
        <w:rPr>
          <w:rFonts w:ascii="Arial" w:hAnsi="Arial" w:cs="Arial"/>
          <w:b/>
          <w:bCs/>
          <w:sz w:val="20"/>
          <w:szCs w:val="20"/>
        </w:rPr>
        <w:tab/>
        <w:t xml:space="preserve">CANCELACIÓN DE LA LICITACIÓN.  </w:t>
      </w:r>
    </w:p>
    <w:p w:rsidR="00A85B0B" w:rsidRPr="007E7151" w:rsidRDefault="00A85B0B" w:rsidP="00A85B0B">
      <w:pPr>
        <w:jc w:val="both"/>
        <w:rPr>
          <w:rFonts w:ascii="Arial" w:hAnsi="Arial" w:cs="Arial"/>
          <w:sz w:val="20"/>
          <w:szCs w:val="20"/>
        </w:rPr>
      </w:pPr>
      <w:r w:rsidRPr="007E7151">
        <w:rPr>
          <w:rFonts w:ascii="Arial" w:hAnsi="Arial" w:cs="Arial"/>
          <w:sz w:val="20"/>
          <w:szCs w:val="20"/>
        </w:rPr>
        <w:t>Se procederá a la cancelación de la licitación, en cualquier momento del procedimiento, cuando se actualice cualquiera de los supuestos siguientes:</w:t>
      </w:r>
    </w:p>
    <w:p w:rsidR="00A85B0B" w:rsidRPr="007E7151" w:rsidRDefault="00A85B0B" w:rsidP="009018BD">
      <w:pPr>
        <w:numPr>
          <w:ilvl w:val="0"/>
          <w:numId w:val="17"/>
        </w:num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Por caso fortuito;</w:t>
      </w:r>
    </w:p>
    <w:p w:rsidR="00A85B0B" w:rsidRPr="007E7151" w:rsidRDefault="00A85B0B" w:rsidP="00A85B0B">
      <w:pPr>
        <w:spacing w:after="0" w:line="240" w:lineRule="auto"/>
        <w:ind w:left="720"/>
        <w:jc w:val="both"/>
        <w:rPr>
          <w:rFonts w:ascii="Arial" w:eastAsia="Times New Roman" w:hAnsi="Arial" w:cs="Arial"/>
          <w:sz w:val="20"/>
          <w:szCs w:val="20"/>
          <w:lang w:eastAsia="es-ES"/>
        </w:rPr>
      </w:pPr>
    </w:p>
    <w:p w:rsidR="00A85B0B" w:rsidRPr="007E7151" w:rsidRDefault="00A85B0B" w:rsidP="009018BD">
      <w:pPr>
        <w:numPr>
          <w:ilvl w:val="0"/>
          <w:numId w:val="17"/>
        </w:num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Por caso de fuerza mayor;</w:t>
      </w:r>
    </w:p>
    <w:p w:rsidR="00A85B0B" w:rsidRPr="007E7151" w:rsidRDefault="00A85B0B" w:rsidP="00A85B0B">
      <w:pPr>
        <w:spacing w:after="0" w:line="240" w:lineRule="auto"/>
        <w:ind w:left="708"/>
        <w:rPr>
          <w:rFonts w:ascii="Arial" w:eastAsia="Times New Roman" w:hAnsi="Arial" w:cs="Arial"/>
          <w:sz w:val="20"/>
          <w:szCs w:val="20"/>
          <w:lang w:eastAsia="es-ES"/>
        </w:rPr>
      </w:pPr>
    </w:p>
    <w:p w:rsidR="003F50B9" w:rsidRDefault="00A85B0B" w:rsidP="003F50B9">
      <w:pPr>
        <w:numPr>
          <w:ilvl w:val="0"/>
          <w:numId w:val="17"/>
        </w:num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Cuando existan circunstancias, debidamente justificadas, que provoquen la extinción de la necesidad para adquirir los bienes y que de continuarse con el procedimiento de contratación se pudiera ocasionar un daño o perjuicio a la Dependencia convocante.</w:t>
      </w:r>
    </w:p>
    <w:p w:rsidR="003F50B9" w:rsidRPr="003F50B9" w:rsidRDefault="003F50B9" w:rsidP="003F50B9">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ind w:left="720"/>
        <w:jc w:val="both"/>
        <w:rPr>
          <w:rFonts w:ascii="Arial" w:eastAsia="Times New Roman" w:hAnsi="Arial" w:cs="Arial"/>
          <w:sz w:val="20"/>
          <w:szCs w:val="20"/>
          <w:lang w:eastAsia="es-ES"/>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9.</w:t>
      </w:r>
      <w:r w:rsidRPr="007E7151">
        <w:rPr>
          <w:rFonts w:ascii="Arial" w:hAnsi="Arial" w:cs="Arial"/>
          <w:b/>
          <w:bCs/>
          <w:sz w:val="20"/>
          <w:szCs w:val="20"/>
        </w:rPr>
        <w:tab/>
        <w:t xml:space="preserve">LICITACIÓN DESIERTA. </w:t>
      </w:r>
    </w:p>
    <w:p w:rsidR="00A85B0B" w:rsidRPr="007E7151" w:rsidRDefault="00A85B0B" w:rsidP="00A85B0B">
      <w:pPr>
        <w:jc w:val="both"/>
        <w:rPr>
          <w:rFonts w:ascii="Arial" w:hAnsi="Arial" w:cs="Arial"/>
          <w:sz w:val="20"/>
          <w:szCs w:val="20"/>
        </w:rPr>
      </w:pPr>
      <w:r w:rsidRPr="007E7151">
        <w:rPr>
          <w:rFonts w:ascii="Arial" w:hAnsi="Arial" w:cs="Arial"/>
          <w:sz w:val="20"/>
          <w:szCs w:val="20"/>
        </w:rPr>
        <w:t>La licitación se declarará desierta en los siguientes casos:</w:t>
      </w:r>
    </w:p>
    <w:p w:rsidR="00A85B0B" w:rsidRPr="007E7151" w:rsidRDefault="00A85B0B" w:rsidP="009018BD">
      <w:pPr>
        <w:numPr>
          <w:ilvl w:val="0"/>
          <w:numId w:val="16"/>
        </w:numPr>
        <w:spacing w:after="0" w:line="240" w:lineRule="auto"/>
        <w:jc w:val="both"/>
        <w:rPr>
          <w:rFonts w:ascii="Arial" w:eastAsia="Times New Roman" w:hAnsi="Arial" w:cs="Arial"/>
          <w:b/>
          <w:sz w:val="20"/>
          <w:szCs w:val="20"/>
          <w:lang w:eastAsia="es-ES"/>
        </w:rPr>
      </w:pPr>
      <w:r w:rsidRPr="007E7151">
        <w:rPr>
          <w:rFonts w:ascii="Arial" w:eastAsia="Times New Roman" w:hAnsi="Arial" w:cs="Arial"/>
          <w:sz w:val="20"/>
          <w:szCs w:val="20"/>
          <w:lang w:eastAsia="es-ES"/>
        </w:rPr>
        <w:t>Si vencido el plazo de venta de las bases de licitación, nadie las adquiere.</w:t>
      </w:r>
    </w:p>
    <w:p w:rsidR="00A85B0B" w:rsidRPr="007E7151" w:rsidRDefault="00A85B0B" w:rsidP="00A85B0B">
      <w:pPr>
        <w:spacing w:after="0" w:line="240" w:lineRule="auto"/>
      </w:pPr>
    </w:p>
    <w:p w:rsidR="00A85B0B" w:rsidRPr="007E7151" w:rsidRDefault="00A85B0B" w:rsidP="009018BD">
      <w:pPr>
        <w:numPr>
          <w:ilvl w:val="0"/>
          <w:numId w:val="16"/>
        </w:numPr>
        <w:spacing w:after="0" w:line="240" w:lineRule="auto"/>
        <w:jc w:val="both"/>
        <w:rPr>
          <w:rFonts w:ascii="Arial" w:eastAsia="Times New Roman" w:hAnsi="Arial" w:cs="Arial"/>
          <w:b/>
          <w:sz w:val="20"/>
          <w:szCs w:val="20"/>
          <w:lang w:eastAsia="es-ES"/>
        </w:rPr>
      </w:pPr>
      <w:r w:rsidRPr="007E7151">
        <w:rPr>
          <w:rFonts w:ascii="Arial" w:eastAsia="Times New Roman" w:hAnsi="Arial" w:cs="Arial"/>
          <w:sz w:val="20"/>
          <w:szCs w:val="20"/>
          <w:lang w:eastAsia="es-ES"/>
        </w:rPr>
        <w:t>Si no se registra cuando menos un licitante al acto de presentación y apertura de propuestas.</w:t>
      </w:r>
    </w:p>
    <w:p w:rsidR="00A85B0B" w:rsidRPr="007E7151" w:rsidRDefault="00A85B0B" w:rsidP="00A85B0B">
      <w:pPr>
        <w:spacing w:after="0" w:line="240" w:lineRule="auto"/>
        <w:ind w:left="708"/>
        <w:rPr>
          <w:rFonts w:ascii="Arial" w:eastAsia="Times New Roman" w:hAnsi="Arial" w:cs="Arial"/>
          <w:b/>
          <w:sz w:val="20"/>
          <w:szCs w:val="20"/>
          <w:lang w:eastAsia="es-ES"/>
        </w:rPr>
      </w:pPr>
    </w:p>
    <w:p w:rsidR="00A85B0B" w:rsidRPr="007E7151" w:rsidRDefault="00A85B0B" w:rsidP="009018BD">
      <w:pPr>
        <w:numPr>
          <w:ilvl w:val="0"/>
          <w:numId w:val="16"/>
        </w:numPr>
        <w:spacing w:after="0" w:line="240" w:lineRule="auto"/>
        <w:jc w:val="both"/>
        <w:rPr>
          <w:rFonts w:ascii="Arial" w:eastAsia="Times New Roman" w:hAnsi="Arial" w:cs="Arial"/>
          <w:b/>
          <w:sz w:val="20"/>
          <w:szCs w:val="20"/>
          <w:lang w:eastAsia="es-ES"/>
        </w:rPr>
      </w:pPr>
      <w:r w:rsidRPr="007E7151">
        <w:rPr>
          <w:rFonts w:ascii="Arial" w:eastAsia="Times New Roman" w:hAnsi="Arial" w:cs="Arial"/>
          <w:sz w:val="20"/>
          <w:szCs w:val="20"/>
          <w:lang w:eastAsia="es-ES"/>
        </w:rPr>
        <w:t>Si al abrir las propuestas, no se encuentra cuando menos una que cumpla con todos los requisitos establecidos en las bases de la licitación.</w:t>
      </w:r>
    </w:p>
    <w:p w:rsidR="00A85B0B" w:rsidRPr="007E7151" w:rsidRDefault="00A85B0B" w:rsidP="00A85B0B">
      <w:pPr>
        <w:spacing w:after="0" w:line="240" w:lineRule="auto"/>
      </w:pPr>
    </w:p>
    <w:p w:rsidR="00A85B0B" w:rsidRPr="007E7151" w:rsidRDefault="00A85B0B" w:rsidP="009018BD">
      <w:pPr>
        <w:numPr>
          <w:ilvl w:val="0"/>
          <w:numId w:val="16"/>
        </w:numPr>
        <w:spacing w:after="0" w:line="240" w:lineRule="auto"/>
        <w:jc w:val="both"/>
        <w:rPr>
          <w:rFonts w:ascii="Arial" w:eastAsia="Times New Roman" w:hAnsi="Arial" w:cs="Arial"/>
          <w:b/>
          <w:sz w:val="20"/>
          <w:szCs w:val="20"/>
          <w:lang w:eastAsia="es-ES"/>
        </w:rPr>
      </w:pPr>
      <w:r w:rsidRPr="007E7151">
        <w:rPr>
          <w:rFonts w:ascii="Arial" w:eastAsia="Times New Roman" w:hAnsi="Arial" w:cs="Arial"/>
          <w:b/>
          <w:sz w:val="20"/>
          <w:szCs w:val="20"/>
          <w:lang w:eastAsia="es-ES"/>
        </w:rPr>
        <w:t xml:space="preserve"> </w:t>
      </w:r>
      <w:r w:rsidRPr="007E7151">
        <w:rPr>
          <w:rFonts w:ascii="Arial" w:eastAsia="Times New Roman" w:hAnsi="Arial" w:cs="Arial"/>
          <w:sz w:val="20"/>
          <w:szCs w:val="20"/>
          <w:lang w:eastAsia="es-ES"/>
        </w:rPr>
        <w:t>Si en cualquier momento del procedimiento no existe al menos un licitante que continúe en el mismo, por cualquier causa.</w:t>
      </w:r>
    </w:p>
    <w:p w:rsidR="00A85B0B" w:rsidRPr="007E7151" w:rsidRDefault="00A85B0B" w:rsidP="00A85B0B">
      <w:pPr>
        <w:spacing w:after="0" w:line="240" w:lineRule="auto"/>
        <w:ind w:left="708"/>
        <w:rPr>
          <w:rFonts w:ascii="Arial" w:eastAsia="Times New Roman" w:hAnsi="Arial" w:cs="Arial"/>
          <w:b/>
          <w:sz w:val="20"/>
          <w:szCs w:val="20"/>
          <w:lang w:eastAsia="es-ES"/>
        </w:rPr>
      </w:pPr>
    </w:p>
    <w:p w:rsidR="00A85B0B" w:rsidRPr="003F50B9" w:rsidRDefault="00A85B0B" w:rsidP="009018BD">
      <w:pPr>
        <w:numPr>
          <w:ilvl w:val="0"/>
          <w:numId w:val="16"/>
        </w:numPr>
        <w:spacing w:after="0" w:line="240" w:lineRule="auto"/>
        <w:jc w:val="both"/>
        <w:rPr>
          <w:rFonts w:ascii="Arial" w:eastAsia="Times New Roman" w:hAnsi="Arial" w:cs="Arial"/>
          <w:b/>
          <w:sz w:val="20"/>
          <w:szCs w:val="20"/>
          <w:lang w:eastAsia="es-ES"/>
        </w:rPr>
      </w:pPr>
      <w:r w:rsidRPr="007E7151">
        <w:rPr>
          <w:rFonts w:ascii="Arial" w:eastAsia="Times New Roman" w:hAnsi="Arial" w:cs="Arial"/>
          <w:b/>
          <w:sz w:val="20"/>
          <w:szCs w:val="20"/>
          <w:lang w:eastAsia="es-ES"/>
        </w:rPr>
        <w:t xml:space="preserve"> </w:t>
      </w:r>
      <w:r w:rsidRPr="007E7151">
        <w:rPr>
          <w:rFonts w:ascii="Arial" w:eastAsia="Times New Roman" w:hAnsi="Arial" w:cs="Arial"/>
          <w:sz w:val="20"/>
          <w:szCs w:val="20"/>
          <w:lang w:eastAsia="es-ES"/>
        </w:rPr>
        <w:t>Si sus precios no fueran aceptables de conformidad a lo establecido en la fracción XXV numeral 1 del artículo 3 de la Ley de Adquisiciones, Arrendamientos y Servicios del Sector Público del Estado de Colima.</w:t>
      </w:r>
    </w:p>
    <w:p w:rsidR="003F50B9" w:rsidRDefault="003F50B9" w:rsidP="003F50B9">
      <w:pPr>
        <w:pStyle w:val="Prrafodelista"/>
        <w:rPr>
          <w:rFonts w:ascii="Arial" w:hAnsi="Arial" w:cs="Arial"/>
          <w:b/>
        </w:rPr>
      </w:pPr>
    </w:p>
    <w:p w:rsidR="003F50B9" w:rsidRPr="007E7151" w:rsidRDefault="003F50B9" w:rsidP="003F50B9">
      <w:pPr>
        <w:spacing w:after="0" w:line="240" w:lineRule="auto"/>
        <w:ind w:left="720"/>
        <w:jc w:val="both"/>
        <w:rPr>
          <w:rFonts w:ascii="Arial" w:eastAsia="Times New Roman" w:hAnsi="Arial" w:cs="Arial"/>
          <w:b/>
          <w:sz w:val="20"/>
          <w:szCs w:val="20"/>
          <w:lang w:eastAsia="es-ES"/>
        </w:rPr>
      </w:pPr>
    </w:p>
    <w:p w:rsidR="00A85B0B" w:rsidRPr="007E7151" w:rsidRDefault="00A85B0B" w:rsidP="00A85B0B">
      <w:pPr>
        <w:spacing w:after="0" w:line="240" w:lineRule="auto"/>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10.</w:t>
      </w:r>
      <w:r w:rsidRPr="007E7151">
        <w:rPr>
          <w:rFonts w:ascii="Arial" w:hAnsi="Arial" w:cs="Arial"/>
          <w:b/>
          <w:bCs/>
          <w:sz w:val="20"/>
          <w:szCs w:val="20"/>
        </w:rPr>
        <w:tab/>
        <w:t xml:space="preserve">RESCISIÓN DEL CONTRATO.  </w:t>
      </w:r>
    </w:p>
    <w:p w:rsidR="00A85B0B" w:rsidRPr="007E7151" w:rsidRDefault="00A85B0B" w:rsidP="00A85B0B">
      <w:pPr>
        <w:jc w:val="both"/>
        <w:rPr>
          <w:rFonts w:ascii="Arial" w:hAnsi="Arial" w:cs="Arial"/>
          <w:sz w:val="20"/>
          <w:szCs w:val="20"/>
        </w:rPr>
      </w:pPr>
      <w:r w:rsidRPr="007E7151">
        <w:rPr>
          <w:rFonts w:ascii="Arial" w:hAnsi="Arial" w:cs="Arial"/>
          <w:sz w:val="20"/>
          <w:szCs w:val="20"/>
        </w:rPr>
        <w:t>Procederá la rescisión administrativa del contrato:</w:t>
      </w:r>
    </w:p>
    <w:p w:rsidR="00A85B0B" w:rsidRPr="007E7151" w:rsidRDefault="00A85B0B" w:rsidP="009018BD">
      <w:pPr>
        <w:numPr>
          <w:ilvl w:val="0"/>
          <w:numId w:val="5"/>
        </w:numPr>
        <w:tabs>
          <w:tab w:val="num" w:pos="851"/>
        </w:tabs>
        <w:spacing w:after="0" w:line="240" w:lineRule="auto"/>
        <w:ind w:left="709" w:hanging="709"/>
        <w:jc w:val="both"/>
        <w:rPr>
          <w:rFonts w:ascii="Arial" w:hAnsi="Arial" w:cs="Arial"/>
          <w:sz w:val="20"/>
          <w:szCs w:val="20"/>
        </w:rPr>
      </w:pPr>
      <w:r w:rsidRPr="007E7151">
        <w:rPr>
          <w:rFonts w:ascii="Arial" w:hAnsi="Arial" w:cs="Arial"/>
          <w:sz w:val="20"/>
          <w:szCs w:val="20"/>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rsidR="00A85B0B" w:rsidRPr="007E7151" w:rsidRDefault="00A85B0B" w:rsidP="00A85B0B">
      <w:pPr>
        <w:spacing w:after="0" w:line="240" w:lineRule="auto"/>
      </w:pPr>
    </w:p>
    <w:p w:rsidR="00A85B0B" w:rsidRPr="007E7151" w:rsidRDefault="00A85B0B" w:rsidP="009018BD">
      <w:pPr>
        <w:numPr>
          <w:ilvl w:val="0"/>
          <w:numId w:val="5"/>
        </w:numPr>
        <w:tabs>
          <w:tab w:val="num" w:pos="851"/>
        </w:tabs>
        <w:spacing w:after="0" w:line="240" w:lineRule="auto"/>
        <w:ind w:left="709" w:hanging="709"/>
        <w:jc w:val="both"/>
        <w:rPr>
          <w:rFonts w:ascii="Arial" w:hAnsi="Arial" w:cs="Arial"/>
          <w:sz w:val="20"/>
          <w:szCs w:val="20"/>
        </w:rPr>
      </w:pPr>
      <w:r w:rsidRPr="007E7151">
        <w:rPr>
          <w:rFonts w:ascii="Arial" w:hAnsi="Arial" w:cs="Arial"/>
          <w:sz w:val="20"/>
          <w:szCs w:val="20"/>
        </w:rPr>
        <w:t>En caso de que el (los) proveedor(es) adjudicado(s) ceda(n) en forma parcial o total los derechos u obligaciones derivadas de la licitación y/o del contrato.</w:t>
      </w:r>
    </w:p>
    <w:p w:rsidR="00A85B0B" w:rsidRPr="007E7151" w:rsidRDefault="00A85B0B" w:rsidP="00A85B0B">
      <w:pPr>
        <w:spacing w:after="0" w:line="240" w:lineRule="auto"/>
        <w:ind w:left="708"/>
        <w:rPr>
          <w:rFonts w:ascii="Arial" w:eastAsia="Times New Roman" w:hAnsi="Arial" w:cs="Arial"/>
          <w:sz w:val="20"/>
          <w:szCs w:val="20"/>
          <w:lang w:eastAsia="es-ES"/>
        </w:rPr>
      </w:pPr>
    </w:p>
    <w:p w:rsidR="00A85B0B" w:rsidRPr="007E7151" w:rsidRDefault="00A85B0B" w:rsidP="009018BD">
      <w:pPr>
        <w:numPr>
          <w:ilvl w:val="0"/>
          <w:numId w:val="5"/>
        </w:numPr>
        <w:tabs>
          <w:tab w:val="num" w:pos="851"/>
        </w:tabs>
        <w:spacing w:after="0" w:line="240" w:lineRule="auto"/>
        <w:ind w:left="709" w:hanging="709"/>
        <w:jc w:val="both"/>
        <w:rPr>
          <w:rFonts w:ascii="Arial" w:hAnsi="Arial" w:cs="Arial"/>
          <w:sz w:val="20"/>
          <w:szCs w:val="20"/>
        </w:rPr>
      </w:pPr>
      <w:r w:rsidRPr="007E7151">
        <w:rPr>
          <w:rFonts w:ascii="Arial" w:hAnsi="Arial" w:cs="Arial"/>
          <w:sz w:val="20"/>
          <w:szCs w:val="20"/>
        </w:rPr>
        <w:t>En caso de que el (los) proveedor(es) adjudicado(s) incumplan con los compromisos derivados del contrato correspondiente</w:t>
      </w:r>
    </w:p>
    <w:p w:rsidR="00A85B0B" w:rsidRPr="007E7151" w:rsidRDefault="00A85B0B" w:rsidP="00A85B0B">
      <w:pPr>
        <w:spacing w:after="0" w:line="240" w:lineRule="auto"/>
      </w:pPr>
    </w:p>
    <w:p w:rsidR="00A85B0B" w:rsidRPr="007E7151" w:rsidRDefault="00A85B0B" w:rsidP="009018BD">
      <w:pPr>
        <w:numPr>
          <w:ilvl w:val="0"/>
          <w:numId w:val="5"/>
        </w:numPr>
        <w:tabs>
          <w:tab w:val="num" w:pos="851"/>
        </w:tabs>
        <w:spacing w:after="0" w:line="240" w:lineRule="auto"/>
        <w:ind w:left="709" w:hanging="709"/>
        <w:jc w:val="both"/>
        <w:rPr>
          <w:rFonts w:ascii="Arial" w:hAnsi="Arial" w:cs="Arial"/>
          <w:sz w:val="20"/>
          <w:szCs w:val="20"/>
        </w:rPr>
      </w:pPr>
      <w:r w:rsidRPr="007E7151">
        <w:rPr>
          <w:rFonts w:ascii="Arial" w:hAnsi="Arial" w:cs="Arial"/>
          <w:sz w:val="20"/>
          <w:szCs w:val="20"/>
        </w:rPr>
        <w:t>Cuando la suma de las penas por atraso alcancen el mismo monto que correspondería a la garantía de cumplimiento, en ningún caso excederán del 10% del monto adjudicado.</w:t>
      </w:r>
    </w:p>
    <w:p w:rsidR="00A85B0B" w:rsidRPr="007E7151" w:rsidRDefault="00A85B0B" w:rsidP="00A85B0B">
      <w:pPr>
        <w:spacing w:after="0" w:line="240" w:lineRule="auto"/>
      </w:pPr>
    </w:p>
    <w:p w:rsidR="00A85B0B" w:rsidRPr="007E7151" w:rsidRDefault="00A85B0B" w:rsidP="009018BD">
      <w:pPr>
        <w:numPr>
          <w:ilvl w:val="0"/>
          <w:numId w:val="5"/>
        </w:numPr>
        <w:tabs>
          <w:tab w:val="num" w:pos="851"/>
        </w:tabs>
        <w:spacing w:after="0" w:line="240" w:lineRule="auto"/>
        <w:ind w:left="709" w:hanging="709"/>
        <w:jc w:val="both"/>
        <w:rPr>
          <w:rFonts w:ascii="Arial" w:hAnsi="Arial" w:cs="Arial"/>
          <w:sz w:val="20"/>
          <w:szCs w:val="20"/>
        </w:rPr>
      </w:pPr>
      <w:r w:rsidRPr="007E7151">
        <w:rPr>
          <w:rFonts w:ascii="Arial" w:hAnsi="Arial" w:cs="Arial"/>
          <w:sz w:val="20"/>
          <w:szCs w:val="20"/>
        </w:rPr>
        <w:t xml:space="preserve">Cuando no coincidan las características del bien ofertado con el producto entregado, siendo menores que a las especificadas en el </w:t>
      </w:r>
      <w:r w:rsidRPr="007E7151">
        <w:rPr>
          <w:rFonts w:ascii="Arial" w:hAnsi="Arial" w:cs="Arial"/>
          <w:b/>
          <w:sz w:val="20"/>
          <w:szCs w:val="20"/>
        </w:rPr>
        <w:t>ANEXO 1 y 2 TÉCNICO</w:t>
      </w:r>
      <w:r w:rsidRPr="007E7151">
        <w:rPr>
          <w:rFonts w:ascii="Arial" w:hAnsi="Arial" w:cs="Arial"/>
          <w:sz w:val="20"/>
          <w:szCs w:val="20"/>
        </w:rPr>
        <w:t xml:space="preserve"> de estas bases o con características diferentes a la muestra ofertada por el proveedor.</w:t>
      </w:r>
    </w:p>
    <w:p w:rsidR="00A85B0B" w:rsidRPr="007E7151" w:rsidRDefault="00A85B0B" w:rsidP="00A85B0B">
      <w:pPr>
        <w:spacing w:after="0" w:line="240" w:lineRule="auto"/>
        <w:ind w:left="708"/>
        <w:rPr>
          <w:rFonts w:ascii="Arial" w:eastAsia="Times New Roman" w:hAnsi="Arial" w:cs="Arial"/>
          <w:sz w:val="20"/>
          <w:szCs w:val="20"/>
          <w:lang w:eastAsia="es-ES"/>
        </w:rPr>
      </w:pPr>
    </w:p>
    <w:p w:rsidR="00A85B0B" w:rsidRPr="007E7151" w:rsidRDefault="00A85B0B" w:rsidP="009018BD">
      <w:pPr>
        <w:numPr>
          <w:ilvl w:val="0"/>
          <w:numId w:val="5"/>
        </w:numPr>
        <w:spacing w:after="0" w:line="240" w:lineRule="auto"/>
        <w:ind w:hanging="720"/>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En el supuesto de que sea rescindido el contrato, no procederá el cobro de penas convencionales por atraso, ni la contabilización de las mismas para hacer efectiva la garantía de cumplimiento.</w:t>
      </w:r>
    </w:p>
    <w:p w:rsidR="00A85B0B" w:rsidRPr="007E7151" w:rsidRDefault="00A85B0B" w:rsidP="00A85B0B">
      <w:pPr>
        <w:spacing w:after="0" w:line="240" w:lineRule="auto"/>
        <w:rPr>
          <w:rFonts w:ascii="Arial" w:hAnsi="Arial" w:cs="Arial"/>
          <w:sz w:val="20"/>
          <w:szCs w:val="20"/>
        </w:rPr>
      </w:pPr>
    </w:p>
    <w:p w:rsidR="00A85B0B" w:rsidRPr="007E7151" w:rsidRDefault="00A85B0B" w:rsidP="00A85B0B">
      <w:pPr>
        <w:spacing w:after="0" w:line="240" w:lineRule="auto"/>
        <w:rPr>
          <w:rFonts w:ascii="Arial" w:hAnsi="Arial" w:cs="Arial"/>
          <w:sz w:val="20"/>
          <w:szCs w:val="20"/>
        </w:rPr>
      </w:pPr>
      <w:r w:rsidRPr="007E7151">
        <w:rPr>
          <w:rFonts w:ascii="Arial" w:hAnsi="Arial" w:cs="Arial"/>
          <w:sz w:val="20"/>
          <w:szCs w:val="20"/>
        </w:rPr>
        <w:lastRenderedPageBreak/>
        <w:t xml:space="preserve">En caso de rescisión del contrato se aplicará la garantía de cumplimiento del contrato de manera proporcional al incumplimiento. </w:t>
      </w:r>
    </w:p>
    <w:p w:rsidR="00A85B0B" w:rsidRPr="007E7151" w:rsidRDefault="00A85B0B" w:rsidP="00A85B0B">
      <w:pPr>
        <w:spacing w:after="0" w:line="240" w:lineRule="auto"/>
      </w:pPr>
    </w:p>
    <w:p w:rsidR="00A85B0B" w:rsidRPr="007E7151" w:rsidRDefault="00A85B0B" w:rsidP="00A85B0B">
      <w:pPr>
        <w:jc w:val="both"/>
        <w:rPr>
          <w:rFonts w:ascii="Arial" w:hAnsi="Arial" w:cs="Arial"/>
          <w:sz w:val="20"/>
          <w:szCs w:val="20"/>
        </w:rPr>
      </w:pPr>
      <w:r w:rsidRPr="007E7151">
        <w:rPr>
          <w:rFonts w:ascii="Arial" w:hAnsi="Arial" w:cs="Arial"/>
          <w:sz w:val="20"/>
          <w:szCs w:val="20"/>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A85B0B" w:rsidRDefault="00A85B0B" w:rsidP="00A85B0B">
      <w:pPr>
        <w:spacing w:after="0" w:line="240" w:lineRule="auto"/>
        <w:jc w:val="both"/>
        <w:rPr>
          <w:rFonts w:ascii="Arial" w:eastAsia="Times New Roman" w:hAnsi="Arial" w:cs="Arial"/>
          <w:sz w:val="20"/>
          <w:szCs w:val="20"/>
          <w:lang w:eastAsia="es-ES"/>
        </w:rPr>
      </w:pPr>
    </w:p>
    <w:p w:rsidR="003F50B9" w:rsidRPr="007E7151" w:rsidRDefault="003F50B9"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11.</w:t>
      </w:r>
      <w:r w:rsidRPr="007E7151">
        <w:rPr>
          <w:rFonts w:ascii="Arial" w:hAnsi="Arial" w:cs="Arial"/>
          <w:b/>
          <w:bCs/>
          <w:sz w:val="20"/>
          <w:szCs w:val="20"/>
        </w:rPr>
        <w:tab/>
        <w:t>RECURSO DE RECONSIDERACIÓN.</w:t>
      </w:r>
    </w:p>
    <w:p w:rsidR="00A85B0B" w:rsidRDefault="00A85B0B" w:rsidP="00A85B0B">
      <w:pPr>
        <w:jc w:val="both"/>
        <w:rPr>
          <w:rFonts w:ascii="Arial" w:hAnsi="Arial" w:cs="Arial"/>
          <w:sz w:val="20"/>
          <w:szCs w:val="20"/>
        </w:rPr>
      </w:pPr>
      <w:r w:rsidRPr="007E7151">
        <w:rPr>
          <w:rFonts w:ascii="Arial" w:hAnsi="Arial" w:cs="Arial"/>
          <w:sz w:val="20"/>
          <w:szCs w:val="20"/>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rsidR="003F50B9" w:rsidRPr="007E7151" w:rsidRDefault="003F50B9" w:rsidP="00A85B0B">
      <w:pPr>
        <w:jc w:val="both"/>
        <w:rPr>
          <w:rFonts w:ascii="Arial" w:hAnsi="Arial" w:cs="Arial"/>
          <w:sz w:val="20"/>
          <w:szCs w:val="20"/>
        </w:rPr>
      </w:pPr>
    </w:p>
    <w:p w:rsidR="00A85B0B" w:rsidRPr="007E7151" w:rsidRDefault="00A85B0B" w:rsidP="00A85B0B">
      <w:pPr>
        <w:shd w:val="clear" w:color="auto" w:fill="BFBFBF"/>
        <w:jc w:val="both"/>
        <w:rPr>
          <w:rFonts w:ascii="Arial" w:hAnsi="Arial" w:cs="Arial"/>
          <w:b/>
          <w:bCs/>
          <w:sz w:val="20"/>
          <w:szCs w:val="20"/>
        </w:rPr>
      </w:pPr>
      <w:r w:rsidRPr="007E7151">
        <w:rPr>
          <w:rFonts w:ascii="Arial" w:hAnsi="Arial" w:cs="Arial"/>
          <w:b/>
          <w:bCs/>
          <w:sz w:val="20"/>
          <w:szCs w:val="20"/>
        </w:rPr>
        <w:t xml:space="preserve">12.- </w:t>
      </w:r>
      <w:r w:rsidRPr="007E7151">
        <w:rPr>
          <w:rFonts w:ascii="Arial" w:hAnsi="Arial" w:cs="Arial"/>
          <w:b/>
          <w:bCs/>
          <w:sz w:val="20"/>
          <w:szCs w:val="20"/>
        </w:rPr>
        <w:tab/>
        <w:t xml:space="preserve">VICIOS OCULTOS </w:t>
      </w:r>
    </w:p>
    <w:p w:rsidR="00A85B0B" w:rsidRPr="007E7151" w:rsidRDefault="00A85B0B" w:rsidP="00A85B0B">
      <w:pPr>
        <w:spacing w:after="0" w:line="240" w:lineRule="auto"/>
        <w:ind w:right="-70"/>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El proveedor adjudicado quedará obligado ante el DIF Estatal Colima a responder de los defectos y vicios ocultos de los productos entregados, así como de cualquier otra responsabilidad en que incurra, en los términos señalados en las bases de la licitación, en el pedido respectivo y en el Código Civil del Estado de Colima.</w:t>
      </w:r>
    </w:p>
    <w:p w:rsidR="00A85B0B" w:rsidRDefault="00A85B0B" w:rsidP="00A85B0B">
      <w:pPr>
        <w:spacing w:after="0" w:line="240" w:lineRule="auto"/>
        <w:jc w:val="both"/>
        <w:rPr>
          <w:rFonts w:ascii="Arial" w:eastAsia="Times New Roman" w:hAnsi="Arial" w:cs="Arial"/>
          <w:sz w:val="20"/>
          <w:szCs w:val="20"/>
          <w:lang w:eastAsia="es-ES"/>
        </w:rPr>
      </w:pPr>
    </w:p>
    <w:p w:rsidR="003F50B9" w:rsidRPr="007E7151" w:rsidRDefault="003F50B9"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hd w:val="clear" w:color="auto" w:fill="C0C0C0"/>
        <w:jc w:val="both"/>
        <w:rPr>
          <w:rFonts w:ascii="Arial" w:hAnsi="Arial" w:cs="Arial"/>
          <w:b/>
          <w:bCs/>
          <w:caps/>
          <w:sz w:val="20"/>
          <w:szCs w:val="20"/>
        </w:rPr>
      </w:pPr>
      <w:r w:rsidRPr="007E7151">
        <w:rPr>
          <w:rFonts w:ascii="Arial" w:hAnsi="Arial" w:cs="Arial"/>
          <w:b/>
          <w:bCs/>
          <w:caps/>
          <w:sz w:val="20"/>
          <w:szCs w:val="20"/>
        </w:rPr>
        <w:t>13.</w:t>
      </w:r>
      <w:r w:rsidRPr="007E7151">
        <w:rPr>
          <w:rFonts w:ascii="Arial" w:hAnsi="Arial" w:cs="Arial"/>
          <w:b/>
          <w:bCs/>
          <w:caps/>
          <w:sz w:val="20"/>
          <w:szCs w:val="20"/>
        </w:rPr>
        <w:tab/>
        <w:t>REGISTRO DE DERECHOS.</w:t>
      </w:r>
    </w:p>
    <w:p w:rsidR="00A85B0B" w:rsidRDefault="00A85B0B" w:rsidP="00A85B0B">
      <w:pPr>
        <w:jc w:val="both"/>
        <w:rPr>
          <w:rFonts w:ascii="Arial" w:hAnsi="Arial" w:cs="Arial"/>
          <w:sz w:val="20"/>
          <w:szCs w:val="20"/>
        </w:rPr>
      </w:pPr>
      <w:r w:rsidRPr="007E7151">
        <w:rPr>
          <w:rFonts w:ascii="Arial" w:hAnsi="Arial" w:cs="Arial"/>
          <w:sz w:val="20"/>
          <w:szCs w:val="20"/>
        </w:rPr>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rsidR="003F50B9" w:rsidRPr="007E7151" w:rsidRDefault="003F50B9" w:rsidP="00A85B0B">
      <w:pPr>
        <w:jc w:val="both"/>
        <w:rPr>
          <w:rFonts w:ascii="Arial" w:hAnsi="Arial" w:cs="Arial"/>
          <w:sz w:val="20"/>
          <w:szCs w:val="20"/>
        </w:rPr>
      </w:pPr>
    </w:p>
    <w:p w:rsidR="00A85B0B" w:rsidRPr="007E7151" w:rsidRDefault="00A85B0B" w:rsidP="00A85B0B">
      <w:pPr>
        <w:shd w:val="clear" w:color="auto" w:fill="C0C0C0"/>
        <w:jc w:val="both"/>
        <w:rPr>
          <w:rFonts w:ascii="Arial" w:hAnsi="Arial" w:cs="Arial"/>
          <w:b/>
          <w:bCs/>
          <w:caps/>
          <w:sz w:val="20"/>
          <w:szCs w:val="20"/>
        </w:rPr>
      </w:pPr>
      <w:r w:rsidRPr="007E7151">
        <w:rPr>
          <w:rFonts w:ascii="Arial" w:hAnsi="Arial" w:cs="Arial"/>
          <w:b/>
          <w:bCs/>
          <w:caps/>
          <w:sz w:val="20"/>
          <w:szCs w:val="20"/>
        </w:rPr>
        <w:t>14.</w:t>
      </w:r>
      <w:r w:rsidRPr="007E7151">
        <w:rPr>
          <w:rFonts w:ascii="Arial" w:hAnsi="Arial" w:cs="Arial"/>
          <w:b/>
          <w:bCs/>
          <w:caps/>
          <w:sz w:val="20"/>
          <w:szCs w:val="20"/>
        </w:rPr>
        <w:tab/>
        <w:t>DERECHOS DE AUTOR u OTROS DERECHOS EXCLUSIVOS.</w:t>
      </w:r>
    </w:p>
    <w:p w:rsidR="00A85B0B"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Los derechos de autor u otros derechos exclusivos que resulten de la entrega del producto y/o servicio objeto de la presente licitación, invariablemente se constituirán a favor del Sistema Estatal para el Desarrollo Integral de la Familia en Colima.</w:t>
      </w:r>
    </w:p>
    <w:p w:rsidR="003F50B9" w:rsidRDefault="003F50B9"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15.</w:t>
      </w:r>
      <w:r w:rsidRPr="007E7151">
        <w:rPr>
          <w:rFonts w:ascii="Arial" w:hAnsi="Arial" w:cs="Arial"/>
          <w:b/>
          <w:bCs/>
          <w:sz w:val="20"/>
          <w:szCs w:val="20"/>
        </w:rPr>
        <w:tab/>
        <w:t>IMPUESTOS.</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El DIF Estatal Colima pagará únicamente el importe correspondiente al Impuesto al Valor Agregado.</w:t>
      </w:r>
    </w:p>
    <w:p w:rsidR="00A85B0B" w:rsidRDefault="00A85B0B" w:rsidP="00A85B0B">
      <w:pPr>
        <w:jc w:val="both"/>
        <w:rPr>
          <w:rFonts w:ascii="Arial" w:hAnsi="Arial" w:cs="Arial"/>
          <w:sz w:val="20"/>
          <w:szCs w:val="20"/>
        </w:rPr>
      </w:pPr>
      <w:r w:rsidRPr="007E7151">
        <w:rPr>
          <w:rFonts w:ascii="Arial" w:hAnsi="Arial" w:cs="Arial"/>
          <w:sz w:val="20"/>
          <w:szCs w:val="20"/>
        </w:rPr>
        <w:lastRenderedPageBreak/>
        <w:t>Los permisos, autorizaciones o licencias necesarias para la entrega de los productos objeto material de la presente licitación, serán por cuenta del licitante adjudicado sin cargo adicional alguno para la dependencia</w:t>
      </w:r>
      <w:r w:rsidR="003F50B9">
        <w:rPr>
          <w:rFonts w:ascii="Arial" w:hAnsi="Arial" w:cs="Arial"/>
          <w:sz w:val="20"/>
          <w:szCs w:val="20"/>
        </w:rPr>
        <w:t>.</w:t>
      </w:r>
    </w:p>
    <w:p w:rsidR="003F50B9" w:rsidRPr="007E7151" w:rsidRDefault="003F50B9" w:rsidP="00A85B0B">
      <w:pPr>
        <w:jc w:val="both"/>
        <w:rPr>
          <w:rFonts w:ascii="Arial" w:hAnsi="Arial" w:cs="Arial"/>
          <w:sz w:val="20"/>
          <w:szCs w:val="20"/>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16.</w:t>
      </w:r>
      <w:r w:rsidRPr="007E7151">
        <w:rPr>
          <w:rFonts w:ascii="Arial" w:hAnsi="Arial" w:cs="Arial"/>
          <w:b/>
          <w:bCs/>
          <w:sz w:val="20"/>
          <w:szCs w:val="20"/>
        </w:rPr>
        <w:tab/>
        <w:t xml:space="preserve">SANCIONES. </w:t>
      </w:r>
    </w:p>
    <w:p w:rsidR="00A85B0B" w:rsidRPr="007E7151" w:rsidRDefault="00A85B0B" w:rsidP="00A85B0B">
      <w:pPr>
        <w:jc w:val="both"/>
        <w:rPr>
          <w:rFonts w:ascii="Arial" w:hAnsi="Arial" w:cs="Arial"/>
          <w:sz w:val="20"/>
          <w:szCs w:val="20"/>
        </w:rPr>
      </w:pPr>
      <w:r w:rsidRPr="007E7151">
        <w:rPr>
          <w:rFonts w:ascii="Arial" w:hAnsi="Arial" w:cs="Arial"/>
          <w:sz w:val="20"/>
          <w:szCs w:val="20"/>
        </w:rPr>
        <w:t>Se hará efectiva la garantía relativa al cumplimiento del contrato, realizando el procedimiento que corresponda al área requirente o receptora de los productos, cuando el proveedor incumpla cualquiera de las condiciones pactadas en el mismo.</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rsidR="00A85B0B" w:rsidRPr="007E7151" w:rsidRDefault="00A85B0B" w:rsidP="00A85B0B">
      <w:pPr>
        <w:spacing w:after="0" w:line="240" w:lineRule="auto"/>
      </w:pPr>
    </w:p>
    <w:p w:rsidR="00A85B0B" w:rsidRPr="007E7151" w:rsidRDefault="00A85B0B" w:rsidP="00A85B0B">
      <w:pPr>
        <w:ind w:left="705" w:hanging="705"/>
        <w:jc w:val="both"/>
        <w:rPr>
          <w:rFonts w:ascii="Arial" w:hAnsi="Arial" w:cs="Arial"/>
          <w:sz w:val="20"/>
          <w:szCs w:val="20"/>
        </w:rPr>
      </w:pPr>
      <w:r w:rsidRPr="007E7151">
        <w:rPr>
          <w:rFonts w:ascii="Arial" w:hAnsi="Arial" w:cs="Arial"/>
          <w:sz w:val="20"/>
          <w:szCs w:val="20"/>
        </w:rPr>
        <w:t>I</w:t>
      </w:r>
      <w:r w:rsidRPr="007E7151">
        <w:rPr>
          <w:rFonts w:ascii="Arial" w:hAnsi="Arial" w:cs="Arial"/>
          <w:sz w:val="20"/>
          <w:szCs w:val="20"/>
        </w:rPr>
        <w:tab/>
        <w:t>Amonestación con apercibimiento;</w:t>
      </w:r>
    </w:p>
    <w:p w:rsidR="00A85B0B" w:rsidRPr="007E7151" w:rsidRDefault="00A85B0B" w:rsidP="00A85B0B">
      <w:pPr>
        <w:spacing w:after="0" w:line="240" w:lineRule="auto"/>
      </w:pPr>
    </w:p>
    <w:p w:rsidR="00A85B0B" w:rsidRPr="007E7151" w:rsidRDefault="00A85B0B" w:rsidP="00A85B0B">
      <w:pPr>
        <w:ind w:left="705" w:hanging="705"/>
        <w:jc w:val="both"/>
        <w:rPr>
          <w:rFonts w:ascii="Arial" w:hAnsi="Arial" w:cs="Arial"/>
          <w:sz w:val="20"/>
          <w:szCs w:val="20"/>
        </w:rPr>
      </w:pPr>
      <w:r w:rsidRPr="007E7151">
        <w:rPr>
          <w:rFonts w:ascii="Arial" w:hAnsi="Arial" w:cs="Arial"/>
          <w:sz w:val="20"/>
          <w:szCs w:val="20"/>
        </w:rPr>
        <w:t>II</w:t>
      </w:r>
      <w:r w:rsidRPr="007E7151">
        <w:rPr>
          <w:rFonts w:ascii="Arial" w:hAnsi="Arial" w:cs="Arial"/>
          <w:sz w:val="20"/>
          <w:szCs w:val="20"/>
        </w:rPr>
        <w:tab/>
        <w:t>Inhabilitación temporal en los términos previstos por esta Ley; o</w:t>
      </w:r>
    </w:p>
    <w:p w:rsidR="00A85B0B" w:rsidRPr="007E7151" w:rsidRDefault="00A85B0B" w:rsidP="00A85B0B">
      <w:pPr>
        <w:ind w:left="705" w:hanging="705"/>
        <w:jc w:val="both"/>
        <w:rPr>
          <w:rFonts w:ascii="Arial" w:hAnsi="Arial" w:cs="Arial"/>
          <w:sz w:val="20"/>
          <w:szCs w:val="20"/>
        </w:rPr>
      </w:pPr>
      <w:r w:rsidRPr="007E7151">
        <w:rPr>
          <w:rFonts w:ascii="Arial" w:hAnsi="Arial" w:cs="Arial"/>
          <w:sz w:val="20"/>
          <w:szCs w:val="20"/>
        </w:rPr>
        <w:t>III</w:t>
      </w:r>
      <w:r w:rsidRPr="007E7151">
        <w:rPr>
          <w:rFonts w:ascii="Arial" w:hAnsi="Arial" w:cs="Arial"/>
          <w:sz w:val="20"/>
          <w:szCs w:val="20"/>
        </w:rPr>
        <w:tab/>
        <w:t>Multa cuyo monto será equivalente a la cantidad de 20 hasta 1000 Unidades de Medida y Actualización, en la fecha de la infracción.</w:t>
      </w:r>
    </w:p>
    <w:p w:rsidR="00A85B0B" w:rsidRPr="007E7151" w:rsidRDefault="00A85B0B" w:rsidP="00A85B0B">
      <w:pPr>
        <w:rPr>
          <w:rFonts w:ascii="Arial" w:hAnsi="Arial" w:cs="Arial"/>
          <w:sz w:val="20"/>
          <w:szCs w:val="20"/>
        </w:rPr>
      </w:pPr>
      <w:r w:rsidRPr="007E7151">
        <w:rPr>
          <w:rFonts w:ascii="Arial" w:hAnsi="Arial" w:cs="Arial"/>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rsidR="00A85B0B" w:rsidRPr="007E7151" w:rsidRDefault="00A85B0B" w:rsidP="009018BD">
      <w:pPr>
        <w:numPr>
          <w:ilvl w:val="0"/>
          <w:numId w:val="12"/>
        </w:numPr>
        <w:spacing w:after="0" w:line="240" w:lineRule="auto"/>
        <w:ind w:left="851" w:hanging="851"/>
        <w:contextualSpacing/>
        <w:jc w:val="both"/>
        <w:rPr>
          <w:rFonts w:ascii="Arial" w:hAnsi="Arial" w:cs="Arial"/>
          <w:sz w:val="20"/>
          <w:szCs w:val="20"/>
          <w:lang w:val="es-ES"/>
        </w:rPr>
      </w:pPr>
      <w:r w:rsidRPr="007E7151">
        <w:rPr>
          <w:rFonts w:ascii="Arial" w:hAnsi="Arial" w:cs="Arial"/>
          <w:sz w:val="20"/>
          <w:szCs w:val="20"/>
          <w:lang w:val="es-ES"/>
        </w:rPr>
        <w:t xml:space="preserve">  Son consideradas faltas leves que merecen amonestación con apercibimiento o, en caso de reincidencia, multa de 20 a 500 Unidades de Medida y Actualización:  </w:t>
      </w:r>
    </w:p>
    <w:p w:rsidR="00A85B0B" w:rsidRPr="007E7151" w:rsidRDefault="00A85B0B" w:rsidP="00A85B0B">
      <w:pPr>
        <w:spacing w:after="0" w:line="240" w:lineRule="auto"/>
        <w:rPr>
          <w:lang w:val="es-ES"/>
        </w:rPr>
      </w:pPr>
    </w:p>
    <w:p w:rsidR="00A85B0B" w:rsidRPr="007E7151" w:rsidRDefault="00A85B0B" w:rsidP="009018BD">
      <w:pPr>
        <w:numPr>
          <w:ilvl w:val="0"/>
          <w:numId w:val="13"/>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No formalizar el contrato que se ha adjudicado;</w:t>
      </w:r>
    </w:p>
    <w:p w:rsidR="00A85B0B" w:rsidRPr="007E7151" w:rsidRDefault="00A85B0B" w:rsidP="00A85B0B">
      <w:pPr>
        <w:spacing w:after="0" w:line="240" w:lineRule="auto"/>
        <w:rPr>
          <w:lang w:val="es-ES"/>
        </w:rPr>
      </w:pPr>
    </w:p>
    <w:p w:rsidR="00A85B0B" w:rsidRPr="007E7151" w:rsidRDefault="00A85B0B" w:rsidP="009018BD">
      <w:pPr>
        <w:numPr>
          <w:ilvl w:val="0"/>
          <w:numId w:val="13"/>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Omitir presentar las garantías; y</w:t>
      </w:r>
    </w:p>
    <w:p w:rsidR="00A85B0B" w:rsidRPr="007E7151" w:rsidRDefault="00A85B0B" w:rsidP="00A85B0B">
      <w:pPr>
        <w:spacing w:after="0" w:line="240" w:lineRule="auto"/>
        <w:rPr>
          <w:lang w:val="es-ES"/>
        </w:rPr>
      </w:pPr>
    </w:p>
    <w:p w:rsidR="00A85B0B" w:rsidRPr="007E7151" w:rsidRDefault="00A85B0B" w:rsidP="009018BD">
      <w:pPr>
        <w:numPr>
          <w:ilvl w:val="0"/>
          <w:numId w:val="13"/>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Las demás faltas que la autoridad considere que tienen este carácter.</w:t>
      </w:r>
    </w:p>
    <w:p w:rsidR="00A85B0B" w:rsidRPr="007E7151" w:rsidRDefault="00A85B0B" w:rsidP="00A85B0B">
      <w:pPr>
        <w:spacing w:after="0" w:line="240" w:lineRule="auto"/>
        <w:rPr>
          <w:lang w:val="es-ES"/>
        </w:rPr>
      </w:pPr>
    </w:p>
    <w:p w:rsidR="00A85B0B" w:rsidRPr="007E7151" w:rsidRDefault="00A85B0B" w:rsidP="009018BD">
      <w:pPr>
        <w:numPr>
          <w:ilvl w:val="0"/>
          <w:numId w:val="12"/>
        </w:numPr>
        <w:tabs>
          <w:tab w:val="left" w:pos="0"/>
        </w:tabs>
        <w:spacing w:after="0" w:line="240" w:lineRule="auto"/>
        <w:contextualSpacing/>
        <w:jc w:val="both"/>
        <w:rPr>
          <w:rFonts w:ascii="Arial" w:eastAsia="Times New Roman" w:hAnsi="Arial" w:cs="Arial"/>
          <w:sz w:val="20"/>
          <w:szCs w:val="20"/>
          <w:lang w:val="es-ES" w:eastAsia="es-ES"/>
        </w:rPr>
      </w:pPr>
      <w:r w:rsidRPr="007E7151">
        <w:rPr>
          <w:rFonts w:ascii="Arial" w:eastAsia="Times New Roman" w:hAnsi="Arial" w:cs="Arial"/>
          <w:sz w:val="20"/>
          <w:szCs w:val="20"/>
          <w:lang w:val="es-ES" w:eastAsia="es-ES"/>
        </w:rPr>
        <w:t>Son consideradas faltas graves que ameritan multa de 501 hasta 1000 Unidades de Medida y Actualización, y la inhabilitación del proveedor o participante:</w:t>
      </w:r>
    </w:p>
    <w:p w:rsidR="00A85B0B" w:rsidRPr="007E7151" w:rsidRDefault="00A85B0B" w:rsidP="00A85B0B">
      <w:pPr>
        <w:tabs>
          <w:tab w:val="left" w:pos="0"/>
        </w:tabs>
        <w:spacing w:after="0" w:line="240" w:lineRule="auto"/>
        <w:ind w:left="720"/>
        <w:contextualSpacing/>
        <w:jc w:val="both"/>
        <w:rPr>
          <w:rFonts w:ascii="Arial" w:eastAsia="Times New Roman" w:hAnsi="Arial" w:cs="Arial"/>
          <w:sz w:val="20"/>
          <w:szCs w:val="20"/>
          <w:lang w:val="es-ES" w:eastAsia="es-ES"/>
        </w:rPr>
      </w:pPr>
    </w:p>
    <w:p w:rsidR="00A85B0B" w:rsidRPr="007E7151" w:rsidRDefault="00A85B0B" w:rsidP="009018BD">
      <w:pPr>
        <w:numPr>
          <w:ilvl w:val="0"/>
          <w:numId w:val="14"/>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Presentar documentación falsa;</w:t>
      </w:r>
    </w:p>
    <w:p w:rsidR="00A85B0B" w:rsidRPr="007E7151" w:rsidRDefault="00A85B0B" w:rsidP="00A85B0B">
      <w:pPr>
        <w:spacing w:after="0" w:line="240" w:lineRule="auto"/>
        <w:rPr>
          <w:lang w:val="es-ES"/>
        </w:rPr>
      </w:pPr>
    </w:p>
    <w:p w:rsidR="00A85B0B" w:rsidRPr="007E7151" w:rsidRDefault="00A85B0B" w:rsidP="009018BD">
      <w:pPr>
        <w:numPr>
          <w:ilvl w:val="0"/>
          <w:numId w:val="14"/>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La participación de un licitante con una razón social diversa, con el   propósito de evadir una inhabilitación;</w:t>
      </w:r>
    </w:p>
    <w:p w:rsidR="00A85B0B" w:rsidRPr="007E7151" w:rsidRDefault="00A85B0B" w:rsidP="00A85B0B">
      <w:pPr>
        <w:spacing w:after="0" w:line="240" w:lineRule="auto"/>
        <w:rPr>
          <w:lang w:val="es-ES"/>
        </w:rPr>
      </w:pPr>
    </w:p>
    <w:p w:rsidR="00A85B0B" w:rsidRPr="007E7151" w:rsidRDefault="00A85B0B" w:rsidP="009018BD">
      <w:pPr>
        <w:numPr>
          <w:ilvl w:val="0"/>
          <w:numId w:val="14"/>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La participación de empresas con socios en común dentro de una misma licitación;</w:t>
      </w:r>
    </w:p>
    <w:p w:rsidR="00A85B0B" w:rsidRPr="007E7151" w:rsidRDefault="00A85B0B" w:rsidP="00A85B0B">
      <w:pPr>
        <w:spacing w:after="0" w:line="240" w:lineRule="auto"/>
        <w:rPr>
          <w:lang w:val="es-ES"/>
        </w:rPr>
      </w:pPr>
    </w:p>
    <w:p w:rsidR="00A85B0B" w:rsidRPr="007E7151" w:rsidRDefault="00A85B0B" w:rsidP="009018BD">
      <w:pPr>
        <w:numPr>
          <w:ilvl w:val="0"/>
          <w:numId w:val="14"/>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lastRenderedPageBreak/>
        <w:t xml:space="preserve">  El incumplimiento contractual con daño y perjuicio grave; o</w:t>
      </w:r>
    </w:p>
    <w:p w:rsidR="00A85B0B" w:rsidRPr="007E7151" w:rsidRDefault="00A85B0B" w:rsidP="00A85B0B">
      <w:pPr>
        <w:spacing w:after="0" w:line="240" w:lineRule="auto"/>
        <w:rPr>
          <w:lang w:val="es-ES"/>
        </w:rPr>
      </w:pPr>
    </w:p>
    <w:p w:rsidR="00A85B0B" w:rsidRDefault="00A85B0B" w:rsidP="009018BD">
      <w:pPr>
        <w:numPr>
          <w:ilvl w:val="0"/>
          <w:numId w:val="14"/>
        </w:numPr>
        <w:spacing w:after="0" w:line="240" w:lineRule="auto"/>
        <w:ind w:left="851" w:hanging="851"/>
        <w:jc w:val="both"/>
        <w:rPr>
          <w:rFonts w:ascii="Arial" w:hAnsi="Arial" w:cs="Arial"/>
          <w:sz w:val="20"/>
          <w:szCs w:val="20"/>
          <w:lang w:val="es-ES"/>
        </w:rPr>
      </w:pPr>
      <w:r w:rsidRPr="007E7151">
        <w:rPr>
          <w:rFonts w:ascii="Arial" w:hAnsi="Arial" w:cs="Arial"/>
          <w:sz w:val="20"/>
          <w:szCs w:val="20"/>
          <w:lang w:val="es-ES"/>
        </w:rPr>
        <w:t xml:space="preserve">  El conflicto de intereses entre el funcionario público y la empresa    conforme a lo establecido en el artículo 38 de esta Ley.</w:t>
      </w:r>
    </w:p>
    <w:p w:rsidR="00A85B0B" w:rsidRDefault="00A85B0B" w:rsidP="00A85B0B">
      <w:pPr>
        <w:spacing w:after="0" w:line="240" w:lineRule="auto"/>
      </w:pPr>
    </w:p>
    <w:p w:rsidR="003F50B9" w:rsidRPr="007E7151" w:rsidRDefault="003F50B9" w:rsidP="00A85B0B">
      <w:pPr>
        <w:spacing w:after="0" w:line="240" w:lineRule="auto"/>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17.</w:t>
      </w:r>
      <w:r w:rsidRPr="007E7151">
        <w:rPr>
          <w:rFonts w:ascii="Arial" w:hAnsi="Arial" w:cs="Arial"/>
          <w:b/>
          <w:bCs/>
          <w:sz w:val="20"/>
          <w:szCs w:val="20"/>
        </w:rPr>
        <w:tab/>
        <w:t>PENAS CONVENCIONALES.</w:t>
      </w:r>
    </w:p>
    <w:p w:rsidR="00A85B0B" w:rsidRPr="007E7151" w:rsidRDefault="00A85B0B" w:rsidP="00A85B0B">
      <w:pPr>
        <w:jc w:val="both"/>
        <w:rPr>
          <w:rFonts w:ascii="Arial" w:hAnsi="Arial" w:cs="Arial"/>
          <w:sz w:val="20"/>
          <w:szCs w:val="20"/>
          <w:u w:val="single"/>
        </w:rPr>
      </w:pPr>
      <w:r w:rsidRPr="007E7151">
        <w:rPr>
          <w:rFonts w:ascii="Arial" w:hAnsi="Arial" w:cs="Arial"/>
          <w:sz w:val="20"/>
          <w:szCs w:val="20"/>
        </w:rPr>
        <w:t xml:space="preserve">El DIF Estatal Colima, aplicará penas convencionales al licitante adjudicado, por la demora en la entrega de los bienes objeto de esta Licitación, por una cantidad igual al 0.34% diario del valor de las mercancías recibidas con retraso, mientras este incumplimiento dure, pasados 30 días naturales se procederá a la rescisión del contrato y se hará efectiva la garantía de cumplimiento del mismo;  por lo que dichas penas no excederán del monto de la garantía de buen cumplimiento del contrato. De acuerdo al Art. 58 de la ley de Adquisiciones, Arrendamientos y Servicios del Sector Público del Estado de Colima. El pago de las penas deberá ser mediante cheque certificado a favor del </w:t>
      </w:r>
      <w:r w:rsidRPr="007E7151">
        <w:rPr>
          <w:rFonts w:ascii="Arial" w:hAnsi="Arial" w:cs="Arial"/>
          <w:b/>
          <w:sz w:val="20"/>
          <w:szCs w:val="20"/>
        </w:rPr>
        <w:t>Sistema Estatal para el Desarrollo Integral de la Familia en Colima</w:t>
      </w:r>
      <w:r w:rsidRPr="007E7151">
        <w:rPr>
          <w:rFonts w:ascii="Arial" w:hAnsi="Arial" w:cs="Arial"/>
          <w:i/>
          <w:sz w:val="20"/>
          <w:szCs w:val="20"/>
        </w:rPr>
        <w:t xml:space="preserve"> </w:t>
      </w:r>
      <w:r w:rsidRPr="007E7151">
        <w:rPr>
          <w:rFonts w:ascii="Arial" w:hAnsi="Arial" w:cs="Arial"/>
          <w:sz w:val="20"/>
          <w:szCs w:val="20"/>
        </w:rPr>
        <w:t xml:space="preserve">en Moneda Nacional y </w:t>
      </w:r>
      <w:r w:rsidRPr="007E7151">
        <w:rPr>
          <w:rFonts w:ascii="Arial" w:hAnsi="Arial" w:cs="Arial"/>
          <w:b/>
          <w:sz w:val="20"/>
          <w:szCs w:val="20"/>
        </w:rPr>
        <w:t>eliminando centavos.</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rsidR="00A85B0B" w:rsidRPr="007E7151" w:rsidRDefault="00A85B0B" w:rsidP="00A85B0B">
      <w:pPr>
        <w:jc w:val="both"/>
        <w:rPr>
          <w:rFonts w:ascii="Arial" w:hAnsi="Arial" w:cs="Arial"/>
          <w:b/>
          <w:bCs/>
          <w:sz w:val="20"/>
          <w:szCs w:val="20"/>
        </w:rPr>
      </w:pPr>
      <w:r w:rsidRPr="007E7151">
        <w:rPr>
          <w:rFonts w:ascii="Arial" w:hAnsi="Arial" w:cs="Arial"/>
          <w:sz w:val="20"/>
          <w:szCs w:val="20"/>
        </w:rPr>
        <w:t xml:space="preserve">El pago se realizará por el proveedor adjudicado, a través de </w:t>
      </w:r>
      <w:r w:rsidRPr="007E7151">
        <w:rPr>
          <w:rFonts w:ascii="Arial" w:hAnsi="Arial" w:cs="Arial"/>
          <w:b/>
          <w:bCs/>
          <w:sz w:val="20"/>
          <w:szCs w:val="20"/>
        </w:rPr>
        <w:t>cheque certificado o transferencia bancaria en la cual indique la Dirección de Finanzas y Administración del DIF Estatal Colima  a favor del Sistema Estatal para el Desarrollo Integral de la Familia en Colima.</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El pago de los bienes quedará condicionado, proporcionalmente, al pago que el proveedor deba efectuar por concepto de penas convencionales.</w:t>
      </w:r>
    </w:p>
    <w:p w:rsidR="00A85B0B" w:rsidRPr="007E7151" w:rsidRDefault="00A85B0B" w:rsidP="00A85B0B">
      <w:pPr>
        <w:spacing w:after="0" w:line="240" w:lineRule="auto"/>
      </w:pPr>
    </w:p>
    <w:p w:rsidR="003F50B9" w:rsidRPr="007E7151" w:rsidRDefault="00A85B0B" w:rsidP="00A85B0B">
      <w:pPr>
        <w:jc w:val="both"/>
        <w:rPr>
          <w:rFonts w:ascii="Arial" w:hAnsi="Arial" w:cs="Arial"/>
          <w:sz w:val="20"/>
          <w:szCs w:val="20"/>
        </w:rPr>
      </w:pPr>
      <w:r w:rsidRPr="007E7151">
        <w:rPr>
          <w:rFonts w:ascii="Arial" w:hAnsi="Arial"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t>18.</w:t>
      </w:r>
      <w:r w:rsidRPr="007E7151">
        <w:rPr>
          <w:rFonts w:ascii="Arial" w:hAnsi="Arial" w:cs="Arial"/>
          <w:b/>
          <w:bCs/>
          <w:sz w:val="20"/>
          <w:szCs w:val="20"/>
        </w:rPr>
        <w:tab/>
        <w:t>PROHIBICIÓN DE NEGOCIACIÓN DE LAS BASES Y PROPUESTAS.</w:t>
      </w:r>
    </w:p>
    <w:p w:rsidR="00A85B0B"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7E7151">
        <w:rPr>
          <w:rFonts w:ascii="Arial" w:eastAsia="Times New Roman" w:hAnsi="Arial" w:cs="Arial"/>
          <w:color w:val="00B050"/>
          <w:sz w:val="20"/>
          <w:szCs w:val="20"/>
          <w:lang w:eastAsia="es-ES"/>
        </w:rPr>
        <w:t xml:space="preserve"> </w:t>
      </w:r>
      <w:r w:rsidRPr="007E7151">
        <w:rPr>
          <w:rFonts w:ascii="Arial" w:eastAsia="Times New Roman" w:hAnsi="Arial" w:cs="Arial"/>
          <w:sz w:val="20"/>
          <w:szCs w:val="20"/>
          <w:lang w:eastAsia="es-ES"/>
        </w:rPr>
        <w:t>Estado de Colima.</w:t>
      </w:r>
    </w:p>
    <w:p w:rsidR="003F50B9" w:rsidRPr="007E7151" w:rsidRDefault="003F50B9"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hd w:val="clear" w:color="auto" w:fill="C0C0C0"/>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19.</w:t>
      </w:r>
      <w:r w:rsidRPr="007E7151">
        <w:rPr>
          <w:rFonts w:ascii="Arial" w:eastAsia="Times New Roman" w:hAnsi="Arial" w:cs="Arial"/>
          <w:b/>
          <w:bCs/>
          <w:sz w:val="20"/>
          <w:szCs w:val="20"/>
          <w:lang w:eastAsia="es-ES"/>
        </w:rPr>
        <w:tab/>
        <w:t xml:space="preserve"> CONTROVERSIAS.</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Las controversias que se susciten con motivo de esta licitación se resolverán con apego a los procedimientos previstos en el CAPÍTULO VII de la Ley de Adquisiciones, Arrendamientos y Servicios del Sector Público del Estado de Colima.</w:t>
      </w:r>
    </w:p>
    <w:p w:rsidR="003F50B9" w:rsidRDefault="003F50B9" w:rsidP="00A85B0B">
      <w:pPr>
        <w:spacing w:after="0" w:line="240" w:lineRule="auto"/>
        <w:jc w:val="both"/>
        <w:rPr>
          <w:rFonts w:ascii="Arial" w:eastAsia="Times New Roman" w:hAnsi="Arial" w:cs="Arial"/>
          <w:sz w:val="20"/>
          <w:szCs w:val="20"/>
          <w:lang w:eastAsia="es-ES"/>
        </w:rPr>
      </w:pPr>
    </w:p>
    <w:p w:rsidR="003F50B9" w:rsidRDefault="003F50B9" w:rsidP="00A85B0B">
      <w:pPr>
        <w:spacing w:after="0" w:line="240" w:lineRule="auto"/>
        <w:jc w:val="both"/>
        <w:rPr>
          <w:rFonts w:ascii="Arial" w:eastAsia="Times New Roman" w:hAnsi="Arial" w:cs="Arial"/>
          <w:sz w:val="20"/>
          <w:szCs w:val="20"/>
          <w:lang w:eastAsia="es-ES"/>
        </w:rPr>
      </w:pPr>
    </w:p>
    <w:p w:rsidR="003F50B9" w:rsidRPr="007E7151" w:rsidRDefault="003F50B9"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hd w:val="clear" w:color="auto" w:fill="C0C0C0"/>
        <w:jc w:val="both"/>
        <w:rPr>
          <w:rFonts w:ascii="Arial" w:hAnsi="Arial" w:cs="Arial"/>
          <w:b/>
          <w:bCs/>
          <w:sz w:val="20"/>
          <w:szCs w:val="20"/>
        </w:rPr>
      </w:pPr>
      <w:r w:rsidRPr="007E7151">
        <w:rPr>
          <w:rFonts w:ascii="Arial" w:hAnsi="Arial" w:cs="Arial"/>
          <w:b/>
          <w:bCs/>
          <w:sz w:val="20"/>
          <w:szCs w:val="20"/>
        </w:rPr>
        <w:lastRenderedPageBreak/>
        <w:t>20.</w:t>
      </w:r>
      <w:r w:rsidRPr="007E7151">
        <w:rPr>
          <w:rFonts w:ascii="Arial" w:hAnsi="Arial" w:cs="Arial"/>
          <w:b/>
          <w:bCs/>
          <w:sz w:val="20"/>
          <w:szCs w:val="20"/>
        </w:rPr>
        <w:tab/>
        <w:t>RECOMENDACIONES.</w:t>
      </w: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 xml:space="preserve">Se sugiere a los licitantes, se presenten al acto de presentación y apertura de propuestas </w:t>
      </w:r>
      <w:r w:rsidRPr="007E7151">
        <w:rPr>
          <w:rFonts w:ascii="Arial" w:eastAsia="Times New Roman" w:hAnsi="Arial" w:cs="Arial"/>
          <w:b/>
          <w:sz w:val="20"/>
          <w:szCs w:val="20"/>
          <w:lang w:eastAsia="es-ES"/>
        </w:rPr>
        <w:t>media hora antes a realizar su registro</w:t>
      </w:r>
      <w:r w:rsidRPr="007E7151">
        <w:rPr>
          <w:rFonts w:ascii="Arial" w:eastAsia="Times New Roman" w:hAnsi="Arial" w:cs="Arial"/>
          <w:sz w:val="20"/>
          <w:szCs w:val="20"/>
          <w:lang w:eastAsia="es-ES"/>
        </w:rPr>
        <w:t>.</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hd w:val="clear" w:color="auto" w:fill="BFBFBF" w:themeFill="background1" w:themeFillShade="BF"/>
        <w:jc w:val="both"/>
        <w:rPr>
          <w:rFonts w:ascii="Arial" w:hAnsi="Arial" w:cs="Arial"/>
          <w:b/>
          <w:bCs/>
          <w:sz w:val="20"/>
          <w:szCs w:val="20"/>
          <w:shd w:val="clear" w:color="auto" w:fill="FFFFFF"/>
        </w:rPr>
      </w:pPr>
      <w:r w:rsidRPr="007E7151">
        <w:rPr>
          <w:rFonts w:ascii="Arial" w:hAnsi="Arial" w:cs="Arial"/>
          <w:b/>
          <w:bCs/>
          <w:sz w:val="20"/>
          <w:szCs w:val="20"/>
          <w:highlight w:val="lightGray"/>
          <w:shd w:val="clear" w:color="auto" w:fill="FFFFFF"/>
        </w:rPr>
        <w:t>21.</w:t>
      </w:r>
      <w:r w:rsidRPr="007E7151">
        <w:rPr>
          <w:rFonts w:ascii="Arial" w:hAnsi="Arial" w:cs="Arial"/>
          <w:b/>
          <w:bCs/>
          <w:sz w:val="20"/>
          <w:szCs w:val="20"/>
          <w:highlight w:val="lightGray"/>
          <w:shd w:val="clear" w:color="auto" w:fill="FFFFFF"/>
        </w:rPr>
        <w:tab/>
        <w:t xml:space="preserve">ASISTENCIA A LOS ACTOS </w:t>
      </w:r>
      <w:r w:rsidRPr="007E7151">
        <w:rPr>
          <w:rFonts w:ascii="Arial" w:hAnsi="Arial" w:cs="Arial"/>
          <w:b/>
          <w:bCs/>
          <w:sz w:val="20"/>
          <w:szCs w:val="20"/>
          <w:shd w:val="clear" w:color="auto" w:fill="D9D9D9" w:themeFill="background1" w:themeFillShade="D9"/>
        </w:rPr>
        <w:t>PÚBLICOS</w:t>
      </w:r>
      <w:r w:rsidRPr="007E7151">
        <w:rPr>
          <w:rFonts w:ascii="Arial" w:hAnsi="Arial" w:cs="Arial"/>
          <w:b/>
          <w:bCs/>
          <w:sz w:val="20"/>
          <w:szCs w:val="20"/>
          <w:highlight w:val="lightGray"/>
          <w:shd w:val="clear" w:color="auto" w:fill="FFFFFF"/>
        </w:rPr>
        <w:t xml:space="preserve"> DE LA LICITACIÓN.</w:t>
      </w:r>
    </w:p>
    <w:p w:rsidR="00A85B0B" w:rsidRPr="007E7151" w:rsidRDefault="00A85B0B" w:rsidP="00A85B0B">
      <w:pPr>
        <w:jc w:val="both"/>
        <w:rPr>
          <w:rFonts w:ascii="Arial" w:hAnsi="Arial" w:cs="Arial"/>
          <w:sz w:val="20"/>
          <w:szCs w:val="20"/>
        </w:rPr>
      </w:pPr>
      <w:r w:rsidRPr="007E7151">
        <w:rPr>
          <w:rFonts w:ascii="Arial" w:hAnsi="Arial" w:cs="Arial"/>
          <w:sz w:val="20"/>
          <w:szCs w:val="20"/>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7E7151">
        <w:rPr>
          <w:rFonts w:ascii="Arial" w:hAnsi="Arial" w:cs="Arial"/>
          <w:sz w:val="20"/>
          <w:szCs w:val="20"/>
        </w:rPr>
        <w:t>anizaciones no gubernamentales.</w:t>
      </w:r>
    </w:p>
    <w:p w:rsidR="00A85B0B" w:rsidRPr="007E7151" w:rsidRDefault="00A85B0B" w:rsidP="00A85B0B">
      <w:pPr>
        <w:rPr>
          <w:rFonts w:ascii="Arial" w:hAnsi="Arial" w:cs="Arial"/>
          <w:b/>
          <w:sz w:val="20"/>
          <w:szCs w:val="20"/>
        </w:rPr>
      </w:pPr>
    </w:p>
    <w:p w:rsidR="00A85B0B" w:rsidRPr="007E7151" w:rsidRDefault="00A85B0B" w:rsidP="00A85B0B">
      <w:pPr>
        <w:jc w:val="center"/>
        <w:rPr>
          <w:rFonts w:ascii="Arial" w:hAnsi="Arial" w:cs="Arial"/>
          <w:b/>
          <w:sz w:val="20"/>
          <w:szCs w:val="20"/>
        </w:rPr>
      </w:pPr>
      <w:r w:rsidRPr="007E7151">
        <w:rPr>
          <w:rFonts w:ascii="Arial" w:hAnsi="Arial" w:cs="Arial"/>
          <w:b/>
          <w:sz w:val="20"/>
          <w:szCs w:val="20"/>
        </w:rPr>
        <w:t>A T E N T A M E N T E</w:t>
      </w:r>
    </w:p>
    <w:p w:rsidR="00A85B0B" w:rsidRPr="007E7151" w:rsidRDefault="009151A4" w:rsidP="00A85B0B">
      <w:pPr>
        <w:jc w:val="center"/>
        <w:rPr>
          <w:rFonts w:ascii="Arial" w:hAnsi="Arial" w:cs="Arial"/>
          <w:b/>
          <w:sz w:val="20"/>
          <w:szCs w:val="20"/>
        </w:rPr>
      </w:pPr>
      <w:r>
        <w:rPr>
          <w:rFonts w:ascii="Arial" w:hAnsi="Arial" w:cs="Arial"/>
          <w:b/>
          <w:sz w:val="20"/>
          <w:szCs w:val="20"/>
        </w:rPr>
        <w:t>COLIMA, COL. A  01</w:t>
      </w:r>
      <w:r w:rsidR="00A85B0B" w:rsidRPr="007E7151">
        <w:rPr>
          <w:rFonts w:ascii="Arial" w:hAnsi="Arial" w:cs="Arial"/>
          <w:b/>
          <w:sz w:val="20"/>
          <w:szCs w:val="20"/>
        </w:rPr>
        <w:t xml:space="preserve"> DE </w:t>
      </w:r>
      <w:r>
        <w:rPr>
          <w:rFonts w:ascii="Arial" w:hAnsi="Arial" w:cs="Arial"/>
          <w:b/>
          <w:sz w:val="20"/>
          <w:szCs w:val="20"/>
        </w:rPr>
        <w:t>febrero DE 2020</w:t>
      </w:r>
    </w:p>
    <w:p w:rsidR="00A85B0B" w:rsidRPr="007E7151" w:rsidRDefault="00A85B0B" w:rsidP="00A85B0B">
      <w:pPr>
        <w:jc w:val="center"/>
        <w:rPr>
          <w:rFonts w:ascii="Arial" w:hAnsi="Arial" w:cs="Arial"/>
          <w:b/>
          <w:sz w:val="20"/>
          <w:szCs w:val="20"/>
        </w:rPr>
      </w:pPr>
    </w:p>
    <w:p w:rsidR="00A85B0B" w:rsidRPr="007E7151" w:rsidRDefault="00A85B0B" w:rsidP="00A85B0B">
      <w:pPr>
        <w:jc w:val="center"/>
        <w:rPr>
          <w:rFonts w:ascii="Arial" w:hAnsi="Arial" w:cs="Arial"/>
          <w:b/>
          <w:sz w:val="20"/>
          <w:szCs w:val="20"/>
        </w:rPr>
      </w:pPr>
    </w:p>
    <w:p w:rsidR="00A85B0B" w:rsidRPr="007E7151" w:rsidRDefault="00A85B0B" w:rsidP="00A85B0B">
      <w:pPr>
        <w:spacing w:after="0" w:line="240" w:lineRule="auto"/>
        <w:jc w:val="center"/>
        <w:rPr>
          <w:rFonts w:ascii="Arial" w:hAnsi="Arial" w:cs="Arial"/>
          <w:b/>
          <w:sz w:val="20"/>
          <w:szCs w:val="20"/>
        </w:rPr>
      </w:pPr>
      <w:r w:rsidRPr="007E7151">
        <w:rPr>
          <w:rFonts w:ascii="Arial" w:hAnsi="Arial" w:cs="Arial"/>
          <w:b/>
          <w:sz w:val="20"/>
          <w:szCs w:val="20"/>
        </w:rPr>
        <w:t>L.T.S. MARINA ALFARO DE ANDA</w:t>
      </w:r>
    </w:p>
    <w:p w:rsidR="00A85B0B" w:rsidRPr="007E7151" w:rsidRDefault="00A85B0B" w:rsidP="00A85B0B">
      <w:pPr>
        <w:spacing w:after="0" w:line="240" w:lineRule="auto"/>
        <w:jc w:val="center"/>
        <w:rPr>
          <w:rFonts w:ascii="Arial" w:hAnsi="Arial" w:cs="Arial"/>
          <w:b/>
          <w:sz w:val="20"/>
          <w:szCs w:val="20"/>
        </w:rPr>
      </w:pPr>
      <w:r w:rsidRPr="007E7151">
        <w:rPr>
          <w:rFonts w:ascii="Arial" w:hAnsi="Arial" w:cs="Arial"/>
          <w:b/>
          <w:sz w:val="20"/>
          <w:szCs w:val="20"/>
        </w:rPr>
        <w:t>PRESIDENTA DEL COMITÉ DE ADQUISICIONES ARRENDAMIENTOS</w:t>
      </w:r>
    </w:p>
    <w:p w:rsidR="00A85B0B" w:rsidRPr="007E7151" w:rsidRDefault="00A85B0B" w:rsidP="00A85B0B">
      <w:pPr>
        <w:jc w:val="center"/>
        <w:rPr>
          <w:rFonts w:ascii="Arial" w:hAnsi="Arial" w:cs="Arial"/>
          <w:b/>
          <w:sz w:val="20"/>
          <w:szCs w:val="20"/>
        </w:rPr>
      </w:pPr>
      <w:r w:rsidRPr="007E7151">
        <w:rPr>
          <w:rFonts w:ascii="Arial" w:hAnsi="Arial" w:cs="Arial"/>
          <w:b/>
          <w:sz w:val="20"/>
          <w:szCs w:val="20"/>
        </w:rPr>
        <w:t>Y SERVICIOS DEL DIF ESTATAL</w:t>
      </w:r>
    </w:p>
    <w:bookmarkEnd w:id="0"/>
    <w:p w:rsidR="00A85B0B" w:rsidRPr="007E7151" w:rsidRDefault="00A85B0B" w:rsidP="00A85B0B">
      <w:pPr>
        <w:rPr>
          <w:rFonts w:ascii="Arial" w:hAnsi="Arial" w:cs="Arial"/>
          <w:b/>
          <w:bCs/>
          <w:sz w:val="20"/>
          <w:szCs w:val="20"/>
        </w:rPr>
      </w:pPr>
    </w:p>
    <w:p w:rsidR="00A85B0B" w:rsidRPr="007E7151" w:rsidRDefault="00A85B0B" w:rsidP="00A85B0B">
      <w:pPr>
        <w:rPr>
          <w:rFonts w:ascii="Arial" w:hAnsi="Arial" w:cs="Arial"/>
          <w:b/>
          <w:bCs/>
          <w:sz w:val="20"/>
          <w:szCs w:val="20"/>
        </w:rPr>
      </w:pPr>
    </w:p>
    <w:p w:rsidR="00A85B0B" w:rsidRPr="007E7151" w:rsidRDefault="00A85B0B" w:rsidP="00A85B0B">
      <w:pPr>
        <w:rPr>
          <w:rFonts w:ascii="Arial" w:hAnsi="Arial" w:cs="Arial"/>
          <w:b/>
          <w:bCs/>
          <w:sz w:val="20"/>
          <w:szCs w:val="20"/>
        </w:rPr>
      </w:pPr>
    </w:p>
    <w:p w:rsidR="00A85B0B" w:rsidRPr="007E7151" w:rsidRDefault="00A85B0B" w:rsidP="00A85B0B">
      <w:pPr>
        <w:rPr>
          <w:rFonts w:ascii="Arial" w:hAnsi="Arial" w:cs="Arial"/>
          <w:b/>
          <w:bCs/>
          <w:sz w:val="20"/>
          <w:szCs w:val="20"/>
        </w:rPr>
      </w:pPr>
    </w:p>
    <w:p w:rsidR="00A85B0B" w:rsidRPr="007E7151" w:rsidRDefault="00A85B0B" w:rsidP="00A85B0B">
      <w:pPr>
        <w:spacing w:after="0" w:line="240" w:lineRule="auto"/>
        <w:rPr>
          <w:rFonts w:ascii="Arial" w:hAnsi="Arial" w:cs="Arial"/>
          <w:b/>
          <w:sz w:val="16"/>
          <w:szCs w:val="16"/>
        </w:rPr>
      </w:pPr>
      <w:proofErr w:type="spellStart"/>
      <w:r w:rsidRPr="007E7151">
        <w:rPr>
          <w:rFonts w:ascii="Arial" w:hAnsi="Arial" w:cs="Arial"/>
          <w:b/>
          <w:sz w:val="16"/>
          <w:szCs w:val="16"/>
        </w:rPr>
        <w:t>VoBo</w:t>
      </w:r>
      <w:proofErr w:type="spellEnd"/>
      <w:r w:rsidRPr="007E7151">
        <w:rPr>
          <w:rFonts w:ascii="Arial" w:hAnsi="Arial" w:cs="Arial"/>
          <w:b/>
          <w:sz w:val="16"/>
          <w:szCs w:val="16"/>
        </w:rPr>
        <w:t>:</w:t>
      </w:r>
    </w:p>
    <w:p w:rsidR="00A85B0B" w:rsidRPr="007E7151" w:rsidRDefault="00A85B0B" w:rsidP="00A85B0B">
      <w:pPr>
        <w:rPr>
          <w:rFonts w:ascii="Arial" w:hAnsi="Arial" w:cs="Arial"/>
          <w:b/>
          <w:sz w:val="16"/>
          <w:szCs w:val="16"/>
        </w:rPr>
      </w:pPr>
      <w:r w:rsidRPr="007E7151">
        <w:rPr>
          <w:rFonts w:ascii="Arial" w:hAnsi="Arial" w:cs="Arial"/>
          <w:b/>
          <w:sz w:val="16"/>
          <w:szCs w:val="16"/>
        </w:rPr>
        <w:t>C.P. ANA GABRIELA RAMOS DÍAZ</w:t>
      </w:r>
    </w:p>
    <w:p w:rsidR="00A85B0B" w:rsidRPr="007E7151" w:rsidRDefault="00A85B0B" w:rsidP="00A85B0B">
      <w:pPr>
        <w:rPr>
          <w:rFonts w:ascii="Arial" w:hAnsi="Arial" w:cs="Arial"/>
          <w:b/>
          <w:bCs/>
          <w:sz w:val="16"/>
          <w:szCs w:val="16"/>
        </w:rPr>
      </w:pPr>
    </w:p>
    <w:p w:rsidR="00A85B0B" w:rsidRPr="007E7151" w:rsidRDefault="00A85B0B" w:rsidP="00A85B0B">
      <w:pPr>
        <w:jc w:val="center"/>
        <w:rPr>
          <w:rFonts w:ascii="Arial" w:hAnsi="Arial" w:cs="Arial"/>
          <w:b/>
          <w:sz w:val="16"/>
          <w:szCs w:val="16"/>
        </w:rPr>
      </w:pPr>
    </w:p>
    <w:p w:rsidR="00A85B0B" w:rsidRPr="007E7151" w:rsidRDefault="00A85B0B" w:rsidP="00A85B0B">
      <w:pPr>
        <w:spacing w:after="0" w:line="240" w:lineRule="auto"/>
        <w:rPr>
          <w:rFonts w:ascii="Arial" w:hAnsi="Arial" w:cs="Arial"/>
          <w:b/>
          <w:sz w:val="16"/>
          <w:szCs w:val="16"/>
        </w:rPr>
      </w:pPr>
      <w:r w:rsidRPr="007E7151">
        <w:rPr>
          <w:rFonts w:ascii="Arial" w:hAnsi="Arial" w:cs="Arial"/>
          <w:b/>
          <w:sz w:val="16"/>
          <w:szCs w:val="16"/>
        </w:rPr>
        <w:t xml:space="preserve">ELABORÓ:                                                                                                 </w:t>
      </w:r>
    </w:p>
    <w:p w:rsidR="00A85B0B" w:rsidRPr="007E7151" w:rsidRDefault="00A85B0B" w:rsidP="00A85B0B">
      <w:pPr>
        <w:rPr>
          <w:rFonts w:ascii="Arial" w:hAnsi="Arial" w:cs="Arial"/>
          <w:b/>
          <w:sz w:val="16"/>
          <w:szCs w:val="16"/>
        </w:rPr>
      </w:pPr>
      <w:r w:rsidRPr="007E7151">
        <w:rPr>
          <w:rFonts w:ascii="Arial" w:hAnsi="Arial" w:cs="Arial"/>
          <w:b/>
          <w:sz w:val="16"/>
          <w:szCs w:val="16"/>
        </w:rPr>
        <w:t xml:space="preserve">C.P. JOSE VICENTE PORTILLO VÁZQUEZ                                  </w:t>
      </w:r>
    </w:p>
    <w:p w:rsidR="00A85B0B" w:rsidRPr="007E7151" w:rsidRDefault="00A85B0B" w:rsidP="00A85B0B">
      <w:pPr>
        <w:rPr>
          <w:rFonts w:ascii="Arial" w:hAnsi="Arial" w:cs="Arial"/>
          <w:b/>
          <w:sz w:val="16"/>
          <w:szCs w:val="16"/>
        </w:rPr>
      </w:pPr>
    </w:p>
    <w:p w:rsidR="00A85B0B" w:rsidRPr="007E7151" w:rsidRDefault="00A85B0B" w:rsidP="00A85B0B">
      <w:pPr>
        <w:rPr>
          <w:rFonts w:ascii="Arial" w:hAnsi="Arial" w:cs="Arial"/>
          <w:b/>
          <w:sz w:val="16"/>
          <w:szCs w:val="16"/>
        </w:rPr>
      </w:pPr>
    </w:p>
    <w:p w:rsidR="00A85B0B" w:rsidRPr="007E7151" w:rsidRDefault="00A85B0B" w:rsidP="00A85B0B">
      <w:pPr>
        <w:spacing w:after="0" w:line="240" w:lineRule="auto"/>
        <w:rPr>
          <w:rFonts w:ascii="Arial" w:hAnsi="Arial" w:cs="Arial"/>
          <w:b/>
          <w:sz w:val="16"/>
          <w:szCs w:val="16"/>
        </w:rPr>
      </w:pPr>
      <w:r w:rsidRPr="007E7151">
        <w:rPr>
          <w:rFonts w:ascii="Arial" w:hAnsi="Arial" w:cs="Arial"/>
          <w:b/>
          <w:sz w:val="16"/>
          <w:szCs w:val="16"/>
        </w:rPr>
        <w:t>ASESOR TÉCNICO:</w:t>
      </w:r>
    </w:p>
    <w:p w:rsidR="00740423" w:rsidRPr="00D87D49" w:rsidRDefault="00A85B0B" w:rsidP="00D87D49">
      <w:pPr>
        <w:spacing w:after="0" w:line="240" w:lineRule="auto"/>
        <w:rPr>
          <w:rFonts w:ascii="Arial" w:hAnsi="Arial" w:cs="Arial"/>
          <w:b/>
          <w:sz w:val="16"/>
          <w:szCs w:val="16"/>
        </w:rPr>
      </w:pPr>
      <w:r>
        <w:rPr>
          <w:rFonts w:ascii="Arial" w:hAnsi="Arial" w:cs="Arial"/>
          <w:b/>
          <w:sz w:val="16"/>
          <w:szCs w:val="16"/>
        </w:rPr>
        <w:t>C.P.</w:t>
      </w:r>
      <w:r w:rsidR="009050A9">
        <w:rPr>
          <w:rFonts w:ascii="Arial" w:hAnsi="Arial" w:cs="Arial"/>
          <w:b/>
          <w:sz w:val="16"/>
          <w:szCs w:val="16"/>
        </w:rPr>
        <w:t xml:space="preserve"> y M.F.</w:t>
      </w:r>
      <w:r w:rsidR="00D87D49">
        <w:rPr>
          <w:rFonts w:ascii="Arial" w:hAnsi="Arial" w:cs="Arial"/>
          <w:b/>
          <w:sz w:val="16"/>
          <w:szCs w:val="16"/>
        </w:rPr>
        <w:t xml:space="preserve"> ROSANA INES BARBOSA REYES</w:t>
      </w:r>
    </w:p>
    <w:p w:rsidR="00740423" w:rsidRDefault="00740423" w:rsidP="00D87D49">
      <w:pPr>
        <w:tabs>
          <w:tab w:val="left" w:pos="567"/>
        </w:tabs>
        <w:ind w:right="900"/>
        <w:rPr>
          <w:rFonts w:ascii="Arial" w:hAnsi="Arial" w:cs="Arial"/>
          <w:b/>
          <w:sz w:val="20"/>
          <w:szCs w:val="20"/>
        </w:rPr>
      </w:pPr>
    </w:p>
    <w:p w:rsidR="00A85B0B" w:rsidRPr="007E7151" w:rsidRDefault="00A85B0B" w:rsidP="00A85B0B">
      <w:pPr>
        <w:tabs>
          <w:tab w:val="left" w:pos="567"/>
        </w:tabs>
        <w:ind w:left="567" w:right="900"/>
        <w:jc w:val="center"/>
        <w:rPr>
          <w:rFonts w:ascii="Arial" w:hAnsi="Arial" w:cs="Arial"/>
          <w:b/>
          <w:sz w:val="20"/>
          <w:szCs w:val="20"/>
        </w:rPr>
      </w:pPr>
      <w:r w:rsidRPr="007E7151">
        <w:rPr>
          <w:rFonts w:ascii="Arial" w:hAnsi="Arial" w:cs="Arial"/>
          <w:b/>
          <w:sz w:val="20"/>
          <w:szCs w:val="20"/>
        </w:rPr>
        <w:lastRenderedPageBreak/>
        <w:t>ANEXO 1</w:t>
      </w:r>
    </w:p>
    <w:p w:rsidR="00A85B0B" w:rsidRDefault="00A85B0B" w:rsidP="00682A95">
      <w:pPr>
        <w:tabs>
          <w:tab w:val="left" w:pos="567"/>
        </w:tabs>
        <w:ind w:left="567" w:right="900"/>
        <w:jc w:val="both"/>
        <w:rPr>
          <w:rFonts w:ascii="Arial" w:hAnsi="Arial" w:cs="Arial"/>
          <w:b/>
          <w:sz w:val="20"/>
          <w:szCs w:val="20"/>
        </w:rPr>
      </w:pPr>
      <w:r w:rsidRPr="007E7151">
        <w:rPr>
          <w:rFonts w:ascii="Arial" w:hAnsi="Arial" w:cs="Arial"/>
          <w:b/>
          <w:sz w:val="20"/>
          <w:szCs w:val="20"/>
        </w:rPr>
        <w:t xml:space="preserve">PROPUESTA TECNICA PARA LA ADQUISICION DE INSUMOS ALIMENTARIOS PARA EL PROGRAMA DE </w:t>
      </w:r>
      <w:r w:rsidR="00674823">
        <w:rPr>
          <w:rFonts w:ascii="Arial" w:hAnsi="Arial" w:cs="Arial"/>
          <w:b/>
          <w:sz w:val="20"/>
          <w:szCs w:val="20"/>
        </w:rPr>
        <w:t>ASISTENCIA ALIMENTARIA A PERSONAS DE ATENCION PRIORITARIA</w:t>
      </w: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1</w:t>
      </w:r>
    </w:p>
    <w:p w:rsidR="00740423" w:rsidRDefault="00740423" w:rsidP="00740423">
      <w:pPr>
        <w:tabs>
          <w:tab w:val="left" w:pos="567"/>
        </w:tabs>
        <w:ind w:left="567" w:right="900"/>
        <w:rPr>
          <w:rFonts w:ascii="Arial" w:hAnsi="Arial" w:cs="Arial"/>
          <w:b/>
          <w:sz w:val="20"/>
          <w:szCs w:val="20"/>
        </w:rPr>
      </w:pPr>
    </w:p>
    <w:tbl>
      <w:tblPr>
        <w:tblW w:w="8600" w:type="dxa"/>
        <w:tblInd w:w="55" w:type="dxa"/>
        <w:tblCellMar>
          <w:left w:w="70" w:type="dxa"/>
          <w:right w:w="70" w:type="dxa"/>
        </w:tblCellMar>
        <w:tblLook w:val="04A0" w:firstRow="1" w:lastRow="0" w:firstColumn="1" w:lastColumn="0" w:noHBand="0" w:noVBand="1"/>
      </w:tblPr>
      <w:tblGrid>
        <w:gridCol w:w="1920"/>
        <w:gridCol w:w="1480"/>
        <w:gridCol w:w="1420"/>
        <w:gridCol w:w="980"/>
        <w:gridCol w:w="1040"/>
        <w:gridCol w:w="1760"/>
      </w:tblGrid>
      <w:tr w:rsidR="00740423" w:rsidRPr="00740423" w:rsidTr="00740423">
        <w:trPr>
          <w:trHeight w:val="300"/>
        </w:trPr>
        <w:tc>
          <w:tcPr>
            <w:tcW w:w="19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INSUMOS</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MARCA</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TIPO</w:t>
            </w:r>
          </w:p>
        </w:tc>
        <w:tc>
          <w:tcPr>
            <w:tcW w:w="2020" w:type="dxa"/>
            <w:gridSpan w:val="2"/>
            <w:tcBorders>
              <w:top w:val="single" w:sz="4" w:space="0" w:color="auto"/>
              <w:left w:val="nil"/>
              <w:bottom w:val="single" w:sz="4" w:space="0" w:color="auto"/>
              <w:right w:val="single" w:sz="4" w:space="0" w:color="000000"/>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ZONA 1</w:t>
            </w:r>
          </w:p>
        </w:tc>
        <w:tc>
          <w:tcPr>
            <w:tcW w:w="176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PRESENTACION</w:t>
            </w:r>
          </w:p>
        </w:tc>
      </w:tr>
      <w:tr w:rsidR="00740423" w:rsidRPr="00740423" w:rsidTr="00740423">
        <w:trPr>
          <w:trHeight w:val="300"/>
        </w:trPr>
        <w:tc>
          <w:tcPr>
            <w:tcW w:w="192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c>
          <w:tcPr>
            <w:tcW w:w="980" w:type="dxa"/>
            <w:tcBorders>
              <w:top w:val="nil"/>
              <w:left w:val="nil"/>
              <w:bottom w:val="single" w:sz="4" w:space="0" w:color="auto"/>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MINIMO</w:t>
            </w:r>
          </w:p>
        </w:tc>
        <w:tc>
          <w:tcPr>
            <w:tcW w:w="1040" w:type="dxa"/>
            <w:tcBorders>
              <w:top w:val="nil"/>
              <w:left w:val="nil"/>
              <w:bottom w:val="single" w:sz="4" w:space="0" w:color="auto"/>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MAXIMO</w:t>
            </w:r>
          </w:p>
        </w:tc>
        <w:tc>
          <w:tcPr>
            <w:tcW w:w="176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r>
      <w:tr w:rsidR="00740423" w:rsidRPr="00740423" w:rsidTr="00740423">
        <w:trPr>
          <w:trHeight w:val="55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Aceite comestible </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Cristal</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1027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1233</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Botella de medio litro</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D54525" w:rsidP="00740423">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Arroz integral</w:t>
            </w:r>
            <w:r w:rsidR="00583C78">
              <w:rPr>
                <w:rFonts w:ascii="Calibri" w:eastAsia="Times New Roman" w:hAnsi="Calibri" w:cs="Times New Roman"/>
                <w:color w:val="000000"/>
                <w:sz w:val="20"/>
                <w:szCs w:val="20"/>
                <w:lang w:eastAsia="es-MX"/>
              </w:rPr>
              <w:t xml:space="preserve"> pulido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F65C1C" w:rsidP="00740423">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La Villita</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270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1  kilo</w:t>
            </w:r>
          </w:p>
        </w:tc>
      </w:tr>
      <w:tr w:rsidR="00740423" w:rsidRPr="00740423" w:rsidTr="00740423">
        <w:trPr>
          <w:trHeight w:val="160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Atún en agua (Marca Tuny en agua en lata contenido neto de 140 gr y masa drenada 100g)</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Tuny</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10821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12985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Lata de 140 g</w:t>
            </w:r>
          </w:p>
        </w:tc>
      </w:tr>
      <w:tr w:rsidR="00740423" w:rsidRPr="00740423" w:rsidTr="00740423">
        <w:trPr>
          <w:trHeight w:val="45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Elote desgranado</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Clemente Jaques</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3540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4247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Lata de 220 g</w:t>
            </w:r>
          </w:p>
        </w:tc>
      </w:tr>
      <w:tr w:rsidR="00740423" w:rsidRPr="00740423" w:rsidTr="00740423">
        <w:trPr>
          <w:trHeight w:val="58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Frijol pinto de la última cosecha 2019</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273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328</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1  kilo</w:t>
            </w:r>
          </w:p>
        </w:tc>
      </w:tr>
      <w:tr w:rsidR="00740423" w:rsidRPr="00740423" w:rsidTr="00740423">
        <w:trPr>
          <w:trHeight w:val="45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Galletas habaneras </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Gamesa</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922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1107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117 g</w:t>
            </w:r>
          </w:p>
        </w:tc>
      </w:tr>
      <w:tr w:rsidR="00740423" w:rsidRPr="00740423" w:rsidTr="00740423">
        <w:trPr>
          <w:trHeight w:val="375"/>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Garbanzo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609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730</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500 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Lentejas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1262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1515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500 g</w:t>
            </w:r>
          </w:p>
        </w:tc>
      </w:tr>
      <w:tr w:rsidR="00740423" w:rsidRPr="00740423" w:rsidTr="00740423">
        <w:trPr>
          <w:trHeight w:val="127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Sardina en salsa de tomate (Marca </w:t>
            </w:r>
            <w:proofErr w:type="spellStart"/>
            <w:r w:rsidRPr="00740423">
              <w:rPr>
                <w:rFonts w:ascii="Calibri" w:eastAsia="Times New Roman" w:hAnsi="Calibri" w:cs="Times New Roman"/>
                <w:color w:val="000000"/>
                <w:sz w:val="20"/>
                <w:szCs w:val="20"/>
                <w:lang w:eastAsia="es-MX"/>
              </w:rPr>
              <w:t>Guaymex</w:t>
            </w:r>
            <w:proofErr w:type="spellEnd"/>
            <w:r w:rsidRPr="00740423">
              <w:rPr>
                <w:rFonts w:ascii="Calibri" w:eastAsia="Times New Roman" w:hAnsi="Calibri" w:cs="Times New Roman"/>
                <w:color w:val="000000"/>
                <w:sz w:val="20"/>
                <w:szCs w:val="20"/>
                <w:lang w:eastAsia="es-MX"/>
              </w:rPr>
              <w:t xml:space="preserve"> lata de contenido neto 425 g y masa drenada 300 g)</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proofErr w:type="spellStart"/>
            <w:r w:rsidRPr="00740423">
              <w:rPr>
                <w:rFonts w:ascii="Calibri" w:eastAsia="Times New Roman" w:hAnsi="Calibri" w:cs="Times New Roman"/>
                <w:color w:val="000000"/>
                <w:sz w:val="20"/>
                <w:szCs w:val="20"/>
                <w:lang w:eastAsia="es-MX"/>
              </w:rPr>
              <w:t>Maredén</w:t>
            </w:r>
            <w:proofErr w:type="spellEnd"/>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902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1082</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Lata de 425 g</w:t>
            </w:r>
          </w:p>
        </w:tc>
      </w:tr>
      <w:tr w:rsidR="00740423" w:rsidRPr="00740423" w:rsidTr="00740423">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ADOBADA</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367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441</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105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(partida en trozos pequeños para preparar con papas)  </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474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569</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ALDILLA DE RES</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243</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para deshebrar</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316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379</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molida (gallina)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1893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2272</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69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Filete de pescado blanco variedad tilapia</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270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(en </w:t>
            </w:r>
            <w:proofErr w:type="spellStart"/>
            <w:r w:rsidRPr="00740423">
              <w:rPr>
                <w:rFonts w:ascii="Calibri" w:eastAsia="Times New Roman" w:hAnsi="Calibri" w:cs="Times New Roman"/>
                <w:color w:val="000000"/>
                <w:sz w:val="20"/>
                <w:szCs w:val="20"/>
                <w:lang w:eastAsia="es-MX"/>
              </w:rPr>
              <w:t>fajiatas</w:t>
            </w:r>
            <w:proofErr w:type="spellEnd"/>
            <w:r w:rsidRPr="00740423">
              <w:rPr>
                <w:rFonts w:ascii="Calibri" w:eastAsia="Times New Roman" w:hAnsi="Calibri" w:cs="Times New Roman"/>
                <w:color w:val="000000"/>
                <w:sz w:val="20"/>
                <w:szCs w:val="20"/>
                <w:lang w:eastAsia="es-MX"/>
              </w:rPr>
              <w:t xml:space="preserve"> )</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587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705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6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sin hueso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2030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2436</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Molida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541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649</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Huevo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 MOREÑA</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LACTEOS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Acelgas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452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542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Ajo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98</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Apio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Brócoli</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1072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1286</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Calabacita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1724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2069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Cebolla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1880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2256</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3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Chayote</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1917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2300</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guajillo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6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poblano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3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seco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405"/>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verde serrano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Cilantro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251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6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Coliflor</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169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6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Ejotes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316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379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Espinacas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273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327</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3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Guayaba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2573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3088</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Yerbabuena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Jitomate</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3234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3881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Lechuga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749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899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PIEZAS</w:t>
            </w:r>
          </w:p>
        </w:tc>
      </w:tr>
      <w:tr w:rsidR="00740423" w:rsidRPr="00740423" w:rsidTr="00740423">
        <w:trPr>
          <w:trHeight w:val="33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Limón</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25</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30</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Melón</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2434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2921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Naranja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2018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2421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Nopales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316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379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451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541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Papaya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1893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2272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Pepino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290</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Pimiento Morrón</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1060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1272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Piña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1488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1785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Plátano </w:t>
            </w:r>
            <w:proofErr w:type="spellStart"/>
            <w:r w:rsidRPr="00740423">
              <w:rPr>
                <w:rFonts w:ascii="Calibri" w:eastAsia="Times New Roman" w:hAnsi="Calibri" w:cs="Times New Roman"/>
                <w:color w:val="000000"/>
                <w:sz w:val="20"/>
                <w:szCs w:val="20"/>
                <w:lang w:eastAsia="es-MX"/>
              </w:rPr>
              <w:t>valeri</w:t>
            </w:r>
            <w:proofErr w:type="spellEnd"/>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2029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2434</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Plátano macho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Rábano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56</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Sandía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2029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2434</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Tomate verde</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454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545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Zanahoria</w:t>
            </w:r>
          </w:p>
        </w:tc>
        <w:tc>
          <w:tcPr>
            <w:tcW w:w="1480" w:type="dxa"/>
            <w:tcBorders>
              <w:top w:val="nil"/>
              <w:left w:val="nil"/>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2654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3184</w:t>
            </w:r>
          </w:p>
        </w:tc>
        <w:tc>
          <w:tcPr>
            <w:tcW w:w="1760" w:type="dxa"/>
            <w:tcBorders>
              <w:top w:val="nil"/>
              <w:left w:val="nil"/>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proofErr w:type="spellStart"/>
            <w:r w:rsidRPr="00740423">
              <w:rPr>
                <w:rFonts w:ascii="Calibri" w:eastAsia="Times New Roman" w:hAnsi="Calibri" w:cs="Times New Roman"/>
                <w:color w:val="000000"/>
                <w:sz w:val="20"/>
                <w:szCs w:val="20"/>
                <w:lang w:eastAsia="es-MX"/>
              </w:rPr>
              <w:t>Jicama</w:t>
            </w:r>
            <w:proofErr w:type="spellEnd"/>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bl>
    <w:p w:rsidR="00740423" w:rsidRDefault="00740423" w:rsidP="00740423">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A85B0B">
      <w:pPr>
        <w:tabs>
          <w:tab w:val="left" w:pos="567"/>
        </w:tabs>
        <w:ind w:left="567" w:right="900"/>
        <w:rPr>
          <w:rFonts w:ascii="Arial" w:hAnsi="Arial" w:cs="Arial"/>
          <w:b/>
          <w:sz w:val="20"/>
          <w:szCs w:val="20"/>
        </w:rPr>
      </w:pPr>
    </w:p>
    <w:p w:rsidR="00682A95" w:rsidRDefault="00682A95" w:rsidP="00682A95">
      <w:pPr>
        <w:tabs>
          <w:tab w:val="left" w:pos="567"/>
        </w:tabs>
        <w:ind w:left="567" w:right="900"/>
        <w:jc w:val="both"/>
        <w:rPr>
          <w:rFonts w:ascii="Arial" w:hAnsi="Arial" w:cs="Arial"/>
          <w:b/>
          <w:sz w:val="20"/>
          <w:szCs w:val="20"/>
        </w:rPr>
      </w:pPr>
      <w:r w:rsidRPr="007E7151">
        <w:rPr>
          <w:rFonts w:ascii="Arial" w:hAnsi="Arial" w:cs="Arial"/>
          <w:b/>
          <w:sz w:val="20"/>
          <w:szCs w:val="20"/>
        </w:rPr>
        <w:lastRenderedPageBreak/>
        <w:t xml:space="preserve">PROPUESTA TECNICA PARA LA ADQUISICION DE INSUMOS ALIMENTARIOS PARA EL PROGRAMA DE </w:t>
      </w:r>
      <w:r>
        <w:rPr>
          <w:rFonts w:ascii="Arial" w:hAnsi="Arial" w:cs="Arial"/>
          <w:b/>
          <w:sz w:val="20"/>
          <w:szCs w:val="20"/>
        </w:rPr>
        <w:t>ASISTENCIA ALIMENTARIA A PERSONAS DE ATENCION PRIORITARIA</w:t>
      </w:r>
    </w:p>
    <w:p w:rsidR="00682A95" w:rsidRDefault="00682A95"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2</w:t>
      </w:r>
    </w:p>
    <w:p w:rsidR="00740423" w:rsidRDefault="00740423" w:rsidP="00A85B0B">
      <w:pPr>
        <w:tabs>
          <w:tab w:val="left" w:pos="567"/>
        </w:tabs>
        <w:ind w:left="567" w:right="900"/>
        <w:jc w:val="center"/>
        <w:rPr>
          <w:rFonts w:ascii="Arial" w:hAnsi="Arial" w:cs="Arial"/>
          <w:b/>
          <w:sz w:val="20"/>
          <w:szCs w:val="20"/>
        </w:rPr>
      </w:pPr>
    </w:p>
    <w:tbl>
      <w:tblPr>
        <w:tblW w:w="8600" w:type="dxa"/>
        <w:tblInd w:w="55" w:type="dxa"/>
        <w:tblCellMar>
          <w:left w:w="70" w:type="dxa"/>
          <w:right w:w="70" w:type="dxa"/>
        </w:tblCellMar>
        <w:tblLook w:val="04A0" w:firstRow="1" w:lastRow="0" w:firstColumn="1" w:lastColumn="0" w:noHBand="0" w:noVBand="1"/>
      </w:tblPr>
      <w:tblGrid>
        <w:gridCol w:w="1920"/>
        <w:gridCol w:w="1480"/>
        <w:gridCol w:w="1420"/>
        <w:gridCol w:w="980"/>
        <w:gridCol w:w="1040"/>
        <w:gridCol w:w="1760"/>
      </w:tblGrid>
      <w:tr w:rsidR="00740423" w:rsidRPr="00740423" w:rsidTr="00740423">
        <w:trPr>
          <w:trHeight w:val="300"/>
        </w:trPr>
        <w:tc>
          <w:tcPr>
            <w:tcW w:w="19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INSUMOS</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MARCA</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TIPO</w:t>
            </w:r>
          </w:p>
        </w:tc>
        <w:tc>
          <w:tcPr>
            <w:tcW w:w="2020" w:type="dxa"/>
            <w:gridSpan w:val="2"/>
            <w:tcBorders>
              <w:top w:val="single" w:sz="4" w:space="0" w:color="auto"/>
              <w:left w:val="nil"/>
              <w:bottom w:val="single" w:sz="4" w:space="0" w:color="auto"/>
              <w:right w:val="single" w:sz="4" w:space="0" w:color="000000"/>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ZONA 2</w:t>
            </w:r>
          </w:p>
        </w:tc>
        <w:tc>
          <w:tcPr>
            <w:tcW w:w="176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PRESENTACION</w:t>
            </w:r>
          </w:p>
        </w:tc>
      </w:tr>
      <w:tr w:rsidR="00740423" w:rsidRPr="00740423" w:rsidTr="00F24A96">
        <w:trPr>
          <w:trHeight w:val="300"/>
        </w:trPr>
        <w:tc>
          <w:tcPr>
            <w:tcW w:w="192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c>
          <w:tcPr>
            <w:tcW w:w="980" w:type="dxa"/>
            <w:tcBorders>
              <w:top w:val="nil"/>
              <w:left w:val="nil"/>
              <w:bottom w:val="single" w:sz="4" w:space="0" w:color="auto"/>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MINIMO</w:t>
            </w:r>
          </w:p>
        </w:tc>
        <w:tc>
          <w:tcPr>
            <w:tcW w:w="1040" w:type="dxa"/>
            <w:tcBorders>
              <w:top w:val="nil"/>
              <w:left w:val="nil"/>
              <w:bottom w:val="single" w:sz="4" w:space="0" w:color="auto"/>
              <w:right w:val="single" w:sz="4" w:space="0" w:color="auto"/>
            </w:tcBorders>
            <w:shd w:val="clear" w:color="auto" w:fill="BFBFBF" w:themeFill="background1" w:themeFillShade="BF"/>
            <w:noWrap/>
            <w:vAlign w:val="center"/>
            <w:hideMark/>
          </w:tcPr>
          <w:p w:rsidR="00740423" w:rsidRPr="00740423" w:rsidRDefault="00740423" w:rsidP="00740423">
            <w:pPr>
              <w:spacing w:after="0" w:line="240" w:lineRule="auto"/>
              <w:jc w:val="center"/>
              <w:rPr>
                <w:rFonts w:ascii="Calibri" w:eastAsia="Times New Roman" w:hAnsi="Calibri" w:cs="Times New Roman"/>
                <w:b/>
                <w:bCs/>
                <w:color w:val="000000"/>
                <w:sz w:val="20"/>
                <w:szCs w:val="20"/>
                <w:lang w:eastAsia="es-MX"/>
              </w:rPr>
            </w:pPr>
            <w:r w:rsidRPr="00740423">
              <w:rPr>
                <w:rFonts w:ascii="Calibri" w:eastAsia="Times New Roman" w:hAnsi="Calibri" w:cs="Times New Roman"/>
                <w:b/>
                <w:bCs/>
                <w:color w:val="000000"/>
                <w:sz w:val="20"/>
                <w:szCs w:val="20"/>
                <w:lang w:eastAsia="es-MX"/>
              </w:rPr>
              <w:t>MAXIMO</w:t>
            </w:r>
          </w:p>
        </w:tc>
        <w:tc>
          <w:tcPr>
            <w:tcW w:w="1760" w:type="dxa"/>
            <w:vMerge/>
            <w:tcBorders>
              <w:top w:val="single" w:sz="4" w:space="0" w:color="auto"/>
              <w:left w:val="single" w:sz="4" w:space="0" w:color="auto"/>
              <w:bottom w:val="single" w:sz="4" w:space="0" w:color="000000"/>
              <w:right w:val="single" w:sz="4" w:space="0" w:color="auto"/>
            </w:tcBorders>
            <w:vAlign w:val="center"/>
            <w:hideMark/>
          </w:tcPr>
          <w:p w:rsidR="00740423" w:rsidRPr="00740423" w:rsidRDefault="00740423" w:rsidP="00740423">
            <w:pPr>
              <w:spacing w:after="0" w:line="240" w:lineRule="auto"/>
              <w:rPr>
                <w:rFonts w:ascii="Calibri" w:eastAsia="Times New Roman" w:hAnsi="Calibri" w:cs="Times New Roman"/>
                <w:b/>
                <w:bCs/>
                <w:color w:val="000000"/>
                <w:sz w:val="20"/>
                <w:szCs w:val="20"/>
                <w:lang w:eastAsia="es-MX"/>
              </w:rPr>
            </w:pPr>
          </w:p>
        </w:tc>
      </w:tr>
      <w:tr w:rsidR="00740423" w:rsidRPr="00740423" w:rsidTr="00740423">
        <w:trPr>
          <w:trHeight w:val="46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Aceite comestible </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Cristal</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783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940</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Botella de medio litro</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6B3FE6" w:rsidP="00740423">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Arroz integral</w:t>
            </w:r>
            <w:r w:rsidR="00671162">
              <w:rPr>
                <w:rFonts w:ascii="Calibri" w:eastAsia="Times New Roman" w:hAnsi="Calibri" w:cs="Times New Roman"/>
                <w:color w:val="000000"/>
                <w:sz w:val="20"/>
                <w:szCs w:val="20"/>
                <w:lang w:eastAsia="es-MX"/>
              </w:rPr>
              <w:t xml:space="preserve"> pulido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r w:rsidR="00F65C1C">
              <w:rPr>
                <w:rFonts w:ascii="Calibri" w:eastAsia="Times New Roman" w:hAnsi="Calibri" w:cs="Times New Roman"/>
                <w:color w:val="000000"/>
                <w:sz w:val="20"/>
                <w:szCs w:val="20"/>
                <w:lang w:eastAsia="es-MX"/>
              </w:rPr>
              <w:t>La Villita</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1  kilo</w:t>
            </w:r>
          </w:p>
        </w:tc>
      </w:tr>
      <w:tr w:rsidR="00740423" w:rsidRPr="00740423" w:rsidTr="00740423">
        <w:trPr>
          <w:trHeight w:val="127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Atún en agua (Marca Tuny en agua en lata contenido neto de 140 gr y masa drenada 100g)</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Tuny</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8247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9896</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Lata de 140 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Elote desgranado</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Clemente Jaques</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2698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3237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Lata de 220 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Frijol pinto de la última cosecha 2019</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250</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1  kilo</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Galletas habaneras </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Gamesa</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703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843</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117 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Garbanzo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464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557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500 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Lentejas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962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1154</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Paquete de 500 g</w:t>
            </w:r>
          </w:p>
        </w:tc>
      </w:tr>
      <w:tr w:rsidR="00740423" w:rsidRPr="00740423" w:rsidTr="00740423">
        <w:trPr>
          <w:trHeight w:val="127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Sardina en salsa de tomate (Marca </w:t>
            </w:r>
            <w:proofErr w:type="spellStart"/>
            <w:r w:rsidRPr="00740423">
              <w:rPr>
                <w:rFonts w:ascii="Calibri" w:eastAsia="Times New Roman" w:hAnsi="Calibri" w:cs="Times New Roman"/>
                <w:color w:val="000000"/>
                <w:sz w:val="20"/>
                <w:szCs w:val="20"/>
                <w:lang w:eastAsia="es-MX"/>
              </w:rPr>
              <w:t>Guaymex</w:t>
            </w:r>
            <w:proofErr w:type="spellEnd"/>
            <w:r w:rsidRPr="00740423">
              <w:rPr>
                <w:rFonts w:ascii="Calibri" w:eastAsia="Times New Roman" w:hAnsi="Calibri" w:cs="Times New Roman"/>
                <w:color w:val="000000"/>
                <w:sz w:val="20"/>
                <w:szCs w:val="20"/>
                <w:lang w:eastAsia="es-MX"/>
              </w:rPr>
              <w:t xml:space="preserve"> lata de contenido neto 425 g y masa drenada 300 g)</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proofErr w:type="spellStart"/>
            <w:r w:rsidRPr="00740423">
              <w:rPr>
                <w:rFonts w:ascii="Calibri" w:eastAsia="Times New Roman" w:hAnsi="Calibri" w:cs="Times New Roman"/>
                <w:color w:val="000000"/>
                <w:sz w:val="20"/>
                <w:szCs w:val="20"/>
                <w:lang w:eastAsia="es-MX"/>
              </w:rPr>
              <w:t>Maredén</w:t>
            </w:r>
            <w:proofErr w:type="spellEnd"/>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ABARROTES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687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825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Lata de 425 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ADOBADA</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280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336</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102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(partida en trozos pequeños para preparar con papas)  </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362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434</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ALDILLA DE RES</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155</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186</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para deshebrar</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289</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molida (gallina)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1443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1732</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76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Filete de pescado blanco variedad tilapia</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 xml:space="preserve">Bistec de Res (en </w:t>
            </w:r>
            <w:proofErr w:type="spellStart"/>
            <w:r w:rsidRPr="00740423">
              <w:rPr>
                <w:rFonts w:ascii="Calibri" w:eastAsia="Times New Roman" w:hAnsi="Calibri" w:cs="Times New Roman"/>
                <w:color w:val="000000"/>
                <w:sz w:val="20"/>
                <w:szCs w:val="20"/>
                <w:lang w:eastAsia="es-MX"/>
              </w:rPr>
              <w:t>fajiatas</w:t>
            </w:r>
            <w:proofErr w:type="spellEnd"/>
            <w:r w:rsidRPr="00740423">
              <w:rPr>
                <w:rFonts w:ascii="Calibri" w:eastAsia="Times New Roman" w:hAnsi="Calibri" w:cs="Times New Roman"/>
                <w:color w:val="000000"/>
                <w:sz w:val="20"/>
                <w:szCs w:val="20"/>
                <w:lang w:eastAsia="es-MX"/>
              </w:rPr>
              <w:t xml:space="preserve"> )</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447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537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sin hueso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1547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1857</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51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Molida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CARNES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412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495</w:t>
            </w:r>
          </w:p>
        </w:tc>
        <w:tc>
          <w:tcPr>
            <w:tcW w:w="176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Huevo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LA MOREÑA</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LACTEOS</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Acelgas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344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413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Ajo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74</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Apio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Brócoli</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817</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980</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Calabacita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1314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1577</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Cebolla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1433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1719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Chayote</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1461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1753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guajillo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poblano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155</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186</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seco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verde serrano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50</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Cilantro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160</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191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Coliflor</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129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Ejotes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289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Espinacas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Guayaba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1961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2353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Yerbabuena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Jitomate</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2465</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2957</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Lechuga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571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685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PIEZAS</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Limón</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19</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Melón</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1855</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2226</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Naranja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1538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1845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Nopales</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241</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289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344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412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Papaya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1443</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1732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Pepino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221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Pimiento Morrón</w:t>
            </w:r>
          </w:p>
        </w:tc>
        <w:tc>
          <w:tcPr>
            <w:tcW w:w="148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808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969</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Piña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1134</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1361</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Plátano </w:t>
            </w:r>
            <w:proofErr w:type="spellStart"/>
            <w:r w:rsidRPr="00740423">
              <w:rPr>
                <w:rFonts w:ascii="Calibri" w:eastAsia="Times New Roman" w:hAnsi="Calibri" w:cs="Times New Roman"/>
                <w:color w:val="000000"/>
                <w:sz w:val="20"/>
                <w:szCs w:val="20"/>
                <w:lang w:eastAsia="es-MX"/>
              </w:rPr>
              <w:t>valeri</w:t>
            </w:r>
            <w:proofErr w:type="spellEnd"/>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1546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1855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Plátano macho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52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62</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Rábano</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43</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Sandía</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1546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1855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Tomate verde</w:t>
            </w:r>
          </w:p>
        </w:tc>
        <w:tc>
          <w:tcPr>
            <w:tcW w:w="14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346</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415</w:t>
            </w:r>
          </w:p>
        </w:tc>
        <w:tc>
          <w:tcPr>
            <w:tcW w:w="176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nil"/>
              <w:left w:val="single" w:sz="4" w:space="0" w:color="auto"/>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Zanahoria</w:t>
            </w:r>
          </w:p>
        </w:tc>
        <w:tc>
          <w:tcPr>
            <w:tcW w:w="1480" w:type="dxa"/>
            <w:tcBorders>
              <w:top w:val="nil"/>
              <w:left w:val="nil"/>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nil"/>
              <w:left w:val="nil"/>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2022</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2427</w:t>
            </w:r>
          </w:p>
        </w:tc>
        <w:tc>
          <w:tcPr>
            <w:tcW w:w="1760" w:type="dxa"/>
            <w:tcBorders>
              <w:top w:val="nil"/>
              <w:left w:val="nil"/>
              <w:bottom w:val="nil"/>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r w:rsidR="00740423" w:rsidRPr="00740423" w:rsidTr="00740423">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proofErr w:type="spellStart"/>
            <w:r w:rsidRPr="00740423">
              <w:rPr>
                <w:rFonts w:ascii="Calibri" w:eastAsia="Times New Roman" w:hAnsi="Calibri" w:cs="Times New Roman"/>
                <w:color w:val="000000"/>
                <w:sz w:val="20"/>
                <w:szCs w:val="20"/>
                <w:lang w:eastAsia="es-MX"/>
              </w:rPr>
              <w:t>Jicama</w:t>
            </w:r>
            <w:proofErr w:type="spellEnd"/>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lang w:eastAsia="es-MX"/>
              </w:rPr>
            </w:pPr>
            <w:r w:rsidRPr="00740423">
              <w:rPr>
                <w:rFonts w:ascii="Calibri" w:eastAsia="Times New Roman" w:hAnsi="Calibri" w:cs="Times New Roman"/>
                <w:color w:val="000000"/>
                <w:lang w:eastAsia="es-MX"/>
              </w:rPr>
              <w:t>VERDULERIA</w:t>
            </w:r>
          </w:p>
        </w:tc>
        <w:tc>
          <w:tcPr>
            <w:tcW w:w="98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8</w:t>
            </w:r>
          </w:p>
        </w:tc>
        <w:tc>
          <w:tcPr>
            <w:tcW w:w="1040" w:type="dxa"/>
            <w:tcBorders>
              <w:top w:val="nil"/>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9</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740423" w:rsidRPr="00740423" w:rsidRDefault="00740423" w:rsidP="00740423">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KG</w:t>
            </w:r>
          </w:p>
        </w:tc>
      </w:tr>
    </w:tbl>
    <w:p w:rsidR="00740423" w:rsidRDefault="00740423" w:rsidP="00740423">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A85B0B" w:rsidRPr="007E7151" w:rsidRDefault="00A85B0B" w:rsidP="00A85B0B">
      <w:pPr>
        <w:tabs>
          <w:tab w:val="left" w:pos="567"/>
        </w:tabs>
        <w:ind w:left="567" w:right="900"/>
        <w:jc w:val="both"/>
        <w:rPr>
          <w:rFonts w:ascii="Arial" w:hAnsi="Arial" w:cs="Arial"/>
          <w:b/>
          <w:sz w:val="20"/>
          <w:szCs w:val="20"/>
        </w:rPr>
      </w:pPr>
    </w:p>
    <w:p w:rsidR="00A85B0B" w:rsidRPr="007E7151" w:rsidRDefault="00A85B0B" w:rsidP="00A85B0B">
      <w:pPr>
        <w:rPr>
          <w:rFonts w:ascii="Arial" w:hAnsi="Arial" w:cs="Arial"/>
          <w:sz w:val="20"/>
          <w:szCs w:val="20"/>
        </w:rPr>
      </w:pPr>
      <w:r w:rsidRPr="007E7151">
        <w:rPr>
          <w:rFonts w:ascii="Arial" w:eastAsia="Times New Roman" w:hAnsi="Arial" w:cs="Arial"/>
          <w:b/>
          <w:bCs/>
          <w:color w:val="000000"/>
          <w:sz w:val="18"/>
          <w:szCs w:val="18"/>
          <w:lang w:eastAsia="es-MX"/>
        </w:rPr>
        <w:t>*Marca (las marcas que se sugieren cumplen con los Criterios de Calidad Nutricia establecidos en la EIASA 2019)</w:t>
      </w:r>
    </w:p>
    <w:p w:rsidR="00A85B0B" w:rsidRPr="007E7151" w:rsidRDefault="00A85B0B" w:rsidP="00A85B0B">
      <w:pPr>
        <w:jc w:val="both"/>
        <w:rPr>
          <w:rFonts w:ascii="Arial" w:hAnsi="Arial" w:cs="Arial"/>
          <w:b/>
          <w:bCs/>
          <w:sz w:val="20"/>
          <w:szCs w:val="20"/>
        </w:rPr>
      </w:pPr>
    </w:p>
    <w:p w:rsidR="00A85B0B" w:rsidRPr="007E7151" w:rsidRDefault="00A85B0B" w:rsidP="00A85B0B">
      <w:pPr>
        <w:jc w:val="both"/>
        <w:rPr>
          <w:rFonts w:ascii="Arial" w:hAnsi="Arial" w:cs="Arial"/>
          <w:b/>
          <w:bCs/>
          <w:sz w:val="20"/>
          <w:szCs w:val="20"/>
        </w:rPr>
      </w:pPr>
    </w:p>
    <w:p w:rsidR="00A85B0B" w:rsidRPr="007E7151"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740423" w:rsidRDefault="00740423"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682A95" w:rsidRDefault="00682A95" w:rsidP="00A85B0B">
      <w:pPr>
        <w:jc w:val="both"/>
        <w:rPr>
          <w:rFonts w:ascii="Arial" w:hAnsi="Arial" w:cs="Arial"/>
          <w:b/>
          <w:bCs/>
          <w:sz w:val="20"/>
          <w:szCs w:val="20"/>
        </w:rPr>
      </w:pPr>
    </w:p>
    <w:p w:rsidR="00682A95" w:rsidRDefault="00682A95" w:rsidP="00A85B0B">
      <w:pPr>
        <w:jc w:val="both"/>
        <w:rPr>
          <w:rFonts w:ascii="Arial" w:hAnsi="Arial" w:cs="Arial"/>
          <w:b/>
          <w:bCs/>
          <w:sz w:val="20"/>
          <w:szCs w:val="20"/>
        </w:rPr>
      </w:pPr>
    </w:p>
    <w:p w:rsidR="00682A95" w:rsidRDefault="00682A95" w:rsidP="00A85B0B">
      <w:pPr>
        <w:jc w:val="both"/>
        <w:rPr>
          <w:rFonts w:ascii="Arial" w:hAnsi="Arial" w:cs="Arial"/>
          <w:b/>
          <w:bCs/>
          <w:sz w:val="20"/>
          <w:szCs w:val="20"/>
        </w:rPr>
      </w:pPr>
    </w:p>
    <w:p w:rsidR="00682A95" w:rsidRDefault="00682A95" w:rsidP="00A85B0B">
      <w:pPr>
        <w:jc w:val="both"/>
        <w:rPr>
          <w:rFonts w:ascii="Arial" w:hAnsi="Arial" w:cs="Arial"/>
          <w:b/>
          <w:bCs/>
          <w:sz w:val="20"/>
          <w:szCs w:val="20"/>
        </w:rPr>
      </w:pPr>
    </w:p>
    <w:p w:rsidR="00682A95" w:rsidRDefault="00682A95" w:rsidP="00A85B0B">
      <w:pPr>
        <w:jc w:val="both"/>
        <w:rPr>
          <w:rFonts w:ascii="Arial" w:hAnsi="Arial" w:cs="Arial"/>
          <w:b/>
          <w:bCs/>
          <w:sz w:val="20"/>
          <w:szCs w:val="20"/>
        </w:rPr>
      </w:pPr>
    </w:p>
    <w:p w:rsidR="00682A95" w:rsidRDefault="00682A95" w:rsidP="00A85B0B">
      <w:pPr>
        <w:jc w:val="both"/>
        <w:rPr>
          <w:rFonts w:ascii="Arial" w:hAnsi="Arial" w:cs="Arial"/>
          <w:b/>
          <w:bCs/>
          <w:sz w:val="20"/>
          <w:szCs w:val="20"/>
        </w:rPr>
      </w:pPr>
    </w:p>
    <w:p w:rsidR="00A85B0B" w:rsidRDefault="00A85B0B" w:rsidP="00A85B0B">
      <w:pPr>
        <w:tabs>
          <w:tab w:val="left" w:pos="1300"/>
        </w:tabs>
        <w:rPr>
          <w:rFonts w:ascii="Arial" w:hAnsi="Arial" w:cs="Arial"/>
          <w:b/>
          <w:bCs/>
          <w:sz w:val="20"/>
          <w:szCs w:val="20"/>
        </w:rPr>
      </w:pPr>
    </w:p>
    <w:p w:rsidR="0047288D" w:rsidRPr="007E7151" w:rsidRDefault="0047288D" w:rsidP="00A85B0B">
      <w:pPr>
        <w:tabs>
          <w:tab w:val="left" w:pos="1300"/>
        </w:tabs>
        <w:rPr>
          <w:rFonts w:ascii="Arial" w:hAnsi="Arial" w:cs="Arial"/>
          <w:b/>
          <w:bCs/>
          <w:sz w:val="20"/>
          <w:szCs w:val="20"/>
        </w:rPr>
      </w:pPr>
    </w:p>
    <w:p w:rsidR="00A85B0B" w:rsidRPr="007E7151" w:rsidRDefault="00A85B0B" w:rsidP="00A85B0B">
      <w:pPr>
        <w:tabs>
          <w:tab w:val="left" w:pos="1300"/>
        </w:tabs>
        <w:jc w:val="center"/>
        <w:rPr>
          <w:rFonts w:ascii="Arial" w:hAnsi="Arial" w:cs="Arial"/>
          <w:b/>
          <w:sz w:val="20"/>
          <w:szCs w:val="20"/>
        </w:rPr>
      </w:pPr>
      <w:r w:rsidRPr="007E7151">
        <w:rPr>
          <w:rFonts w:ascii="Arial" w:hAnsi="Arial" w:cs="Arial"/>
          <w:b/>
          <w:sz w:val="20"/>
          <w:szCs w:val="20"/>
        </w:rPr>
        <w:lastRenderedPageBreak/>
        <w:t>ANEXO 2</w:t>
      </w:r>
    </w:p>
    <w:p w:rsidR="00A85B0B" w:rsidRDefault="00A85B0B" w:rsidP="00682A95">
      <w:pPr>
        <w:tabs>
          <w:tab w:val="left" w:pos="142"/>
        </w:tabs>
        <w:ind w:left="142" w:right="900" w:hanging="142"/>
        <w:rPr>
          <w:rFonts w:ascii="Arial" w:hAnsi="Arial" w:cs="Arial"/>
          <w:b/>
          <w:sz w:val="20"/>
          <w:szCs w:val="20"/>
        </w:rPr>
      </w:pPr>
      <w:r w:rsidRPr="007E7151">
        <w:rPr>
          <w:rFonts w:ascii="Arial" w:hAnsi="Arial" w:cs="Arial"/>
          <w:b/>
          <w:sz w:val="20"/>
          <w:szCs w:val="20"/>
        </w:rPr>
        <w:t xml:space="preserve">   PROPUESTA TECNICA PARA LA ADQUISICION DE INSUMOS</w:t>
      </w:r>
      <w:r>
        <w:rPr>
          <w:rFonts w:ascii="Arial" w:hAnsi="Arial" w:cs="Arial"/>
          <w:b/>
          <w:sz w:val="20"/>
          <w:szCs w:val="20"/>
        </w:rPr>
        <w:t xml:space="preserve"> ALIMENTARIOS</w:t>
      </w:r>
      <w:r w:rsidRPr="007E7151">
        <w:rPr>
          <w:rFonts w:ascii="Arial" w:hAnsi="Arial" w:cs="Arial"/>
          <w:b/>
          <w:sz w:val="20"/>
          <w:szCs w:val="20"/>
        </w:rPr>
        <w:t xml:space="preserve"> DEL PROGRAMA DESAYUNOS ESCOLARES</w:t>
      </w:r>
    </w:p>
    <w:p w:rsidR="00A85B0B" w:rsidRDefault="00A85B0B" w:rsidP="00A85B0B">
      <w:pPr>
        <w:tabs>
          <w:tab w:val="left" w:pos="567"/>
        </w:tabs>
        <w:ind w:left="567" w:right="900"/>
        <w:jc w:val="center"/>
        <w:rPr>
          <w:rFonts w:ascii="Arial" w:hAnsi="Arial" w:cs="Arial"/>
          <w:b/>
          <w:sz w:val="20"/>
          <w:szCs w:val="20"/>
        </w:rPr>
      </w:pP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1</w:t>
      </w:r>
    </w:p>
    <w:tbl>
      <w:tblPr>
        <w:tblW w:w="9860" w:type="dxa"/>
        <w:tblInd w:w="-508" w:type="dxa"/>
        <w:tblCellMar>
          <w:left w:w="70" w:type="dxa"/>
          <w:right w:w="70" w:type="dxa"/>
        </w:tblCellMar>
        <w:tblLook w:val="04A0" w:firstRow="1" w:lastRow="0" w:firstColumn="1" w:lastColumn="0" w:noHBand="0" w:noVBand="1"/>
      </w:tblPr>
      <w:tblGrid>
        <w:gridCol w:w="2260"/>
        <w:gridCol w:w="1560"/>
        <w:gridCol w:w="1420"/>
        <w:gridCol w:w="1300"/>
        <w:gridCol w:w="1300"/>
        <w:gridCol w:w="2020"/>
      </w:tblGrid>
      <w:tr w:rsidR="003300C4" w:rsidRPr="003300C4" w:rsidTr="003300C4">
        <w:trPr>
          <w:trHeight w:val="300"/>
        </w:trPr>
        <w:tc>
          <w:tcPr>
            <w:tcW w:w="226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INSUMOS</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MARCA</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TIPO</w:t>
            </w:r>
          </w:p>
        </w:tc>
        <w:tc>
          <w:tcPr>
            <w:tcW w:w="2600" w:type="dxa"/>
            <w:gridSpan w:val="2"/>
            <w:tcBorders>
              <w:top w:val="single" w:sz="4" w:space="0" w:color="auto"/>
              <w:left w:val="nil"/>
              <w:bottom w:val="single" w:sz="4" w:space="0" w:color="auto"/>
              <w:right w:val="single" w:sz="4" w:space="0" w:color="000000"/>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ZONA 1</w:t>
            </w:r>
          </w:p>
        </w:tc>
        <w:tc>
          <w:tcPr>
            <w:tcW w:w="20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PRESENTACION</w:t>
            </w:r>
          </w:p>
        </w:tc>
      </w:tr>
      <w:tr w:rsidR="003300C4" w:rsidRPr="003300C4" w:rsidTr="003300C4">
        <w:trPr>
          <w:trHeight w:val="300"/>
        </w:trPr>
        <w:tc>
          <w:tcPr>
            <w:tcW w:w="2260" w:type="dxa"/>
            <w:vMerge/>
            <w:tcBorders>
              <w:top w:val="single" w:sz="4" w:space="0" w:color="auto"/>
              <w:left w:val="single" w:sz="4" w:space="0" w:color="auto"/>
              <w:bottom w:val="single" w:sz="4" w:space="0" w:color="000000"/>
              <w:right w:val="single" w:sz="4" w:space="0" w:color="auto"/>
            </w:tcBorders>
            <w:vAlign w:val="center"/>
            <w:hideMark/>
          </w:tcPr>
          <w:p w:rsidR="003300C4" w:rsidRPr="003300C4" w:rsidRDefault="003300C4" w:rsidP="003300C4">
            <w:pPr>
              <w:spacing w:after="0" w:line="240" w:lineRule="auto"/>
              <w:rPr>
                <w:rFonts w:ascii="Calibri" w:eastAsia="Times New Roman" w:hAnsi="Calibri" w:cs="Times New Roman"/>
                <w:b/>
                <w:bCs/>
                <w:color w:val="000000"/>
                <w:lang w:eastAsia="es-MX"/>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300C4" w:rsidRPr="003300C4" w:rsidRDefault="003300C4" w:rsidP="003300C4">
            <w:pPr>
              <w:spacing w:after="0" w:line="240" w:lineRule="auto"/>
              <w:rPr>
                <w:rFonts w:ascii="Calibri" w:eastAsia="Times New Roman" w:hAnsi="Calibri" w:cs="Times New Roman"/>
                <w:b/>
                <w:bCs/>
                <w:color w:val="000000"/>
                <w:lang w:eastAsia="es-MX"/>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3300C4" w:rsidRPr="003300C4" w:rsidRDefault="003300C4" w:rsidP="003300C4">
            <w:pPr>
              <w:spacing w:after="0" w:line="240" w:lineRule="auto"/>
              <w:rPr>
                <w:rFonts w:ascii="Calibri" w:eastAsia="Times New Roman" w:hAnsi="Calibri" w:cs="Times New Roman"/>
                <w:b/>
                <w:bCs/>
                <w:color w:val="000000"/>
                <w:lang w:eastAsia="es-MX"/>
              </w:rPr>
            </w:pPr>
          </w:p>
        </w:tc>
        <w:tc>
          <w:tcPr>
            <w:tcW w:w="1300" w:type="dxa"/>
            <w:tcBorders>
              <w:top w:val="nil"/>
              <w:left w:val="nil"/>
              <w:bottom w:val="single" w:sz="4" w:space="0" w:color="auto"/>
              <w:right w:val="single" w:sz="4" w:space="0" w:color="auto"/>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MINIMO</w:t>
            </w:r>
          </w:p>
        </w:tc>
        <w:tc>
          <w:tcPr>
            <w:tcW w:w="1300" w:type="dxa"/>
            <w:tcBorders>
              <w:top w:val="nil"/>
              <w:left w:val="nil"/>
              <w:bottom w:val="single" w:sz="4" w:space="0" w:color="auto"/>
              <w:right w:val="single" w:sz="4" w:space="0" w:color="auto"/>
            </w:tcBorders>
            <w:shd w:val="clear" w:color="auto" w:fill="BFBFBF" w:themeFill="background1" w:themeFillShade="BF"/>
            <w:noWrap/>
            <w:vAlign w:val="center"/>
            <w:hideMark/>
          </w:tcPr>
          <w:p w:rsidR="003300C4" w:rsidRPr="003300C4" w:rsidRDefault="003300C4" w:rsidP="003300C4">
            <w:pPr>
              <w:spacing w:after="0" w:line="240" w:lineRule="auto"/>
              <w:jc w:val="center"/>
              <w:rPr>
                <w:rFonts w:ascii="Calibri" w:eastAsia="Times New Roman" w:hAnsi="Calibri" w:cs="Times New Roman"/>
                <w:b/>
                <w:bCs/>
                <w:color w:val="000000"/>
                <w:lang w:eastAsia="es-MX"/>
              </w:rPr>
            </w:pPr>
            <w:r w:rsidRPr="003300C4">
              <w:rPr>
                <w:rFonts w:ascii="Calibri" w:eastAsia="Times New Roman" w:hAnsi="Calibri" w:cs="Times New Roman"/>
                <w:b/>
                <w:bCs/>
                <w:color w:val="000000"/>
                <w:lang w:eastAsia="es-MX"/>
              </w:rPr>
              <w:t>MAXIMO</w:t>
            </w:r>
          </w:p>
        </w:tc>
        <w:tc>
          <w:tcPr>
            <w:tcW w:w="2020" w:type="dxa"/>
            <w:vMerge/>
            <w:tcBorders>
              <w:top w:val="single" w:sz="4" w:space="0" w:color="auto"/>
              <w:left w:val="single" w:sz="4" w:space="0" w:color="auto"/>
              <w:bottom w:val="single" w:sz="4" w:space="0" w:color="000000"/>
              <w:right w:val="single" w:sz="4" w:space="0" w:color="auto"/>
            </w:tcBorders>
            <w:vAlign w:val="center"/>
            <w:hideMark/>
          </w:tcPr>
          <w:p w:rsidR="003300C4" w:rsidRPr="003300C4" w:rsidRDefault="003300C4" w:rsidP="003300C4">
            <w:pPr>
              <w:spacing w:after="0" w:line="240" w:lineRule="auto"/>
              <w:rPr>
                <w:rFonts w:ascii="Calibri" w:eastAsia="Times New Roman" w:hAnsi="Calibri" w:cs="Times New Roman"/>
                <w:b/>
                <w:bCs/>
                <w:color w:val="000000"/>
                <w:lang w:eastAsia="es-MX"/>
              </w:rPr>
            </w:pP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ACEITE COMESTIBLE  </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CRISTAL</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8,055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9,666</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BOTELLAS DE 500ML</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ACELGA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4,522</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5,426.40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AJO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551.15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661.35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ARROZ ENTERO GRANDE PULIDO </w:t>
            </w:r>
          </w:p>
        </w:tc>
        <w:tc>
          <w:tcPr>
            <w:tcW w:w="1560" w:type="dxa"/>
            <w:tcBorders>
              <w:top w:val="nil"/>
              <w:left w:val="nil"/>
              <w:bottom w:val="single" w:sz="4" w:space="0" w:color="auto"/>
              <w:right w:val="single" w:sz="4" w:space="0" w:color="auto"/>
            </w:tcBorders>
            <w:shd w:val="clear" w:color="auto" w:fill="auto"/>
            <w:noWrap/>
            <w:vAlign w:val="center"/>
            <w:hideMark/>
          </w:tcPr>
          <w:p w:rsidR="0038019B" w:rsidRPr="003300C4" w:rsidRDefault="0038019B" w:rsidP="0038019B">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La Villita</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2,756</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3,307</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6B3FE6" w:rsidP="003300C4">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BOLSA</w:t>
            </w:r>
            <w:r w:rsidR="003300C4" w:rsidRPr="003300C4">
              <w:rPr>
                <w:rFonts w:ascii="Calibri" w:eastAsia="Times New Roman" w:hAnsi="Calibri" w:cs="Times New Roman"/>
                <w:color w:val="000000"/>
                <w:sz w:val="20"/>
                <w:szCs w:val="20"/>
                <w:lang w:eastAsia="es-MX"/>
              </w:rPr>
              <w:t xml:space="preserve"> DE </w:t>
            </w:r>
            <w:r>
              <w:rPr>
                <w:rFonts w:ascii="Calibri" w:eastAsia="Times New Roman" w:hAnsi="Calibri" w:cs="Times New Roman"/>
                <w:color w:val="000000"/>
                <w:sz w:val="20"/>
                <w:szCs w:val="20"/>
                <w:lang w:eastAsia="es-MX"/>
              </w:rPr>
              <w:t xml:space="preserve">1 </w:t>
            </w:r>
            <w:r w:rsidR="003300C4" w:rsidRPr="003300C4">
              <w:rPr>
                <w:rFonts w:ascii="Calibri" w:eastAsia="Times New Roman" w:hAnsi="Calibri" w:cs="Times New Roman"/>
                <w:color w:val="000000"/>
                <w:sz w:val="20"/>
                <w:szCs w:val="20"/>
                <w:lang w:eastAsia="es-MX"/>
              </w:rPr>
              <w:t>KG</w:t>
            </w:r>
          </w:p>
        </w:tc>
      </w:tr>
      <w:tr w:rsidR="003300C4" w:rsidRPr="003300C4" w:rsidTr="003300C4">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ATUN EN AGUA EN HOJUELA  </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TUNY</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40,880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49,056</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LATAS DE 140GR</w:t>
            </w:r>
          </w:p>
        </w:tc>
      </w:tr>
      <w:tr w:rsidR="003300C4" w:rsidRPr="003300C4" w:rsidTr="003300C4">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AVENA EN HOJUELA ENTERA GRANDE</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GRANVITA</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1,414</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1,697</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BOLSAS DE 1 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CALABACITA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3,532.80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4,239.35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CEBOLLA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15,002.50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18,003</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CHAYOTE</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7,348.20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8,817.85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CHILE GUAJILLO </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212</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254.35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CHILE POBLANO </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282.60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339.15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CILANTRO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890.25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1,068.35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EJOTES</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3,391.50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w:t>
            </w:r>
            <w:r w:rsidR="00204679">
              <w:rPr>
                <w:rFonts w:ascii="Calibri" w:eastAsia="Times New Roman" w:hAnsi="Calibri" w:cs="Times New Roman"/>
                <w:color w:val="000000"/>
                <w:sz w:val="20"/>
                <w:szCs w:val="20"/>
                <w:lang w:eastAsia="es-MX"/>
              </w:rPr>
              <w:t xml:space="preserve">  4,069.80</w:t>
            </w:r>
            <w:r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ESPINACAS</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2,967.50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3,561.1</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FRIJOL PINTO </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CEREAZUCAR</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14,320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17,184</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BOLSAS DE 1KG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GARBANZO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VALLE VERDE</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3,768</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4,521</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BOLSA DE 500G</w:t>
            </w:r>
          </w:p>
        </w:tc>
      </w:tr>
      <w:tr w:rsidR="003300C4" w:rsidRPr="003300C4" w:rsidTr="003300C4">
        <w:trPr>
          <w:trHeight w:val="102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FRUTA DE TEMPORADA (GUAYABA, NARANJA, SANDIA, PAPAYA, PLATANO)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74,188.7</w:t>
            </w:r>
            <w:r>
              <w:rPr>
                <w:rFonts w:ascii="Calibri" w:eastAsia="Times New Roman" w:hAnsi="Calibri" w:cs="Times New Roman"/>
                <w:color w:val="000000"/>
                <w:sz w:val="20"/>
                <w:szCs w:val="20"/>
                <w:lang w:eastAsia="es-MX"/>
              </w:rPr>
              <w:t>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89,026.5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HUEVO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LA MOREÑA</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13,729.80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16,475.80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JITOMATE</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eastAsia="es-MX"/>
              </w:rPr>
              <w:t xml:space="preserve">        </w:t>
            </w:r>
            <w:r w:rsidRPr="003300C4">
              <w:rPr>
                <w:rFonts w:ascii="Calibri" w:eastAsia="Times New Roman" w:hAnsi="Calibri" w:cs="Times New Roman"/>
                <w:color w:val="000000"/>
                <w:sz w:val="20"/>
                <w:szCs w:val="20"/>
                <w:lang w:val="en-US" w:eastAsia="es-MX"/>
              </w:rPr>
              <w:t>37,494.</w:t>
            </w:r>
            <w:r>
              <w:rPr>
                <w:rFonts w:ascii="Calibri" w:eastAsia="Times New Roman" w:hAnsi="Calibri" w:cs="Times New Roman"/>
                <w:color w:val="000000"/>
                <w:sz w:val="20"/>
                <w:szCs w:val="20"/>
                <w:lang w:val="en-US" w:eastAsia="es-MX"/>
              </w:rPr>
              <w:t>30</w:t>
            </w:r>
            <w:r w:rsidRPr="003300C4">
              <w:rPr>
                <w:rFonts w:ascii="Calibri" w:eastAsia="Times New Roman" w:hAnsi="Calibri" w:cs="Times New Roman"/>
                <w:color w:val="000000"/>
                <w:sz w:val="20"/>
                <w:szCs w:val="20"/>
                <w:lang w:val="en-US"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xml:space="preserve">        44,993.15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LIMON</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 xml:space="preserve">             282.60</w:t>
            </w:r>
            <w:r w:rsidRPr="003300C4">
              <w:rPr>
                <w:rFonts w:ascii="Calibri" w:eastAsia="Times New Roman" w:hAnsi="Calibri" w:cs="Times New Roman"/>
                <w:color w:val="000000"/>
                <w:sz w:val="20"/>
                <w:szCs w:val="20"/>
                <w:lang w:val="en-US"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xml:space="preserve">             339.15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LECHUGA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val="en-US" w:eastAsia="es-MX"/>
              </w:rPr>
              <w:t xml:space="preserve">        </w:t>
            </w:r>
            <w:r>
              <w:rPr>
                <w:rFonts w:ascii="Calibri" w:eastAsia="Times New Roman" w:hAnsi="Calibri" w:cs="Times New Roman"/>
                <w:color w:val="000000"/>
                <w:sz w:val="20"/>
                <w:szCs w:val="20"/>
                <w:lang w:eastAsia="es-MX"/>
              </w:rPr>
              <w:lastRenderedPageBreak/>
              <w:t>10,174.50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lastRenderedPageBreak/>
              <w:t xml:space="preserve">        </w:t>
            </w:r>
            <w:r>
              <w:rPr>
                <w:rFonts w:ascii="Calibri" w:eastAsia="Times New Roman" w:hAnsi="Calibri" w:cs="Times New Roman"/>
                <w:color w:val="000000"/>
                <w:sz w:val="20"/>
                <w:szCs w:val="20"/>
                <w:lang w:eastAsia="es-MX"/>
              </w:rPr>
              <w:lastRenderedPageBreak/>
              <w:t>12,209.50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lastRenderedPageBreak/>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lastRenderedPageBreak/>
              <w:t>LENTEJA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CAMPO FRESCO</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3,768</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4,521</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BOLSA DE 500G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NOPAL</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8,054.80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9,665.75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PAPA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941.20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1,129.40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PEPINO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13,000.70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15,600.85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PIMIENTO MORRON</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2,967.60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3,561.1</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SARDINA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MAREDEN</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5,986</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7,183</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LATA DE 425G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TOMATE VERDE</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1,130.50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1,356.60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TOSTADAS HORNEADAS</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D573E" w:rsidP="003300C4">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ALCARAZ</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8,076</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9,691</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PAQUETES DE 21 PZ</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ZANAHORIA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12,294.15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14,753</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CARNE MOLIDA DE RES</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CARNES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2,543.6</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3,052.35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SOPITO DORADO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LOS REYES</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84,788</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101,745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PIEZAS</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QUESO FRESCO </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LACTEOS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424</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509</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COMINO</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14.15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17</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MANDARINA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1,978.40</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2,375</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JAMAICA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283</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340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PEREJIL</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   </w:t>
            </w:r>
            <w:r>
              <w:rPr>
                <w:rFonts w:ascii="Calibri" w:eastAsia="Times New Roman" w:hAnsi="Calibri" w:cs="Times New Roman"/>
                <w:color w:val="000000"/>
                <w:sz w:val="20"/>
                <w:szCs w:val="20"/>
                <w:lang w:eastAsia="es-MX"/>
              </w:rPr>
              <w:t xml:space="preserve">             71</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84.80</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PIMIENTA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14.15</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17</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KG</w:t>
            </w:r>
          </w:p>
        </w:tc>
      </w:tr>
      <w:tr w:rsidR="003300C4" w:rsidRPr="003300C4" w:rsidTr="003300C4">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PAN PARA HAMBURGUESA</w:t>
            </w:r>
          </w:p>
        </w:tc>
        <w:tc>
          <w:tcPr>
            <w:tcW w:w="156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BIMBO</w:t>
            </w:r>
          </w:p>
        </w:tc>
        <w:tc>
          <w:tcPr>
            <w:tcW w:w="14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1,767</w:t>
            </w:r>
            <w:r w:rsidRPr="003300C4">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3300C4" w:rsidRPr="003300C4" w:rsidRDefault="00204679" w:rsidP="003300C4">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2,121</w:t>
            </w:r>
            <w:r w:rsidR="003300C4" w:rsidRPr="003300C4">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3300C4" w:rsidRPr="003300C4" w:rsidRDefault="003300C4" w:rsidP="003300C4">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PAQUETE DE 8 PZS</w:t>
            </w:r>
          </w:p>
        </w:tc>
      </w:tr>
    </w:tbl>
    <w:p w:rsidR="00A85B0B" w:rsidRDefault="00A85B0B" w:rsidP="00A85B0B">
      <w:pPr>
        <w:tabs>
          <w:tab w:val="left" w:pos="567"/>
        </w:tabs>
        <w:ind w:left="567" w:right="900"/>
        <w:rPr>
          <w:rFonts w:ascii="Arial" w:hAnsi="Arial" w:cs="Arial"/>
          <w:b/>
          <w:sz w:val="20"/>
          <w:szCs w:val="20"/>
        </w:rPr>
      </w:pPr>
    </w:p>
    <w:p w:rsidR="00A85B0B" w:rsidRPr="007E7151" w:rsidRDefault="00A85B0B"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r>
        <w:rPr>
          <w:rFonts w:ascii="Arial" w:hAnsi="Arial" w:cs="Arial"/>
          <w:b/>
          <w:sz w:val="20"/>
          <w:szCs w:val="20"/>
        </w:rPr>
        <w:t xml:space="preserve"> </w:t>
      </w:r>
    </w:p>
    <w:p w:rsidR="00A85B0B" w:rsidRDefault="00A85B0B" w:rsidP="00A85B0B">
      <w:pPr>
        <w:tabs>
          <w:tab w:val="left" w:pos="567"/>
        </w:tabs>
        <w:ind w:right="900"/>
        <w:rPr>
          <w:rFonts w:ascii="Arial" w:hAnsi="Arial" w:cs="Arial"/>
          <w:b/>
          <w:sz w:val="20"/>
          <w:szCs w:val="20"/>
        </w:rPr>
      </w:pPr>
    </w:p>
    <w:p w:rsidR="002A5C9B" w:rsidRDefault="002A5C9B" w:rsidP="00A85B0B">
      <w:pPr>
        <w:tabs>
          <w:tab w:val="left" w:pos="567"/>
        </w:tabs>
        <w:ind w:right="900"/>
        <w:rPr>
          <w:rFonts w:ascii="Arial" w:hAnsi="Arial" w:cs="Arial"/>
          <w:b/>
          <w:sz w:val="20"/>
          <w:szCs w:val="20"/>
        </w:rPr>
      </w:pPr>
    </w:p>
    <w:p w:rsidR="00744492" w:rsidRDefault="00744492" w:rsidP="00A85B0B">
      <w:pPr>
        <w:tabs>
          <w:tab w:val="left" w:pos="567"/>
        </w:tabs>
        <w:ind w:right="900"/>
        <w:rPr>
          <w:rFonts w:ascii="Arial" w:hAnsi="Arial" w:cs="Arial"/>
          <w:b/>
          <w:sz w:val="20"/>
          <w:szCs w:val="20"/>
        </w:rPr>
      </w:pPr>
    </w:p>
    <w:p w:rsidR="00744492" w:rsidRDefault="00744492" w:rsidP="00A85B0B">
      <w:pPr>
        <w:tabs>
          <w:tab w:val="left" w:pos="567"/>
        </w:tabs>
        <w:ind w:right="900"/>
        <w:rPr>
          <w:rFonts w:ascii="Arial" w:hAnsi="Arial" w:cs="Arial"/>
          <w:b/>
          <w:sz w:val="20"/>
          <w:szCs w:val="20"/>
        </w:rPr>
      </w:pPr>
    </w:p>
    <w:p w:rsidR="00682A95" w:rsidRDefault="00682A95" w:rsidP="00A85B0B">
      <w:pPr>
        <w:tabs>
          <w:tab w:val="left" w:pos="567"/>
        </w:tabs>
        <w:ind w:right="900"/>
        <w:rPr>
          <w:rFonts w:ascii="Arial" w:hAnsi="Arial" w:cs="Arial"/>
          <w:b/>
          <w:sz w:val="20"/>
          <w:szCs w:val="20"/>
        </w:rPr>
      </w:pPr>
    </w:p>
    <w:p w:rsidR="00744492" w:rsidRDefault="00744492" w:rsidP="00A85B0B">
      <w:pPr>
        <w:tabs>
          <w:tab w:val="left" w:pos="567"/>
        </w:tabs>
        <w:ind w:right="900"/>
        <w:rPr>
          <w:rFonts w:ascii="Arial" w:hAnsi="Arial" w:cs="Arial"/>
          <w:b/>
          <w:sz w:val="20"/>
          <w:szCs w:val="20"/>
        </w:rPr>
      </w:pPr>
    </w:p>
    <w:p w:rsidR="00682A95" w:rsidRDefault="00682A95" w:rsidP="00A85B0B">
      <w:pPr>
        <w:tabs>
          <w:tab w:val="left" w:pos="567"/>
        </w:tabs>
        <w:ind w:right="900"/>
        <w:rPr>
          <w:rFonts w:ascii="Arial" w:hAnsi="Arial" w:cs="Arial"/>
          <w:b/>
          <w:sz w:val="20"/>
          <w:szCs w:val="20"/>
        </w:rPr>
      </w:pPr>
      <w:r w:rsidRPr="007E7151">
        <w:rPr>
          <w:rFonts w:ascii="Arial" w:hAnsi="Arial" w:cs="Arial"/>
          <w:b/>
          <w:sz w:val="20"/>
          <w:szCs w:val="20"/>
        </w:rPr>
        <w:lastRenderedPageBreak/>
        <w:t>PROPUESTA TECNICA PARA LA ADQUISICION DE INSUMOS</w:t>
      </w:r>
      <w:r>
        <w:rPr>
          <w:rFonts w:ascii="Arial" w:hAnsi="Arial" w:cs="Arial"/>
          <w:b/>
          <w:sz w:val="20"/>
          <w:szCs w:val="20"/>
        </w:rPr>
        <w:t xml:space="preserve"> ALIMENTARIOS</w:t>
      </w:r>
      <w:r w:rsidRPr="007E7151">
        <w:rPr>
          <w:rFonts w:ascii="Arial" w:hAnsi="Arial" w:cs="Arial"/>
          <w:b/>
          <w:sz w:val="20"/>
          <w:szCs w:val="20"/>
        </w:rPr>
        <w:t xml:space="preserve"> DEL PROGRAMA DESAYUNOS ESCOLARES</w:t>
      </w: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2</w:t>
      </w:r>
    </w:p>
    <w:tbl>
      <w:tblPr>
        <w:tblW w:w="9860" w:type="dxa"/>
        <w:tblInd w:w="-508" w:type="dxa"/>
        <w:tblCellMar>
          <w:left w:w="70" w:type="dxa"/>
          <w:right w:w="70" w:type="dxa"/>
        </w:tblCellMar>
        <w:tblLook w:val="04A0" w:firstRow="1" w:lastRow="0" w:firstColumn="1" w:lastColumn="0" w:noHBand="0" w:noVBand="1"/>
      </w:tblPr>
      <w:tblGrid>
        <w:gridCol w:w="2260"/>
        <w:gridCol w:w="1560"/>
        <w:gridCol w:w="1420"/>
        <w:gridCol w:w="1300"/>
        <w:gridCol w:w="1300"/>
        <w:gridCol w:w="2020"/>
      </w:tblGrid>
      <w:tr w:rsidR="00744492" w:rsidRPr="00744492" w:rsidTr="00744492">
        <w:trPr>
          <w:trHeight w:val="300"/>
        </w:trPr>
        <w:tc>
          <w:tcPr>
            <w:tcW w:w="226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INSUMOS</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MARCA</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TIPO</w:t>
            </w:r>
          </w:p>
        </w:tc>
        <w:tc>
          <w:tcPr>
            <w:tcW w:w="2600" w:type="dxa"/>
            <w:gridSpan w:val="2"/>
            <w:tcBorders>
              <w:top w:val="single" w:sz="4" w:space="0" w:color="auto"/>
              <w:left w:val="nil"/>
              <w:bottom w:val="nil"/>
              <w:right w:val="single" w:sz="4" w:space="0" w:color="000000"/>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ZONA 2</w:t>
            </w:r>
          </w:p>
        </w:tc>
        <w:tc>
          <w:tcPr>
            <w:tcW w:w="202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PRESENTACION</w:t>
            </w:r>
          </w:p>
        </w:tc>
      </w:tr>
      <w:tr w:rsidR="00744492" w:rsidRPr="00744492" w:rsidTr="00744492">
        <w:trPr>
          <w:trHeight w:val="300"/>
        </w:trPr>
        <w:tc>
          <w:tcPr>
            <w:tcW w:w="2260" w:type="dxa"/>
            <w:vMerge/>
            <w:tcBorders>
              <w:top w:val="single" w:sz="4" w:space="0" w:color="auto"/>
              <w:left w:val="single" w:sz="4" w:space="0" w:color="auto"/>
              <w:bottom w:val="single" w:sz="4" w:space="0" w:color="000000"/>
              <w:right w:val="single" w:sz="4" w:space="0" w:color="auto"/>
            </w:tcBorders>
            <w:vAlign w:val="center"/>
            <w:hideMark/>
          </w:tcPr>
          <w:p w:rsidR="00744492" w:rsidRPr="00744492" w:rsidRDefault="00744492" w:rsidP="00744492">
            <w:pPr>
              <w:spacing w:after="0" w:line="240" w:lineRule="auto"/>
              <w:rPr>
                <w:rFonts w:ascii="Calibri" w:eastAsia="Times New Roman" w:hAnsi="Calibri" w:cs="Times New Roman"/>
                <w:b/>
                <w:bCs/>
                <w:color w:val="000000"/>
                <w:lang w:eastAsia="es-MX"/>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44492" w:rsidRPr="00744492" w:rsidRDefault="00744492" w:rsidP="00744492">
            <w:pPr>
              <w:spacing w:after="0" w:line="240" w:lineRule="auto"/>
              <w:rPr>
                <w:rFonts w:ascii="Calibri" w:eastAsia="Times New Roman" w:hAnsi="Calibri" w:cs="Times New Roman"/>
                <w:b/>
                <w:bCs/>
                <w:color w:val="000000"/>
                <w:lang w:eastAsia="es-MX"/>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744492" w:rsidRPr="00744492" w:rsidRDefault="00744492" w:rsidP="00744492">
            <w:pPr>
              <w:spacing w:after="0" w:line="240" w:lineRule="auto"/>
              <w:rPr>
                <w:rFonts w:ascii="Calibri" w:eastAsia="Times New Roman" w:hAnsi="Calibri" w:cs="Times New Roman"/>
                <w:b/>
                <w:bCs/>
                <w:color w:val="000000"/>
                <w:lang w:eastAsia="es-MX"/>
              </w:rPr>
            </w:pPr>
          </w:p>
        </w:tc>
        <w:tc>
          <w:tcPr>
            <w:tcW w:w="1300" w:type="dxa"/>
            <w:tcBorders>
              <w:top w:val="nil"/>
              <w:left w:val="nil"/>
              <w:bottom w:val="single" w:sz="4" w:space="0" w:color="auto"/>
              <w:right w:val="single" w:sz="4" w:space="0" w:color="auto"/>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MINIMO</w:t>
            </w:r>
          </w:p>
        </w:tc>
        <w:tc>
          <w:tcPr>
            <w:tcW w:w="1300" w:type="dxa"/>
            <w:tcBorders>
              <w:top w:val="nil"/>
              <w:left w:val="nil"/>
              <w:bottom w:val="single" w:sz="4" w:space="0" w:color="auto"/>
              <w:right w:val="single" w:sz="4" w:space="0" w:color="auto"/>
            </w:tcBorders>
            <w:shd w:val="clear" w:color="auto" w:fill="BFBFBF" w:themeFill="background1" w:themeFillShade="BF"/>
            <w:noWrap/>
            <w:vAlign w:val="center"/>
            <w:hideMark/>
          </w:tcPr>
          <w:p w:rsidR="00744492" w:rsidRPr="00744492" w:rsidRDefault="00744492" w:rsidP="00744492">
            <w:pPr>
              <w:spacing w:after="0" w:line="240" w:lineRule="auto"/>
              <w:jc w:val="center"/>
              <w:rPr>
                <w:rFonts w:ascii="Calibri" w:eastAsia="Times New Roman" w:hAnsi="Calibri" w:cs="Times New Roman"/>
                <w:b/>
                <w:bCs/>
                <w:color w:val="000000"/>
                <w:lang w:eastAsia="es-MX"/>
              </w:rPr>
            </w:pPr>
            <w:r w:rsidRPr="00744492">
              <w:rPr>
                <w:rFonts w:ascii="Calibri" w:eastAsia="Times New Roman" w:hAnsi="Calibri" w:cs="Times New Roman"/>
                <w:b/>
                <w:bCs/>
                <w:color w:val="000000"/>
                <w:lang w:eastAsia="es-MX"/>
              </w:rPr>
              <w:t>MAXIMO</w:t>
            </w:r>
          </w:p>
        </w:tc>
        <w:tc>
          <w:tcPr>
            <w:tcW w:w="2020" w:type="dxa"/>
            <w:vMerge/>
            <w:tcBorders>
              <w:top w:val="single" w:sz="4" w:space="0" w:color="auto"/>
              <w:left w:val="single" w:sz="4" w:space="0" w:color="auto"/>
              <w:bottom w:val="single" w:sz="4" w:space="0" w:color="000000"/>
              <w:right w:val="single" w:sz="4" w:space="0" w:color="auto"/>
            </w:tcBorders>
            <w:vAlign w:val="center"/>
            <w:hideMark/>
          </w:tcPr>
          <w:p w:rsidR="00744492" w:rsidRPr="00744492" w:rsidRDefault="00744492" w:rsidP="00744492">
            <w:pPr>
              <w:spacing w:after="0" w:line="240" w:lineRule="auto"/>
              <w:rPr>
                <w:rFonts w:ascii="Calibri" w:eastAsia="Times New Roman" w:hAnsi="Calibri" w:cs="Times New Roman"/>
                <w:b/>
                <w:bCs/>
                <w:color w:val="000000"/>
                <w:lang w:eastAsia="es-MX"/>
              </w:rPr>
            </w:pP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ACEITE COMESTIBLE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CRISTAL</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13,397</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16,076</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BOTELLAS DE 500ML</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ACELGA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w:t>
            </w:r>
            <w:r>
              <w:rPr>
                <w:rFonts w:ascii="Calibri" w:eastAsia="Times New Roman" w:hAnsi="Calibri" w:cs="Times New Roman"/>
                <w:color w:val="000000"/>
                <w:sz w:val="20"/>
                <w:szCs w:val="20"/>
                <w:lang w:eastAsia="es-MX"/>
              </w:rPr>
              <w:t xml:space="preserve">         7,520.60</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9,024.70</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AJO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916.60</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1,099.90</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ARROZ ENTERO GRANDE PULIDO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38019B" w:rsidP="0038019B">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La Villita</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4,584</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5,500</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F26641" w:rsidP="00744492">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BOLSA</w:t>
            </w:r>
            <w:r w:rsidR="00744492" w:rsidRPr="00744492">
              <w:rPr>
                <w:rFonts w:ascii="Calibri" w:eastAsia="Times New Roman" w:hAnsi="Calibri" w:cs="Times New Roman"/>
                <w:color w:val="000000"/>
                <w:sz w:val="20"/>
                <w:szCs w:val="20"/>
                <w:lang w:eastAsia="es-MX"/>
              </w:rPr>
              <w:t xml:space="preserve"> DE</w:t>
            </w:r>
            <w:r>
              <w:rPr>
                <w:rFonts w:ascii="Calibri" w:eastAsia="Times New Roman" w:hAnsi="Calibri" w:cs="Times New Roman"/>
                <w:color w:val="000000"/>
                <w:sz w:val="20"/>
                <w:szCs w:val="20"/>
                <w:lang w:eastAsia="es-MX"/>
              </w:rPr>
              <w:t xml:space="preserve"> 1</w:t>
            </w:r>
            <w:r w:rsidR="00744492" w:rsidRPr="00744492">
              <w:rPr>
                <w:rFonts w:ascii="Calibri" w:eastAsia="Times New Roman" w:hAnsi="Calibri" w:cs="Times New Roman"/>
                <w:color w:val="000000"/>
                <w:sz w:val="20"/>
                <w:szCs w:val="20"/>
                <w:lang w:eastAsia="es-MX"/>
              </w:rPr>
              <w:t xml:space="preserve"> KG</w:t>
            </w:r>
          </w:p>
        </w:tc>
      </w:tr>
      <w:tr w:rsidR="00744492" w:rsidRPr="00744492" w:rsidTr="00744492">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ATUN EN AGUA EN HOJUELA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TUNY</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67,988</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81,585</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LATAS DE 140GR</w:t>
            </w:r>
          </w:p>
        </w:tc>
      </w:tr>
      <w:tr w:rsidR="00744492" w:rsidRPr="00744492" w:rsidTr="00744492">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AVENA EN HOJUELA ENTERA GRANDE</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GRANVITA</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2,351</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2,821</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1 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CALABACITA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5,875.45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7,050.55</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CEBOLLA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24,951</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082B53">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29,941.15</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CHAYOTE</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12,221</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14,665.15</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CHILE GUAJILLO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352.60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423.1</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CHILE POBLANO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470.1</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564.1</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CILANTRO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1,480.65</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1,776.75</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EJOTES</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5,640.45</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6,768.55</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ESPINACAS</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4,935.40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5,922.50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FRIJOL PINTO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CEREAZUCAR</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23,816</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28,579</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1KG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GARBANZO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VALLE VERDE</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6,266</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7,519</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 DE 500G</w:t>
            </w:r>
          </w:p>
        </w:tc>
      </w:tr>
      <w:tr w:rsidR="00744492" w:rsidRPr="00744492" w:rsidTr="00744492">
        <w:trPr>
          <w:trHeight w:val="102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FRUTA DE TEMPORADA (GUAYABA, NARANJA, SANDIA, PAPAYA, PLATANO)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123,384.50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148,061.50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HUEVO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 MOREÑA</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22,834.50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27,401.50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082B53"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JITOMATE</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082B53" w:rsidRDefault="00082B53" w:rsidP="00744492">
            <w:pPr>
              <w:spacing w:after="0" w:line="240" w:lineRule="auto"/>
              <w:jc w:val="right"/>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eastAsia="es-MX"/>
              </w:rPr>
              <w:t xml:space="preserve">        </w:t>
            </w:r>
            <w:r w:rsidRPr="00082B53">
              <w:rPr>
                <w:rFonts w:ascii="Calibri" w:eastAsia="Times New Roman" w:hAnsi="Calibri" w:cs="Times New Roman"/>
                <w:color w:val="000000"/>
                <w:sz w:val="20"/>
                <w:szCs w:val="20"/>
                <w:lang w:val="en-US" w:eastAsia="es-MX"/>
              </w:rPr>
              <w:t>62,357.</w:t>
            </w:r>
            <w:r>
              <w:rPr>
                <w:rFonts w:ascii="Calibri" w:eastAsia="Times New Roman" w:hAnsi="Calibri" w:cs="Times New Roman"/>
                <w:color w:val="000000"/>
                <w:sz w:val="20"/>
                <w:szCs w:val="20"/>
                <w:lang w:val="en-US" w:eastAsia="es-MX"/>
              </w:rPr>
              <w:t>50</w:t>
            </w:r>
            <w:r w:rsidR="00744492" w:rsidRPr="00082B53">
              <w:rPr>
                <w:rFonts w:ascii="Calibri" w:eastAsia="Times New Roman" w:hAnsi="Calibri" w:cs="Times New Roman"/>
                <w:color w:val="000000"/>
                <w:sz w:val="20"/>
                <w:szCs w:val="20"/>
                <w:lang w:val="en-US"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082B53" w:rsidRDefault="00082B53" w:rsidP="00744492">
            <w:pPr>
              <w:spacing w:after="0" w:line="240" w:lineRule="auto"/>
              <w:jc w:val="right"/>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 xml:space="preserve">        74,829</w:t>
            </w:r>
            <w:r w:rsidR="00744492" w:rsidRPr="00082B53">
              <w:rPr>
                <w:rFonts w:ascii="Calibri" w:eastAsia="Times New Roman" w:hAnsi="Calibri" w:cs="Times New Roman"/>
                <w:color w:val="000000"/>
                <w:sz w:val="20"/>
                <w:szCs w:val="20"/>
                <w:lang w:val="en-US"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KG</w:t>
            </w:r>
          </w:p>
        </w:tc>
      </w:tr>
      <w:tr w:rsidR="00744492" w:rsidRPr="00082B53"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LIMON</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082B53" w:rsidRDefault="00082B53" w:rsidP="00744492">
            <w:pPr>
              <w:spacing w:after="0" w:line="240" w:lineRule="auto"/>
              <w:jc w:val="right"/>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 xml:space="preserve">             470.50</w:t>
            </w:r>
            <w:r w:rsidR="00744492" w:rsidRPr="00082B53">
              <w:rPr>
                <w:rFonts w:ascii="Calibri" w:eastAsia="Times New Roman" w:hAnsi="Calibri" w:cs="Times New Roman"/>
                <w:color w:val="000000"/>
                <w:sz w:val="20"/>
                <w:szCs w:val="20"/>
                <w:lang w:val="en-US"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082B53" w:rsidRDefault="00082B53" w:rsidP="00744492">
            <w:pPr>
              <w:spacing w:after="0" w:line="240" w:lineRule="auto"/>
              <w:jc w:val="right"/>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 xml:space="preserve">             564.50</w:t>
            </w:r>
            <w:r w:rsidR="00744492" w:rsidRPr="00082B53">
              <w:rPr>
                <w:rFonts w:ascii="Calibri" w:eastAsia="Times New Roman" w:hAnsi="Calibri" w:cs="Times New Roman"/>
                <w:color w:val="000000"/>
                <w:sz w:val="20"/>
                <w:szCs w:val="20"/>
                <w:lang w:val="en-US"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LECHUGA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082B53" w:rsidRDefault="00744492" w:rsidP="00744492">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082B53">
              <w:rPr>
                <w:rFonts w:ascii="Calibri" w:eastAsia="Times New Roman" w:hAnsi="Calibri" w:cs="Times New Roman"/>
                <w:color w:val="000000"/>
                <w:sz w:val="20"/>
                <w:szCs w:val="20"/>
                <w:lang w:val="en-US" w:eastAsia="es-MX"/>
              </w:rPr>
              <w:t xml:space="preserve">        </w:t>
            </w:r>
            <w:r w:rsidR="00082B53">
              <w:rPr>
                <w:rFonts w:ascii="Calibri" w:eastAsia="Times New Roman" w:hAnsi="Calibri" w:cs="Times New Roman"/>
                <w:color w:val="000000"/>
                <w:sz w:val="20"/>
                <w:szCs w:val="20"/>
                <w:lang w:eastAsia="es-MX"/>
              </w:rPr>
              <w:t>16,921.50</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20,306</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LENTEJA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CAMPO FRESCO</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6,266</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7,519</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 DE 500G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lastRenderedPageBreak/>
              <w:t>NOPAL</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13,396.50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16,075.50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PAPA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1,565.50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1,878.50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PEPINO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21,621.50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25,946.00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PIMIENTO MORRON</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4,935.50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082B53">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5,922.50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SARDINA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MAREDEN</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9,954</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11,945</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LATA DE 425G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TOMATE VERDE</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1</w:t>
            </w:r>
            <w:r w:rsidR="00082B53">
              <w:rPr>
                <w:rFonts w:ascii="Calibri" w:eastAsia="Times New Roman" w:hAnsi="Calibri" w:cs="Times New Roman"/>
                <w:color w:val="000000"/>
                <w:sz w:val="20"/>
                <w:szCs w:val="20"/>
                <w:lang w:eastAsia="es-MX"/>
              </w:rPr>
              <w:t>,880.50</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2,256.50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TOSTADAS HORNEADAS</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3D573E" w:rsidP="00744492">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ALCARAZ</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13,430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16,116</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PAQUETES DE 21 PZ</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ZANAHORIA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20,446.50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24,535.50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CARNE MOLIDA DE RES</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CARNES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4,230.50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5,076</w:t>
            </w:r>
            <w:r w:rsidR="00082B53">
              <w:rPr>
                <w:rFonts w:ascii="Calibri" w:eastAsia="Times New Roman" w:hAnsi="Calibri" w:cs="Times New Roman"/>
                <w:color w:val="000000"/>
                <w:sz w:val="20"/>
                <w:szCs w:val="20"/>
                <w:lang w:eastAsia="es-MX"/>
              </w:rPr>
              <w:t>.50</w:t>
            </w:r>
            <w:r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SOPITO DORADO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LOS REYES</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141,011</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169,214</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PIEZAS</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QUESO FRESCO </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LACTEOS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705</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846</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COMINO</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23.50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28.50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MANDARINA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w:t>
            </w:r>
            <w:r w:rsidR="00082B53">
              <w:rPr>
                <w:rFonts w:ascii="Calibri" w:eastAsia="Times New Roman" w:hAnsi="Calibri" w:cs="Times New Roman"/>
                <w:color w:val="000000"/>
                <w:sz w:val="20"/>
                <w:szCs w:val="20"/>
                <w:lang w:eastAsia="es-MX"/>
              </w:rPr>
              <w:t xml:space="preserve">  3,290.50</w:t>
            </w:r>
            <w:r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3,948.50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JAMAICA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470.50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564.50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PEREJIL</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VERDULERIA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117.50</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141.50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PIMIENTA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right"/>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 xml:space="preserve">                23.50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28.50</w:t>
            </w:r>
            <w:r w:rsidR="00744492" w:rsidRPr="00744492">
              <w:rPr>
                <w:rFonts w:ascii="Calibri" w:eastAsia="Times New Roman" w:hAnsi="Calibri" w:cs="Times New Roman"/>
                <w:color w:val="000000"/>
                <w:sz w:val="20"/>
                <w:szCs w:val="20"/>
                <w:lang w:eastAsia="es-MX"/>
              </w:rPr>
              <w:t xml:space="preserve"> </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744492" w:rsidRPr="00744492" w:rsidTr="00744492">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PAN PARA HAMBURGUESA</w:t>
            </w:r>
          </w:p>
        </w:tc>
        <w:tc>
          <w:tcPr>
            <w:tcW w:w="156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BIMBO</w:t>
            </w:r>
          </w:p>
        </w:tc>
        <w:tc>
          <w:tcPr>
            <w:tcW w:w="14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ABARROTES</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2,939</w:t>
            </w:r>
            <w:r w:rsidR="00744492" w:rsidRPr="00744492">
              <w:rPr>
                <w:rFonts w:ascii="Calibri" w:eastAsia="Times New Roman" w:hAnsi="Calibri" w:cs="Times New Roman"/>
                <w:color w:val="000000"/>
                <w:sz w:val="20"/>
                <w:szCs w:val="20"/>
                <w:lang w:eastAsia="es-MX"/>
              </w:rPr>
              <w:t xml:space="preserve"> </w:t>
            </w:r>
          </w:p>
        </w:tc>
        <w:tc>
          <w:tcPr>
            <w:tcW w:w="1300" w:type="dxa"/>
            <w:tcBorders>
              <w:top w:val="nil"/>
              <w:left w:val="nil"/>
              <w:bottom w:val="single" w:sz="4" w:space="0" w:color="auto"/>
              <w:right w:val="single" w:sz="4" w:space="0" w:color="auto"/>
            </w:tcBorders>
            <w:shd w:val="clear" w:color="auto" w:fill="auto"/>
            <w:noWrap/>
            <w:vAlign w:val="center"/>
            <w:hideMark/>
          </w:tcPr>
          <w:p w:rsidR="00744492" w:rsidRPr="00744492" w:rsidRDefault="00082B53" w:rsidP="00744492">
            <w:pPr>
              <w:spacing w:after="0" w:line="240" w:lineRule="auto"/>
              <w:jc w:val="right"/>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          3,526</w:t>
            </w:r>
          </w:p>
        </w:tc>
        <w:tc>
          <w:tcPr>
            <w:tcW w:w="2020" w:type="dxa"/>
            <w:tcBorders>
              <w:top w:val="nil"/>
              <w:left w:val="nil"/>
              <w:bottom w:val="single" w:sz="4" w:space="0" w:color="auto"/>
              <w:right w:val="single" w:sz="4" w:space="0" w:color="auto"/>
            </w:tcBorders>
            <w:shd w:val="clear" w:color="auto" w:fill="auto"/>
            <w:noWrap/>
            <w:vAlign w:val="center"/>
            <w:hideMark/>
          </w:tcPr>
          <w:p w:rsidR="00744492" w:rsidRPr="00744492" w:rsidRDefault="00744492" w:rsidP="00744492">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PAQUETE DE 8 PZS</w:t>
            </w:r>
          </w:p>
        </w:tc>
      </w:tr>
    </w:tbl>
    <w:p w:rsidR="00A85B0B" w:rsidRDefault="00A85B0B" w:rsidP="00A85B0B">
      <w:pPr>
        <w:tabs>
          <w:tab w:val="left" w:pos="567"/>
        </w:tabs>
        <w:ind w:left="567" w:right="900"/>
        <w:rPr>
          <w:rFonts w:ascii="Arial" w:hAnsi="Arial" w:cs="Arial"/>
          <w:b/>
          <w:sz w:val="20"/>
          <w:szCs w:val="20"/>
        </w:rPr>
      </w:pPr>
    </w:p>
    <w:p w:rsidR="00A85B0B" w:rsidRPr="007E7151" w:rsidRDefault="00A85B0B" w:rsidP="00A85B0B">
      <w:pPr>
        <w:tabs>
          <w:tab w:val="left" w:pos="567"/>
        </w:tabs>
        <w:ind w:left="567" w:right="900"/>
        <w:rPr>
          <w:rFonts w:ascii="Arial" w:hAnsi="Arial" w:cs="Arial"/>
          <w:b/>
          <w:sz w:val="20"/>
          <w:szCs w:val="20"/>
        </w:rPr>
      </w:pPr>
    </w:p>
    <w:p w:rsidR="00A85B0B" w:rsidRPr="007E7151" w:rsidRDefault="00A85B0B" w:rsidP="00A85B0B">
      <w:pPr>
        <w:rPr>
          <w:rFonts w:ascii="Arial" w:hAnsi="Arial" w:cs="Arial"/>
          <w:sz w:val="20"/>
          <w:szCs w:val="20"/>
        </w:rPr>
      </w:pPr>
      <w:r w:rsidRPr="007E7151">
        <w:rPr>
          <w:rFonts w:ascii="Arial" w:eastAsia="Times New Roman" w:hAnsi="Arial" w:cs="Arial"/>
          <w:b/>
          <w:bCs/>
          <w:color w:val="000000"/>
          <w:sz w:val="18"/>
          <w:szCs w:val="18"/>
          <w:lang w:eastAsia="es-MX"/>
        </w:rPr>
        <w:t>*Marca (las marcas que se sugieren cumplen con los Criterios de Calidad Nutricia establecidos en la EIASA 2019)</w:t>
      </w:r>
    </w:p>
    <w:p w:rsidR="00A85B0B" w:rsidRDefault="00A85B0B"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A85B0B" w:rsidRDefault="00A85B0B" w:rsidP="00A85B0B">
      <w:pPr>
        <w:tabs>
          <w:tab w:val="left" w:pos="567"/>
        </w:tabs>
        <w:ind w:left="567" w:right="900"/>
        <w:rPr>
          <w:rFonts w:ascii="Arial" w:hAnsi="Arial" w:cs="Arial"/>
          <w:b/>
          <w:sz w:val="20"/>
          <w:szCs w:val="20"/>
        </w:rPr>
      </w:pPr>
    </w:p>
    <w:p w:rsidR="00740423" w:rsidRDefault="00740423" w:rsidP="00A85B0B">
      <w:pPr>
        <w:tabs>
          <w:tab w:val="left" w:pos="567"/>
        </w:tabs>
        <w:ind w:left="567" w:right="900"/>
        <w:rPr>
          <w:rFonts w:ascii="Arial" w:hAnsi="Arial" w:cs="Arial"/>
          <w:b/>
          <w:sz w:val="20"/>
          <w:szCs w:val="20"/>
        </w:rPr>
      </w:pPr>
    </w:p>
    <w:p w:rsidR="00740423" w:rsidRDefault="00740423" w:rsidP="00A85B0B">
      <w:pPr>
        <w:tabs>
          <w:tab w:val="left" w:pos="567"/>
        </w:tabs>
        <w:ind w:left="567" w:right="900"/>
        <w:rPr>
          <w:rFonts w:ascii="Arial" w:hAnsi="Arial" w:cs="Arial"/>
          <w:b/>
          <w:sz w:val="20"/>
          <w:szCs w:val="20"/>
        </w:rPr>
      </w:pPr>
    </w:p>
    <w:p w:rsidR="00740423" w:rsidRDefault="00740423" w:rsidP="00A85B0B">
      <w:pPr>
        <w:tabs>
          <w:tab w:val="left" w:pos="567"/>
        </w:tabs>
        <w:ind w:left="567" w:right="900"/>
        <w:rPr>
          <w:rFonts w:ascii="Arial" w:hAnsi="Arial" w:cs="Arial"/>
          <w:b/>
          <w:sz w:val="20"/>
          <w:szCs w:val="20"/>
        </w:rPr>
      </w:pPr>
    </w:p>
    <w:p w:rsidR="00740423" w:rsidRDefault="00740423" w:rsidP="00A85B0B">
      <w:pPr>
        <w:tabs>
          <w:tab w:val="left" w:pos="567"/>
        </w:tabs>
        <w:ind w:left="567" w:right="900"/>
        <w:rPr>
          <w:rFonts w:ascii="Arial" w:hAnsi="Arial" w:cs="Arial"/>
          <w:b/>
          <w:sz w:val="20"/>
          <w:szCs w:val="20"/>
        </w:rPr>
      </w:pPr>
    </w:p>
    <w:p w:rsidR="00740423" w:rsidRDefault="00740423" w:rsidP="00A85B0B">
      <w:pPr>
        <w:tabs>
          <w:tab w:val="left" w:pos="567"/>
        </w:tabs>
        <w:ind w:left="567" w:right="900"/>
        <w:rPr>
          <w:rFonts w:ascii="Arial" w:hAnsi="Arial" w:cs="Arial"/>
          <w:b/>
          <w:sz w:val="20"/>
          <w:szCs w:val="20"/>
        </w:rPr>
      </w:pPr>
    </w:p>
    <w:p w:rsidR="00A85B0B" w:rsidRPr="007E7151" w:rsidRDefault="00A85B0B" w:rsidP="00A85B0B">
      <w:pPr>
        <w:tabs>
          <w:tab w:val="left" w:pos="567"/>
        </w:tabs>
        <w:ind w:left="567" w:right="900"/>
        <w:rPr>
          <w:rFonts w:ascii="Arial" w:hAnsi="Arial" w:cs="Arial"/>
          <w:b/>
          <w:sz w:val="20"/>
          <w:szCs w:val="20"/>
        </w:rPr>
      </w:pPr>
    </w:p>
    <w:p w:rsidR="00A85B0B" w:rsidRPr="007E7151" w:rsidRDefault="00A85B0B" w:rsidP="00A85B0B">
      <w:pPr>
        <w:tabs>
          <w:tab w:val="left" w:pos="567"/>
        </w:tabs>
        <w:ind w:left="567" w:right="900"/>
        <w:jc w:val="center"/>
        <w:rPr>
          <w:rFonts w:ascii="Arial" w:hAnsi="Arial" w:cs="Arial"/>
          <w:b/>
          <w:sz w:val="20"/>
          <w:szCs w:val="20"/>
        </w:rPr>
      </w:pPr>
    </w:p>
    <w:p w:rsidR="00A85B0B" w:rsidRPr="007E7151" w:rsidRDefault="00A85B0B" w:rsidP="00A85B0B">
      <w:pPr>
        <w:jc w:val="both"/>
        <w:rPr>
          <w:rFonts w:ascii="Arial" w:eastAsia="Calibri" w:hAnsi="Arial" w:cs="Arial"/>
          <w:b/>
        </w:rPr>
      </w:pPr>
      <w:r w:rsidRPr="007E7151">
        <w:rPr>
          <w:rFonts w:ascii="Arial" w:eastAsia="Calibri" w:hAnsi="Arial" w:cs="Arial"/>
          <w:b/>
        </w:rPr>
        <w:t>DOCUMENTACIÓN COMPLEMENTARIA:</w:t>
      </w:r>
    </w:p>
    <w:p w:rsidR="00A85B0B" w:rsidRPr="007E7151" w:rsidRDefault="00A85B0B" w:rsidP="00A85B0B">
      <w:pPr>
        <w:jc w:val="center"/>
        <w:rPr>
          <w:rFonts w:ascii="Arial" w:hAnsi="Arial" w:cs="Arial"/>
          <w:b/>
          <w:bCs/>
        </w:rPr>
      </w:pPr>
    </w:p>
    <w:p w:rsidR="00A85B0B" w:rsidRPr="007E7151" w:rsidRDefault="00A85B0B" w:rsidP="00A85B0B">
      <w:pPr>
        <w:jc w:val="center"/>
        <w:rPr>
          <w:rFonts w:ascii="Arial" w:hAnsi="Arial" w:cs="Arial"/>
          <w:b/>
          <w:bCs/>
        </w:rPr>
      </w:pPr>
    </w:p>
    <w:p w:rsidR="00A85B0B" w:rsidRPr="007E7151" w:rsidRDefault="00A85B0B" w:rsidP="00A85B0B">
      <w:pPr>
        <w:jc w:val="both"/>
        <w:rPr>
          <w:rFonts w:ascii="Arial" w:eastAsia="Calibri" w:hAnsi="Arial" w:cs="Arial"/>
          <w:sz w:val="20"/>
          <w:szCs w:val="20"/>
        </w:rPr>
      </w:pPr>
      <w:r w:rsidRPr="007E7151">
        <w:rPr>
          <w:rFonts w:ascii="Arial" w:eastAsia="Calibri" w:hAnsi="Arial" w:cs="Arial"/>
          <w:sz w:val="20"/>
          <w:szCs w:val="20"/>
        </w:rPr>
        <w:t xml:space="preserve">1. Manifestar por escrito BAJO PROTESTA DE DECIR VERDAD que cuenta con una persona como contacto para que personal de la Coordinación de los Programas Alimentarios, dependiente del DIF Estatal, esté en constante comunicación para cubrir necesidades en caso de contingencia </w:t>
      </w:r>
      <w:r>
        <w:rPr>
          <w:rFonts w:ascii="Arial" w:eastAsia="Calibri" w:hAnsi="Arial" w:cs="Arial"/>
          <w:sz w:val="20"/>
          <w:szCs w:val="20"/>
        </w:rPr>
        <w:t>y/</w:t>
      </w:r>
      <w:r w:rsidRPr="007E7151">
        <w:rPr>
          <w:rFonts w:ascii="Arial" w:eastAsia="Calibri" w:hAnsi="Arial" w:cs="Arial"/>
          <w:sz w:val="20"/>
          <w:szCs w:val="20"/>
        </w:rPr>
        <w:t xml:space="preserve">o emergencia, </w:t>
      </w:r>
      <w:r>
        <w:rPr>
          <w:rFonts w:ascii="Arial" w:eastAsia="Calibri" w:hAnsi="Arial" w:cs="Arial"/>
          <w:sz w:val="20"/>
          <w:szCs w:val="20"/>
        </w:rPr>
        <w:t>y/</w:t>
      </w:r>
      <w:r w:rsidRPr="007E7151">
        <w:rPr>
          <w:rFonts w:ascii="Arial" w:eastAsia="Calibri" w:hAnsi="Arial" w:cs="Arial"/>
          <w:sz w:val="20"/>
          <w:szCs w:val="20"/>
        </w:rPr>
        <w:t>o aclaraciones.(Las 24 horas los 365 días del año)</w:t>
      </w:r>
    </w:p>
    <w:p w:rsidR="00A85B0B" w:rsidRPr="007E7151" w:rsidRDefault="00A85B0B" w:rsidP="00A85B0B">
      <w:pPr>
        <w:jc w:val="both"/>
        <w:rPr>
          <w:rFonts w:ascii="Arial" w:eastAsia="Calibri" w:hAnsi="Arial" w:cs="Arial"/>
          <w:color w:val="00000A"/>
          <w:sz w:val="20"/>
          <w:szCs w:val="20"/>
        </w:rPr>
      </w:pPr>
      <w:r w:rsidRPr="007E7151">
        <w:rPr>
          <w:rFonts w:ascii="Arial" w:eastAsia="Calibri" w:hAnsi="Arial" w:cs="Arial"/>
          <w:color w:val="00000A"/>
          <w:sz w:val="20"/>
          <w:szCs w:val="20"/>
        </w:rPr>
        <w:t xml:space="preserve">2.- El licitante deberá presentar un escrito, BAJO PROTESTA DE DECIR VERDAD, firmado por el apoderado o representante legal, que en caso que resulte ganador deberá proporcionar una póliza de responsabilidad civil ante institución autorizada, por un importe mínimo equivalente al 20% del importe total del contrato, </w:t>
      </w:r>
      <w:r w:rsidRPr="007E7151">
        <w:rPr>
          <w:rFonts w:ascii="Arial" w:eastAsia="Calibri" w:hAnsi="Arial" w:cs="Arial"/>
          <w:sz w:val="20"/>
          <w:szCs w:val="20"/>
        </w:rPr>
        <w:t>tomando como base el precio máximo total de conformidad a la propuesta económica presentada como referencia</w:t>
      </w:r>
      <w:r w:rsidRPr="007E7151">
        <w:rPr>
          <w:rFonts w:ascii="Arial" w:eastAsia="Calibri" w:hAnsi="Arial" w:cs="Arial"/>
          <w:color w:val="00000A"/>
          <w:sz w:val="20"/>
          <w:szCs w:val="20"/>
        </w:rPr>
        <w:t>, para cubrir cualquier daño o perjuicio que sea causado al Sistema Estatal para el Desarrollo Integral de la Familia en Colima, con motivo de las adquisiciones de la presente licitación.</w:t>
      </w:r>
    </w:p>
    <w:p w:rsidR="00A85B0B" w:rsidRDefault="00A85B0B" w:rsidP="00A85B0B">
      <w:pPr>
        <w:jc w:val="both"/>
        <w:rPr>
          <w:rFonts w:ascii="Arial" w:hAnsi="Arial" w:cs="Arial"/>
          <w:b/>
          <w:bCs/>
          <w:sz w:val="20"/>
          <w:szCs w:val="20"/>
        </w:rPr>
      </w:pPr>
    </w:p>
    <w:p w:rsidR="00AD0F65" w:rsidRDefault="00AD0F65" w:rsidP="00A85B0B">
      <w:pPr>
        <w:jc w:val="both"/>
        <w:rPr>
          <w:rFonts w:ascii="Arial" w:hAnsi="Arial" w:cs="Arial"/>
          <w:b/>
          <w:bCs/>
          <w:sz w:val="20"/>
          <w:szCs w:val="20"/>
        </w:rPr>
      </w:pPr>
    </w:p>
    <w:p w:rsidR="00AD0F65" w:rsidRDefault="00AD0F65" w:rsidP="00A85B0B">
      <w:pPr>
        <w:jc w:val="both"/>
        <w:rPr>
          <w:rFonts w:ascii="Arial" w:hAnsi="Arial" w:cs="Arial"/>
          <w:b/>
          <w:bCs/>
          <w:sz w:val="20"/>
          <w:szCs w:val="20"/>
        </w:rPr>
      </w:pPr>
    </w:p>
    <w:p w:rsidR="00AD0F65" w:rsidRDefault="00AD0F65" w:rsidP="00A85B0B">
      <w:pPr>
        <w:jc w:val="both"/>
        <w:rPr>
          <w:rFonts w:ascii="Arial" w:hAnsi="Arial" w:cs="Arial"/>
          <w:b/>
          <w:bCs/>
          <w:sz w:val="20"/>
          <w:szCs w:val="20"/>
        </w:rPr>
      </w:pPr>
    </w:p>
    <w:p w:rsidR="00AD0F65" w:rsidRDefault="00AD0F65"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740423" w:rsidRDefault="00740423" w:rsidP="00A85B0B">
      <w:pPr>
        <w:jc w:val="both"/>
        <w:rPr>
          <w:rFonts w:ascii="Arial" w:hAnsi="Arial" w:cs="Arial"/>
          <w:b/>
          <w:bCs/>
          <w:sz w:val="20"/>
          <w:szCs w:val="20"/>
        </w:rPr>
      </w:pPr>
    </w:p>
    <w:p w:rsidR="00740423" w:rsidRDefault="00740423" w:rsidP="00A85B0B">
      <w:pPr>
        <w:jc w:val="both"/>
        <w:rPr>
          <w:rFonts w:ascii="Arial" w:hAnsi="Arial" w:cs="Arial"/>
          <w:b/>
          <w:bCs/>
          <w:sz w:val="20"/>
          <w:szCs w:val="20"/>
        </w:rPr>
      </w:pPr>
    </w:p>
    <w:p w:rsidR="00740423" w:rsidRDefault="00740423" w:rsidP="00A85B0B">
      <w:pPr>
        <w:jc w:val="both"/>
        <w:rPr>
          <w:rFonts w:ascii="Arial" w:hAnsi="Arial" w:cs="Arial"/>
          <w:b/>
          <w:bCs/>
          <w:sz w:val="20"/>
          <w:szCs w:val="20"/>
        </w:rPr>
      </w:pPr>
    </w:p>
    <w:p w:rsidR="00740423" w:rsidRDefault="00740423" w:rsidP="00A85B0B">
      <w:pPr>
        <w:jc w:val="both"/>
        <w:rPr>
          <w:rFonts w:ascii="Arial" w:hAnsi="Arial" w:cs="Arial"/>
          <w:b/>
          <w:bCs/>
          <w:sz w:val="20"/>
          <w:szCs w:val="20"/>
        </w:rPr>
      </w:pPr>
    </w:p>
    <w:p w:rsidR="0047288D" w:rsidRDefault="0047288D" w:rsidP="00A85B0B">
      <w:pPr>
        <w:jc w:val="both"/>
        <w:rPr>
          <w:rFonts w:ascii="Arial" w:hAnsi="Arial" w:cs="Arial"/>
          <w:b/>
          <w:bCs/>
          <w:sz w:val="20"/>
          <w:szCs w:val="20"/>
        </w:rPr>
      </w:pPr>
    </w:p>
    <w:p w:rsidR="00A85B0B" w:rsidRDefault="00A85B0B" w:rsidP="00A85B0B">
      <w:pPr>
        <w:jc w:val="both"/>
        <w:rPr>
          <w:rFonts w:ascii="Arial" w:hAnsi="Arial" w:cs="Arial"/>
          <w:b/>
          <w:bCs/>
          <w:sz w:val="20"/>
          <w:szCs w:val="20"/>
        </w:rPr>
      </w:pPr>
    </w:p>
    <w:p w:rsidR="00A85B0B" w:rsidRPr="007E7151" w:rsidRDefault="00A85B0B" w:rsidP="00A85B0B">
      <w:pPr>
        <w:jc w:val="both"/>
        <w:rPr>
          <w:rFonts w:ascii="Arial" w:hAnsi="Arial" w:cs="Arial"/>
          <w:b/>
          <w:bCs/>
          <w:sz w:val="20"/>
          <w:szCs w:val="20"/>
        </w:rPr>
      </w:pPr>
    </w:p>
    <w:p w:rsidR="00A85B0B" w:rsidRPr="007E7151" w:rsidRDefault="00A85B0B" w:rsidP="00A85B0B">
      <w:pPr>
        <w:tabs>
          <w:tab w:val="left" w:pos="567"/>
        </w:tabs>
        <w:ind w:left="567" w:right="900"/>
        <w:jc w:val="center"/>
        <w:rPr>
          <w:rFonts w:ascii="Arial" w:hAnsi="Arial" w:cs="Arial"/>
          <w:b/>
          <w:sz w:val="20"/>
          <w:szCs w:val="20"/>
        </w:rPr>
      </w:pPr>
      <w:r w:rsidRPr="007E7151">
        <w:rPr>
          <w:rFonts w:ascii="Arial" w:hAnsi="Arial" w:cs="Arial"/>
          <w:b/>
          <w:sz w:val="20"/>
          <w:szCs w:val="20"/>
        </w:rPr>
        <w:lastRenderedPageBreak/>
        <w:t>ANEXO 3</w:t>
      </w:r>
    </w:p>
    <w:p w:rsidR="00A85B0B" w:rsidRDefault="00A85B0B" w:rsidP="00A85B0B">
      <w:pPr>
        <w:jc w:val="both"/>
        <w:rPr>
          <w:rFonts w:ascii="Arial" w:hAnsi="Arial" w:cs="Arial"/>
          <w:b/>
        </w:rPr>
      </w:pPr>
      <w:r w:rsidRPr="007E7151">
        <w:rPr>
          <w:rFonts w:ascii="Arial" w:hAnsi="Arial" w:cs="Arial"/>
          <w:b/>
        </w:rPr>
        <w:t>ESPECIFICACIONES TÉCNICAS DE CALIDAD.</w:t>
      </w:r>
    </w:p>
    <w:p w:rsidR="00AD0F65" w:rsidRDefault="00AD0F65" w:rsidP="00AD0F65">
      <w:pPr>
        <w:pStyle w:val="Ttulo3"/>
        <w:shd w:val="clear" w:color="auto" w:fill="C0504D" w:themeFill="accent2"/>
        <w:rPr>
          <w:rFonts w:ascii="Colaborate-Regular" w:hAnsi="Colaborate-Regular"/>
          <w:sz w:val="28"/>
          <w:szCs w:val="28"/>
        </w:rPr>
      </w:pPr>
      <w:bookmarkStart w:id="1" w:name="_Toc509317969"/>
      <w:r>
        <w:rPr>
          <w:rFonts w:ascii="Colaborate-Regular" w:hAnsi="Colaborate-Regular"/>
          <w:sz w:val="28"/>
          <w:szCs w:val="28"/>
        </w:rPr>
        <w:t>ARROZ  (PULIDO) 1 K</w:t>
      </w:r>
      <w:bookmarkEnd w:id="1"/>
      <w:r>
        <w:rPr>
          <w:rFonts w:ascii="Colaborate-Regular" w:hAnsi="Colaborate-Regular"/>
          <w:sz w:val="28"/>
          <w:szCs w:val="28"/>
        </w:rPr>
        <w:t>g</w:t>
      </w:r>
    </w:p>
    <w:p w:rsidR="00AD0F65" w:rsidRDefault="00AD0F65" w:rsidP="00AD0F65">
      <w:pPr>
        <w:spacing w:after="0"/>
        <w:jc w:val="both"/>
        <w:rPr>
          <w:rFonts w:ascii="Colaborate-Regular" w:hAnsi="Colaborate-Regular"/>
          <w:b/>
          <w:sz w:val="28"/>
          <w:szCs w:val="28"/>
        </w:rPr>
      </w:pPr>
      <w:r>
        <w:rPr>
          <w:rFonts w:ascii="Colaborate-Regular" w:hAnsi="Colaborate-Regular"/>
          <w:b/>
          <w:sz w:val="28"/>
          <w:szCs w:val="28"/>
        </w:rPr>
        <w:t>Descripción:</w:t>
      </w:r>
    </w:p>
    <w:p w:rsidR="00AD0F65" w:rsidRDefault="00AD0F65" w:rsidP="00AD0F65">
      <w:pPr>
        <w:spacing w:after="0"/>
        <w:jc w:val="both"/>
        <w:rPr>
          <w:rFonts w:ascii="Colaborate-Regular" w:hAnsi="Colaborate-Regular" w:cs="Arial"/>
          <w:sz w:val="24"/>
          <w:szCs w:val="24"/>
        </w:rPr>
      </w:pPr>
      <w:r>
        <w:rPr>
          <w:rFonts w:ascii="Colaborate-Regular" w:hAnsi="Colaborate-Regular" w:cs="Arial"/>
          <w:sz w:val="24"/>
          <w:szCs w:val="24"/>
        </w:rPr>
        <w:t xml:space="preserve">Granos pertenecientes a la familia de las gramíneas, género </w:t>
      </w:r>
      <w:proofErr w:type="spellStart"/>
      <w:r>
        <w:rPr>
          <w:rFonts w:ascii="Colaborate-Regular" w:hAnsi="Colaborate-Regular" w:cs="Arial"/>
          <w:sz w:val="24"/>
          <w:szCs w:val="24"/>
        </w:rPr>
        <w:t>Oryza</w:t>
      </w:r>
      <w:proofErr w:type="spellEnd"/>
      <w:r>
        <w:rPr>
          <w:rFonts w:ascii="Colaborate-Regular" w:hAnsi="Colaborate-Regular" w:cs="Arial"/>
          <w:sz w:val="24"/>
          <w:szCs w:val="24"/>
        </w:rPr>
        <w:t xml:space="preserve">, especie  </w:t>
      </w:r>
      <w:proofErr w:type="spellStart"/>
      <w:r>
        <w:rPr>
          <w:rFonts w:ascii="Colaborate-Regular" w:hAnsi="Colaborate-Regular" w:cs="Arial"/>
          <w:sz w:val="24"/>
          <w:szCs w:val="24"/>
        </w:rPr>
        <w:t>Oryza</w:t>
      </w:r>
      <w:proofErr w:type="spellEnd"/>
      <w:r>
        <w:rPr>
          <w:rFonts w:ascii="Colaborate-Regular" w:hAnsi="Colaborate-Regular" w:cs="Arial"/>
          <w:sz w:val="24"/>
          <w:szCs w:val="24"/>
        </w:rPr>
        <w:t xml:space="preserve"> sativa, a los cuales se les ha quitado las cáscaras, el germen y las cutículas que constituyen el salvado. El arroz así obtenido, es de color blanco.</w:t>
      </w:r>
    </w:p>
    <w:p w:rsidR="00AD0F65" w:rsidRDefault="00AD0F65" w:rsidP="00AD0F65">
      <w:pPr>
        <w:spacing w:after="0"/>
        <w:jc w:val="both"/>
        <w:rPr>
          <w:rFonts w:ascii="Colaborate-Regular" w:hAnsi="Colaborate-Regular"/>
          <w:b/>
          <w:sz w:val="28"/>
          <w:szCs w:val="28"/>
        </w:rPr>
      </w:pPr>
    </w:p>
    <w:tbl>
      <w:tblPr>
        <w:tblW w:w="48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396"/>
      </w:tblGrid>
      <w:tr w:rsidR="00AD0F65" w:rsidTr="00AD0F65">
        <w:trPr>
          <w:trHeight w:hRule="exact" w:val="502"/>
          <w:jc w:val="center"/>
        </w:trPr>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F65" w:rsidRDefault="00AD0F65" w:rsidP="00AD0F65">
            <w:pPr>
              <w:rPr>
                <w:rFonts w:ascii="Colaborate-Regular" w:hAnsi="Colaborate-Regular" w:cs="Arial"/>
                <w:b/>
                <w:color w:val="FFFFFF" w:themeColor="background1"/>
                <w:sz w:val="28"/>
                <w:szCs w:val="28"/>
              </w:rPr>
            </w:pPr>
            <w:r>
              <w:rPr>
                <w:rFonts w:ascii="Colaborate-Regular" w:hAnsi="Colaborate-Regular" w:cs="Arial"/>
                <w:b/>
                <w:sz w:val="28"/>
                <w:szCs w:val="28"/>
              </w:rPr>
              <w:t>Características fisicoquímicas</w:t>
            </w:r>
          </w:p>
        </w:tc>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D0F65" w:rsidRDefault="00AD0F65" w:rsidP="00AD0F65">
            <w:pPr>
              <w:jc w:val="center"/>
              <w:rPr>
                <w:rFonts w:ascii="Colaborate-Regular" w:hAnsi="Colaborate-Regular" w:cs="Arial"/>
                <w:b/>
                <w:color w:val="FFFFFF" w:themeColor="background1"/>
                <w:sz w:val="28"/>
                <w:szCs w:val="28"/>
              </w:rPr>
            </w:pPr>
            <w:r>
              <w:rPr>
                <w:rFonts w:ascii="Colaborate-Regular" w:hAnsi="Colaborate-Regular" w:cs="Arial"/>
                <w:b/>
                <w:sz w:val="28"/>
                <w:szCs w:val="28"/>
              </w:rPr>
              <w:t>Limites</w:t>
            </w:r>
          </w:p>
        </w:tc>
      </w:tr>
      <w:tr w:rsidR="00AD0F65" w:rsidTr="00AD0F65">
        <w:trPr>
          <w:trHeight w:val="500"/>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Contenido neto</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 kg</w:t>
            </w:r>
          </w:p>
        </w:tc>
      </w:tr>
      <w:tr w:rsidR="00AD0F65" w:rsidTr="00AD0F65">
        <w:trPr>
          <w:trHeight w:val="134"/>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Humedad (%)</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10 mínimo -14 Máximo</w:t>
            </w:r>
          </w:p>
        </w:tc>
      </w:tr>
      <w:tr w:rsidR="00AD0F65" w:rsidTr="00AD0F65">
        <w:trPr>
          <w:trHeight w:val="336"/>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Por cada 100 g de arroz pulido*</w:t>
            </w:r>
          </w:p>
        </w:tc>
      </w:tr>
      <w:tr w:rsidR="00AD0F65" w:rsidTr="00AD0F65">
        <w:trPr>
          <w:trHeight w:val="386"/>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Energía (kcal)</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360</w:t>
            </w:r>
          </w:p>
        </w:tc>
      </w:tr>
      <w:tr w:rsidR="00AD0F65" w:rsidTr="00AD0F65">
        <w:trPr>
          <w:trHeight w:val="308"/>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Proteínas (g)</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6.5</w:t>
            </w:r>
          </w:p>
        </w:tc>
      </w:tr>
      <w:tr w:rsidR="00AD0F65" w:rsidTr="00AD0F65">
        <w:trPr>
          <w:trHeight w:val="216"/>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Lípidos (g)</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0.5</w:t>
            </w:r>
          </w:p>
        </w:tc>
      </w:tr>
      <w:tr w:rsidR="00AD0F65" w:rsidTr="00AD0F65">
        <w:trPr>
          <w:trHeight w:val="422"/>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Hidratos de carbono (g)</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79.5</w:t>
            </w:r>
          </w:p>
        </w:tc>
      </w:tr>
      <w:tr w:rsidR="00AD0F65" w:rsidTr="00AD0F65">
        <w:trPr>
          <w:trHeight w:val="330"/>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Ácido fólico (µg)</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9</w:t>
            </w:r>
          </w:p>
        </w:tc>
      </w:tr>
      <w:tr w:rsidR="00AD0F65" w:rsidTr="00AD0F65">
        <w:trPr>
          <w:trHeight w:val="252"/>
          <w:jc w:val="center"/>
        </w:trPr>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sz w:val="24"/>
                <w:szCs w:val="24"/>
              </w:rPr>
            </w:pPr>
            <w:r>
              <w:rPr>
                <w:rFonts w:ascii="Colaborate-Regular" w:hAnsi="Colaborate-Regular" w:cs="Arial"/>
                <w:b/>
                <w:sz w:val="24"/>
                <w:szCs w:val="24"/>
              </w:rPr>
              <w:t>Calcio (mg)</w:t>
            </w:r>
          </w:p>
        </w:tc>
        <w:tc>
          <w:tcPr>
            <w:tcW w:w="2500"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9</w:t>
            </w:r>
          </w:p>
        </w:tc>
      </w:tr>
    </w:tbl>
    <w:p w:rsidR="00AD0F65" w:rsidRPr="00A63950" w:rsidRDefault="00AD0F65" w:rsidP="00AD0F65">
      <w:pPr>
        <w:jc w:val="both"/>
        <w:rPr>
          <w:rFonts w:ascii="Colaborate-Regular" w:hAnsi="Colaborate-Regular" w:cs="Century Gothic"/>
          <w:color w:val="000000"/>
          <w:sz w:val="24"/>
          <w:szCs w:val="24"/>
        </w:rPr>
      </w:pPr>
      <w:r>
        <w:rPr>
          <w:rFonts w:ascii="Colaborate-Regular" w:hAnsi="Colaborate-Regular" w:cs="Century Gothic"/>
          <w:color w:val="000000"/>
          <w:sz w:val="24"/>
          <w:szCs w:val="24"/>
        </w:rPr>
        <w:t>*Sistema Mexicano de Alimentos Equivalentes.</w:t>
      </w:r>
    </w:p>
    <w:tbl>
      <w:tblPr>
        <w:tblStyle w:val="Tablaconcuadrcula30"/>
        <w:tblW w:w="0" w:type="auto"/>
        <w:jc w:val="center"/>
        <w:tblLook w:val="04A0" w:firstRow="1" w:lastRow="0" w:firstColumn="1" w:lastColumn="0" w:noHBand="0" w:noVBand="1"/>
      </w:tblPr>
      <w:tblGrid>
        <w:gridCol w:w="4277"/>
        <w:gridCol w:w="4228"/>
      </w:tblGrid>
      <w:tr w:rsidR="00AD0F65" w:rsidTr="00AD0F65">
        <w:trPr>
          <w:jc w:val="center"/>
        </w:trPr>
        <w:tc>
          <w:tcPr>
            <w:tcW w:w="42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Contaminantes y metales pesados</w:t>
            </w:r>
          </w:p>
        </w:tc>
        <w:tc>
          <w:tcPr>
            <w:tcW w:w="42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Límites Máximos</w:t>
            </w:r>
          </w:p>
        </w:tc>
      </w:tr>
      <w:tr w:rsidR="00AD0F65" w:rsidTr="00AD0F65">
        <w:trPr>
          <w:jc w:val="center"/>
        </w:trPr>
        <w:tc>
          <w:tcPr>
            <w:tcW w:w="4277"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Plomo</w:t>
            </w:r>
          </w:p>
        </w:tc>
        <w:tc>
          <w:tcPr>
            <w:tcW w:w="4228"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0.5mg/kg</w:t>
            </w:r>
          </w:p>
        </w:tc>
      </w:tr>
      <w:tr w:rsidR="00AD0F65" w:rsidTr="00AD0F65">
        <w:trPr>
          <w:jc w:val="center"/>
        </w:trPr>
        <w:tc>
          <w:tcPr>
            <w:tcW w:w="4277"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Cadmio</w:t>
            </w:r>
          </w:p>
        </w:tc>
        <w:tc>
          <w:tcPr>
            <w:tcW w:w="4228"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0.1mg/kg</w:t>
            </w:r>
          </w:p>
        </w:tc>
      </w:tr>
      <w:tr w:rsidR="00AD0F65" w:rsidTr="00AD0F65">
        <w:trPr>
          <w:jc w:val="center"/>
        </w:trPr>
        <w:tc>
          <w:tcPr>
            <w:tcW w:w="4277"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proofErr w:type="spellStart"/>
            <w:r>
              <w:rPr>
                <w:rFonts w:ascii="Colaborate-Regular" w:hAnsi="Colaborate-Regular" w:cs="Arial"/>
                <w:sz w:val="24"/>
                <w:szCs w:val="24"/>
              </w:rPr>
              <w:t>Aflatoxinas</w:t>
            </w:r>
            <w:proofErr w:type="spellEnd"/>
          </w:p>
        </w:tc>
        <w:tc>
          <w:tcPr>
            <w:tcW w:w="4228"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20µg/kg</w:t>
            </w:r>
          </w:p>
        </w:tc>
      </w:tr>
    </w:tbl>
    <w:p w:rsidR="00AD0F65" w:rsidRDefault="00AD0F65" w:rsidP="00AD0F65">
      <w:pPr>
        <w:jc w:val="both"/>
        <w:rPr>
          <w:rFonts w:eastAsiaTheme="minorEastAsia" w:cs="Arial"/>
          <w:sz w:val="24"/>
          <w:szCs w:val="24"/>
        </w:rPr>
      </w:pPr>
    </w:p>
    <w:tbl>
      <w:tblPr>
        <w:tblStyle w:val="Tablaconcuadrcula30"/>
        <w:tblW w:w="0" w:type="auto"/>
        <w:jc w:val="center"/>
        <w:tblLook w:val="04A0" w:firstRow="1" w:lastRow="0" w:firstColumn="1" w:lastColumn="0" w:noHBand="0" w:noVBand="1"/>
      </w:tblPr>
      <w:tblGrid>
        <w:gridCol w:w="4507"/>
        <w:gridCol w:w="3998"/>
      </w:tblGrid>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both"/>
              <w:rPr>
                <w:rFonts w:ascii="Colaborate-Regular" w:hAnsi="Colaborate-Regular" w:cs="Arial"/>
                <w:b/>
                <w:sz w:val="28"/>
                <w:szCs w:val="28"/>
              </w:rPr>
            </w:pPr>
            <w:r>
              <w:rPr>
                <w:rFonts w:ascii="Colaborate-Regular" w:hAnsi="Colaborate-Regular" w:cs="Arial"/>
                <w:b/>
                <w:sz w:val="28"/>
                <w:szCs w:val="28"/>
              </w:rPr>
              <w:t>Especificaciones Grado de calidad</w:t>
            </w:r>
          </w:p>
        </w:tc>
        <w:tc>
          <w:tcPr>
            <w:tcW w:w="399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Limites</w:t>
            </w: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tcPr>
          <w:p w:rsidR="00AD0F65" w:rsidRDefault="00AD0F65" w:rsidP="00AD0F65">
            <w:pPr>
              <w:jc w:val="both"/>
              <w:rPr>
                <w:rFonts w:ascii="Colaborate-Regular" w:hAnsi="Colaborate-Regular" w:cs="Arial"/>
                <w:b/>
                <w:sz w:val="28"/>
                <w:szCs w:val="28"/>
              </w:rPr>
            </w:pPr>
          </w:p>
        </w:tc>
        <w:tc>
          <w:tcPr>
            <w:tcW w:w="3998" w:type="dxa"/>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Extra*</w:t>
            </w:r>
          </w:p>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Mínimo 82</w:t>
            </w:r>
          </w:p>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Máximo 18</w:t>
            </w:r>
          </w:p>
          <w:p w:rsidR="00AD0F65" w:rsidRDefault="00AD0F65" w:rsidP="00AD0F65">
            <w:pPr>
              <w:jc w:val="center"/>
              <w:rPr>
                <w:rFonts w:ascii="Colaborate-Regular" w:hAnsi="Colaborate-Regular" w:cs="Arial"/>
                <w:b/>
                <w:sz w:val="28"/>
                <w:szCs w:val="28"/>
              </w:rPr>
            </w:pPr>
            <w:r>
              <w:rPr>
                <w:rFonts w:ascii="Colaborate-Regular" w:hAnsi="Colaborate-Regular" w:cs="Arial"/>
                <w:sz w:val="24"/>
                <w:szCs w:val="24"/>
              </w:rPr>
              <w:t>Máximo 3.0</w:t>
            </w: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Grano entero (%)</w:t>
            </w:r>
          </w:p>
        </w:tc>
        <w:tc>
          <w:tcPr>
            <w:tcW w:w="3998"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Grano quebrado (%)</w:t>
            </w:r>
          </w:p>
        </w:tc>
        <w:tc>
          <w:tcPr>
            <w:tcW w:w="3998"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 xml:space="preserve">Granos dañados por: (microorganismos, </w:t>
            </w:r>
            <w:r>
              <w:rPr>
                <w:rFonts w:ascii="Colaborate-Regular" w:hAnsi="Colaborate-Regular" w:cs="Arial"/>
                <w:sz w:val="24"/>
                <w:szCs w:val="24"/>
              </w:rPr>
              <w:lastRenderedPageBreak/>
              <w:t>manchados e insectos) (%)</w:t>
            </w:r>
          </w:p>
        </w:tc>
        <w:tc>
          <w:tcPr>
            <w:tcW w:w="3998" w:type="dxa"/>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p>
        </w:tc>
      </w:tr>
      <w:tr w:rsidR="00AD0F65" w:rsidTr="00AD0F65">
        <w:trPr>
          <w:jc w:val="center"/>
        </w:trPr>
        <w:tc>
          <w:tcPr>
            <w:tcW w:w="850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lastRenderedPageBreak/>
              <w:t>Granos defectuosos por:</w:t>
            </w: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Palay (%)</w:t>
            </w:r>
          </w:p>
        </w:tc>
        <w:tc>
          <w:tcPr>
            <w:tcW w:w="3998" w:type="dxa"/>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Máximo 0.05</w:t>
            </w:r>
          </w:p>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Máximo 3.50</w:t>
            </w:r>
          </w:p>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Máximo 7.50</w:t>
            </w:r>
          </w:p>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Máximo 1.50</w:t>
            </w:r>
          </w:p>
          <w:p w:rsidR="00AD0F65" w:rsidRDefault="00AD0F65" w:rsidP="00AD0F65">
            <w:pPr>
              <w:jc w:val="center"/>
              <w:rPr>
                <w:rFonts w:ascii="Colaborate-Regular" w:hAnsi="Colaborate-Regular" w:cs="Arial"/>
                <w:sz w:val="24"/>
                <w:szCs w:val="24"/>
              </w:rPr>
            </w:pP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Mal pulidos (%)</w:t>
            </w:r>
          </w:p>
        </w:tc>
        <w:tc>
          <w:tcPr>
            <w:tcW w:w="3998"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p>
        </w:tc>
      </w:tr>
      <w:tr w:rsidR="00AD0F65" w:rsidTr="00AD0F65">
        <w:trPr>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Estrellados (%)</w:t>
            </w:r>
          </w:p>
        </w:tc>
        <w:tc>
          <w:tcPr>
            <w:tcW w:w="3998"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p>
        </w:tc>
      </w:tr>
      <w:tr w:rsidR="00AD0F65" w:rsidTr="00AD0F65">
        <w:trPr>
          <w:trHeight w:val="262"/>
          <w:jc w:val="center"/>
        </w:trPr>
        <w:tc>
          <w:tcPr>
            <w:tcW w:w="450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Cutícula roja (%)</w:t>
            </w:r>
          </w:p>
        </w:tc>
        <w:tc>
          <w:tcPr>
            <w:tcW w:w="3998"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p>
        </w:tc>
      </w:tr>
    </w:tbl>
    <w:p w:rsidR="00AD0F65" w:rsidRDefault="00AD0F65" w:rsidP="00AD0F65">
      <w:pPr>
        <w:jc w:val="both"/>
        <w:rPr>
          <w:rFonts w:eastAsiaTheme="minorEastAsia" w:cs="Arial"/>
          <w:sz w:val="24"/>
          <w:szCs w:val="24"/>
        </w:rPr>
      </w:pPr>
      <w:r>
        <w:rPr>
          <w:rFonts w:cs="Arial"/>
          <w:sz w:val="24"/>
          <w:szCs w:val="24"/>
        </w:rPr>
        <w:t>*Arroz empacado</w:t>
      </w:r>
    </w:p>
    <w:tbl>
      <w:tblPr>
        <w:tblStyle w:val="Tablaconcuadrcula30"/>
        <w:tblW w:w="0" w:type="auto"/>
        <w:jc w:val="center"/>
        <w:tblLook w:val="04A0" w:firstRow="1" w:lastRow="0" w:firstColumn="1" w:lastColumn="0" w:noHBand="0" w:noVBand="1"/>
      </w:tblPr>
      <w:tblGrid>
        <w:gridCol w:w="2263"/>
        <w:gridCol w:w="6242"/>
      </w:tblGrid>
      <w:tr w:rsidR="00AD0F65" w:rsidTr="00AD0F65">
        <w:trPr>
          <w:jc w:val="center"/>
        </w:trPr>
        <w:tc>
          <w:tcPr>
            <w:tcW w:w="850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cs="Arial"/>
                <w:b/>
                <w:sz w:val="24"/>
                <w:szCs w:val="24"/>
              </w:rPr>
            </w:pPr>
            <w:r>
              <w:rPr>
                <w:rFonts w:ascii="Colaborate-Regular" w:hAnsi="Colaborate-Regular" w:cs="Arial"/>
                <w:b/>
                <w:sz w:val="24"/>
                <w:szCs w:val="24"/>
              </w:rPr>
              <w:t>Características sensoriales</w:t>
            </w:r>
          </w:p>
        </w:tc>
      </w:tr>
      <w:tr w:rsidR="00AD0F65" w:rsidTr="00AD0F65">
        <w:trPr>
          <w:jc w:val="center"/>
        </w:trPr>
        <w:tc>
          <w:tcPr>
            <w:tcW w:w="226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 xml:space="preserve">Olor </w:t>
            </w:r>
          </w:p>
        </w:tc>
        <w:tc>
          <w:tcPr>
            <w:tcW w:w="62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Características del grano de arroz sano. No se permite que presente olores de humedad. Fermentación, rancidez, enmohecido, putrefacción o cualquier otro olor extraño.</w:t>
            </w:r>
          </w:p>
        </w:tc>
      </w:tr>
      <w:tr w:rsidR="00AD0F65" w:rsidTr="00AD0F65">
        <w:trPr>
          <w:jc w:val="center"/>
        </w:trPr>
        <w:tc>
          <w:tcPr>
            <w:tcW w:w="226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Apariencia/aspecto</w:t>
            </w:r>
          </w:p>
        </w:tc>
        <w:tc>
          <w:tcPr>
            <w:tcW w:w="62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Características del grano sano. Seco y limpio.</w:t>
            </w:r>
          </w:p>
        </w:tc>
      </w:tr>
      <w:tr w:rsidR="00AD0F65" w:rsidTr="00AD0F65">
        <w:trPr>
          <w:jc w:val="center"/>
        </w:trPr>
        <w:tc>
          <w:tcPr>
            <w:tcW w:w="226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Color</w:t>
            </w:r>
          </w:p>
        </w:tc>
        <w:tc>
          <w:tcPr>
            <w:tcW w:w="62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Blanco, característico del arroz pulido.</w:t>
            </w:r>
          </w:p>
        </w:tc>
      </w:tr>
    </w:tbl>
    <w:p w:rsidR="00AD0F65" w:rsidRDefault="00AD0F65" w:rsidP="009018BD">
      <w:pPr>
        <w:pStyle w:val="Prrafodelista"/>
        <w:numPr>
          <w:ilvl w:val="0"/>
          <w:numId w:val="27"/>
        </w:numPr>
        <w:autoSpaceDE w:val="0"/>
        <w:autoSpaceDN w:val="0"/>
        <w:adjustRightInd w:val="0"/>
        <w:contextualSpacing/>
        <w:jc w:val="both"/>
        <w:rPr>
          <w:rFonts w:ascii="Colaborate-Regular" w:hAnsi="Colaborate-Regular" w:cs="Century Gothic"/>
          <w:color w:val="000000"/>
          <w:sz w:val="24"/>
          <w:szCs w:val="24"/>
        </w:rPr>
      </w:pPr>
      <w:r w:rsidRPr="0081323F">
        <w:rPr>
          <w:rFonts w:ascii="Colaborate-Regular" w:hAnsi="Colaborate-Regular" w:cs="Century Gothic"/>
          <w:b/>
          <w:bCs/>
          <w:color w:val="000000"/>
          <w:sz w:val="28"/>
          <w:szCs w:val="28"/>
        </w:rPr>
        <w:t>Impurezas y materia extraña</w:t>
      </w:r>
      <w:r w:rsidRPr="0081323F">
        <w:rPr>
          <w:rFonts w:ascii="Colaborate-Regular" w:hAnsi="Colaborate-Regular" w:cs="Century Gothic"/>
          <w:color w:val="000000"/>
          <w:sz w:val="28"/>
          <w:szCs w:val="28"/>
        </w:rPr>
        <w:t>:</w:t>
      </w:r>
      <w:r w:rsidRPr="0081323F">
        <w:rPr>
          <w:rFonts w:ascii="Colaborate-Regular" w:hAnsi="Colaborate-Regular" w:cs="Century Gothic"/>
          <w:color w:val="000000"/>
          <w:sz w:val="24"/>
          <w:szCs w:val="24"/>
        </w:rPr>
        <w:t xml:space="preserve"> Como impurezas se incluyen los granos de otras especies, tales como maíz, trigo, sorgo, semilla de trompillo y/o </w:t>
      </w:r>
      <w:proofErr w:type="spellStart"/>
      <w:r w:rsidRPr="0081323F">
        <w:rPr>
          <w:rFonts w:ascii="Colaborate-Regular" w:hAnsi="Colaborate-Regular" w:cs="Century Gothic"/>
          <w:color w:val="000000"/>
          <w:sz w:val="24"/>
          <w:szCs w:val="24"/>
        </w:rPr>
        <w:t>sesbania</w:t>
      </w:r>
      <w:proofErr w:type="spellEnd"/>
      <w:r w:rsidRPr="0081323F">
        <w:rPr>
          <w:rFonts w:ascii="Colaborate-Regular" w:hAnsi="Colaborate-Regular" w:cs="Century Gothic"/>
          <w:color w:val="000000"/>
          <w:sz w:val="24"/>
          <w:szCs w:val="24"/>
        </w:rPr>
        <w:t xml:space="preserve">. </w:t>
      </w:r>
    </w:p>
    <w:p w:rsidR="00AD0F65" w:rsidRDefault="00AD0F65" w:rsidP="00AD0F65">
      <w:pPr>
        <w:pStyle w:val="Prrafodelista"/>
        <w:autoSpaceDE w:val="0"/>
        <w:autoSpaceDN w:val="0"/>
        <w:adjustRightInd w:val="0"/>
        <w:jc w:val="both"/>
        <w:rPr>
          <w:rFonts w:ascii="Colaborate-Regular" w:hAnsi="Colaborate-Regular" w:cs="Arial"/>
          <w:sz w:val="24"/>
          <w:szCs w:val="24"/>
        </w:rPr>
      </w:pPr>
      <w:r w:rsidRPr="0081323F">
        <w:rPr>
          <w:rFonts w:ascii="Colaborate-Regular" w:hAnsi="Colaborate-Regular" w:cs="Arial"/>
          <w:sz w:val="24"/>
          <w:szCs w:val="24"/>
        </w:rPr>
        <w:t xml:space="preserve">Se acepta que el arroz contenga hasta 0.5% de impurezas en peso y las impurezas no podrán rebasar valores de 0.3% de semilla de tornillo y/o </w:t>
      </w:r>
      <w:proofErr w:type="spellStart"/>
      <w:r w:rsidRPr="0081323F">
        <w:rPr>
          <w:rFonts w:ascii="Colaborate-Regular" w:hAnsi="Colaborate-Regular" w:cs="Arial"/>
          <w:sz w:val="24"/>
          <w:szCs w:val="24"/>
        </w:rPr>
        <w:t>sesbania</w:t>
      </w:r>
      <w:proofErr w:type="spellEnd"/>
      <w:r w:rsidRPr="0081323F">
        <w:rPr>
          <w:rFonts w:ascii="Colaborate-Regular" w:hAnsi="Colaborate-Regular" w:cs="Arial"/>
          <w:sz w:val="24"/>
          <w:szCs w:val="24"/>
        </w:rPr>
        <w:t>.</w:t>
      </w:r>
    </w:p>
    <w:p w:rsidR="00AD0F65" w:rsidRPr="0081323F" w:rsidRDefault="00AD0F65" w:rsidP="00AD0F65">
      <w:pPr>
        <w:pStyle w:val="Prrafodelista"/>
        <w:autoSpaceDE w:val="0"/>
        <w:autoSpaceDN w:val="0"/>
        <w:adjustRightInd w:val="0"/>
        <w:jc w:val="both"/>
        <w:rPr>
          <w:rFonts w:ascii="Colaborate-Regular" w:hAnsi="Colaborate-Regular" w:cs="Century Gothic"/>
          <w:color w:val="000000"/>
          <w:sz w:val="24"/>
          <w:szCs w:val="24"/>
        </w:rPr>
      </w:pPr>
      <w:r>
        <w:rPr>
          <w:rFonts w:ascii="Colaborate-Regular" w:hAnsi="Colaborate-Regular" w:cs="Arial"/>
          <w:sz w:val="24"/>
          <w:szCs w:val="24"/>
        </w:rPr>
        <w:t>No debe contener más de 50 fragmentos de insectos, no más de un pelo de roedor y estar exento de sus excretas, en 50g de producto. (NOM-247-SSA1-2008).</w:t>
      </w:r>
    </w:p>
    <w:p w:rsidR="00AD0F65" w:rsidRDefault="00AD0F65" w:rsidP="009018BD">
      <w:pPr>
        <w:pStyle w:val="Prrafodelista"/>
        <w:numPr>
          <w:ilvl w:val="0"/>
          <w:numId w:val="27"/>
        </w:numPr>
        <w:spacing w:line="276" w:lineRule="auto"/>
        <w:contextualSpacing/>
        <w:jc w:val="both"/>
        <w:rPr>
          <w:rFonts w:ascii="Colaborate-Regular" w:hAnsi="Colaborate-Regular" w:cs="Arial"/>
          <w:sz w:val="24"/>
          <w:szCs w:val="24"/>
        </w:rPr>
      </w:pPr>
      <w:r w:rsidRPr="0081323F">
        <w:rPr>
          <w:rFonts w:ascii="Colaborate-Regular" w:hAnsi="Colaborate-Regular" w:cs="Arial"/>
          <w:b/>
          <w:sz w:val="28"/>
          <w:szCs w:val="28"/>
        </w:rPr>
        <w:t>Vida de anaquel y Condiciones de Almacenamiento</w:t>
      </w:r>
      <w:r w:rsidRPr="0081323F">
        <w:rPr>
          <w:rFonts w:cs="Arial"/>
          <w:b/>
          <w:sz w:val="24"/>
          <w:szCs w:val="24"/>
        </w:rPr>
        <w:t>:</w:t>
      </w:r>
      <w:r w:rsidRPr="0081323F">
        <w:rPr>
          <w:rFonts w:cs="Arial"/>
          <w:sz w:val="24"/>
          <w:szCs w:val="24"/>
        </w:rPr>
        <w:t xml:space="preserve"> </w:t>
      </w:r>
      <w:r w:rsidRPr="0081323F">
        <w:rPr>
          <w:rFonts w:ascii="Colaborate-Regular" w:hAnsi="Colaborate-Regular" w:cs="Arial"/>
          <w:sz w:val="24"/>
          <w:szCs w:val="24"/>
        </w:rPr>
        <w:t>El producto deberá conservarse en buen estado y sin cambios en sus propiedades fisicoquímicas, microbiológicas y sensoriales como mínimo, seis meses a partir de la fecha de fabricación o envasado del alimento. Las condiciones de almacenamiento deben ser adecuadas al tipo de insumo y contar con controles que prevengan su contaminación.</w:t>
      </w:r>
    </w:p>
    <w:p w:rsidR="00AD0F65" w:rsidRDefault="00AD0F65" w:rsidP="00AD0F65">
      <w:pPr>
        <w:pStyle w:val="Prrafodelista"/>
        <w:jc w:val="both"/>
        <w:rPr>
          <w:rFonts w:ascii="Colaborate-Regular" w:hAnsi="Colaborate-Regular" w:cs="Arial"/>
          <w:sz w:val="24"/>
          <w:szCs w:val="24"/>
        </w:rPr>
      </w:pPr>
      <w:r w:rsidRPr="0081323F">
        <w:rPr>
          <w:rFonts w:ascii="Colaborate-Regular" w:hAnsi="Colaborate-Regular" w:cs="Arial"/>
          <w:sz w:val="24"/>
          <w:szCs w:val="24"/>
        </w:rPr>
        <w:t xml:space="preserve">Los insumos deben de ser transportados en condiciones que eviten su contaminación. Se deben proteger de plagas o de contaminantes físicos, químicos o biológicos </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control de plagas es aplicable a todas las áreas de almacén incluyendo el transporte. Se deben tomar medidas preventivas para reducir la infestación y con ello limitar el uso de plaguicidas. En caso de emplearlos, los únicos permitidos son los que han sido registrados por la CICOPLAFEST.</w:t>
      </w:r>
    </w:p>
    <w:p w:rsidR="00AD0F65" w:rsidRDefault="00AD0F65" w:rsidP="009018BD">
      <w:pPr>
        <w:pStyle w:val="Prrafodelista"/>
        <w:numPr>
          <w:ilvl w:val="0"/>
          <w:numId w:val="27"/>
        </w:numPr>
        <w:spacing w:line="276" w:lineRule="auto"/>
        <w:contextualSpacing/>
        <w:jc w:val="both"/>
        <w:rPr>
          <w:rFonts w:ascii="Colaborate-Regular" w:hAnsi="Colaborate-Regular" w:cs="Arial"/>
          <w:sz w:val="24"/>
          <w:szCs w:val="24"/>
        </w:rPr>
      </w:pPr>
      <w:r w:rsidRPr="0081323F">
        <w:rPr>
          <w:rFonts w:ascii="Colaborate-Regular" w:hAnsi="Colaborate-Regular" w:cs="Arial"/>
          <w:b/>
          <w:sz w:val="28"/>
          <w:szCs w:val="28"/>
        </w:rPr>
        <w:t>Envase:</w:t>
      </w:r>
      <w:r w:rsidRPr="0081323F">
        <w:rPr>
          <w:rFonts w:cs="Arial"/>
          <w:sz w:val="24"/>
          <w:szCs w:val="24"/>
        </w:rPr>
        <w:t xml:space="preserve"> </w:t>
      </w:r>
      <w:r w:rsidRPr="0081323F">
        <w:rPr>
          <w:rFonts w:ascii="Colaborate-Regular" w:hAnsi="Colaborate-Regular" w:cs="Arial"/>
          <w:sz w:val="24"/>
          <w:szCs w:val="24"/>
        </w:rPr>
        <w:t>debe de estar fabricado de material sanitario, inocuo y resistente, que no reaccione con el alimento o altere sus características físicas, químicas, sensoriales y nutricionales.</w:t>
      </w:r>
    </w:p>
    <w:p w:rsidR="00AD0F65" w:rsidRPr="0081323F" w:rsidRDefault="00AD0F65" w:rsidP="00AD0F65">
      <w:pPr>
        <w:pStyle w:val="Prrafodelista"/>
        <w:jc w:val="both"/>
        <w:rPr>
          <w:rFonts w:ascii="Colaborate-Regular" w:hAnsi="Colaborate-Regular" w:cs="Arial"/>
          <w:sz w:val="24"/>
          <w:szCs w:val="24"/>
        </w:rPr>
      </w:pPr>
      <w:r w:rsidRPr="0081323F">
        <w:rPr>
          <w:rFonts w:ascii="Colaborate-Regular" w:hAnsi="Colaborate-Regular" w:cs="Arial"/>
          <w:sz w:val="24"/>
          <w:szCs w:val="24"/>
        </w:rPr>
        <w:t xml:space="preserve">El contenido de cada envase debe estar compuesto por granos del mismo origen y clasificación de calidad, especificados en el envase. </w:t>
      </w:r>
    </w:p>
    <w:p w:rsidR="00AD0F65" w:rsidRPr="0081323F" w:rsidRDefault="00AD0F65" w:rsidP="009018BD">
      <w:pPr>
        <w:pStyle w:val="Prrafodelista"/>
        <w:numPr>
          <w:ilvl w:val="0"/>
          <w:numId w:val="27"/>
        </w:numPr>
        <w:spacing w:line="276" w:lineRule="auto"/>
        <w:contextualSpacing/>
        <w:jc w:val="both"/>
        <w:rPr>
          <w:rFonts w:ascii="Colaborate-Regular" w:hAnsi="Colaborate-Regular" w:cs="Arial"/>
          <w:sz w:val="24"/>
          <w:szCs w:val="24"/>
        </w:rPr>
      </w:pPr>
      <w:r w:rsidRPr="0081323F">
        <w:rPr>
          <w:rFonts w:ascii="Colaborate-Regular" w:hAnsi="Colaborate-Regular" w:cs="Arial"/>
          <w:b/>
          <w:sz w:val="28"/>
          <w:szCs w:val="28"/>
        </w:rPr>
        <w:t>Embalaje:</w:t>
      </w:r>
      <w:r w:rsidRPr="0081323F">
        <w:rPr>
          <w:rFonts w:cs="Arial"/>
          <w:sz w:val="24"/>
          <w:szCs w:val="24"/>
        </w:rPr>
        <w:t xml:space="preserve"> </w:t>
      </w:r>
      <w:r w:rsidRPr="0081323F">
        <w:rPr>
          <w:rFonts w:ascii="Colaborate-Regular" w:hAnsi="Colaborate-Regular" w:cs="Arial"/>
          <w:sz w:val="24"/>
          <w:szCs w:val="24"/>
        </w:rPr>
        <w:t xml:space="preserve">Se debe usar material resistente que ofrezca la protección adecuada a los envases para impedir su deterioro exterior, a la vez que faciliten su manipulación, almacenamiento y distribución. El recipiente tendrá capacidad para </w:t>
      </w:r>
      <w:r w:rsidRPr="0081323F">
        <w:rPr>
          <w:rFonts w:ascii="Colaborate-Regular" w:hAnsi="Colaborate-Regular" w:cs="Arial"/>
          <w:sz w:val="24"/>
          <w:szCs w:val="24"/>
        </w:rPr>
        <w:lastRenderedPageBreak/>
        <w:t>resguardar la totalidad de las piezas sin dejar espacios vacíos, cuyo movimiento provoque la ruptura o deterioro del alimento.</w:t>
      </w:r>
    </w:p>
    <w:p w:rsidR="00AD0F65" w:rsidRPr="0081323F" w:rsidRDefault="00AD0F65" w:rsidP="009018BD">
      <w:pPr>
        <w:pStyle w:val="Prrafodelista"/>
        <w:numPr>
          <w:ilvl w:val="0"/>
          <w:numId w:val="27"/>
        </w:numPr>
        <w:spacing w:line="276" w:lineRule="auto"/>
        <w:contextualSpacing/>
        <w:jc w:val="both"/>
        <w:rPr>
          <w:rFonts w:ascii="Colaborate-Regular" w:hAnsi="Colaborate-Regular" w:cs="Arial"/>
          <w:sz w:val="24"/>
          <w:szCs w:val="24"/>
        </w:rPr>
      </w:pPr>
      <w:r w:rsidRPr="0081323F">
        <w:rPr>
          <w:rFonts w:ascii="Colaborate-Regular" w:hAnsi="Colaborate-Regular" w:cs="Arial"/>
          <w:b/>
          <w:sz w:val="28"/>
          <w:szCs w:val="28"/>
        </w:rPr>
        <w:t>Etiquetado:</w:t>
      </w:r>
      <w:r>
        <w:rPr>
          <w:rFonts w:ascii="Colaborate-Regular" w:hAnsi="Colaborate-Regular" w:cs="Arial"/>
          <w:b/>
          <w:sz w:val="28"/>
          <w:szCs w:val="28"/>
        </w:rPr>
        <w:t xml:space="preserve"> </w:t>
      </w:r>
      <w:r w:rsidRPr="0081323F">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tinta no debe contener plomo.</w:t>
      </w:r>
    </w:p>
    <w:p w:rsidR="00AD0F65" w:rsidRPr="00AD0F65" w:rsidRDefault="00AD0F65" w:rsidP="00AD0F65">
      <w:pPr>
        <w:pStyle w:val="NormalWeb"/>
        <w:shd w:val="clear" w:color="auto" w:fill="FFFFFF"/>
        <w:spacing w:before="0" w:after="0"/>
        <w:ind w:left="720"/>
        <w:jc w:val="both"/>
        <w:rPr>
          <w:rFonts w:ascii="Colaborate-Regular" w:hAnsi="Colaborate-Regular"/>
          <w:b/>
          <w:color w:val="222222"/>
          <w:lang w:val="es-MX"/>
        </w:rPr>
      </w:pPr>
      <w:r w:rsidRPr="00AD0F65">
        <w:rPr>
          <w:rFonts w:ascii="Colaborate-Regular" w:hAnsi="Colaborate-Regular" w:cs="Arial"/>
          <w:color w:val="000000"/>
          <w:lang w:val="es-MX"/>
        </w:rPr>
        <w:t>Las leyendas precautorias de los productos deben de venir impresa como se indica en la NOM-051 -SCFI/SSA1-2010 en el </w:t>
      </w:r>
      <w:r w:rsidRPr="00AD0F65">
        <w:rPr>
          <w:rFonts w:ascii="Colaborate-Regular" w:hAnsi="Colaborate-Regular" w:cs="Arial"/>
          <w:b/>
          <w:bCs/>
          <w:color w:val="000000"/>
          <w:lang w:val="es-MX"/>
        </w:rPr>
        <w:t>punto 7 Leyendas</w:t>
      </w:r>
      <w:r w:rsidRPr="00AD0F65">
        <w:rPr>
          <w:rFonts w:ascii="Colaborate-Regular" w:hAnsi="Colaborate-Regular" w:cs="Arial"/>
          <w:color w:val="000000"/>
          <w:lang w:val="es-MX"/>
        </w:rPr>
        <w:t xml:space="preserve">. Incluyendo </w:t>
      </w:r>
      <w:r w:rsidRPr="00AD0F65">
        <w:rPr>
          <w:rFonts w:ascii="Colaborate-Regular" w:hAnsi="Colaborate-Regular" w:cs="Arial"/>
          <w:b/>
          <w:i/>
          <w:color w:val="000000"/>
          <w:lang w:val="es-MX"/>
        </w:rPr>
        <w:t>(</w:t>
      </w:r>
      <w:r w:rsidRPr="00AD0F65">
        <w:rPr>
          <w:rFonts w:ascii="Colaborate-Regular" w:hAnsi="Colaborate-Regular" w:cs="Arial"/>
          <w:b/>
          <w:i/>
          <w:lang w:val="es-MX"/>
        </w:rPr>
        <w:t>“Este producto puede causar alergia e intolerancia a su consumo</w:t>
      </w:r>
      <w:r w:rsidRPr="00AD0F65">
        <w:rPr>
          <w:rFonts w:ascii="Colaborate-Regular" w:hAnsi="Colaborate-Regular" w:cs="Arial"/>
          <w:b/>
          <w:lang w:val="es-MX"/>
        </w:rPr>
        <w:t>”). Nota: todo el etiquetado deberá de ser embobinado. (Impreso)</w:t>
      </w:r>
    </w:p>
    <w:p w:rsidR="00AD0F65" w:rsidRPr="008D5133" w:rsidRDefault="00AD0F65" w:rsidP="00AD0F65">
      <w:pPr>
        <w:pStyle w:val="Prrafodelista"/>
        <w:jc w:val="both"/>
        <w:rPr>
          <w:rFonts w:ascii="Colaborate-Regular" w:hAnsi="Colaborate-Regular" w:cs="Arial"/>
          <w:sz w:val="24"/>
          <w:szCs w:val="24"/>
        </w:rPr>
      </w:pPr>
      <w:r w:rsidRPr="008D5133">
        <w:rPr>
          <w:rFonts w:ascii="Colaborate-Regular" w:hAnsi="Colaborate-Regular" w:cs="Arial"/>
          <w:color w:val="000000"/>
          <w:sz w:val="24"/>
          <w:szCs w:val="24"/>
        </w:rPr>
        <w:t xml:space="preserve">En cuanto a la Leyenda del Presupuesto de Egresos de la Federación vigente, </w:t>
      </w:r>
      <w:r w:rsidRPr="008D5133">
        <w:rPr>
          <w:rFonts w:ascii="Colaborate-Regular" w:hAnsi="Colaborate-Regular" w:cs="Arial"/>
          <w:b/>
          <w:color w:val="000000"/>
          <w:sz w:val="24"/>
          <w:szCs w:val="24"/>
        </w:rPr>
        <w:t>(</w:t>
      </w:r>
      <w:r w:rsidRPr="008D5133">
        <w:rPr>
          <w:rFonts w:ascii="Colaborate-Regular" w:hAnsi="Colaborate-Regular" w:cs="Arial"/>
          <w:b/>
          <w:i/>
          <w:sz w:val="24"/>
          <w:szCs w:val="24"/>
        </w:rPr>
        <w:t>Este programa es público, ajeno a cualquier partido político. Queda prohibido el uso para fines distintos a los establ</w:t>
      </w:r>
      <w:r>
        <w:rPr>
          <w:rFonts w:ascii="Colaborate-Regular" w:hAnsi="Colaborate-Regular" w:cs="Arial"/>
          <w:b/>
          <w:i/>
          <w:sz w:val="24"/>
          <w:szCs w:val="24"/>
        </w:rPr>
        <w:t>ecidos en el programa” (PEF 2020</w:t>
      </w:r>
      <w:r w:rsidRPr="008D5133">
        <w:rPr>
          <w:rFonts w:ascii="Colaborate-Regular" w:hAnsi="Colaborate-Regular" w:cs="Arial"/>
          <w:b/>
          <w:sz w:val="24"/>
          <w:szCs w:val="24"/>
        </w:rPr>
        <w:t>).</w:t>
      </w:r>
      <w:r w:rsidRPr="008D5133">
        <w:rPr>
          <w:rFonts w:ascii="Colaborate-Regular" w:hAnsi="Colaborate-Regular" w:cs="Arial"/>
          <w:sz w:val="24"/>
          <w:szCs w:val="24"/>
        </w:rPr>
        <w:t xml:space="preserve"> É</w:t>
      </w:r>
      <w:r w:rsidRPr="008D5133">
        <w:rPr>
          <w:rFonts w:ascii="Colaborate-Regular" w:hAnsi="Colaborate-Regular" w:cs="Arial"/>
          <w:color w:val="000000"/>
          <w:sz w:val="24"/>
          <w:szCs w:val="24"/>
        </w:rPr>
        <w:t>sta podrá ser adhe</w:t>
      </w:r>
      <w:r>
        <w:rPr>
          <w:rFonts w:ascii="Colaborate-Regular" w:hAnsi="Colaborate-Regular" w:cs="Arial"/>
          <w:color w:val="000000"/>
          <w:sz w:val="24"/>
          <w:szCs w:val="24"/>
        </w:rPr>
        <w:t>rible y deberá ser de un tamaño adecuado al empaque del</w:t>
      </w:r>
      <w:r w:rsidRPr="008D5133">
        <w:rPr>
          <w:rFonts w:ascii="Colaborate-Regular" w:hAnsi="Colaborate-Regular" w:cs="Arial"/>
          <w:color w:val="000000"/>
          <w:sz w:val="24"/>
          <w:szCs w:val="24"/>
        </w:rPr>
        <w:t xml:space="preserve"> producto de las dotaciones, el cual permita apreciarse sin dificultad</w:t>
      </w:r>
      <w:r w:rsidRPr="008D5133">
        <w:rPr>
          <w:rFonts w:ascii="Colaborate-Regular" w:hAnsi="Colaborate-Regular" w:cs="Arial"/>
          <w:color w:val="000000"/>
        </w:rPr>
        <w:t xml:space="preserve"> </w:t>
      </w:r>
      <w:r w:rsidRPr="008D5133">
        <w:rPr>
          <w:rFonts w:ascii="Colaborate-Regular" w:hAnsi="Colaborate-Regular" w:cs="Arial"/>
          <w:color w:val="000000"/>
          <w:sz w:val="24"/>
          <w:szCs w:val="24"/>
        </w:rPr>
        <w:t>y con un pegamento de calidad que no permita su desprendimiento.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Logotipo del Gobierno de Estado de Colima y el Sistema Estatal DIF.</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envase deberá indicar el modo de preparación y conservación.</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embalaje deberá indicar el número máximo de estibas para el correcto almacenamiento del producto.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información descrita en el etiquetado debe concordar con el producto</w:t>
      </w:r>
    </w:p>
    <w:p w:rsidR="00AD0F65" w:rsidRPr="00A63950" w:rsidRDefault="00AD0F65" w:rsidP="009018BD">
      <w:pPr>
        <w:pStyle w:val="Prrafodelista"/>
        <w:numPr>
          <w:ilvl w:val="0"/>
          <w:numId w:val="21"/>
        </w:numPr>
        <w:spacing w:line="276" w:lineRule="auto"/>
        <w:contextualSpacing/>
        <w:jc w:val="both"/>
        <w:rPr>
          <w:rFonts w:ascii="Colaborate-Regular" w:hAnsi="Colaborate-Regular" w:cs="Arial"/>
          <w:sz w:val="24"/>
          <w:szCs w:val="24"/>
        </w:rPr>
      </w:pPr>
      <w:r w:rsidRPr="00A63950">
        <w:rPr>
          <w:rFonts w:ascii="Colaborate-Regular" w:hAnsi="Colaborate-Regular" w:cs="Arial"/>
          <w:b/>
          <w:sz w:val="28"/>
          <w:szCs w:val="28"/>
        </w:rPr>
        <w:t>Procesos:</w:t>
      </w:r>
      <w:r w:rsidRPr="00A63950">
        <w:rPr>
          <w:rFonts w:cs="Arial"/>
          <w:sz w:val="24"/>
          <w:szCs w:val="24"/>
        </w:rPr>
        <w:t xml:space="preserve"> </w:t>
      </w:r>
      <w:r w:rsidRPr="00A63950">
        <w:rPr>
          <w:rFonts w:ascii="Colaborate-Regular" w:hAnsi="Colaborate-Regular" w:cs="Arial"/>
          <w:sz w:val="24"/>
          <w:szCs w:val="24"/>
        </w:rPr>
        <w:t xml:space="preserve">Con el fin de garantizar que todo el proceso productivo del alimento cumpla con los requisitos mínimos establecidos de prácticas de higiene y evitar su contaminación, es importante que la planta procesadora cumpla con la Norma Oficial Mexicana NOM-251-SSA1-2009, </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Default="00AD0F65" w:rsidP="009018BD">
      <w:pPr>
        <w:pStyle w:val="Prrafodelista"/>
        <w:numPr>
          <w:ilvl w:val="0"/>
          <w:numId w:val="21"/>
        </w:numPr>
        <w:spacing w:line="276" w:lineRule="auto"/>
        <w:contextualSpacing/>
        <w:jc w:val="both"/>
        <w:rPr>
          <w:rFonts w:ascii="Colaborate-Regular" w:hAnsi="Colaborate-Regular"/>
          <w:sz w:val="24"/>
          <w:szCs w:val="24"/>
        </w:rPr>
      </w:pPr>
      <w:r w:rsidRPr="00B3168F">
        <w:rPr>
          <w:rFonts w:ascii="Colaborate-Regular" w:hAnsi="Colaborate-Regular"/>
          <w:b/>
          <w:sz w:val="28"/>
          <w:szCs w:val="28"/>
        </w:rPr>
        <w:t>Criterios de aceptación en la recepción del insumo:</w:t>
      </w:r>
      <w:r w:rsidRPr="00B3168F">
        <w:rPr>
          <w:rFonts w:ascii="Colaborate-Regular" w:hAnsi="Colaborate-Regular"/>
        </w:rPr>
        <w:t xml:space="preserve"> </w:t>
      </w:r>
      <w:r w:rsidRPr="00B3168F">
        <w:rPr>
          <w:rFonts w:ascii="Colaborate-Regular" w:hAnsi="Colaborate-Regular"/>
          <w:sz w:val="24"/>
          <w:szCs w:val="24"/>
        </w:rPr>
        <w:t>el alimento se acepta o rechaza de acuerdo a los siguientes criterios.</w:t>
      </w:r>
    </w:p>
    <w:p w:rsidR="002A5C9B" w:rsidRPr="00B3168F" w:rsidRDefault="002A5C9B" w:rsidP="009018BD">
      <w:pPr>
        <w:pStyle w:val="Prrafodelista"/>
        <w:numPr>
          <w:ilvl w:val="0"/>
          <w:numId w:val="21"/>
        </w:numPr>
        <w:spacing w:line="276" w:lineRule="auto"/>
        <w:contextualSpacing/>
        <w:jc w:val="both"/>
        <w:rPr>
          <w:rFonts w:ascii="Colaborate-Regular" w:hAnsi="Colaborate-Regular"/>
          <w:sz w:val="24"/>
          <w:szCs w:val="24"/>
        </w:rPr>
      </w:pPr>
    </w:p>
    <w:tbl>
      <w:tblPr>
        <w:tblStyle w:val="Tablaconcuadrcula30"/>
        <w:tblW w:w="0" w:type="auto"/>
        <w:jc w:val="center"/>
        <w:tblLook w:val="04A0" w:firstRow="1" w:lastRow="0" w:firstColumn="1" w:lastColumn="0" w:noHBand="0" w:noVBand="1"/>
      </w:tblPr>
      <w:tblGrid>
        <w:gridCol w:w="2942"/>
        <w:gridCol w:w="2943"/>
        <w:gridCol w:w="2943"/>
      </w:tblGrid>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Parámetros</w:t>
            </w:r>
          </w:p>
        </w:tc>
        <w:tc>
          <w:tcPr>
            <w:tcW w:w="29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Aceptación</w:t>
            </w:r>
          </w:p>
        </w:tc>
        <w:tc>
          <w:tcPr>
            <w:tcW w:w="29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Rechazo</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Apariencia/Aspecto</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Color, olor y aspecto, de acuerdo a las características sensoriales establecidas.</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Color, olor, aspecto diferente a las establecidas.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 xml:space="preserve">Envase </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 xml:space="preserve">Íntegro, limpio, sin roturas, rasgaduras, con fuga o </w:t>
            </w:r>
            <w:r>
              <w:rPr>
                <w:rFonts w:ascii="Colaborate-Regular" w:hAnsi="Colaborate-Regular"/>
                <w:sz w:val="24"/>
                <w:szCs w:val="24"/>
              </w:rPr>
              <w:lastRenderedPageBreak/>
              <w:t>evidencias de fauna nociva.</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lastRenderedPageBreak/>
              <w:t xml:space="preserve">Rotos, rasgados, con fugas, o con evidencia de fauna </w:t>
            </w:r>
            <w:r>
              <w:rPr>
                <w:rFonts w:ascii="Colaborate-Regular" w:hAnsi="Colaborate-Regular"/>
                <w:sz w:val="24"/>
                <w:szCs w:val="24"/>
              </w:rPr>
              <w:lastRenderedPageBreak/>
              <w:t>nociva.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lastRenderedPageBreak/>
              <w:t>Fecha de caducidad o de consumo preferente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Vigente.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Vencida.</w:t>
            </w:r>
          </w:p>
        </w:tc>
      </w:tr>
      <w:tr w:rsidR="00AD0F65"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Default="00AD0F65" w:rsidP="00AD0F65">
      <w:pPr>
        <w:rPr>
          <w:rFonts w:eastAsiaTheme="minorEastAsia"/>
        </w:rPr>
      </w:pPr>
    </w:p>
    <w:tbl>
      <w:tblPr>
        <w:tblStyle w:val="Tablaconcuadrcula30"/>
        <w:tblW w:w="0" w:type="auto"/>
        <w:jc w:val="center"/>
        <w:tblLook w:val="04A0" w:firstRow="1" w:lastRow="0" w:firstColumn="1" w:lastColumn="0" w:noHBand="0" w:noVBand="1"/>
      </w:tblPr>
      <w:tblGrid>
        <w:gridCol w:w="6374"/>
        <w:gridCol w:w="2454"/>
      </w:tblGrid>
      <w:tr w:rsidR="00AD0F65" w:rsidTr="00AD0F65">
        <w:trPr>
          <w:jc w:val="center"/>
        </w:trPr>
        <w:tc>
          <w:tcPr>
            <w:tcW w:w="6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Normas de referencia</w:t>
            </w:r>
          </w:p>
        </w:tc>
        <w:tc>
          <w:tcPr>
            <w:tcW w:w="2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Clave</w:t>
            </w:r>
          </w:p>
        </w:tc>
      </w:tr>
      <w:tr w:rsidR="00AD0F65" w:rsidRPr="008D5133" w:rsidTr="00AD0F65">
        <w:trPr>
          <w:jc w:val="center"/>
        </w:trPr>
        <w:tc>
          <w:tcPr>
            <w:tcW w:w="637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Times New Roman"/>
                <w:sz w:val="20"/>
                <w:szCs w:val="20"/>
              </w:rPr>
            </w:pPr>
            <w:r w:rsidRPr="008D5133">
              <w:rPr>
                <w:rFonts w:ascii="Colaborate-Regular" w:hAnsi="Colaborate-Regular" w:cs="Century Gothic"/>
                <w:color w:val="000000"/>
                <w:sz w:val="20"/>
                <w:szCs w:val="20"/>
              </w:rPr>
              <w:t>Productos alimenticios no industrializados para uso humano-</w:t>
            </w:r>
          </w:p>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cereales-arroz pulido-(</w:t>
            </w:r>
            <w:proofErr w:type="spellStart"/>
            <w:r w:rsidRPr="008D5133">
              <w:rPr>
                <w:rFonts w:ascii="Colaborate-Regular" w:hAnsi="Colaborate-Regular" w:cs="Century Gothic"/>
                <w:color w:val="000000"/>
                <w:sz w:val="20"/>
                <w:szCs w:val="20"/>
              </w:rPr>
              <w:t>Oryza</w:t>
            </w:r>
            <w:proofErr w:type="spellEnd"/>
            <w:r w:rsidRPr="008D5133">
              <w:rPr>
                <w:rFonts w:ascii="Colaborate-Regular" w:hAnsi="Colaborate-Regular" w:cs="Century Gothic"/>
                <w:color w:val="000000"/>
                <w:sz w:val="20"/>
                <w:szCs w:val="20"/>
              </w:rPr>
              <w:t xml:space="preserve"> sativa L.)-Especificaciones y métodos de prueba.</w:t>
            </w:r>
          </w:p>
        </w:tc>
        <w:tc>
          <w:tcPr>
            <w:tcW w:w="245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NMX-FF-035-SCFI-2005</w:t>
            </w:r>
          </w:p>
        </w:tc>
      </w:tr>
      <w:tr w:rsidR="00AD0F65" w:rsidRPr="008D5133" w:rsidTr="00AD0F65">
        <w:trPr>
          <w:jc w:val="center"/>
        </w:trPr>
        <w:tc>
          <w:tcPr>
            <w:tcW w:w="637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Especificaciones generales de etiquetado para alimentos y bebidas no alcohólicas pre envasados-Información comercial y sanitaria.</w:t>
            </w:r>
          </w:p>
        </w:tc>
        <w:tc>
          <w:tcPr>
            <w:tcW w:w="245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NOM-051-SCFI/SSA1-2010</w:t>
            </w:r>
          </w:p>
        </w:tc>
      </w:tr>
      <w:tr w:rsidR="00AD0F65" w:rsidRPr="008D5133" w:rsidTr="00AD0F65">
        <w:trPr>
          <w:jc w:val="center"/>
        </w:trPr>
        <w:tc>
          <w:tcPr>
            <w:tcW w:w="637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 xml:space="preserve">Productos y servicios. Cereales y sus productos. Cereales, harinas de cereales, sémolas o </w:t>
            </w:r>
            <w:proofErr w:type="spellStart"/>
            <w:r w:rsidRPr="008D5133">
              <w:rPr>
                <w:rFonts w:ascii="Colaborate-Regular" w:hAnsi="Colaborate-Regular" w:cs="Century Gothic"/>
                <w:color w:val="000000"/>
                <w:sz w:val="20"/>
                <w:szCs w:val="20"/>
              </w:rPr>
              <w:t>semolinas</w:t>
            </w:r>
            <w:proofErr w:type="spellEnd"/>
            <w:r w:rsidRPr="008D5133">
              <w:rPr>
                <w:rFonts w:ascii="Colaborate-Regular" w:hAnsi="Colaborate-Regular" w:cs="Century Gothic"/>
                <w:color w:val="000000"/>
                <w:sz w:val="20"/>
                <w:szCs w:val="20"/>
              </w:rPr>
              <w:t>. Alimentos a base</w:t>
            </w:r>
          </w:p>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de: cereales, semillas comestibles, de harinas, sémolas o</w:t>
            </w:r>
          </w:p>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proofErr w:type="spellStart"/>
            <w:r w:rsidRPr="008D5133">
              <w:rPr>
                <w:rFonts w:ascii="Colaborate-Regular" w:hAnsi="Colaborate-Regular" w:cs="Century Gothic"/>
                <w:color w:val="000000"/>
                <w:sz w:val="20"/>
                <w:szCs w:val="20"/>
              </w:rPr>
              <w:t>Semolinas</w:t>
            </w:r>
            <w:proofErr w:type="spellEnd"/>
            <w:r w:rsidRPr="008D5133">
              <w:rPr>
                <w:rFonts w:ascii="Colaborate-Regular" w:hAnsi="Colaborate-Regular" w:cs="Century Gothic"/>
                <w:color w:val="000000"/>
                <w:sz w:val="20"/>
                <w:szCs w:val="20"/>
              </w:rPr>
              <w:t xml:space="preserve"> o sus mezclas. Productos de panificación.</w:t>
            </w:r>
          </w:p>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Disposiciones y especificaciones sanitarias y nutrimentales.</w:t>
            </w:r>
          </w:p>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Métodos de prueba.</w:t>
            </w:r>
          </w:p>
        </w:tc>
        <w:tc>
          <w:tcPr>
            <w:tcW w:w="245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NOM-247-SSA1-2008</w:t>
            </w:r>
          </w:p>
        </w:tc>
      </w:tr>
      <w:tr w:rsidR="00AD0F65" w:rsidRPr="008D5133" w:rsidTr="00AD0F65">
        <w:trPr>
          <w:jc w:val="center"/>
        </w:trPr>
        <w:tc>
          <w:tcPr>
            <w:tcW w:w="637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Productos pre envasados-contenido neto tolerancias y</w:t>
            </w:r>
          </w:p>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métodos de verificación</w:t>
            </w:r>
          </w:p>
        </w:tc>
        <w:tc>
          <w:tcPr>
            <w:tcW w:w="245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NOM-002-SCFI-2011</w:t>
            </w:r>
          </w:p>
        </w:tc>
      </w:tr>
      <w:tr w:rsidR="00AD0F65" w:rsidRPr="008D5133" w:rsidTr="00AD0F65">
        <w:trPr>
          <w:jc w:val="center"/>
        </w:trPr>
        <w:tc>
          <w:tcPr>
            <w:tcW w:w="637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Prácticas de higiene para el proceso de alimentos, bebidas o suplementos alimenticios.</w:t>
            </w:r>
          </w:p>
        </w:tc>
        <w:tc>
          <w:tcPr>
            <w:tcW w:w="2454"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NOM-251-SSA1-2009</w:t>
            </w:r>
          </w:p>
        </w:tc>
      </w:tr>
      <w:tr w:rsidR="00AD0F65" w:rsidRPr="008D5133"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Reglamento de Control Sanitario de Productos y Servicios. Secretaría de Salud.</w:t>
            </w:r>
          </w:p>
        </w:tc>
      </w:tr>
    </w:tbl>
    <w:p w:rsidR="00AD0F65" w:rsidRDefault="00AD0F65" w:rsidP="00AD0F65">
      <w:pPr>
        <w:spacing w:after="0"/>
        <w:rPr>
          <w:rFonts w:ascii="Colaborate-Regular" w:hAnsi="Colaborate-Regular"/>
          <w:sz w:val="24"/>
          <w:szCs w:val="24"/>
        </w:rPr>
      </w:pPr>
    </w:p>
    <w:p w:rsidR="00AD0F65" w:rsidRDefault="00AD0F65" w:rsidP="00AD0F65">
      <w:pPr>
        <w:pStyle w:val="Ttulo3"/>
        <w:shd w:val="clear" w:color="auto" w:fill="C0504D" w:themeFill="accent2"/>
        <w:rPr>
          <w:rFonts w:ascii="Colaborate-Regular" w:hAnsi="Colaborate-Regular"/>
          <w:sz w:val="28"/>
          <w:szCs w:val="28"/>
        </w:rPr>
      </w:pPr>
      <w:bookmarkStart w:id="2" w:name="_Toc509317970"/>
      <w:r>
        <w:rPr>
          <w:rFonts w:ascii="Colaborate-Regular" w:hAnsi="Colaborate-Regular"/>
          <w:sz w:val="28"/>
          <w:szCs w:val="28"/>
        </w:rPr>
        <w:t xml:space="preserve">ATÚN EN AGUA, EN HOJUELAS 140 </w:t>
      </w:r>
      <w:bookmarkEnd w:id="2"/>
      <w:r>
        <w:rPr>
          <w:rFonts w:ascii="Colaborate-Regular" w:hAnsi="Colaborate-Regular"/>
          <w:sz w:val="28"/>
          <w:szCs w:val="28"/>
        </w:rPr>
        <w:t>g</w:t>
      </w:r>
    </w:p>
    <w:p w:rsidR="00AD0F65" w:rsidRDefault="00AD0F65" w:rsidP="00AD0F65">
      <w:pPr>
        <w:spacing w:after="0"/>
        <w:jc w:val="both"/>
        <w:rPr>
          <w:rFonts w:ascii="Colaborate-Regular" w:hAnsi="Colaborate-Regular"/>
          <w:b/>
          <w:sz w:val="28"/>
          <w:szCs w:val="28"/>
        </w:rPr>
      </w:pPr>
      <w:r>
        <w:rPr>
          <w:rFonts w:ascii="Colaborate-Regular" w:hAnsi="Colaborate-Regular"/>
          <w:b/>
          <w:sz w:val="28"/>
          <w:szCs w:val="28"/>
        </w:rPr>
        <w:t>Descripción:</w:t>
      </w:r>
    </w:p>
    <w:p w:rsidR="00AD0F65" w:rsidRDefault="00AD0F65" w:rsidP="00AD0F65">
      <w:pPr>
        <w:spacing w:after="0"/>
        <w:jc w:val="both"/>
        <w:rPr>
          <w:rFonts w:ascii="Colaborate-Regular" w:hAnsi="Colaborate-Regular" w:cs="Arial"/>
          <w:sz w:val="24"/>
          <w:szCs w:val="24"/>
        </w:rPr>
      </w:pPr>
      <w:r>
        <w:rPr>
          <w:rFonts w:ascii="Colaborate-Regular" w:hAnsi="Colaborate-Regular" w:cs="Arial"/>
          <w:sz w:val="24"/>
          <w:szCs w:val="24"/>
        </w:rPr>
        <w:t xml:space="preserve">Producto elaborado a partir de la carne del pescado, procedente de la especies </w:t>
      </w:r>
      <w:proofErr w:type="spellStart"/>
      <w:r>
        <w:rPr>
          <w:rFonts w:ascii="Colaborate-Regular" w:hAnsi="Colaborate-Regular" w:cs="Arial"/>
          <w:sz w:val="24"/>
          <w:szCs w:val="24"/>
        </w:rPr>
        <w:t>Thunnus</w:t>
      </w:r>
      <w:proofErr w:type="spellEnd"/>
      <w:r>
        <w:rPr>
          <w:rFonts w:ascii="Colaborate-Regular" w:hAnsi="Colaborate-Regular" w:cs="Arial"/>
          <w:sz w:val="24"/>
          <w:szCs w:val="24"/>
        </w:rPr>
        <w:t xml:space="preserve"> </w:t>
      </w:r>
      <w:proofErr w:type="spellStart"/>
      <w:r>
        <w:rPr>
          <w:rFonts w:ascii="Colaborate-Regular" w:hAnsi="Colaborate-Regular" w:cs="Arial"/>
          <w:sz w:val="24"/>
          <w:szCs w:val="24"/>
        </w:rPr>
        <w:t>albacares</w:t>
      </w:r>
      <w:proofErr w:type="spellEnd"/>
      <w:r>
        <w:rPr>
          <w:rFonts w:ascii="Colaborate-Regular" w:hAnsi="Colaborate-Regular" w:cs="Arial"/>
          <w:sz w:val="24"/>
          <w:szCs w:val="24"/>
        </w:rPr>
        <w:t xml:space="preserve"> (aleta amarilla) entre otros, pudiendo ser en trozos, inmerso en un caldo llamado medio de cobertura, compuesto ya sea por agua o por aceite, adicionados o no de ingredientes opcionales y aditivos permitidos, será envasado en recipientes cerrados herméticamente y esterilizados térmicamente para asegurar su conservación.</w:t>
      </w:r>
    </w:p>
    <w:p w:rsidR="002A5C9B" w:rsidRDefault="002A5C9B" w:rsidP="00AD0F65">
      <w:pPr>
        <w:spacing w:after="0"/>
        <w:jc w:val="both"/>
        <w:rPr>
          <w:rFonts w:ascii="Colaborate-Regular" w:hAnsi="Colaborate-Regular" w:cs="Arial"/>
          <w:sz w:val="24"/>
          <w:szCs w:val="24"/>
        </w:rPr>
      </w:pPr>
    </w:p>
    <w:p w:rsidR="002A5C9B" w:rsidRDefault="002A5C9B" w:rsidP="00AD0F65">
      <w:pPr>
        <w:spacing w:after="0"/>
        <w:jc w:val="both"/>
        <w:rPr>
          <w:rFonts w:ascii="Colaborate-Regular" w:hAnsi="Colaborate-Regular" w:cs="Arial"/>
          <w:sz w:val="24"/>
          <w:szCs w:val="24"/>
        </w:rPr>
      </w:pPr>
    </w:p>
    <w:p w:rsidR="00AD0F65" w:rsidRDefault="00AD0F65" w:rsidP="00AD0F65">
      <w:pPr>
        <w:spacing w:after="0"/>
        <w:jc w:val="both"/>
        <w:rPr>
          <w:rFonts w:ascii="Colaborate-Regular" w:hAnsi="Colaborate-Regular"/>
          <w:b/>
          <w:sz w:val="28"/>
          <w:szCs w:val="28"/>
        </w:rPr>
      </w:pPr>
    </w:p>
    <w:tbl>
      <w:tblPr>
        <w:tblW w:w="48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24"/>
        <w:gridCol w:w="4224"/>
      </w:tblGrid>
      <w:tr w:rsidR="00AD0F65" w:rsidTr="00AD0F65">
        <w:trPr>
          <w:trHeight w:hRule="exact" w:val="320"/>
          <w:jc w:val="center"/>
        </w:trPr>
        <w:tc>
          <w:tcPr>
            <w:tcW w:w="255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Cara</w:t>
            </w:r>
            <w:r>
              <w:rPr>
                <w:rFonts w:ascii="Colaborate-Regular" w:hAnsi="Colaborate-Regular" w:cs="Arial"/>
                <w:b/>
                <w:spacing w:val="1"/>
                <w:sz w:val="28"/>
                <w:szCs w:val="28"/>
              </w:rPr>
              <w:t>c</w:t>
            </w:r>
            <w:r>
              <w:rPr>
                <w:rFonts w:ascii="Colaborate-Regular" w:hAnsi="Colaborate-Regular" w:cs="Arial"/>
                <w:b/>
                <w:sz w:val="28"/>
                <w:szCs w:val="28"/>
              </w:rPr>
              <w:t>terí</w:t>
            </w:r>
            <w:r>
              <w:rPr>
                <w:rFonts w:ascii="Colaborate-Regular" w:hAnsi="Colaborate-Regular" w:cs="Arial"/>
                <w:b/>
                <w:spacing w:val="1"/>
                <w:sz w:val="28"/>
                <w:szCs w:val="28"/>
              </w:rPr>
              <w:t>s</w:t>
            </w:r>
            <w:r>
              <w:rPr>
                <w:rFonts w:ascii="Colaborate-Regular" w:hAnsi="Colaborate-Regular" w:cs="Arial"/>
                <w:b/>
                <w:sz w:val="28"/>
                <w:szCs w:val="28"/>
              </w:rPr>
              <w:t>ti</w:t>
            </w:r>
            <w:r>
              <w:rPr>
                <w:rFonts w:ascii="Colaborate-Regular" w:hAnsi="Colaborate-Regular" w:cs="Arial"/>
                <w:b/>
                <w:spacing w:val="1"/>
                <w:sz w:val="28"/>
                <w:szCs w:val="28"/>
              </w:rPr>
              <w:t>c</w:t>
            </w:r>
            <w:r>
              <w:rPr>
                <w:rFonts w:ascii="Colaborate-Regular" w:hAnsi="Colaborate-Regular" w:cs="Arial"/>
                <w:b/>
                <w:sz w:val="28"/>
                <w:szCs w:val="28"/>
              </w:rPr>
              <w:t xml:space="preserve">as </w:t>
            </w:r>
            <w:r>
              <w:rPr>
                <w:rFonts w:ascii="Colaborate-Regular" w:hAnsi="Colaborate-Regular" w:cs="Arial"/>
                <w:b/>
                <w:spacing w:val="2"/>
                <w:sz w:val="28"/>
                <w:szCs w:val="28"/>
              </w:rPr>
              <w:t>Físicas</w:t>
            </w:r>
          </w:p>
        </w:tc>
        <w:tc>
          <w:tcPr>
            <w:tcW w:w="24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w:t>
            </w:r>
            <w:r>
              <w:rPr>
                <w:rFonts w:ascii="Colaborate-Regular" w:hAnsi="Colaborate-Regular" w:cs="Arial"/>
                <w:b/>
                <w:spacing w:val="-1"/>
                <w:sz w:val="28"/>
                <w:szCs w:val="28"/>
              </w:rPr>
              <w:t>í</w:t>
            </w:r>
            <w:r>
              <w:rPr>
                <w:rFonts w:ascii="Colaborate-Regular" w:hAnsi="Colaborate-Regular" w:cs="Arial"/>
                <w:b/>
                <w:spacing w:val="4"/>
                <w:sz w:val="28"/>
                <w:szCs w:val="28"/>
              </w:rPr>
              <w:t>m</w:t>
            </w:r>
            <w:r>
              <w:rPr>
                <w:rFonts w:ascii="Colaborate-Regular" w:hAnsi="Colaborate-Regular" w:cs="Arial"/>
                <w:b/>
                <w:spacing w:val="-1"/>
                <w:sz w:val="28"/>
                <w:szCs w:val="28"/>
              </w:rPr>
              <w:t>i</w:t>
            </w:r>
            <w:r>
              <w:rPr>
                <w:rFonts w:ascii="Colaborate-Regular" w:hAnsi="Colaborate-Regular" w:cs="Arial"/>
                <w:b/>
                <w:sz w:val="28"/>
                <w:szCs w:val="28"/>
              </w:rPr>
              <w:t>tes</w:t>
            </w:r>
          </w:p>
        </w:tc>
      </w:tr>
      <w:tr w:rsidR="00AD0F65" w:rsidTr="00AD0F65">
        <w:trPr>
          <w:trHeight w:hRule="exact" w:val="777"/>
          <w:jc w:val="center"/>
        </w:trPr>
        <w:tc>
          <w:tcPr>
            <w:tcW w:w="2558"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Contenido neto</w:t>
            </w:r>
          </w:p>
          <w:p w:rsidR="00AD0F65" w:rsidRDefault="00AD0F65" w:rsidP="00AD0F65">
            <w:pPr>
              <w:rPr>
                <w:rFonts w:ascii="Colaborate-Regular" w:hAnsi="Colaborate-Regular" w:cs="Arial"/>
                <w:sz w:val="24"/>
                <w:szCs w:val="24"/>
              </w:rPr>
            </w:pPr>
            <w:r>
              <w:rPr>
                <w:rFonts w:ascii="Colaborate-Regular" w:hAnsi="Colaborate-Regular" w:cs="Arial"/>
                <w:sz w:val="24"/>
                <w:szCs w:val="24"/>
              </w:rPr>
              <w:t>Masa drenada</w:t>
            </w:r>
          </w:p>
        </w:tc>
        <w:tc>
          <w:tcPr>
            <w:tcW w:w="2442"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140g</w:t>
            </w:r>
          </w:p>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100g</w:t>
            </w:r>
          </w:p>
        </w:tc>
      </w:tr>
    </w:tbl>
    <w:p w:rsidR="00AD0F65" w:rsidRDefault="00AD0F65" w:rsidP="00AD0F65">
      <w:pPr>
        <w:rPr>
          <w:rFonts w:eastAsiaTheme="minorEastAsia" w:cs="Arial"/>
          <w:sz w:val="24"/>
          <w:szCs w:val="24"/>
          <w:lang w:eastAsia="es-MX"/>
        </w:rPr>
      </w:pPr>
    </w:p>
    <w:p w:rsidR="00AD0F65" w:rsidRDefault="00AD0F65" w:rsidP="00AD0F65">
      <w:pPr>
        <w:rPr>
          <w:rFonts w:eastAsiaTheme="minorEastAsia" w:cs="Arial"/>
          <w:sz w:val="24"/>
          <w:szCs w:val="24"/>
          <w:lang w:eastAsia="es-MX"/>
        </w:rPr>
      </w:pPr>
    </w:p>
    <w:tbl>
      <w:tblPr>
        <w:tblStyle w:val="Tablaconcuadrcula30"/>
        <w:tblW w:w="0" w:type="auto"/>
        <w:jc w:val="center"/>
        <w:tblLook w:val="04A0" w:firstRow="1" w:lastRow="0" w:firstColumn="1" w:lastColumn="0" w:noHBand="0" w:noVBand="1"/>
      </w:tblPr>
      <w:tblGrid>
        <w:gridCol w:w="4172"/>
        <w:gridCol w:w="81"/>
        <w:gridCol w:w="4394"/>
      </w:tblGrid>
      <w:tr w:rsidR="00AD0F65" w:rsidTr="00AD0F65">
        <w:trPr>
          <w:gridAfter w:val="2"/>
          <w:wAfter w:w="4475" w:type="dxa"/>
          <w:jc w:val="center"/>
        </w:trPr>
        <w:tc>
          <w:tcPr>
            <w:tcW w:w="417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lastRenderedPageBreak/>
              <w:t>Características Fisicoquímicas</w:t>
            </w:r>
          </w:p>
        </w:tc>
      </w:tr>
      <w:tr w:rsidR="00AD0F65" w:rsidTr="00AD0F65">
        <w:trPr>
          <w:jc w:val="center"/>
        </w:trPr>
        <w:tc>
          <w:tcPr>
            <w:tcW w:w="4253" w:type="dxa"/>
            <w:gridSpan w:val="2"/>
            <w:tcBorders>
              <w:top w:val="single" w:sz="4" w:space="0" w:color="auto"/>
              <w:left w:val="single" w:sz="4" w:space="0" w:color="auto"/>
              <w:bottom w:val="single" w:sz="4" w:space="0" w:color="auto"/>
              <w:right w:val="single" w:sz="4" w:space="0" w:color="auto"/>
            </w:tcBorders>
          </w:tcPr>
          <w:p w:rsidR="00AD0F65" w:rsidRDefault="00AD0F65" w:rsidP="00AD0F65">
            <w:pPr>
              <w:jc w:val="center"/>
              <w:rPr>
                <w:rFonts w:ascii="Colaborate-Regular" w:hAnsi="Colaborate-Regular" w:cs="Arial"/>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Por cada 100 g de atún en agua drenado*</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Energía (kcal)</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118</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Proteínas (g)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5.7 mínimo 20%</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Lípidos (g)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0.9</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Colesterol (mg)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30.3</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Vitamina A (µg)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17.2</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Calcio (mg)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11.21</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Hierro (mg)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1.51</w:t>
            </w:r>
          </w:p>
        </w:tc>
      </w:tr>
      <w:tr w:rsidR="00AD0F65" w:rsidTr="00AD0F65">
        <w:trPr>
          <w:jc w:val="center"/>
        </w:trPr>
        <w:tc>
          <w:tcPr>
            <w:tcW w:w="417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Sodio (mg)</w:t>
            </w:r>
          </w:p>
        </w:tc>
        <w:tc>
          <w:tcPr>
            <w:tcW w:w="4475"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Máximo 400 mg/100g</w:t>
            </w:r>
          </w:p>
        </w:tc>
      </w:tr>
    </w:tbl>
    <w:p w:rsidR="00AD0F65" w:rsidRPr="005F6FC2" w:rsidRDefault="00AD0F65" w:rsidP="00AD0F65">
      <w:pPr>
        <w:rPr>
          <w:rFonts w:ascii="Colaborate-Regular" w:hAnsi="Colaborate-Regular" w:cs="Century Gothic"/>
          <w:color w:val="000000"/>
          <w:sz w:val="24"/>
          <w:szCs w:val="24"/>
        </w:rPr>
      </w:pPr>
      <w:r>
        <w:rPr>
          <w:rFonts w:ascii="Colaborate-Regular" w:hAnsi="Colaborate-Regular" w:cs="Century Gothic"/>
          <w:color w:val="000000"/>
          <w:sz w:val="24"/>
          <w:szCs w:val="24"/>
        </w:rPr>
        <w:t>* Sistema Mexicano de Alimentos Equivalentes.</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26"/>
        <w:gridCol w:w="4238"/>
      </w:tblGrid>
      <w:tr w:rsidR="00AD0F65" w:rsidTr="00AD0F65">
        <w:trPr>
          <w:trHeight w:hRule="exact" w:val="270"/>
          <w:jc w:val="center"/>
        </w:trPr>
        <w:tc>
          <w:tcPr>
            <w:tcW w:w="255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Cara</w:t>
            </w:r>
            <w:r>
              <w:rPr>
                <w:rFonts w:ascii="Colaborate-Regular" w:hAnsi="Colaborate-Regular" w:cs="Arial"/>
                <w:b/>
                <w:spacing w:val="1"/>
                <w:sz w:val="28"/>
                <w:szCs w:val="28"/>
              </w:rPr>
              <w:t>c</w:t>
            </w:r>
            <w:r>
              <w:rPr>
                <w:rFonts w:ascii="Colaborate-Regular" w:hAnsi="Colaborate-Regular" w:cs="Arial"/>
                <w:b/>
                <w:sz w:val="28"/>
                <w:szCs w:val="28"/>
              </w:rPr>
              <w:t>terí</w:t>
            </w:r>
            <w:r>
              <w:rPr>
                <w:rFonts w:ascii="Colaborate-Regular" w:hAnsi="Colaborate-Regular" w:cs="Arial"/>
                <w:b/>
                <w:spacing w:val="1"/>
                <w:sz w:val="28"/>
                <w:szCs w:val="28"/>
              </w:rPr>
              <w:t>s</w:t>
            </w:r>
            <w:r>
              <w:rPr>
                <w:rFonts w:ascii="Colaborate-Regular" w:hAnsi="Colaborate-Regular" w:cs="Arial"/>
                <w:b/>
                <w:sz w:val="28"/>
                <w:szCs w:val="28"/>
              </w:rPr>
              <w:t>ti</w:t>
            </w:r>
            <w:r>
              <w:rPr>
                <w:rFonts w:ascii="Colaborate-Regular" w:hAnsi="Colaborate-Regular" w:cs="Arial"/>
                <w:b/>
                <w:spacing w:val="1"/>
                <w:sz w:val="28"/>
                <w:szCs w:val="28"/>
              </w:rPr>
              <w:t>c</w:t>
            </w:r>
            <w:r>
              <w:rPr>
                <w:rFonts w:ascii="Colaborate-Regular" w:hAnsi="Colaborate-Regular" w:cs="Arial"/>
                <w:b/>
                <w:sz w:val="28"/>
                <w:szCs w:val="28"/>
              </w:rPr>
              <w:t xml:space="preserve">as </w:t>
            </w:r>
            <w:r>
              <w:rPr>
                <w:rFonts w:ascii="Colaborate-Regular" w:hAnsi="Colaborate-Regular" w:cs="Arial"/>
                <w:b/>
                <w:spacing w:val="2"/>
                <w:sz w:val="28"/>
                <w:szCs w:val="28"/>
              </w:rPr>
              <w:t>M</w:t>
            </w:r>
            <w:r>
              <w:rPr>
                <w:rFonts w:ascii="Colaborate-Regular" w:hAnsi="Colaborate-Regular" w:cs="Arial"/>
                <w:b/>
                <w:spacing w:val="-1"/>
                <w:sz w:val="28"/>
                <w:szCs w:val="28"/>
              </w:rPr>
              <w:t>i</w:t>
            </w:r>
            <w:r>
              <w:rPr>
                <w:rFonts w:ascii="Colaborate-Regular" w:hAnsi="Colaborate-Regular" w:cs="Arial"/>
                <w:b/>
                <w:spacing w:val="1"/>
                <w:sz w:val="28"/>
                <w:szCs w:val="28"/>
              </w:rPr>
              <w:t>cr</w:t>
            </w:r>
            <w:r>
              <w:rPr>
                <w:rFonts w:ascii="Colaborate-Regular" w:hAnsi="Colaborate-Regular" w:cs="Arial"/>
                <w:b/>
                <w:sz w:val="28"/>
                <w:szCs w:val="28"/>
              </w:rPr>
              <w:t>o</w:t>
            </w:r>
            <w:r>
              <w:rPr>
                <w:rFonts w:ascii="Colaborate-Regular" w:hAnsi="Colaborate-Regular" w:cs="Arial"/>
                <w:b/>
                <w:spacing w:val="-1"/>
                <w:sz w:val="28"/>
                <w:szCs w:val="28"/>
              </w:rPr>
              <w:t>b</w:t>
            </w:r>
            <w:r>
              <w:rPr>
                <w:rFonts w:ascii="Colaborate-Regular" w:hAnsi="Colaborate-Regular" w:cs="Arial"/>
                <w:b/>
                <w:spacing w:val="1"/>
                <w:sz w:val="28"/>
                <w:szCs w:val="28"/>
              </w:rPr>
              <w:t>i</w:t>
            </w:r>
            <w:r>
              <w:rPr>
                <w:rFonts w:ascii="Colaborate-Regular" w:hAnsi="Colaborate-Regular" w:cs="Arial"/>
                <w:b/>
                <w:sz w:val="28"/>
                <w:szCs w:val="28"/>
              </w:rPr>
              <w:t>o</w:t>
            </w:r>
            <w:r>
              <w:rPr>
                <w:rFonts w:ascii="Colaborate-Regular" w:hAnsi="Colaborate-Regular" w:cs="Arial"/>
                <w:b/>
                <w:spacing w:val="1"/>
                <w:sz w:val="28"/>
                <w:szCs w:val="28"/>
              </w:rPr>
              <w:t>l</w:t>
            </w:r>
            <w:r>
              <w:rPr>
                <w:rFonts w:ascii="Colaborate-Regular" w:hAnsi="Colaborate-Regular" w:cs="Arial"/>
                <w:b/>
                <w:sz w:val="28"/>
                <w:szCs w:val="28"/>
              </w:rPr>
              <w:t>ó</w:t>
            </w:r>
            <w:r>
              <w:rPr>
                <w:rFonts w:ascii="Colaborate-Regular" w:hAnsi="Colaborate-Regular" w:cs="Arial"/>
                <w:b/>
                <w:spacing w:val="1"/>
                <w:sz w:val="28"/>
                <w:szCs w:val="28"/>
              </w:rPr>
              <w:t>g</w:t>
            </w:r>
            <w:r>
              <w:rPr>
                <w:rFonts w:ascii="Colaborate-Regular" w:hAnsi="Colaborate-Regular" w:cs="Arial"/>
                <w:b/>
                <w:spacing w:val="-1"/>
                <w:sz w:val="28"/>
                <w:szCs w:val="28"/>
              </w:rPr>
              <w:t>i</w:t>
            </w:r>
            <w:r>
              <w:rPr>
                <w:rFonts w:ascii="Colaborate-Regular" w:hAnsi="Colaborate-Regular" w:cs="Arial"/>
                <w:b/>
                <w:spacing w:val="1"/>
                <w:sz w:val="28"/>
                <w:szCs w:val="28"/>
              </w:rPr>
              <w:t>c</w:t>
            </w:r>
            <w:r>
              <w:rPr>
                <w:rFonts w:ascii="Colaborate-Regular" w:hAnsi="Colaborate-Regular" w:cs="Arial"/>
                <w:b/>
                <w:sz w:val="28"/>
                <w:szCs w:val="28"/>
              </w:rPr>
              <w:t>as</w:t>
            </w:r>
          </w:p>
        </w:tc>
        <w:tc>
          <w:tcPr>
            <w:tcW w:w="2446"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w:t>
            </w:r>
            <w:r>
              <w:rPr>
                <w:rFonts w:ascii="Colaborate-Regular" w:hAnsi="Colaborate-Regular" w:cs="Arial"/>
                <w:b/>
                <w:spacing w:val="-1"/>
                <w:sz w:val="28"/>
                <w:szCs w:val="28"/>
              </w:rPr>
              <w:t>í</w:t>
            </w:r>
            <w:r>
              <w:rPr>
                <w:rFonts w:ascii="Colaborate-Regular" w:hAnsi="Colaborate-Regular" w:cs="Arial"/>
                <w:b/>
                <w:spacing w:val="4"/>
                <w:sz w:val="28"/>
                <w:szCs w:val="28"/>
              </w:rPr>
              <w:t>m</w:t>
            </w:r>
            <w:r>
              <w:rPr>
                <w:rFonts w:ascii="Colaborate-Regular" w:hAnsi="Colaborate-Regular" w:cs="Arial"/>
                <w:b/>
                <w:spacing w:val="-1"/>
                <w:sz w:val="28"/>
                <w:szCs w:val="28"/>
              </w:rPr>
              <w:t>i</w:t>
            </w:r>
            <w:r>
              <w:rPr>
                <w:rFonts w:ascii="Colaborate-Regular" w:hAnsi="Colaborate-Regular" w:cs="Arial"/>
                <w:b/>
                <w:sz w:val="28"/>
                <w:szCs w:val="28"/>
              </w:rPr>
              <w:t>tes</w:t>
            </w:r>
          </w:p>
        </w:tc>
      </w:tr>
      <w:tr w:rsidR="00AD0F65" w:rsidTr="00AD0F65">
        <w:trPr>
          <w:trHeight w:hRule="exact" w:val="274"/>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proofErr w:type="spellStart"/>
            <w:r>
              <w:rPr>
                <w:rFonts w:ascii="Colaborate-Regular" w:hAnsi="Colaborate-Regular" w:cs="Arial"/>
                <w:spacing w:val="2"/>
                <w:sz w:val="24"/>
                <w:szCs w:val="24"/>
              </w:rPr>
              <w:t>M</w:t>
            </w:r>
            <w:r>
              <w:rPr>
                <w:rFonts w:ascii="Colaborate-Regular" w:hAnsi="Colaborate-Regular" w:cs="Arial"/>
                <w:sz w:val="24"/>
                <w:szCs w:val="24"/>
              </w:rPr>
              <w:t>es</w:t>
            </w:r>
            <w:r>
              <w:rPr>
                <w:rFonts w:ascii="Colaborate-Regular" w:hAnsi="Colaborate-Regular" w:cs="Arial"/>
                <w:spacing w:val="-1"/>
                <w:sz w:val="24"/>
                <w:szCs w:val="24"/>
              </w:rPr>
              <w:t>o</w:t>
            </w:r>
            <w:r>
              <w:rPr>
                <w:rFonts w:ascii="Colaborate-Regular" w:hAnsi="Colaborate-Regular" w:cs="Arial"/>
                <w:sz w:val="24"/>
                <w:szCs w:val="24"/>
              </w:rPr>
              <w:t>f</w:t>
            </w:r>
            <w:r>
              <w:rPr>
                <w:rFonts w:ascii="Colaborate-Regular" w:hAnsi="Colaborate-Regular" w:cs="Arial"/>
                <w:spacing w:val="1"/>
                <w:sz w:val="24"/>
                <w:szCs w:val="24"/>
              </w:rPr>
              <w:t>ílic</w:t>
            </w:r>
            <w:r>
              <w:rPr>
                <w:rFonts w:ascii="Colaborate-Regular" w:hAnsi="Colaborate-Regular" w:cs="Arial"/>
                <w:spacing w:val="-1"/>
                <w:sz w:val="24"/>
                <w:szCs w:val="24"/>
              </w:rPr>
              <w:t>o</w:t>
            </w:r>
            <w:r>
              <w:rPr>
                <w:rFonts w:ascii="Colaborate-Regular" w:hAnsi="Colaborate-Regular" w:cs="Arial"/>
                <w:sz w:val="24"/>
                <w:szCs w:val="24"/>
              </w:rPr>
              <w:t>s</w:t>
            </w:r>
            <w:proofErr w:type="spellEnd"/>
            <w:r>
              <w:rPr>
                <w:rFonts w:ascii="Colaborate-Regular" w:hAnsi="Colaborate-Regular" w:cs="Arial"/>
                <w:sz w:val="24"/>
                <w:szCs w:val="24"/>
              </w:rPr>
              <w:t xml:space="preserve"> a</w:t>
            </w:r>
            <w:r>
              <w:rPr>
                <w:rFonts w:ascii="Colaborate-Regular" w:hAnsi="Colaborate-Regular" w:cs="Arial"/>
                <w:spacing w:val="1"/>
                <w:sz w:val="24"/>
                <w:szCs w:val="24"/>
              </w:rPr>
              <w:t>na</w:t>
            </w:r>
            <w:r>
              <w:rPr>
                <w:rFonts w:ascii="Colaborate-Regular" w:hAnsi="Colaborate-Regular" w:cs="Arial"/>
                <w:sz w:val="24"/>
                <w:szCs w:val="24"/>
              </w:rPr>
              <w:t>er</w:t>
            </w:r>
            <w:r>
              <w:rPr>
                <w:rFonts w:ascii="Colaborate-Regular" w:hAnsi="Colaborate-Regular" w:cs="Arial"/>
                <w:spacing w:val="-1"/>
                <w:sz w:val="24"/>
                <w:szCs w:val="24"/>
              </w:rPr>
              <w:t>o</w:t>
            </w:r>
            <w:r>
              <w:rPr>
                <w:rFonts w:ascii="Colaborate-Regular" w:hAnsi="Colaborate-Regular" w:cs="Arial"/>
                <w:spacing w:val="1"/>
                <w:sz w:val="24"/>
                <w:szCs w:val="24"/>
              </w:rPr>
              <w:t>bio</w:t>
            </w:r>
            <w:r>
              <w:rPr>
                <w:rFonts w:ascii="Colaborate-Regular" w:hAnsi="Colaborate-Regular" w:cs="Arial"/>
                <w:sz w:val="24"/>
                <w:szCs w:val="24"/>
              </w:rPr>
              <w:t>s</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pacing w:val="1"/>
                <w:sz w:val="24"/>
                <w:szCs w:val="24"/>
              </w:rPr>
              <w:t>N</w:t>
            </w:r>
            <w:r>
              <w:rPr>
                <w:rFonts w:ascii="Colaborate-Regular" w:hAnsi="Colaborate-Regular" w:cs="Arial"/>
                <w:sz w:val="24"/>
                <w:szCs w:val="24"/>
              </w:rPr>
              <w:t>eg</w:t>
            </w:r>
            <w:r>
              <w:rPr>
                <w:rFonts w:ascii="Colaborate-Regular" w:hAnsi="Colaborate-Regular" w:cs="Arial"/>
                <w:spacing w:val="1"/>
                <w:sz w:val="24"/>
                <w:szCs w:val="24"/>
              </w:rPr>
              <w:t>a</w:t>
            </w:r>
            <w:r>
              <w:rPr>
                <w:rFonts w:ascii="Colaborate-Regular" w:hAnsi="Colaborate-Regular" w:cs="Arial"/>
                <w:spacing w:val="2"/>
                <w:sz w:val="24"/>
                <w:szCs w:val="24"/>
              </w:rPr>
              <w:t>t</w:t>
            </w:r>
            <w:r>
              <w:rPr>
                <w:rFonts w:ascii="Colaborate-Regular" w:hAnsi="Colaborate-Regular" w:cs="Arial"/>
                <w:spacing w:val="1"/>
                <w:sz w:val="24"/>
                <w:szCs w:val="24"/>
              </w:rPr>
              <w:t>i</w:t>
            </w:r>
            <w:r>
              <w:rPr>
                <w:rFonts w:ascii="Colaborate-Regular" w:hAnsi="Colaborate-Regular" w:cs="Arial"/>
                <w:sz w:val="24"/>
                <w:szCs w:val="24"/>
              </w:rPr>
              <w:t>vo</w:t>
            </w:r>
          </w:p>
        </w:tc>
      </w:tr>
      <w:tr w:rsidR="00AD0F65" w:rsidTr="00AD0F65">
        <w:trPr>
          <w:trHeight w:hRule="exact" w:val="266"/>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proofErr w:type="spellStart"/>
            <w:r>
              <w:rPr>
                <w:rFonts w:ascii="Colaborate-Regular" w:hAnsi="Colaborate-Regular" w:cs="Arial"/>
                <w:spacing w:val="2"/>
                <w:sz w:val="24"/>
                <w:szCs w:val="24"/>
              </w:rPr>
              <w:t>M</w:t>
            </w:r>
            <w:r>
              <w:rPr>
                <w:rFonts w:ascii="Colaborate-Regular" w:hAnsi="Colaborate-Regular" w:cs="Arial"/>
                <w:sz w:val="24"/>
                <w:szCs w:val="24"/>
              </w:rPr>
              <w:t>es</w:t>
            </w:r>
            <w:r>
              <w:rPr>
                <w:rFonts w:ascii="Colaborate-Regular" w:hAnsi="Colaborate-Regular" w:cs="Arial"/>
                <w:spacing w:val="-1"/>
                <w:sz w:val="24"/>
                <w:szCs w:val="24"/>
              </w:rPr>
              <w:t>o</w:t>
            </w:r>
            <w:r>
              <w:rPr>
                <w:rFonts w:ascii="Colaborate-Regular" w:hAnsi="Colaborate-Regular" w:cs="Arial"/>
                <w:sz w:val="24"/>
                <w:szCs w:val="24"/>
              </w:rPr>
              <w:t>f</w:t>
            </w:r>
            <w:r>
              <w:rPr>
                <w:rFonts w:ascii="Colaborate-Regular" w:hAnsi="Colaborate-Regular" w:cs="Arial"/>
                <w:spacing w:val="1"/>
                <w:sz w:val="24"/>
                <w:szCs w:val="24"/>
              </w:rPr>
              <w:t>ílic</w:t>
            </w:r>
            <w:r>
              <w:rPr>
                <w:rFonts w:ascii="Colaborate-Regular" w:hAnsi="Colaborate-Regular" w:cs="Arial"/>
                <w:spacing w:val="-1"/>
                <w:sz w:val="24"/>
                <w:szCs w:val="24"/>
              </w:rPr>
              <w:t>o</w:t>
            </w:r>
            <w:r>
              <w:rPr>
                <w:rFonts w:ascii="Colaborate-Regular" w:hAnsi="Colaborate-Regular" w:cs="Arial"/>
                <w:sz w:val="24"/>
                <w:szCs w:val="24"/>
              </w:rPr>
              <w:t>s</w:t>
            </w:r>
            <w:proofErr w:type="spellEnd"/>
            <w:r>
              <w:rPr>
                <w:rFonts w:ascii="Colaborate-Regular" w:hAnsi="Colaborate-Regular" w:cs="Arial"/>
                <w:sz w:val="24"/>
                <w:szCs w:val="24"/>
              </w:rPr>
              <w:t xml:space="preserve"> ae</w:t>
            </w:r>
            <w:r>
              <w:rPr>
                <w:rFonts w:ascii="Colaborate-Regular" w:hAnsi="Colaborate-Regular" w:cs="Arial"/>
                <w:spacing w:val="3"/>
                <w:sz w:val="24"/>
                <w:szCs w:val="24"/>
              </w:rPr>
              <w:t>r</w:t>
            </w:r>
            <w:r>
              <w:rPr>
                <w:rFonts w:ascii="Colaborate-Regular" w:hAnsi="Colaborate-Regular" w:cs="Arial"/>
                <w:spacing w:val="-1"/>
                <w:sz w:val="24"/>
                <w:szCs w:val="24"/>
              </w:rPr>
              <w:t>o</w:t>
            </w:r>
            <w:r>
              <w:rPr>
                <w:rFonts w:ascii="Colaborate-Regular" w:hAnsi="Colaborate-Regular" w:cs="Arial"/>
                <w:spacing w:val="1"/>
                <w:sz w:val="24"/>
                <w:szCs w:val="24"/>
              </w:rPr>
              <w:t>bi</w:t>
            </w:r>
            <w:r>
              <w:rPr>
                <w:rFonts w:ascii="Colaborate-Regular" w:hAnsi="Colaborate-Regular" w:cs="Arial"/>
                <w:spacing w:val="-1"/>
                <w:sz w:val="24"/>
                <w:szCs w:val="24"/>
              </w:rPr>
              <w:t>o</w:t>
            </w:r>
            <w:r>
              <w:rPr>
                <w:rFonts w:ascii="Colaborate-Regular" w:hAnsi="Colaborate-Regular" w:cs="Arial"/>
                <w:sz w:val="24"/>
                <w:szCs w:val="24"/>
              </w:rPr>
              <w:t>s</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pacing w:val="1"/>
                <w:sz w:val="24"/>
                <w:szCs w:val="24"/>
              </w:rPr>
              <w:t>N</w:t>
            </w:r>
            <w:r>
              <w:rPr>
                <w:rFonts w:ascii="Colaborate-Regular" w:hAnsi="Colaborate-Regular" w:cs="Arial"/>
                <w:sz w:val="24"/>
                <w:szCs w:val="24"/>
              </w:rPr>
              <w:t>eg</w:t>
            </w:r>
            <w:r>
              <w:rPr>
                <w:rFonts w:ascii="Colaborate-Regular" w:hAnsi="Colaborate-Regular" w:cs="Arial"/>
                <w:spacing w:val="1"/>
                <w:sz w:val="24"/>
                <w:szCs w:val="24"/>
              </w:rPr>
              <w:t>a</w:t>
            </w:r>
            <w:r>
              <w:rPr>
                <w:rFonts w:ascii="Colaborate-Regular" w:hAnsi="Colaborate-Regular" w:cs="Arial"/>
                <w:spacing w:val="2"/>
                <w:sz w:val="24"/>
                <w:szCs w:val="24"/>
              </w:rPr>
              <w:t>t</w:t>
            </w:r>
            <w:r>
              <w:rPr>
                <w:rFonts w:ascii="Colaborate-Regular" w:hAnsi="Colaborate-Regular" w:cs="Arial"/>
                <w:spacing w:val="1"/>
                <w:sz w:val="24"/>
                <w:szCs w:val="24"/>
              </w:rPr>
              <w:t>i</w:t>
            </w:r>
            <w:r>
              <w:rPr>
                <w:rFonts w:ascii="Colaborate-Regular" w:hAnsi="Colaborate-Regular" w:cs="Arial"/>
                <w:sz w:val="24"/>
                <w:szCs w:val="24"/>
              </w:rPr>
              <w:t>vo</w:t>
            </w:r>
          </w:p>
        </w:tc>
      </w:tr>
      <w:tr w:rsidR="00AD0F65" w:rsidTr="00AD0F65">
        <w:trPr>
          <w:trHeight w:hRule="exact" w:val="264"/>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proofErr w:type="spellStart"/>
            <w:r>
              <w:rPr>
                <w:rFonts w:ascii="Colaborate-Regular" w:hAnsi="Colaborate-Regular" w:cs="Arial"/>
                <w:spacing w:val="-1"/>
                <w:sz w:val="24"/>
                <w:szCs w:val="24"/>
              </w:rPr>
              <w:t>T</w:t>
            </w:r>
            <w:r>
              <w:rPr>
                <w:rFonts w:ascii="Colaborate-Regular" w:hAnsi="Colaborate-Regular" w:cs="Arial"/>
                <w:sz w:val="24"/>
                <w:szCs w:val="24"/>
              </w:rPr>
              <w:t>erm</w:t>
            </w:r>
            <w:r>
              <w:rPr>
                <w:rFonts w:ascii="Colaborate-Regular" w:hAnsi="Colaborate-Regular" w:cs="Arial"/>
                <w:spacing w:val="2"/>
                <w:sz w:val="24"/>
                <w:szCs w:val="24"/>
              </w:rPr>
              <w:t>o</w:t>
            </w:r>
            <w:r>
              <w:rPr>
                <w:rFonts w:ascii="Colaborate-Regular" w:hAnsi="Colaborate-Regular" w:cs="Arial"/>
                <w:sz w:val="24"/>
                <w:szCs w:val="24"/>
              </w:rPr>
              <w:t>f</w:t>
            </w:r>
            <w:r>
              <w:rPr>
                <w:rFonts w:ascii="Colaborate-Regular" w:hAnsi="Colaborate-Regular" w:cs="Arial"/>
                <w:spacing w:val="1"/>
                <w:sz w:val="24"/>
                <w:szCs w:val="24"/>
              </w:rPr>
              <w:t>ílic</w:t>
            </w:r>
            <w:r>
              <w:rPr>
                <w:rFonts w:ascii="Colaborate-Regular" w:hAnsi="Colaborate-Regular" w:cs="Arial"/>
                <w:spacing w:val="-1"/>
                <w:sz w:val="24"/>
                <w:szCs w:val="24"/>
              </w:rPr>
              <w:t>o</w:t>
            </w:r>
            <w:r>
              <w:rPr>
                <w:rFonts w:ascii="Colaborate-Regular" w:hAnsi="Colaborate-Regular" w:cs="Arial"/>
                <w:sz w:val="24"/>
                <w:szCs w:val="24"/>
              </w:rPr>
              <w:t>s</w:t>
            </w:r>
            <w:proofErr w:type="spellEnd"/>
            <w:r>
              <w:rPr>
                <w:rFonts w:ascii="Colaborate-Regular" w:hAnsi="Colaborate-Regular" w:cs="Arial"/>
                <w:sz w:val="24"/>
                <w:szCs w:val="24"/>
              </w:rPr>
              <w:t xml:space="preserve"> a</w:t>
            </w:r>
            <w:r>
              <w:rPr>
                <w:rFonts w:ascii="Colaborate-Regular" w:hAnsi="Colaborate-Regular" w:cs="Arial"/>
                <w:spacing w:val="1"/>
                <w:sz w:val="24"/>
                <w:szCs w:val="24"/>
              </w:rPr>
              <w:t>na</w:t>
            </w:r>
            <w:r>
              <w:rPr>
                <w:rFonts w:ascii="Colaborate-Regular" w:hAnsi="Colaborate-Regular" w:cs="Arial"/>
                <w:sz w:val="24"/>
                <w:szCs w:val="24"/>
              </w:rPr>
              <w:t>er</w:t>
            </w:r>
            <w:r>
              <w:rPr>
                <w:rFonts w:ascii="Colaborate-Regular" w:hAnsi="Colaborate-Regular" w:cs="Arial"/>
                <w:spacing w:val="-1"/>
                <w:sz w:val="24"/>
                <w:szCs w:val="24"/>
              </w:rPr>
              <w:t>o</w:t>
            </w:r>
            <w:r>
              <w:rPr>
                <w:rFonts w:ascii="Colaborate-Regular" w:hAnsi="Colaborate-Regular" w:cs="Arial"/>
                <w:spacing w:val="1"/>
                <w:sz w:val="24"/>
                <w:szCs w:val="24"/>
              </w:rPr>
              <w:t>bio</w:t>
            </w:r>
            <w:r>
              <w:rPr>
                <w:rFonts w:ascii="Colaborate-Regular" w:hAnsi="Colaborate-Regular" w:cs="Arial"/>
                <w:sz w:val="24"/>
                <w:szCs w:val="24"/>
              </w:rPr>
              <w:t>s</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pacing w:val="1"/>
                <w:sz w:val="24"/>
                <w:szCs w:val="24"/>
              </w:rPr>
              <w:t>N</w:t>
            </w:r>
            <w:r>
              <w:rPr>
                <w:rFonts w:ascii="Colaborate-Regular" w:hAnsi="Colaborate-Regular" w:cs="Arial"/>
                <w:sz w:val="24"/>
                <w:szCs w:val="24"/>
              </w:rPr>
              <w:t>eg</w:t>
            </w:r>
            <w:r>
              <w:rPr>
                <w:rFonts w:ascii="Colaborate-Regular" w:hAnsi="Colaborate-Regular" w:cs="Arial"/>
                <w:spacing w:val="1"/>
                <w:sz w:val="24"/>
                <w:szCs w:val="24"/>
              </w:rPr>
              <w:t>a</w:t>
            </w:r>
            <w:r>
              <w:rPr>
                <w:rFonts w:ascii="Colaborate-Regular" w:hAnsi="Colaborate-Regular" w:cs="Arial"/>
                <w:spacing w:val="2"/>
                <w:sz w:val="24"/>
                <w:szCs w:val="24"/>
              </w:rPr>
              <w:t>t</w:t>
            </w:r>
            <w:r>
              <w:rPr>
                <w:rFonts w:ascii="Colaborate-Regular" w:hAnsi="Colaborate-Regular" w:cs="Arial"/>
                <w:spacing w:val="1"/>
                <w:sz w:val="24"/>
                <w:szCs w:val="24"/>
              </w:rPr>
              <w:t>i</w:t>
            </w:r>
            <w:r>
              <w:rPr>
                <w:rFonts w:ascii="Colaborate-Regular" w:hAnsi="Colaborate-Regular" w:cs="Arial"/>
                <w:sz w:val="24"/>
                <w:szCs w:val="24"/>
              </w:rPr>
              <w:t>vo</w:t>
            </w:r>
          </w:p>
        </w:tc>
      </w:tr>
      <w:tr w:rsidR="00AD0F65" w:rsidTr="00AD0F65">
        <w:trPr>
          <w:trHeight w:hRule="exact" w:val="328"/>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proofErr w:type="spellStart"/>
            <w:r>
              <w:rPr>
                <w:rFonts w:ascii="Colaborate-Regular" w:hAnsi="Colaborate-Regular" w:cs="Arial"/>
                <w:spacing w:val="-1"/>
                <w:sz w:val="24"/>
                <w:szCs w:val="24"/>
              </w:rPr>
              <w:t>T</w:t>
            </w:r>
            <w:r>
              <w:rPr>
                <w:rFonts w:ascii="Colaborate-Regular" w:hAnsi="Colaborate-Regular" w:cs="Arial"/>
                <w:sz w:val="24"/>
                <w:szCs w:val="24"/>
              </w:rPr>
              <w:t>erm</w:t>
            </w:r>
            <w:r>
              <w:rPr>
                <w:rFonts w:ascii="Colaborate-Regular" w:hAnsi="Colaborate-Regular" w:cs="Arial"/>
                <w:spacing w:val="2"/>
                <w:sz w:val="24"/>
                <w:szCs w:val="24"/>
              </w:rPr>
              <w:t>o</w:t>
            </w:r>
            <w:r>
              <w:rPr>
                <w:rFonts w:ascii="Colaborate-Regular" w:hAnsi="Colaborate-Regular" w:cs="Arial"/>
                <w:sz w:val="24"/>
                <w:szCs w:val="24"/>
              </w:rPr>
              <w:t>f</w:t>
            </w:r>
            <w:r>
              <w:rPr>
                <w:rFonts w:ascii="Colaborate-Regular" w:hAnsi="Colaborate-Regular" w:cs="Arial"/>
                <w:spacing w:val="1"/>
                <w:sz w:val="24"/>
                <w:szCs w:val="24"/>
              </w:rPr>
              <w:t>ílic</w:t>
            </w:r>
            <w:r>
              <w:rPr>
                <w:rFonts w:ascii="Colaborate-Regular" w:hAnsi="Colaborate-Regular" w:cs="Arial"/>
                <w:spacing w:val="-1"/>
                <w:sz w:val="24"/>
                <w:szCs w:val="24"/>
              </w:rPr>
              <w:t>o</w:t>
            </w:r>
            <w:r>
              <w:rPr>
                <w:rFonts w:ascii="Colaborate-Regular" w:hAnsi="Colaborate-Regular" w:cs="Arial"/>
                <w:sz w:val="24"/>
                <w:szCs w:val="24"/>
              </w:rPr>
              <w:t>s</w:t>
            </w:r>
            <w:proofErr w:type="spellEnd"/>
            <w:r>
              <w:rPr>
                <w:rFonts w:ascii="Colaborate-Regular" w:hAnsi="Colaborate-Regular" w:cs="Arial"/>
                <w:sz w:val="24"/>
                <w:szCs w:val="24"/>
              </w:rPr>
              <w:t xml:space="preserve"> aerob</w:t>
            </w:r>
            <w:r>
              <w:rPr>
                <w:rFonts w:ascii="Colaborate-Regular" w:hAnsi="Colaborate-Regular" w:cs="Arial"/>
                <w:spacing w:val="1"/>
                <w:sz w:val="24"/>
                <w:szCs w:val="24"/>
              </w:rPr>
              <w:t>io</w:t>
            </w:r>
            <w:r>
              <w:rPr>
                <w:rFonts w:ascii="Colaborate-Regular" w:hAnsi="Colaborate-Regular" w:cs="Arial"/>
                <w:sz w:val="24"/>
                <w:szCs w:val="24"/>
              </w:rPr>
              <w:t>s</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pacing w:val="1"/>
                <w:sz w:val="24"/>
                <w:szCs w:val="24"/>
              </w:rPr>
              <w:t>N</w:t>
            </w:r>
            <w:r>
              <w:rPr>
                <w:rFonts w:ascii="Colaborate-Regular" w:hAnsi="Colaborate-Regular" w:cs="Arial"/>
                <w:sz w:val="24"/>
                <w:szCs w:val="24"/>
              </w:rPr>
              <w:t>eg</w:t>
            </w:r>
            <w:r>
              <w:rPr>
                <w:rFonts w:ascii="Colaborate-Regular" w:hAnsi="Colaborate-Regular" w:cs="Arial"/>
                <w:spacing w:val="1"/>
                <w:sz w:val="24"/>
                <w:szCs w:val="24"/>
              </w:rPr>
              <w:t>a</w:t>
            </w:r>
            <w:r>
              <w:rPr>
                <w:rFonts w:ascii="Colaborate-Regular" w:hAnsi="Colaborate-Regular" w:cs="Arial"/>
                <w:spacing w:val="2"/>
                <w:sz w:val="24"/>
                <w:szCs w:val="24"/>
              </w:rPr>
              <w:t>t</w:t>
            </w:r>
            <w:r>
              <w:rPr>
                <w:rFonts w:ascii="Colaborate-Regular" w:hAnsi="Colaborate-Regular" w:cs="Arial"/>
                <w:spacing w:val="1"/>
                <w:sz w:val="24"/>
                <w:szCs w:val="24"/>
              </w:rPr>
              <w:t>i</w:t>
            </w:r>
            <w:r>
              <w:rPr>
                <w:rFonts w:ascii="Colaborate-Regular" w:hAnsi="Colaborate-Regular" w:cs="Arial"/>
                <w:sz w:val="24"/>
                <w:szCs w:val="24"/>
              </w:rPr>
              <w:t>vo</w:t>
            </w:r>
          </w:p>
        </w:tc>
      </w:tr>
    </w:tbl>
    <w:p w:rsidR="00AD0F65" w:rsidRDefault="00AD0F65" w:rsidP="00AD0F65">
      <w:pPr>
        <w:rPr>
          <w:rFonts w:ascii="Colaborate-Regular" w:eastAsiaTheme="minorEastAsia" w:hAnsi="Colaborate-Regular" w:cs="Century Gothic"/>
          <w:color w:val="000000"/>
          <w:sz w:val="24"/>
          <w:szCs w:val="24"/>
          <w:lang w:eastAsia="es-MX"/>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26"/>
        <w:gridCol w:w="4238"/>
      </w:tblGrid>
      <w:tr w:rsidR="00AD0F65" w:rsidTr="00AD0F65">
        <w:trPr>
          <w:trHeight w:hRule="exact" w:val="312"/>
          <w:jc w:val="center"/>
        </w:trPr>
        <w:tc>
          <w:tcPr>
            <w:tcW w:w="255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rPr>
                <w:rFonts w:ascii="Colaborate-Regular" w:hAnsi="Colaborate-Regular" w:cs="Arial"/>
                <w:b/>
                <w:sz w:val="28"/>
                <w:szCs w:val="28"/>
              </w:rPr>
            </w:pPr>
            <w:r>
              <w:rPr>
                <w:rFonts w:ascii="Colaborate-Regular" w:hAnsi="Colaborate-Regular" w:cs="Arial"/>
                <w:b/>
                <w:sz w:val="28"/>
                <w:szCs w:val="28"/>
              </w:rPr>
              <w:t xml:space="preserve">Metales pesados </w:t>
            </w:r>
          </w:p>
        </w:tc>
        <w:tc>
          <w:tcPr>
            <w:tcW w:w="2446"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w:t>
            </w:r>
            <w:r>
              <w:rPr>
                <w:rFonts w:ascii="Colaborate-Regular" w:hAnsi="Colaborate-Regular" w:cs="Arial"/>
                <w:b/>
                <w:spacing w:val="-1"/>
                <w:sz w:val="28"/>
                <w:szCs w:val="28"/>
              </w:rPr>
              <w:t>í</w:t>
            </w:r>
            <w:r>
              <w:rPr>
                <w:rFonts w:ascii="Colaborate-Regular" w:hAnsi="Colaborate-Regular" w:cs="Arial"/>
                <w:b/>
                <w:spacing w:val="4"/>
                <w:sz w:val="28"/>
                <w:szCs w:val="28"/>
              </w:rPr>
              <w:t>m</w:t>
            </w:r>
            <w:r>
              <w:rPr>
                <w:rFonts w:ascii="Colaborate-Regular" w:hAnsi="Colaborate-Regular" w:cs="Arial"/>
                <w:b/>
                <w:spacing w:val="-1"/>
                <w:sz w:val="28"/>
                <w:szCs w:val="28"/>
              </w:rPr>
              <w:t>i</w:t>
            </w:r>
            <w:r>
              <w:rPr>
                <w:rFonts w:ascii="Colaborate-Regular" w:hAnsi="Colaborate-Regular" w:cs="Arial"/>
                <w:b/>
                <w:sz w:val="28"/>
                <w:szCs w:val="28"/>
              </w:rPr>
              <w:t xml:space="preserve">tes </w:t>
            </w:r>
            <w:r>
              <w:rPr>
                <w:rFonts w:ascii="Colaborate-Regular" w:hAnsi="Colaborate-Regular" w:cs="Arial"/>
                <w:b/>
                <w:spacing w:val="4"/>
                <w:sz w:val="28"/>
                <w:szCs w:val="28"/>
              </w:rPr>
              <w:t>m</w:t>
            </w:r>
            <w:r>
              <w:rPr>
                <w:rFonts w:ascii="Colaborate-Regular" w:hAnsi="Colaborate-Regular" w:cs="Arial"/>
                <w:b/>
                <w:sz w:val="28"/>
                <w:szCs w:val="28"/>
              </w:rPr>
              <w:t>á</w:t>
            </w:r>
            <w:r>
              <w:rPr>
                <w:rFonts w:ascii="Colaborate-Regular" w:hAnsi="Colaborate-Regular" w:cs="Arial"/>
                <w:b/>
                <w:spacing w:val="1"/>
                <w:sz w:val="28"/>
                <w:szCs w:val="28"/>
              </w:rPr>
              <w:t>x</w:t>
            </w:r>
            <w:r>
              <w:rPr>
                <w:rFonts w:ascii="Colaborate-Regular" w:hAnsi="Colaborate-Regular" w:cs="Arial"/>
                <w:b/>
                <w:spacing w:val="-3"/>
                <w:sz w:val="28"/>
                <w:szCs w:val="28"/>
              </w:rPr>
              <w:t>i</w:t>
            </w:r>
            <w:r>
              <w:rPr>
                <w:rFonts w:ascii="Colaborate-Regular" w:hAnsi="Colaborate-Regular" w:cs="Arial"/>
                <w:b/>
                <w:spacing w:val="4"/>
                <w:sz w:val="28"/>
                <w:szCs w:val="28"/>
              </w:rPr>
              <w:t>m</w:t>
            </w:r>
            <w:r>
              <w:rPr>
                <w:rFonts w:ascii="Colaborate-Regular" w:hAnsi="Colaborate-Regular" w:cs="Arial"/>
                <w:b/>
                <w:sz w:val="28"/>
                <w:szCs w:val="28"/>
              </w:rPr>
              <w:t>os</w:t>
            </w:r>
            <w:r>
              <w:rPr>
                <w:rFonts w:ascii="Colaborate-Regular" w:hAnsi="Colaborate-Regular" w:cs="Arial"/>
                <w:b/>
                <w:spacing w:val="-2"/>
                <w:sz w:val="28"/>
                <w:szCs w:val="28"/>
              </w:rPr>
              <w:t>(</w:t>
            </w:r>
            <w:r>
              <w:rPr>
                <w:rFonts w:ascii="Colaborate-Regular" w:hAnsi="Colaborate-Regular" w:cs="Arial"/>
                <w:b/>
                <w:spacing w:val="4"/>
                <w:sz w:val="28"/>
                <w:szCs w:val="28"/>
              </w:rPr>
              <w:t>m</w:t>
            </w:r>
            <w:r>
              <w:rPr>
                <w:rFonts w:ascii="Colaborate-Regular" w:hAnsi="Colaborate-Regular" w:cs="Arial"/>
                <w:b/>
                <w:sz w:val="28"/>
                <w:szCs w:val="28"/>
              </w:rPr>
              <w:t>g/</w:t>
            </w:r>
            <w:r>
              <w:rPr>
                <w:rFonts w:ascii="Colaborate-Regular" w:hAnsi="Colaborate-Regular" w:cs="Arial"/>
                <w:b/>
                <w:spacing w:val="3"/>
                <w:sz w:val="28"/>
                <w:szCs w:val="28"/>
              </w:rPr>
              <w:t>k</w:t>
            </w:r>
            <w:r>
              <w:rPr>
                <w:rFonts w:ascii="Colaborate-Regular" w:hAnsi="Colaborate-Regular" w:cs="Arial"/>
                <w:b/>
                <w:sz w:val="28"/>
                <w:szCs w:val="28"/>
              </w:rPr>
              <w:t>g)</w:t>
            </w:r>
          </w:p>
        </w:tc>
      </w:tr>
      <w:tr w:rsidR="00AD0F65" w:rsidTr="00AD0F65">
        <w:trPr>
          <w:trHeight w:hRule="exact" w:val="276"/>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pacing w:val="-1"/>
                <w:sz w:val="24"/>
                <w:szCs w:val="24"/>
              </w:rPr>
              <w:t>C</w:t>
            </w:r>
            <w:r>
              <w:rPr>
                <w:rFonts w:ascii="Colaborate-Regular" w:hAnsi="Colaborate-Regular" w:cs="Arial"/>
                <w:spacing w:val="1"/>
                <w:sz w:val="24"/>
                <w:szCs w:val="24"/>
              </w:rPr>
              <w:t>a</w:t>
            </w:r>
            <w:r>
              <w:rPr>
                <w:rFonts w:ascii="Colaborate-Regular" w:hAnsi="Colaborate-Regular" w:cs="Arial"/>
                <w:sz w:val="24"/>
                <w:szCs w:val="24"/>
              </w:rPr>
              <w:t>d</w:t>
            </w:r>
            <w:r>
              <w:rPr>
                <w:rFonts w:ascii="Colaborate-Regular" w:hAnsi="Colaborate-Regular" w:cs="Arial"/>
                <w:spacing w:val="1"/>
                <w:sz w:val="24"/>
                <w:szCs w:val="24"/>
              </w:rPr>
              <w:t>mi</w:t>
            </w:r>
            <w:r>
              <w:rPr>
                <w:rFonts w:ascii="Colaborate-Regular" w:hAnsi="Colaborate-Regular" w:cs="Arial"/>
                <w:sz w:val="24"/>
                <w:szCs w:val="24"/>
              </w:rPr>
              <w:t>o</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pacing w:val="-1"/>
                <w:sz w:val="24"/>
                <w:szCs w:val="24"/>
              </w:rPr>
            </w:pPr>
            <w:r>
              <w:rPr>
                <w:rFonts w:ascii="Colaborate-Regular" w:hAnsi="Colaborate-Regular" w:cs="Arial"/>
                <w:spacing w:val="-1"/>
                <w:sz w:val="24"/>
                <w:szCs w:val="24"/>
              </w:rPr>
              <w:t>0.5</w:t>
            </w:r>
          </w:p>
        </w:tc>
      </w:tr>
      <w:tr w:rsidR="00AD0F65" w:rsidTr="00AD0F65">
        <w:trPr>
          <w:trHeight w:hRule="exact" w:val="264"/>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proofErr w:type="spellStart"/>
            <w:r>
              <w:rPr>
                <w:rFonts w:ascii="Colaborate-Regular" w:hAnsi="Colaborate-Regular" w:cs="Arial"/>
                <w:spacing w:val="2"/>
                <w:sz w:val="24"/>
                <w:szCs w:val="24"/>
              </w:rPr>
              <w:t>Metil</w:t>
            </w:r>
            <w:proofErr w:type="spellEnd"/>
            <w:r>
              <w:rPr>
                <w:rFonts w:ascii="Colaborate-Regular" w:hAnsi="Colaborate-Regular" w:cs="Arial"/>
                <w:spacing w:val="2"/>
                <w:sz w:val="24"/>
                <w:szCs w:val="24"/>
              </w:rPr>
              <w:t xml:space="preserve"> M</w:t>
            </w:r>
            <w:r>
              <w:rPr>
                <w:rFonts w:ascii="Colaborate-Regular" w:hAnsi="Colaborate-Regular" w:cs="Arial"/>
                <w:sz w:val="24"/>
                <w:szCs w:val="24"/>
              </w:rPr>
              <w:t>er</w:t>
            </w:r>
            <w:r>
              <w:rPr>
                <w:rFonts w:ascii="Colaborate-Regular" w:hAnsi="Colaborate-Regular" w:cs="Arial"/>
                <w:spacing w:val="1"/>
                <w:sz w:val="24"/>
                <w:szCs w:val="24"/>
              </w:rPr>
              <w:t>c</w:t>
            </w:r>
            <w:r>
              <w:rPr>
                <w:rFonts w:ascii="Colaborate-Regular" w:hAnsi="Colaborate-Regular" w:cs="Arial"/>
                <w:spacing w:val="-1"/>
                <w:sz w:val="24"/>
                <w:szCs w:val="24"/>
              </w:rPr>
              <w:t>u</w:t>
            </w:r>
            <w:r>
              <w:rPr>
                <w:rFonts w:ascii="Colaborate-Regular" w:hAnsi="Colaborate-Regular" w:cs="Arial"/>
                <w:sz w:val="24"/>
                <w:szCs w:val="24"/>
              </w:rPr>
              <w:t>r</w:t>
            </w:r>
            <w:r>
              <w:rPr>
                <w:rFonts w:ascii="Colaborate-Regular" w:hAnsi="Colaborate-Regular" w:cs="Arial"/>
                <w:spacing w:val="1"/>
                <w:sz w:val="24"/>
                <w:szCs w:val="24"/>
              </w:rPr>
              <w:t>i</w:t>
            </w:r>
            <w:r>
              <w:rPr>
                <w:rFonts w:ascii="Colaborate-Regular" w:hAnsi="Colaborate-Regular" w:cs="Arial"/>
                <w:sz w:val="24"/>
                <w:szCs w:val="24"/>
              </w:rPr>
              <w:t>o</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pacing w:val="2"/>
                <w:sz w:val="24"/>
                <w:szCs w:val="24"/>
              </w:rPr>
            </w:pPr>
            <w:r>
              <w:rPr>
                <w:rFonts w:ascii="Colaborate-Regular" w:hAnsi="Colaborate-Regular" w:cs="Arial"/>
                <w:spacing w:val="2"/>
                <w:sz w:val="24"/>
                <w:szCs w:val="24"/>
              </w:rPr>
              <w:t>1.0</w:t>
            </w:r>
          </w:p>
        </w:tc>
      </w:tr>
      <w:tr w:rsidR="00AD0F65" w:rsidTr="00AD0F65">
        <w:trPr>
          <w:trHeight w:hRule="exact" w:val="264"/>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Pl</w:t>
            </w:r>
            <w:r>
              <w:rPr>
                <w:rFonts w:ascii="Colaborate-Regular" w:hAnsi="Colaborate-Regular" w:cs="Arial"/>
                <w:spacing w:val="-1"/>
                <w:sz w:val="24"/>
                <w:szCs w:val="24"/>
              </w:rPr>
              <w:t>o</w:t>
            </w:r>
            <w:r>
              <w:rPr>
                <w:rFonts w:ascii="Colaborate-Regular" w:hAnsi="Colaborate-Regular" w:cs="Arial"/>
                <w:sz w:val="24"/>
                <w:szCs w:val="24"/>
              </w:rPr>
              <w:t>mo</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1.0</w:t>
            </w:r>
          </w:p>
        </w:tc>
      </w:tr>
      <w:tr w:rsidR="00AD0F65" w:rsidTr="00AD0F65">
        <w:trPr>
          <w:trHeight w:hRule="exact" w:val="266"/>
          <w:jc w:val="center"/>
        </w:trPr>
        <w:tc>
          <w:tcPr>
            <w:tcW w:w="2554" w:type="pct"/>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pacing w:val="1"/>
                <w:sz w:val="24"/>
                <w:szCs w:val="24"/>
              </w:rPr>
              <w:t>E</w:t>
            </w:r>
            <w:r>
              <w:rPr>
                <w:rFonts w:ascii="Colaborate-Regular" w:hAnsi="Colaborate-Regular" w:cs="Arial"/>
                <w:sz w:val="24"/>
                <w:szCs w:val="24"/>
              </w:rPr>
              <w:t>s</w:t>
            </w:r>
            <w:r>
              <w:rPr>
                <w:rFonts w:ascii="Colaborate-Regular" w:hAnsi="Colaborate-Regular" w:cs="Arial"/>
                <w:spacing w:val="1"/>
                <w:sz w:val="24"/>
                <w:szCs w:val="24"/>
              </w:rPr>
              <w:t>tañ</w:t>
            </w:r>
            <w:r>
              <w:rPr>
                <w:rFonts w:ascii="Colaborate-Regular" w:hAnsi="Colaborate-Regular" w:cs="Arial"/>
                <w:sz w:val="24"/>
                <w:szCs w:val="24"/>
              </w:rPr>
              <w:t>o*</w:t>
            </w:r>
          </w:p>
        </w:tc>
        <w:tc>
          <w:tcPr>
            <w:tcW w:w="2446"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pacing w:val="1"/>
                <w:sz w:val="24"/>
                <w:szCs w:val="24"/>
              </w:rPr>
            </w:pPr>
            <w:r>
              <w:rPr>
                <w:rFonts w:ascii="Colaborate-Regular" w:hAnsi="Colaborate-Regular" w:cs="Arial"/>
                <w:spacing w:val="1"/>
                <w:sz w:val="24"/>
                <w:szCs w:val="24"/>
              </w:rPr>
              <w:t>100</w:t>
            </w:r>
          </w:p>
        </w:tc>
      </w:tr>
      <w:tr w:rsidR="00AD0F65" w:rsidTr="00AD0F65">
        <w:trPr>
          <w:trHeight w:hRule="exact" w:val="300"/>
          <w:jc w:val="center"/>
        </w:trPr>
        <w:tc>
          <w:tcPr>
            <w:tcW w:w="2554" w:type="pct"/>
            <w:tcBorders>
              <w:top w:val="single" w:sz="4" w:space="0" w:color="auto"/>
              <w:left w:val="single" w:sz="4" w:space="0" w:color="auto"/>
              <w:bottom w:val="nil"/>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pacing w:val="1"/>
                <w:sz w:val="24"/>
                <w:szCs w:val="24"/>
              </w:rPr>
              <w:t>Hi</w:t>
            </w:r>
            <w:r>
              <w:rPr>
                <w:rFonts w:ascii="Colaborate-Regular" w:hAnsi="Colaborate-Regular" w:cs="Arial"/>
                <w:sz w:val="24"/>
                <w:szCs w:val="24"/>
              </w:rPr>
              <w:t>s</w:t>
            </w:r>
            <w:r>
              <w:rPr>
                <w:rFonts w:ascii="Colaborate-Regular" w:hAnsi="Colaborate-Regular" w:cs="Arial"/>
                <w:spacing w:val="1"/>
                <w:sz w:val="24"/>
                <w:szCs w:val="24"/>
              </w:rPr>
              <w:t>ta</w:t>
            </w:r>
            <w:r>
              <w:rPr>
                <w:rFonts w:ascii="Colaborate-Regular" w:hAnsi="Colaborate-Regular" w:cs="Arial"/>
                <w:sz w:val="24"/>
                <w:szCs w:val="24"/>
              </w:rPr>
              <w:t>m</w:t>
            </w:r>
            <w:r>
              <w:rPr>
                <w:rFonts w:ascii="Colaborate-Regular" w:hAnsi="Colaborate-Regular" w:cs="Arial"/>
                <w:spacing w:val="1"/>
                <w:sz w:val="24"/>
                <w:szCs w:val="24"/>
              </w:rPr>
              <w:t>in</w:t>
            </w:r>
            <w:r>
              <w:rPr>
                <w:rFonts w:ascii="Colaborate-Regular" w:hAnsi="Colaborate-Regular" w:cs="Arial"/>
                <w:sz w:val="24"/>
                <w:szCs w:val="24"/>
              </w:rPr>
              <w:t>a</w:t>
            </w:r>
          </w:p>
        </w:tc>
        <w:tc>
          <w:tcPr>
            <w:tcW w:w="2446" w:type="pct"/>
            <w:tcBorders>
              <w:top w:val="single" w:sz="4" w:space="0" w:color="auto"/>
              <w:left w:val="single" w:sz="4" w:space="0" w:color="auto"/>
              <w:bottom w:val="nil"/>
              <w:right w:val="single" w:sz="4" w:space="0" w:color="auto"/>
            </w:tcBorders>
            <w:hideMark/>
          </w:tcPr>
          <w:p w:rsidR="00AD0F65" w:rsidRDefault="00AD0F65" w:rsidP="00AD0F65">
            <w:pPr>
              <w:jc w:val="center"/>
              <w:rPr>
                <w:rFonts w:ascii="Colaborate-Regular" w:hAnsi="Colaborate-Regular" w:cs="Arial"/>
                <w:spacing w:val="1"/>
                <w:sz w:val="24"/>
                <w:szCs w:val="24"/>
              </w:rPr>
            </w:pPr>
            <w:r>
              <w:rPr>
                <w:rFonts w:ascii="Colaborate-Regular" w:hAnsi="Colaborate-Regular" w:cs="Arial"/>
                <w:spacing w:val="1"/>
                <w:sz w:val="24"/>
                <w:szCs w:val="24"/>
              </w:rPr>
              <w:t>100</w:t>
            </w:r>
          </w:p>
        </w:tc>
      </w:tr>
    </w:tbl>
    <w:p w:rsidR="00AD0F65" w:rsidRPr="00F3171A" w:rsidRDefault="00AD0F65" w:rsidP="00AD0F65">
      <w:pPr>
        <w:rPr>
          <w:rFonts w:ascii="Colaborate-Regular" w:eastAsiaTheme="minorEastAsia" w:hAnsi="Colaborate-Regular" w:cs="Century Gothic"/>
          <w:color w:val="000000"/>
          <w:sz w:val="24"/>
          <w:szCs w:val="24"/>
        </w:rPr>
      </w:pPr>
      <w:r>
        <w:rPr>
          <w:rFonts w:ascii="Colaborate-Regular" w:hAnsi="Colaborate-Regular" w:cs="Century Gothic"/>
          <w:color w:val="000000"/>
          <w:sz w:val="24"/>
          <w:szCs w:val="24"/>
        </w:rPr>
        <w:t>*Sólo para enlatado</w:t>
      </w:r>
    </w:p>
    <w:tbl>
      <w:tblPr>
        <w:tblStyle w:val="Tablaconcuadrcula30"/>
        <w:tblW w:w="0" w:type="auto"/>
        <w:jc w:val="center"/>
        <w:tblLook w:val="04A0" w:firstRow="1" w:lastRow="0" w:firstColumn="1" w:lastColumn="0" w:noHBand="0" w:noVBand="1"/>
      </w:tblPr>
      <w:tblGrid>
        <w:gridCol w:w="3652"/>
        <w:gridCol w:w="4990"/>
      </w:tblGrid>
      <w:tr w:rsidR="00AD0F65" w:rsidTr="00AD0F65">
        <w:trPr>
          <w:jc w:val="center"/>
        </w:trPr>
        <w:tc>
          <w:tcPr>
            <w:tcW w:w="365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Características Sensoriales</w:t>
            </w:r>
          </w:p>
        </w:tc>
        <w:tc>
          <w:tcPr>
            <w:tcW w:w="4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Límites</w:t>
            </w:r>
          </w:p>
        </w:tc>
      </w:tr>
      <w:tr w:rsidR="00AD0F65" w:rsidTr="00AD0F65">
        <w:trPr>
          <w:jc w:val="center"/>
        </w:trPr>
        <w:tc>
          <w:tcPr>
            <w:tcW w:w="365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Color</w:t>
            </w:r>
          </w:p>
        </w:tc>
        <w:tc>
          <w:tcPr>
            <w:tcW w:w="499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Claro y homogéneo. Característico del producto, no debe presentar decoloraciones debidas a procesos químicos o biológicos.</w:t>
            </w:r>
          </w:p>
        </w:tc>
      </w:tr>
      <w:tr w:rsidR="00AD0F65" w:rsidTr="00AD0F65">
        <w:trPr>
          <w:jc w:val="center"/>
        </w:trPr>
        <w:tc>
          <w:tcPr>
            <w:tcW w:w="365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Olor</w:t>
            </w:r>
          </w:p>
        </w:tc>
        <w:tc>
          <w:tcPr>
            <w:tcW w:w="499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Característico del producto, libre de olores desagradables por contaminación, alteración o descomposición química o microbiológica.</w:t>
            </w:r>
          </w:p>
        </w:tc>
      </w:tr>
      <w:tr w:rsidR="00AD0F65" w:rsidTr="00AD0F65">
        <w:trPr>
          <w:jc w:val="center"/>
        </w:trPr>
        <w:tc>
          <w:tcPr>
            <w:tcW w:w="365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Sabor</w:t>
            </w:r>
          </w:p>
        </w:tc>
        <w:tc>
          <w:tcPr>
            <w:tcW w:w="499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Característico del producto libre de sabores desagradables por contaminación, alteración o descomposición química o microbiológica.</w:t>
            </w:r>
          </w:p>
        </w:tc>
      </w:tr>
      <w:tr w:rsidR="00AD0F65" w:rsidTr="00AD0F65">
        <w:trPr>
          <w:jc w:val="center"/>
        </w:trPr>
        <w:tc>
          <w:tcPr>
            <w:tcW w:w="365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Apariencia/Aspecto</w:t>
            </w:r>
          </w:p>
        </w:tc>
        <w:tc>
          <w:tcPr>
            <w:tcW w:w="4990"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Arial"/>
                <w:sz w:val="24"/>
                <w:szCs w:val="24"/>
              </w:rPr>
            </w:pPr>
            <w:r>
              <w:rPr>
                <w:rFonts w:ascii="Colaborate-Regular" w:hAnsi="Colaborate-Regular" w:cs="Arial"/>
                <w:sz w:val="24"/>
                <w:szCs w:val="24"/>
              </w:rPr>
              <w:t>En  trozos, que cumpla con lo establecido en la NOM-084-SCFI-1994</w:t>
            </w:r>
          </w:p>
        </w:tc>
      </w:tr>
      <w:tr w:rsidR="00AD0F65" w:rsidTr="00AD0F65">
        <w:trPr>
          <w:jc w:val="center"/>
        </w:trPr>
        <w:tc>
          <w:tcPr>
            <w:tcW w:w="365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 xml:space="preserve">Textura </w:t>
            </w:r>
          </w:p>
        </w:tc>
        <w:tc>
          <w:tcPr>
            <w:tcW w:w="499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Firme y propia del producto envasado.</w:t>
            </w:r>
          </w:p>
        </w:tc>
      </w:tr>
    </w:tbl>
    <w:p w:rsidR="00AD0F65" w:rsidRDefault="00AD0F65" w:rsidP="00AD0F65">
      <w:pPr>
        <w:rPr>
          <w:rFonts w:ascii="Colaborate-Regular" w:hAnsi="Colaborate-Regular" w:cs="Century Gothic"/>
          <w:color w:val="000000"/>
          <w:sz w:val="24"/>
          <w:szCs w:val="24"/>
        </w:rPr>
      </w:pPr>
    </w:p>
    <w:tbl>
      <w:tblPr>
        <w:tblStyle w:val="Tablaconcuadrcula30"/>
        <w:tblW w:w="0" w:type="auto"/>
        <w:jc w:val="center"/>
        <w:tblLook w:val="04A0" w:firstRow="1" w:lastRow="0" w:firstColumn="1" w:lastColumn="0" w:noHBand="0" w:noVBand="1"/>
      </w:tblPr>
      <w:tblGrid>
        <w:gridCol w:w="8642"/>
      </w:tblGrid>
      <w:tr w:rsidR="00AD0F65" w:rsidTr="00AD0F65">
        <w:trPr>
          <w:jc w:val="center"/>
        </w:trPr>
        <w:tc>
          <w:tcPr>
            <w:tcW w:w="86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Aditivos</w:t>
            </w:r>
          </w:p>
        </w:tc>
      </w:tr>
      <w:tr w:rsidR="00AD0F65" w:rsidTr="00AD0F65">
        <w:trPr>
          <w:jc w:val="center"/>
        </w:trPr>
        <w:tc>
          <w:tcPr>
            <w:tcW w:w="8642" w:type="dxa"/>
            <w:tcBorders>
              <w:top w:val="single" w:sz="4" w:space="0" w:color="auto"/>
              <w:left w:val="single" w:sz="4" w:space="0" w:color="auto"/>
              <w:bottom w:val="single" w:sz="4" w:space="0" w:color="auto"/>
              <w:right w:val="single" w:sz="4" w:space="0" w:color="auto"/>
            </w:tcBorders>
            <w:hideMark/>
          </w:tcPr>
          <w:p w:rsidR="00AD0F65" w:rsidRPr="00A63950" w:rsidRDefault="00AD0F65" w:rsidP="00AD0F65">
            <w:pPr>
              <w:autoSpaceDE w:val="0"/>
              <w:autoSpaceDN w:val="0"/>
              <w:adjustRightInd w:val="0"/>
              <w:jc w:val="both"/>
              <w:rPr>
                <w:rFonts w:ascii="Times New Roman" w:hAnsi="Times New Roman" w:cs="Times New Roman"/>
                <w:sz w:val="20"/>
                <w:szCs w:val="20"/>
              </w:rPr>
            </w:pPr>
            <w:r w:rsidRPr="00A63950">
              <w:rPr>
                <w:rFonts w:ascii="Colaborate-Regular" w:hAnsi="Colaborate-Regular" w:cs="Century Gothic"/>
                <w:color w:val="000000"/>
                <w:sz w:val="20"/>
                <w:szCs w:val="20"/>
              </w:rPr>
              <w:t xml:space="preserve">Sólo se podrán utilizar los aditivos listados en el </w:t>
            </w:r>
            <w:r w:rsidRPr="00A63950">
              <w:rPr>
                <w:rFonts w:ascii="Colaborate-Regular" w:hAnsi="Colaborate-Regular" w:cs="Century Gothic"/>
                <w:iCs/>
                <w:color w:val="000000"/>
                <w:sz w:val="20"/>
                <w:szCs w:val="20"/>
              </w:rPr>
              <w:t xml:space="preserve">Acuerdo por el que se </w:t>
            </w:r>
            <w:r w:rsidRPr="00A63950">
              <w:rPr>
                <w:rFonts w:ascii="Colaborate-Regular" w:hAnsi="Colaborate-Regular" w:cs="Times New Roman"/>
                <w:sz w:val="20"/>
                <w:szCs w:val="20"/>
              </w:rPr>
              <w:t xml:space="preserve"> </w:t>
            </w:r>
            <w:r w:rsidRPr="00A63950">
              <w:rPr>
                <w:rFonts w:ascii="Colaborate-Regular" w:hAnsi="Colaborate-Regular" w:cs="Century Gothic"/>
                <w:iCs/>
                <w:color w:val="000000"/>
                <w:sz w:val="20"/>
                <w:szCs w:val="20"/>
              </w:rPr>
              <w:t>determinan los aditivos y coadyuvantes en alimentos, bebidas y</w:t>
            </w:r>
            <w:r w:rsidRPr="00A63950">
              <w:rPr>
                <w:rFonts w:ascii="Colaborate-Regular" w:hAnsi="Colaborate-Regular" w:cs="Times New Roman"/>
                <w:sz w:val="20"/>
                <w:szCs w:val="20"/>
              </w:rPr>
              <w:t xml:space="preserve"> </w:t>
            </w:r>
            <w:r w:rsidRPr="00A63950">
              <w:rPr>
                <w:rFonts w:ascii="Colaborate-Regular" w:hAnsi="Colaborate-Regular" w:cs="Century Gothic"/>
                <w:iCs/>
                <w:color w:val="000000"/>
                <w:sz w:val="20"/>
                <w:szCs w:val="20"/>
              </w:rPr>
              <w:t xml:space="preserve">suplementos alimenticios, su uso y disposiciones sanitarias, con </w:t>
            </w:r>
            <w:r w:rsidRPr="00A63950">
              <w:rPr>
                <w:rFonts w:ascii="Colaborate-Regular" w:hAnsi="Colaborate-Regular" w:cs="Century Gothic"/>
                <w:iCs/>
                <w:color w:val="000000"/>
                <w:sz w:val="20"/>
                <w:szCs w:val="20"/>
              </w:rPr>
              <w:lastRenderedPageBreak/>
              <w:t>sus modificaciones, incluyendo los no publicados en el DOF</w:t>
            </w:r>
            <w:r w:rsidRPr="00A63950">
              <w:rPr>
                <w:rFonts w:ascii="Century Gothic" w:hAnsi="Century Gothic" w:cs="Century Gothic"/>
                <w:iCs/>
                <w:color w:val="000000"/>
                <w:sz w:val="20"/>
                <w:szCs w:val="20"/>
              </w:rPr>
              <w:t>.</w:t>
            </w:r>
          </w:p>
        </w:tc>
      </w:tr>
    </w:tbl>
    <w:p w:rsidR="00AD0F65" w:rsidRPr="00BD7DE2" w:rsidRDefault="00AD0F65" w:rsidP="009018BD">
      <w:pPr>
        <w:pStyle w:val="Prrafodelista"/>
        <w:numPr>
          <w:ilvl w:val="0"/>
          <w:numId w:val="36"/>
        </w:numPr>
        <w:spacing w:line="276" w:lineRule="auto"/>
        <w:contextualSpacing/>
        <w:jc w:val="both"/>
        <w:rPr>
          <w:rFonts w:ascii="Colaborate-Regular" w:hAnsi="Colaborate-Regular" w:cs="Arial"/>
          <w:sz w:val="24"/>
          <w:szCs w:val="24"/>
        </w:rPr>
      </w:pPr>
      <w:r w:rsidRPr="00BD7DE2">
        <w:rPr>
          <w:rFonts w:ascii="Colaborate-Regular" w:hAnsi="Colaborate-Regular" w:cs="Arial"/>
          <w:b/>
          <w:sz w:val="28"/>
          <w:szCs w:val="28"/>
        </w:rPr>
        <w:lastRenderedPageBreak/>
        <w:t>Materia Extraña:</w:t>
      </w:r>
      <w:r w:rsidRPr="00BD7DE2">
        <w:rPr>
          <w:rFonts w:cs="Arial"/>
          <w:sz w:val="24"/>
          <w:szCs w:val="24"/>
        </w:rPr>
        <w:t xml:space="preserve"> </w:t>
      </w:r>
      <w:r w:rsidRPr="00BD7DE2">
        <w:rPr>
          <w:rFonts w:ascii="Colaborate-Regular" w:hAnsi="Colaborate-Regular" w:cs="Arial"/>
          <w:sz w:val="24"/>
          <w:szCs w:val="24"/>
        </w:rPr>
        <w:t>El producto debe estar exento de materia extraña.</w:t>
      </w:r>
    </w:p>
    <w:p w:rsidR="00AD0F65" w:rsidRDefault="00AD0F65" w:rsidP="009018BD">
      <w:pPr>
        <w:pStyle w:val="Prrafodelista"/>
        <w:numPr>
          <w:ilvl w:val="0"/>
          <w:numId w:val="28"/>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Vida de Anaquel y Condiciones de Almacenamiento</w:t>
      </w:r>
      <w:r w:rsidRPr="00147566">
        <w:rPr>
          <w:rFonts w:cs="Arial"/>
          <w:b/>
          <w:sz w:val="24"/>
          <w:szCs w:val="24"/>
        </w:rPr>
        <w:t>:</w:t>
      </w:r>
      <w:r w:rsidRPr="00147566">
        <w:rPr>
          <w:rFonts w:cs="Arial"/>
          <w:sz w:val="24"/>
          <w:szCs w:val="24"/>
        </w:rPr>
        <w:t xml:space="preserve"> </w:t>
      </w:r>
      <w:r w:rsidRPr="00147566">
        <w:rPr>
          <w:rFonts w:ascii="Colaborate-Regular" w:hAnsi="Colaborate-Regular" w:cs="Arial"/>
          <w:sz w:val="24"/>
          <w:szCs w:val="24"/>
        </w:rPr>
        <w:t>El producto deberá conservarse en buen estado y sin cambios en sus propiedades fisicoquímicas, microbiológicas y sensoriales como mínimo seis meses a partir de la fecha de fabricación   o envasado del alimento.</w:t>
      </w:r>
    </w:p>
    <w:p w:rsidR="00AD0F65" w:rsidRDefault="00AD0F65" w:rsidP="00AD0F65">
      <w:pPr>
        <w:pStyle w:val="Prrafodelista"/>
        <w:jc w:val="both"/>
        <w:rPr>
          <w:rFonts w:ascii="Colaborate-Regular" w:hAnsi="Colaborate-Regular" w:cs="Century Gothic"/>
          <w:color w:val="000000"/>
          <w:sz w:val="24"/>
          <w:szCs w:val="24"/>
        </w:rPr>
      </w:pPr>
      <w:r w:rsidRPr="00147566">
        <w:rPr>
          <w:rFonts w:ascii="Colaborate-Regular" w:hAnsi="Colaborate-Regular" w:cs="Century Gothic"/>
          <w:color w:val="000000"/>
          <w:sz w:val="24"/>
          <w:szCs w:val="24"/>
        </w:rPr>
        <w:t>Las condiciones de almacenamiento deben ser adecuadas al tipo de insumo y contar con controles que prevengan su contaminación.</w:t>
      </w:r>
    </w:p>
    <w:p w:rsidR="00AD0F65" w:rsidRDefault="00AD0F65" w:rsidP="00AD0F65">
      <w:pPr>
        <w:pStyle w:val="Prrafodelista"/>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Los insumos deben de ser transportados en condiciones que eviten su contaminación. Se deben proteger de plagas o de contaminantes físicos, químicos o biológicos.  </w:t>
      </w:r>
    </w:p>
    <w:p w:rsidR="00AD0F65" w:rsidRPr="00147566" w:rsidRDefault="00AD0F65" w:rsidP="00AD0F65">
      <w:pPr>
        <w:pStyle w:val="Prrafodelista"/>
        <w:jc w:val="both"/>
        <w:rPr>
          <w:rFonts w:ascii="Colaborate-Regular" w:hAnsi="Colaborate-Regular" w:cs="Arial"/>
          <w:sz w:val="24"/>
          <w:szCs w:val="24"/>
        </w:rPr>
      </w:pPr>
      <w:r>
        <w:rPr>
          <w:rFonts w:ascii="Colaborate-Regular" w:hAnsi="Colaborate-Regular" w:cs="Century Gothic"/>
          <w:color w:val="000000"/>
          <w:sz w:val="24"/>
          <w:szCs w:val="24"/>
        </w:rPr>
        <w:t>El control de plagas es aplicable a todas las áreas del almacén incluyendo el transporte. Se</w:t>
      </w:r>
      <w:r>
        <w:rPr>
          <w:rFonts w:ascii="Colaborate-Regular" w:hAnsi="Colaborate-Regular"/>
          <w:sz w:val="24"/>
          <w:szCs w:val="24"/>
        </w:rPr>
        <w:t xml:space="preserve"> </w:t>
      </w:r>
      <w:r>
        <w:rPr>
          <w:rFonts w:ascii="Colaborate-Regular" w:hAnsi="Colaborate-Regular" w:cs="Century Gothic"/>
          <w:color w:val="000000"/>
          <w:sz w:val="24"/>
          <w:szCs w:val="24"/>
        </w:rPr>
        <w:t>deben tomar medidas preventivas para reducir la infestación y con ello limitar el uso de</w:t>
      </w:r>
      <w:r>
        <w:rPr>
          <w:rFonts w:ascii="Colaborate-Regular" w:hAnsi="Colaborate-Regular"/>
          <w:sz w:val="24"/>
          <w:szCs w:val="24"/>
        </w:rPr>
        <w:t xml:space="preserve"> </w:t>
      </w:r>
      <w:r>
        <w:rPr>
          <w:rFonts w:ascii="Colaborate-Regular" w:hAnsi="Colaborate-Regular" w:cs="Century Gothic"/>
          <w:color w:val="000000"/>
          <w:sz w:val="24"/>
          <w:szCs w:val="24"/>
        </w:rPr>
        <w:t>plaguicidas.  En caso de emplearlos, los únicos permitidos son los que han sido registrados</w:t>
      </w:r>
      <w:r>
        <w:rPr>
          <w:rFonts w:ascii="Colaborate-Regular" w:hAnsi="Colaborate-Regular"/>
          <w:sz w:val="24"/>
          <w:szCs w:val="24"/>
        </w:rPr>
        <w:t xml:space="preserve"> </w:t>
      </w:r>
      <w:r>
        <w:rPr>
          <w:rFonts w:ascii="Colaborate-Regular" w:hAnsi="Colaborate-Regular" w:cs="Century Gothic"/>
          <w:color w:val="000000"/>
          <w:sz w:val="24"/>
          <w:szCs w:val="24"/>
        </w:rPr>
        <w:t>por la CICOPLAFEST.</w:t>
      </w:r>
    </w:p>
    <w:p w:rsidR="00AD0F65" w:rsidRPr="00147566" w:rsidRDefault="00AD0F65" w:rsidP="009018BD">
      <w:pPr>
        <w:pStyle w:val="Prrafodelista"/>
        <w:numPr>
          <w:ilvl w:val="0"/>
          <w:numId w:val="28"/>
        </w:numPr>
        <w:autoSpaceDE w:val="0"/>
        <w:autoSpaceDN w:val="0"/>
        <w:adjustRightInd w:val="0"/>
        <w:contextualSpacing/>
        <w:jc w:val="both"/>
        <w:rPr>
          <w:rFonts w:ascii="Colaborate-Regular" w:hAnsi="Colaborate-Regular" w:cs="Century Gothic"/>
          <w:color w:val="000000"/>
          <w:sz w:val="24"/>
          <w:szCs w:val="24"/>
        </w:rPr>
      </w:pPr>
      <w:r w:rsidRPr="00147566">
        <w:rPr>
          <w:rFonts w:ascii="Colaborate-Regular" w:hAnsi="Colaborate-Regular" w:cs="Century Gothic"/>
          <w:b/>
          <w:bCs/>
          <w:color w:val="000000"/>
          <w:sz w:val="28"/>
          <w:szCs w:val="28"/>
        </w:rPr>
        <w:t>Envase:</w:t>
      </w:r>
      <w:r w:rsidRPr="00147566">
        <w:rPr>
          <w:rFonts w:ascii="Colaborate-Regular" w:hAnsi="Colaborate-Regular" w:cs="Century Gothic"/>
          <w:color w:val="000000"/>
          <w:sz w:val="24"/>
          <w:szCs w:val="24"/>
        </w:rPr>
        <w:t xml:space="preserve"> Debe estar fabricado de material sanitario, inocuo y resistente, que no reaccione con el alimento o altere sus características físicas, químicas, sensoriales y nutricionales. Debe quedar herméticamente sellado y someterlo a un proceso de esterilización para asegurar la conservación del producto.  </w:t>
      </w:r>
    </w:p>
    <w:p w:rsidR="00AD0F65" w:rsidRPr="00147566" w:rsidRDefault="00AD0F65" w:rsidP="009018BD">
      <w:pPr>
        <w:pStyle w:val="Prrafodelista"/>
        <w:numPr>
          <w:ilvl w:val="0"/>
          <w:numId w:val="28"/>
        </w:numPr>
        <w:autoSpaceDE w:val="0"/>
        <w:autoSpaceDN w:val="0"/>
        <w:adjustRightInd w:val="0"/>
        <w:contextualSpacing/>
        <w:jc w:val="both"/>
        <w:rPr>
          <w:rFonts w:ascii="Colaborate-Regular" w:hAnsi="Colaborate-Regular" w:cs="Century Gothic"/>
          <w:color w:val="000000"/>
          <w:sz w:val="24"/>
          <w:szCs w:val="24"/>
        </w:rPr>
      </w:pPr>
      <w:r w:rsidRPr="00147566">
        <w:rPr>
          <w:rFonts w:ascii="Colaborate-Regular" w:hAnsi="Colaborate-Regular" w:cs="Arial"/>
          <w:b/>
          <w:sz w:val="28"/>
          <w:szCs w:val="28"/>
        </w:rPr>
        <w:t>Embalaje:</w:t>
      </w:r>
      <w:r w:rsidRPr="00147566">
        <w:rPr>
          <w:rFonts w:cs="Arial"/>
          <w:sz w:val="24"/>
          <w:szCs w:val="24"/>
        </w:rPr>
        <w:t xml:space="preserve"> </w:t>
      </w:r>
      <w:r w:rsidRPr="00147566">
        <w:rPr>
          <w:rFonts w:ascii="Colaborate-Regular" w:hAnsi="Colaborate-Regular" w:cs="Arial"/>
          <w:sz w:val="24"/>
          <w:szCs w:val="24"/>
        </w:rPr>
        <w:t>Se debe usar material resistente que ofrezca la protección adecuada a los envases para impedir su deterioro exterior, a la vez que faciliten su manipulación, almacenamiento y distribución.</w:t>
      </w:r>
      <w:r w:rsidRPr="00147566">
        <w:rPr>
          <w:rFonts w:ascii="Century Gothic" w:hAnsi="Century Gothic" w:cs="Century Gothic"/>
          <w:color w:val="000000"/>
        </w:rPr>
        <w:t xml:space="preserve"> </w:t>
      </w:r>
      <w:r w:rsidRPr="00147566">
        <w:rPr>
          <w:rFonts w:ascii="Colaborate-Regular" w:hAnsi="Colaborate-Regular" w:cs="Century Gothic"/>
          <w:color w:val="000000"/>
          <w:sz w:val="24"/>
          <w:szCs w:val="24"/>
        </w:rPr>
        <w:t>El recipiente tendrá capacidad para resguardar la totalidad de las piezas sin dejar espacios vacíos, cuyo movimiento provoque la ruptura o deterioro del alimento.</w:t>
      </w:r>
    </w:p>
    <w:p w:rsidR="00AD0F65" w:rsidRPr="00147566" w:rsidRDefault="00AD0F65" w:rsidP="009018BD">
      <w:pPr>
        <w:pStyle w:val="Prrafodelista"/>
        <w:numPr>
          <w:ilvl w:val="0"/>
          <w:numId w:val="28"/>
        </w:numPr>
        <w:spacing w:line="276" w:lineRule="auto"/>
        <w:contextualSpacing/>
        <w:jc w:val="both"/>
        <w:rPr>
          <w:rFonts w:ascii="Colaborate-Regular" w:hAnsi="Colaborate-Regular" w:cs="Arial"/>
          <w:b/>
          <w:sz w:val="28"/>
          <w:szCs w:val="28"/>
        </w:rPr>
      </w:pPr>
      <w:r w:rsidRPr="00147566">
        <w:rPr>
          <w:rFonts w:ascii="Colaborate-Regular" w:hAnsi="Colaborate-Regular" w:cs="Arial"/>
          <w:b/>
          <w:sz w:val="28"/>
          <w:szCs w:val="28"/>
        </w:rPr>
        <w:t xml:space="preserve">Etiquetado: </w:t>
      </w:r>
      <w:r w:rsidRPr="00147566">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tinta no debe contener plomo.</w:t>
      </w:r>
    </w:p>
    <w:p w:rsidR="00AD0F65" w:rsidRPr="00AD0F65" w:rsidRDefault="00AD0F65" w:rsidP="00AD0F65">
      <w:pPr>
        <w:pStyle w:val="NormalWeb"/>
        <w:shd w:val="clear" w:color="auto" w:fill="FFFFFF"/>
        <w:spacing w:before="0" w:after="0"/>
        <w:ind w:left="720"/>
        <w:jc w:val="both"/>
        <w:rPr>
          <w:rFonts w:ascii="Colaborate-Regular" w:hAnsi="Colaborate-Regular"/>
          <w:b/>
          <w:color w:val="222222"/>
          <w:lang w:val="es-MX"/>
        </w:rPr>
      </w:pPr>
      <w:r w:rsidRPr="00AD0F65">
        <w:rPr>
          <w:rFonts w:ascii="Colaborate-Regular" w:hAnsi="Colaborate-Regular" w:cs="Arial"/>
          <w:color w:val="000000"/>
          <w:lang w:val="es-MX"/>
        </w:rPr>
        <w:t>Las leyendas precautorias de los productos deben de venir impresa como se indica en la NOM-051 -SCFI/SSA1-2010 en el </w:t>
      </w:r>
      <w:r w:rsidRPr="00AD0F65">
        <w:rPr>
          <w:rFonts w:ascii="Colaborate-Regular" w:hAnsi="Colaborate-Regular" w:cs="Arial"/>
          <w:b/>
          <w:bCs/>
          <w:color w:val="000000"/>
          <w:lang w:val="es-MX"/>
        </w:rPr>
        <w:t>punto 7 Leyendas</w:t>
      </w:r>
      <w:r w:rsidRPr="00AD0F65">
        <w:rPr>
          <w:rFonts w:ascii="Colaborate-Regular" w:hAnsi="Colaborate-Regular" w:cs="Arial"/>
          <w:color w:val="000000"/>
          <w:lang w:val="es-MX"/>
        </w:rPr>
        <w:t xml:space="preserve">. Incluyendo </w:t>
      </w:r>
      <w:r w:rsidRPr="00AD0F65">
        <w:rPr>
          <w:rFonts w:ascii="Colaborate-Regular" w:hAnsi="Colaborate-Regular" w:cs="Arial"/>
          <w:b/>
          <w:i/>
          <w:color w:val="000000"/>
          <w:lang w:val="es-MX"/>
        </w:rPr>
        <w:t>(</w:t>
      </w:r>
      <w:r w:rsidRPr="00AD0F65">
        <w:rPr>
          <w:rFonts w:ascii="Colaborate-Regular" w:hAnsi="Colaborate-Regular" w:cs="Arial"/>
          <w:b/>
          <w:i/>
          <w:lang w:val="es-MX"/>
        </w:rPr>
        <w:t>“Este producto puede causar alergia e intolerancia a su consumo</w:t>
      </w:r>
      <w:r w:rsidRPr="00AD0F65">
        <w:rPr>
          <w:rFonts w:ascii="Colaborate-Regular" w:hAnsi="Colaborate-Regular" w:cs="Arial"/>
          <w:b/>
          <w:lang w:val="es-MX"/>
        </w:rPr>
        <w:t>”). Nota: todo el etiquetado deberá de ser embobinado. (Impreso)</w:t>
      </w:r>
    </w:p>
    <w:p w:rsidR="00AD0F65" w:rsidRPr="00F3171A" w:rsidRDefault="00AD0F65" w:rsidP="00AD0F65">
      <w:pPr>
        <w:pStyle w:val="Prrafodelista"/>
        <w:jc w:val="both"/>
        <w:rPr>
          <w:rFonts w:ascii="Colaborate-Regular" w:hAnsi="Colaborate-Regular" w:cs="Arial"/>
          <w:sz w:val="24"/>
          <w:szCs w:val="24"/>
        </w:rPr>
      </w:pPr>
      <w:r w:rsidRPr="00F3171A">
        <w:rPr>
          <w:rFonts w:ascii="Colaborate-Regular" w:hAnsi="Colaborate-Regular" w:cs="Arial"/>
          <w:color w:val="000000"/>
          <w:sz w:val="24"/>
          <w:szCs w:val="24"/>
        </w:rPr>
        <w:t xml:space="preserve">En cuanto a la Leyenda del Presupuesto de Egresos de la Federación vigente, </w:t>
      </w:r>
      <w:r w:rsidRPr="00F3171A">
        <w:rPr>
          <w:rFonts w:ascii="Colaborate-Regular" w:hAnsi="Colaborate-Regular" w:cs="Arial"/>
          <w:b/>
          <w:color w:val="000000"/>
          <w:sz w:val="24"/>
          <w:szCs w:val="24"/>
        </w:rPr>
        <w:t>(</w:t>
      </w:r>
      <w:r w:rsidRPr="00F3171A">
        <w:rPr>
          <w:rFonts w:ascii="Colaborate-Regular" w:hAnsi="Colaborate-Regular" w:cs="Arial"/>
          <w:b/>
          <w:i/>
          <w:sz w:val="24"/>
          <w:szCs w:val="24"/>
        </w:rPr>
        <w:t xml:space="preserve">Este programa es público, ajeno a cualquier partido político. Queda prohibido el uso para fines distintos a los establecidos en el </w:t>
      </w:r>
      <w:r>
        <w:rPr>
          <w:rFonts w:ascii="Colaborate-Regular" w:hAnsi="Colaborate-Regular" w:cs="Arial"/>
          <w:b/>
          <w:i/>
          <w:sz w:val="24"/>
          <w:szCs w:val="24"/>
        </w:rPr>
        <w:t>programa” (PEF 2020</w:t>
      </w:r>
      <w:r w:rsidRPr="00F3171A">
        <w:rPr>
          <w:rFonts w:ascii="Colaborate-Regular" w:hAnsi="Colaborate-Regular" w:cs="Arial"/>
          <w:b/>
          <w:sz w:val="24"/>
          <w:szCs w:val="24"/>
        </w:rPr>
        <w:t>).</w:t>
      </w:r>
      <w:r w:rsidRPr="00F3171A">
        <w:rPr>
          <w:rFonts w:ascii="Colaborate-Regular" w:hAnsi="Colaborate-Regular" w:cs="Arial"/>
          <w:sz w:val="24"/>
          <w:szCs w:val="24"/>
        </w:rPr>
        <w:t xml:space="preserve"> É</w:t>
      </w:r>
      <w:r w:rsidRPr="00F3171A">
        <w:rPr>
          <w:rFonts w:ascii="Colaborate-Regular" w:hAnsi="Colaborate-Regular" w:cs="Arial"/>
          <w:color w:val="000000"/>
          <w:sz w:val="24"/>
          <w:szCs w:val="24"/>
        </w:rPr>
        <w:t>sta podrá ser adherible y deberá ser de un tamaño  adecuado al empaque del  producto de las dotaciones, el cual permita apreciarse sin dificultad</w:t>
      </w:r>
      <w:r w:rsidRPr="00F3171A">
        <w:rPr>
          <w:rFonts w:ascii="Colaborate-Regular" w:hAnsi="Colaborate-Regular" w:cs="Arial"/>
          <w:color w:val="000000"/>
        </w:rPr>
        <w:t xml:space="preserve"> </w:t>
      </w:r>
      <w:r w:rsidRPr="00F3171A">
        <w:rPr>
          <w:rFonts w:ascii="Colaborate-Regular" w:hAnsi="Colaborate-Regular" w:cs="Arial"/>
          <w:color w:val="000000"/>
          <w:sz w:val="24"/>
          <w:szCs w:val="24"/>
        </w:rPr>
        <w:t>y con un pegamento de calidad que no permita su desprendimiento.</w:t>
      </w:r>
    </w:p>
    <w:p w:rsidR="00AD0F65" w:rsidRPr="008D5133" w:rsidRDefault="00AD0F65" w:rsidP="00AD0F65">
      <w:pPr>
        <w:pStyle w:val="Prrafodelista"/>
        <w:jc w:val="both"/>
        <w:rPr>
          <w:rFonts w:ascii="Colaborate-Regular" w:hAnsi="Colaborate-Regular" w:cs="Arial"/>
          <w:sz w:val="24"/>
          <w:szCs w:val="24"/>
        </w:rPr>
      </w:pPr>
      <w:r w:rsidRPr="008D5133">
        <w:rPr>
          <w:rFonts w:ascii="Colaborate-Regular" w:hAnsi="Colaborate-Regular" w:cs="Arial"/>
          <w:sz w:val="24"/>
          <w:szCs w:val="24"/>
        </w:rPr>
        <w:t>Logotipo de Gobierno del Estado de Colima y del DIF Estatal</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envase deberá indicar el modo de preparación y conservación.</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embalaje deberá indicar el número máximo de estibas para el correcto almacenamiento del producto.</w:t>
      </w:r>
    </w:p>
    <w:p w:rsidR="00AD0F65" w:rsidRDefault="00AD0F65" w:rsidP="009018BD">
      <w:pPr>
        <w:pStyle w:val="Prrafodelista"/>
        <w:numPr>
          <w:ilvl w:val="0"/>
          <w:numId w:val="22"/>
        </w:numPr>
        <w:spacing w:line="276" w:lineRule="auto"/>
        <w:contextualSpacing/>
        <w:jc w:val="both"/>
        <w:rPr>
          <w:rFonts w:ascii="Colaborate-Regular" w:hAnsi="Colaborate-Regular" w:cs="Arial"/>
          <w:sz w:val="24"/>
          <w:szCs w:val="24"/>
        </w:rPr>
      </w:pPr>
      <w:r w:rsidRPr="00B40430">
        <w:rPr>
          <w:rFonts w:ascii="Colaborate-Regular" w:hAnsi="Colaborate-Regular" w:cs="Arial"/>
          <w:b/>
          <w:sz w:val="28"/>
          <w:szCs w:val="28"/>
        </w:rPr>
        <w:lastRenderedPageBreak/>
        <w:t>Procesos:</w:t>
      </w:r>
      <w:r w:rsidRPr="00B40430">
        <w:rPr>
          <w:rFonts w:cs="Arial"/>
          <w:sz w:val="24"/>
          <w:szCs w:val="24"/>
        </w:rPr>
        <w:t xml:space="preserve"> </w:t>
      </w:r>
      <w:r w:rsidRPr="00B40430">
        <w:rPr>
          <w:rFonts w:ascii="Colaborate-Regular" w:hAnsi="Colaborate-Regular" w:cs="Arial"/>
          <w:sz w:val="24"/>
          <w:szCs w:val="24"/>
        </w:rPr>
        <w:t>Con el fin de garantizar que todo el proceso productivo del alimento cumpla con los requisitos mínimos establecidos de prácticas de higiene y evitar su contaminación, es importante que la planta procesadora cumpla con la siguiente Norma Oficial Mexicana NOM-251-SSA1-2009.</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Pr="00B3168F" w:rsidRDefault="00AD0F65" w:rsidP="009018BD">
      <w:pPr>
        <w:pStyle w:val="Prrafodelista"/>
        <w:numPr>
          <w:ilvl w:val="0"/>
          <w:numId w:val="22"/>
        </w:numPr>
        <w:spacing w:line="276" w:lineRule="auto"/>
        <w:contextualSpacing/>
        <w:jc w:val="both"/>
        <w:rPr>
          <w:rFonts w:ascii="Colaborate-Regular" w:hAnsi="Colaborate-Regular" w:cs="Arial"/>
          <w:sz w:val="24"/>
          <w:szCs w:val="24"/>
        </w:rPr>
      </w:pPr>
      <w:r w:rsidRPr="00B3168F">
        <w:rPr>
          <w:rFonts w:ascii="Colaborate-Regular" w:hAnsi="Colaborate-Regular" w:cs="Arial"/>
          <w:b/>
          <w:sz w:val="24"/>
          <w:szCs w:val="24"/>
        </w:rPr>
        <w:t xml:space="preserve">Criterios de aceptación en la recepción del insumo: </w:t>
      </w:r>
      <w:r w:rsidRPr="00B3168F">
        <w:rPr>
          <w:rFonts w:ascii="Colaborate-Regular" w:hAnsi="Colaborate-Regular" w:cs="Arial"/>
          <w:sz w:val="24"/>
          <w:szCs w:val="24"/>
        </w:rPr>
        <w:t>el alimento se acepta o rechaza de acuerdo a los siguientes criterios: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762"/>
        <w:gridCol w:w="2632"/>
      </w:tblGrid>
      <w:tr w:rsidR="00AD0F65" w:rsidTr="00AD0F65">
        <w:trPr>
          <w:jc w:val="center"/>
        </w:trPr>
        <w:tc>
          <w:tcPr>
            <w:tcW w:w="266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pacing w:val="-1"/>
                <w:sz w:val="28"/>
                <w:szCs w:val="28"/>
              </w:rPr>
              <w:t>P</w:t>
            </w:r>
            <w:r>
              <w:rPr>
                <w:rFonts w:ascii="Colaborate-Regular" w:hAnsi="Colaborate-Regular" w:cs="Arial"/>
                <w:b/>
                <w:sz w:val="28"/>
                <w:szCs w:val="28"/>
              </w:rPr>
              <w:t>ará</w:t>
            </w:r>
            <w:r>
              <w:rPr>
                <w:rFonts w:ascii="Colaborate-Regular" w:hAnsi="Colaborate-Regular" w:cs="Arial"/>
                <w:b/>
                <w:spacing w:val="4"/>
                <w:sz w:val="28"/>
                <w:szCs w:val="28"/>
              </w:rPr>
              <w:t>m</w:t>
            </w:r>
            <w:r>
              <w:rPr>
                <w:rFonts w:ascii="Colaborate-Regular" w:hAnsi="Colaborate-Regular" w:cs="Arial"/>
                <w:b/>
                <w:sz w:val="28"/>
                <w:szCs w:val="28"/>
              </w:rPr>
              <w:t>etros</w:t>
            </w:r>
          </w:p>
        </w:tc>
        <w:tc>
          <w:tcPr>
            <w:tcW w:w="3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pacing w:val="-1"/>
                <w:sz w:val="28"/>
                <w:szCs w:val="28"/>
              </w:rPr>
            </w:pPr>
            <w:r>
              <w:rPr>
                <w:rFonts w:ascii="Colaborate-Regular" w:hAnsi="Colaborate-Regular" w:cs="Arial"/>
                <w:b/>
                <w:spacing w:val="-1"/>
                <w:sz w:val="28"/>
                <w:szCs w:val="28"/>
              </w:rPr>
              <w:t>A</w:t>
            </w:r>
            <w:r>
              <w:rPr>
                <w:rFonts w:ascii="Colaborate-Regular" w:hAnsi="Colaborate-Regular" w:cs="Arial"/>
                <w:b/>
                <w:spacing w:val="1"/>
                <w:sz w:val="28"/>
                <w:szCs w:val="28"/>
              </w:rPr>
              <w:t>c</w:t>
            </w:r>
            <w:r>
              <w:rPr>
                <w:rFonts w:ascii="Colaborate-Regular" w:hAnsi="Colaborate-Regular" w:cs="Arial"/>
                <w:b/>
                <w:sz w:val="28"/>
                <w:szCs w:val="28"/>
              </w:rPr>
              <w:t>e</w:t>
            </w:r>
            <w:r>
              <w:rPr>
                <w:rFonts w:ascii="Colaborate-Regular" w:hAnsi="Colaborate-Regular" w:cs="Arial"/>
                <w:b/>
                <w:spacing w:val="-1"/>
                <w:sz w:val="28"/>
                <w:szCs w:val="28"/>
              </w:rPr>
              <w:t>p</w:t>
            </w:r>
            <w:r>
              <w:rPr>
                <w:rFonts w:ascii="Colaborate-Regular" w:hAnsi="Colaborate-Regular" w:cs="Arial"/>
                <w:b/>
                <w:sz w:val="28"/>
                <w:szCs w:val="28"/>
              </w:rPr>
              <w:t>ta</w:t>
            </w:r>
            <w:r>
              <w:rPr>
                <w:rFonts w:ascii="Colaborate-Regular" w:hAnsi="Colaborate-Regular" w:cs="Arial"/>
                <w:b/>
                <w:spacing w:val="3"/>
                <w:sz w:val="28"/>
                <w:szCs w:val="28"/>
              </w:rPr>
              <w:t>c</w:t>
            </w:r>
            <w:r>
              <w:rPr>
                <w:rFonts w:ascii="Colaborate-Regular" w:hAnsi="Colaborate-Regular" w:cs="Arial"/>
                <w:b/>
                <w:spacing w:val="-1"/>
                <w:sz w:val="28"/>
                <w:szCs w:val="28"/>
              </w:rPr>
              <w:t>i</w:t>
            </w:r>
            <w:r>
              <w:rPr>
                <w:rFonts w:ascii="Colaborate-Regular" w:hAnsi="Colaborate-Regular" w:cs="Arial"/>
                <w:b/>
                <w:sz w:val="28"/>
                <w:szCs w:val="28"/>
              </w:rPr>
              <w:t>ón</w:t>
            </w:r>
          </w:p>
        </w:tc>
        <w:tc>
          <w:tcPr>
            <w:tcW w:w="26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pacing w:val="-1"/>
                <w:sz w:val="28"/>
                <w:szCs w:val="28"/>
              </w:rPr>
            </w:pPr>
            <w:r>
              <w:rPr>
                <w:rFonts w:ascii="Colaborate-Regular" w:hAnsi="Colaborate-Regular" w:cs="Arial"/>
                <w:b/>
                <w:sz w:val="28"/>
                <w:szCs w:val="28"/>
              </w:rPr>
              <w:t>R</w:t>
            </w:r>
            <w:r>
              <w:rPr>
                <w:rFonts w:ascii="Colaborate-Regular" w:hAnsi="Colaborate-Regular" w:cs="Arial"/>
                <w:b/>
                <w:spacing w:val="2"/>
                <w:sz w:val="28"/>
                <w:szCs w:val="28"/>
              </w:rPr>
              <w:t>e</w:t>
            </w:r>
            <w:r>
              <w:rPr>
                <w:rFonts w:ascii="Colaborate-Regular" w:hAnsi="Colaborate-Regular" w:cs="Arial"/>
                <w:b/>
                <w:spacing w:val="1"/>
                <w:sz w:val="28"/>
                <w:szCs w:val="28"/>
              </w:rPr>
              <w:t>c</w:t>
            </w:r>
            <w:r>
              <w:rPr>
                <w:rFonts w:ascii="Colaborate-Regular" w:hAnsi="Colaborate-Regular" w:cs="Arial"/>
                <w:b/>
                <w:sz w:val="28"/>
                <w:szCs w:val="28"/>
              </w:rPr>
              <w:t>h</w:t>
            </w:r>
            <w:r>
              <w:rPr>
                <w:rFonts w:ascii="Colaborate-Regular" w:hAnsi="Colaborate-Regular" w:cs="Arial"/>
                <w:b/>
                <w:spacing w:val="1"/>
                <w:sz w:val="28"/>
                <w:szCs w:val="28"/>
              </w:rPr>
              <w:t>a</w:t>
            </w:r>
            <w:r>
              <w:rPr>
                <w:rFonts w:ascii="Colaborate-Regular" w:hAnsi="Colaborate-Regular" w:cs="Arial"/>
                <w:b/>
                <w:spacing w:val="-4"/>
                <w:sz w:val="28"/>
                <w:szCs w:val="28"/>
              </w:rPr>
              <w:t>z</w:t>
            </w:r>
            <w:r>
              <w:rPr>
                <w:rFonts w:ascii="Colaborate-Regular" w:hAnsi="Colaborate-Regular" w:cs="Arial"/>
                <w:b/>
                <w:sz w:val="28"/>
                <w:szCs w:val="28"/>
              </w:rPr>
              <w:t>o</w:t>
            </w:r>
          </w:p>
        </w:tc>
      </w:tr>
      <w:tr w:rsidR="00AD0F65" w:rsidTr="00AD0F65">
        <w:trPr>
          <w:jc w:val="center"/>
        </w:trPr>
        <w:tc>
          <w:tcPr>
            <w:tcW w:w="266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pacing w:val="-3"/>
                <w:position w:val="-1"/>
                <w:sz w:val="24"/>
                <w:szCs w:val="24"/>
              </w:rPr>
              <w:t>A</w:t>
            </w:r>
            <w:r>
              <w:rPr>
                <w:rFonts w:ascii="Colaborate-Regular" w:hAnsi="Colaborate-Regular" w:cs="Arial"/>
                <w:spacing w:val="1"/>
                <w:position w:val="-1"/>
                <w:sz w:val="24"/>
                <w:szCs w:val="24"/>
              </w:rPr>
              <w:t>pa</w:t>
            </w:r>
            <w:r>
              <w:rPr>
                <w:rFonts w:ascii="Colaborate-Regular" w:hAnsi="Colaborate-Regular" w:cs="Arial"/>
                <w:position w:val="-1"/>
                <w:sz w:val="24"/>
                <w:szCs w:val="24"/>
              </w:rPr>
              <w:t>r</w:t>
            </w:r>
            <w:r>
              <w:rPr>
                <w:rFonts w:ascii="Colaborate-Regular" w:hAnsi="Colaborate-Regular" w:cs="Arial"/>
                <w:spacing w:val="1"/>
                <w:position w:val="-1"/>
                <w:sz w:val="24"/>
                <w:szCs w:val="24"/>
              </w:rPr>
              <w:t>i</w:t>
            </w:r>
            <w:r>
              <w:rPr>
                <w:rFonts w:ascii="Colaborate-Regular" w:hAnsi="Colaborate-Regular" w:cs="Arial"/>
                <w:position w:val="-1"/>
                <w:sz w:val="24"/>
                <w:szCs w:val="24"/>
              </w:rPr>
              <w:t>e</w:t>
            </w:r>
            <w:r>
              <w:rPr>
                <w:rFonts w:ascii="Colaborate-Regular" w:hAnsi="Colaborate-Regular" w:cs="Arial"/>
                <w:spacing w:val="1"/>
                <w:position w:val="-1"/>
                <w:sz w:val="24"/>
                <w:szCs w:val="24"/>
              </w:rPr>
              <w:t>nci</w:t>
            </w:r>
            <w:r>
              <w:rPr>
                <w:rFonts w:ascii="Colaborate-Regular" w:hAnsi="Colaborate-Regular" w:cs="Arial"/>
                <w:position w:val="-1"/>
                <w:sz w:val="24"/>
                <w:szCs w:val="24"/>
              </w:rPr>
              <w:t>a/Aspecto</w:t>
            </w:r>
          </w:p>
        </w:tc>
        <w:tc>
          <w:tcPr>
            <w:tcW w:w="376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pacing w:val="-3"/>
                <w:position w:val="-1"/>
                <w:sz w:val="24"/>
                <w:szCs w:val="24"/>
              </w:rPr>
            </w:pPr>
            <w:r>
              <w:rPr>
                <w:rFonts w:ascii="Colaborate-Regular" w:hAnsi="Colaborate-Regular" w:cs="Arial"/>
                <w:spacing w:val="-3"/>
                <w:position w:val="-1"/>
                <w:sz w:val="24"/>
                <w:szCs w:val="24"/>
              </w:rPr>
              <w:t>Color, olor, sabor, aspecto, textura de acuerdo a las características sensoriales establecidas.</w:t>
            </w:r>
          </w:p>
        </w:tc>
        <w:tc>
          <w:tcPr>
            <w:tcW w:w="263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pacing w:val="-3"/>
                <w:position w:val="-1"/>
                <w:sz w:val="24"/>
                <w:szCs w:val="24"/>
              </w:rPr>
            </w:pPr>
            <w:r>
              <w:rPr>
                <w:rFonts w:ascii="Colaborate-Regular" w:hAnsi="Colaborate-Regular" w:cs="Arial"/>
                <w:spacing w:val="-3"/>
                <w:position w:val="-1"/>
                <w:sz w:val="24"/>
                <w:szCs w:val="24"/>
              </w:rPr>
              <w:t>Olor, color, sabor, textura aspectos, diferentes a los establecidos.</w:t>
            </w:r>
          </w:p>
        </w:tc>
      </w:tr>
      <w:tr w:rsidR="00AD0F65" w:rsidTr="00AD0F65">
        <w:trPr>
          <w:jc w:val="center"/>
        </w:trPr>
        <w:tc>
          <w:tcPr>
            <w:tcW w:w="266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Envase</w:t>
            </w:r>
          </w:p>
        </w:tc>
        <w:tc>
          <w:tcPr>
            <w:tcW w:w="376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pacing w:val="-1"/>
                <w:position w:val="-1"/>
                <w:sz w:val="24"/>
                <w:szCs w:val="24"/>
              </w:rPr>
            </w:pPr>
            <w:r>
              <w:rPr>
                <w:rFonts w:ascii="Colaborate-Regular" w:hAnsi="Colaborate-Regular" w:cs="Arial"/>
                <w:spacing w:val="-1"/>
                <w:position w:val="-1"/>
                <w:sz w:val="24"/>
                <w:szCs w:val="24"/>
              </w:rPr>
              <w:t>Íntegro, que no presente abombamiento, oxidación, fugas, abolladuras en las costuras y/o en costura y/o engargolado o en cualquier parte del cuerpo de la lata.</w:t>
            </w:r>
          </w:p>
        </w:tc>
        <w:tc>
          <w:tcPr>
            <w:tcW w:w="263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pacing w:val="-1"/>
                <w:position w:val="-1"/>
                <w:sz w:val="24"/>
                <w:szCs w:val="24"/>
              </w:rPr>
            </w:pPr>
            <w:r>
              <w:rPr>
                <w:rFonts w:ascii="Colaborate-Regular" w:hAnsi="Colaborate-Regular" w:cs="Arial"/>
                <w:spacing w:val="-1"/>
                <w:position w:val="-1"/>
                <w:sz w:val="24"/>
                <w:szCs w:val="24"/>
              </w:rPr>
              <w:t>Abombadas, oxidados, con fuga. Abolladas en costuras y/o engargolado en cualquier parte del cuerpo de la lata.</w:t>
            </w:r>
          </w:p>
        </w:tc>
      </w:tr>
      <w:tr w:rsidR="00AD0F65" w:rsidTr="00AD0F65">
        <w:trPr>
          <w:jc w:val="center"/>
        </w:trPr>
        <w:tc>
          <w:tcPr>
            <w:tcW w:w="2660"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Fecha de caducidad o consumo preferente</w:t>
            </w:r>
          </w:p>
        </w:tc>
        <w:tc>
          <w:tcPr>
            <w:tcW w:w="376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position w:val="-1"/>
                <w:sz w:val="24"/>
                <w:szCs w:val="24"/>
              </w:rPr>
            </w:pPr>
            <w:r>
              <w:rPr>
                <w:rFonts w:ascii="Colaborate-Regular" w:hAnsi="Colaborate-Regular" w:cs="Arial"/>
                <w:position w:val="-1"/>
                <w:sz w:val="24"/>
                <w:szCs w:val="24"/>
              </w:rPr>
              <w:t>Vigente.</w:t>
            </w:r>
          </w:p>
        </w:tc>
        <w:tc>
          <w:tcPr>
            <w:tcW w:w="263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position w:val="-1"/>
                <w:sz w:val="24"/>
                <w:szCs w:val="24"/>
              </w:rPr>
            </w:pPr>
            <w:r>
              <w:rPr>
                <w:rFonts w:ascii="Colaborate-Regular" w:hAnsi="Colaborate-Regular" w:cs="Arial"/>
                <w:position w:val="-1"/>
                <w:sz w:val="24"/>
                <w:szCs w:val="24"/>
              </w:rPr>
              <w:t>Vencida.</w:t>
            </w:r>
          </w:p>
        </w:tc>
      </w:tr>
    </w:tbl>
    <w:tbl>
      <w:tblPr>
        <w:tblStyle w:val="Tablaconcuadrcula28"/>
        <w:tblW w:w="0" w:type="auto"/>
        <w:jc w:val="center"/>
        <w:tblLook w:val="04A0" w:firstRow="1" w:lastRow="0" w:firstColumn="1" w:lastColumn="0" w:noHBand="0" w:noVBand="1"/>
      </w:tblPr>
      <w:tblGrid>
        <w:gridCol w:w="2942"/>
        <w:gridCol w:w="2943"/>
        <w:gridCol w:w="2943"/>
      </w:tblGrid>
      <w:tr w:rsidR="00AD0F65" w:rsidRPr="00A05880"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Pr="00635B15" w:rsidRDefault="00AD0F65" w:rsidP="00AD0F65">
      <w:pPr>
        <w:jc w:val="both"/>
        <w:rPr>
          <w:rFonts w:eastAsiaTheme="minorEastAsia" w:cs="Arial"/>
          <w:sz w:val="24"/>
          <w:szCs w:val="24"/>
          <w:lang w:eastAsia="es-MX"/>
        </w:rPr>
      </w:pPr>
      <w:r>
        <w:rPr>
          <w:rFonts w:cs="Arial"/>
          <w:sz w:val="24"/>
          <w:szCs w:val="24"/>
        </w:rPr>
        <w:t>NOM-251-SSA1-2009</w:t>
      </w:r>
    </w:p>
    <w:tbl>
      <w:tblPr>
        <w:tblStyle w:val="Tablaconcuadrcula30"/>
        <w:tblW w:w="8926" w:type="dxa"/>
        <w:jc w:val="center"/>
        <w:tblLook w:val="04A0" w:firstRow="1" w:lastRow="0" w:firstColumn="1" w:lastColumn="0" w:noHBand="0" w:noVBand="1"/>
      </w:tblPr>
      <w:tblGrid>
        <w:gridCol w:w="5778"/>
        <w:gridCol w:w="3148"/>
      </w:tblGrid>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tabs>
                <w:tab w:val="center" w:pos="2217"/>
                <w:tab w:val="right" w:pos="4434"/>
              </w:tabs>
              <w:rPr>
                <w:rFonts w:ascii="Colaborate-Regular" w:hAnsi="Colaborate-Regular"/>
                <w:b/>
                <w:sz w:val="28"/>
                <w:szCs w:val="28"/>
              </w:rPr>
            </w:pPr>
            <w:r>
              <w:rPr>
                <w:rFonts w:ascii="Colaborate-Regular" w:hAnsi="Colaborate-Regular"/>
                <w:b/>
                <w:sz w:val="28"/>
                <w:szCs w:val="28"/>
              </w:rPr>
              <w:tab/>
              <w:t>Normas de referencia</w:t>
            </w:r>
            <w:r>
              <w:rPr>
                <w:rFonts w:ascii="Colaborate-Regular" w:hAnsi="Colaborate-Regular"/>
                <w:b/>
                <w:sz w:val="28"/>
                <w:szCs w:val="28"/>
              </w:rPr>
              <w:tab/>
            </w: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Clave</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Atún y Pescados similares en aceite enlatados.</w:t>
            </w:r>
          </w:p>
        </w:tc>
        <w:tc>
          <w:tcPr>
            <w:tcW w:w="314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center"/>
              <w:rPr>
                <w:rFonts w:ascii="Colaborate-Regular" w:hAnsi="Colaborate-Regular"/>
                <w:sz w:val="20"/>
                <w:szCs w:val="20"/>
              </w:rPr>
            </w:pPr>
            <w:r w:rsidRPr="008D5133">
              <w:rPr>
                <w:rFonts w:ascii="Colaborate-Regular" w:hAnsi="Colaborate-Regular" w:cs="Century Gothic"/>
                <w:color w:val="000000"/>
                <w:sz w:val="20"/>
                <w:szCs w:val="20"/>
              </w:rPr>
              <w:t>NMX-F-220-SCFI-2011</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sz w:val="20"/>
                <w:szCs w:val="20"/>
              </w:rPr>
              <w:t xml:space="preserve">Información comercial-especificaciones de información comercial sanitaria para productos de atún y bonita pre envasados </w:t>
            </w:r>
          </w:p>
        </w:tc>
        <w:tc>
          <w:tcPr>
            <w:tcW w:w="3148" w:type="dxa"/>
            <w:tcBorders>
              <w:top w:val="single" w:sz="4" w:space="0" w:color="auto"/>
              <w:left w:val="single" w:sz="4" w:space="0" w:color="auto"/>
              <w:bottom w:val="single" w:sz="4" w:space="0" w:color="auto"/>
              <w:right w:val="single" w:sz="4" w:space="0" w:color="auto"/>
            </w:tcBorders>
          </w:tcPr>
          <w:p w:rsidR="00AD0F65" w:rsidRPr="008D5133" w:rsidRDefault="00AD0F65" w:rsidP="00AD0F65">
            <w:pPr>
              <w:autoSpaceDE w:val="0"/>
              <w:autoSpaceDN w:val="0"/>
              <w:adjustRightInd w:val="0"/>
              <w:jc w:val="center"/>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NOM-084-SCFI-1994</w:t>
            </w:r>
          </w:p>
          <w:p w:rsidR="00AD0F65" w:rsidRPr="008D5133" w:rsidRDefault="00AD0F65" w:rsidP="00AD0F65">
            <w:pPr>
              <w:jc w:val="center"/>
              <w:rPr>
                <w:rFonts w:ascii="Colaborate-Regular" w:hAnsi="Colaborate-Regular"/>
                <w:sz w:val="20"/>
                <w:szCs w:val="20"/>
              </w:rPr>
            </w:pP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Times New Roman"/>
                <w:sz w:val="20"/>
                <w:szCs w:val="20"/>
              </w:rPr>
            </w:pPr>
            <w:r w:rsidRPr="008D5133">
              <w:rPr>
                <w:rFonts w:ascii="Colaborate-Regular" w:hAnsi="Colaborate-Regular" w:cs="Century Gothic"/>
                <w:color w:val="000000"/>
                <w:sz w:val="20"/>
                <w:szCs w:val="20"/>
              </w:rPr>
              <w:t xml:space="preserve">Productos y servicios. Productos de la pesca frescos, refrigerados, </w:t>
            </w:r>
            <w:r w:rsidRPr="008D5133">
              <w:rPr>
                <w:rFonts w:ascii="Colaborate-Regular" w:hAnsi="Colaborate-Regular" w:cs="Times New Roman"/>
                <w:sz w:val="20"/>
                <w:szCs w:val="20"/>
              </w:rPr>
              <w:t xml:space="preserve"> </w:t>
            </w:r>
            <w:r w:rsidRPr="008D5133">
              <w:rPr>
                <w:rFonts w:ascii="Colaborate-Regular" w:hAnsi="Colaborate-Regular" w:cs="Century Gothic"/>
                <w:color w:val="000000"/>
                <w:sz w:val="20"/>
                <w:szCs w:val="20"/>
              </w:rPr>
              <w:t>congelados y procesados. Especificaciones sanitarias y métodos de</w:t>
            </w:r>
            <w:r w:rsidRPr="008D5133">
              <w:rPr>
                <w:rFonts w:ascii="Colaborate-Regular" w:hAnsi="Colaborate-Regular" w:cs="Times New Roman"/>
                <w:sz w:val="20"/>
                <w:szCs w:val="20"/>
              </w:rPr>
              <w:t xml:space="preserve"> </w:t>
            </w:r>
            <w:r w:rsidRPr="008D5133">
              <w:rPr>
                <w:rFonts w:ascii="Colaborate-Regular" w:hAnsi="Colaborate-Regular" w:cs="Century Gothic"/>
                <w:color w:val="000000"/>
                <w:sz w:val="20"/>
                <w:szCs w:val="20"/>
              </w:rPr>
              <w:lastRenderedPageBreak/>
              <w:t>prueba.</w:t>
            </w:r>
          </w:p>
        </w:tc>
        <w:tc>
          <w:tcPr>
            <w:tcW w:w="314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center"/>
              <w:rPr>
                <w:rFonts w:ascii="Colaborate-Regular" w:hAnsi="Colaborate-Regular"/>
                <w:sz w:val="20"/>
                <w:szCs w:val="20"/>
              </w:rPr>
            </w:pPr>
            <w:r w:rsidRPr="008D5133">
              <w:rPr>
                <w:rFonts w:ascii="Colaborate-Regular" w:hAnsi="Colaborate-Regular" w:cs="Century Gothic"/>
                <w:color w:val="000000"/>
                <w:sz w:val="20"/>
                <w:szCs w:val="20"/>
              </w:rPr>
              <w:lastRenderedPageBreak/>
              <w:t>NOM-242-SSA1-2009</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lastRenderedPageBreak/>
              <w:t>Norma del Codex para el atún y el bonito en conserva.</w:t>
            </w:r>
          </w:p>
        </w:tc>
        <w:tc>
          <w:tcPr>
            <w:tcW w:w="314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center"/>
              <w:rPr>
                <w:rFonts w:ascii="Colaborate-Regular" w:hAnsi="Colaborate-Regular"/>
                <w:sz w:val="20"/>
                <w:szCs w:val="20"/>
              </w:rPr>
            </w:pPr>
            <w:r w:rsidRPr="008D5133">
              <w:rPr>
                <w:rFonts w:ascii="Colaborate-Regular" w:hAnsi="Colaborate-Regular" w:cs="Century Gothic"/>
                <w:color w:val="000000"/>
                <w:sz w:val="20"/>
                <w:szCs w:val="20"/>
              </w:rPr>
              <w:t>CODEX STAN 70-1981</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Productos pre envasados-contenido neto tolerancias y métodos de</w:t>
            </w:r>
          </w:p>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Verificación.</w:t>
            </w:r>
          </w:p>
        </w:tc>
        <w:tc>
          <w:tcPr>
            <w:tcW w:w="3148" w:type="dxa"/>
            <w:tcBorders>
              <w:top w:val="single" w:sz="4" w:space="0" w:color="auto"/>
              <w:left w:val="single" w:sz="4" w:space="0" w:color="auto"/>
              <w:bottom w:val="single" w:sz="4" w:space="0" w:color="auto"/>
              <w:right w:val="single" w:sz="4" w:space="0" w:color="auto"/>
            </w:tcBorders>
          </w:tcPr>
          <w:p w:rsidR="00AD0F65" w:rsidRPr="008D5133" w:rsidRDefault="00AD0F65" w:rsidP="00AD0F65">
            <w:pPr>
              <w:autoSpaceDE w:val="0"/>
              <w:autoSpaceDN w:val="0"/>
              <w:adjustRightInd w:val="0"/>
              <w:jc w:val="center"/>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NOM-002-SCFI-2011</w:t>
            </w:r>
          </w:p>
          <w:p w:rsidR="00AD0F65" w:rsidRPr="008D5133" w:rsidRDefault="00AD0F65" w:rsidP="00AD0F65">
            <w:pPr>
              <w:jc w:val="center"/>
              <w:rPr>
                <w:rFonts w:ascii="Colaborate-Regular" w:hAnsi="Colaborate-Regular"/>
                <w:sz w:val="20"/>
                <w:szCs w:val="20"/>
              </w:rPr>
            </w:pP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Times New Roman"/>
                <w:sz w:val="20"/>
                <w:szCs w:val="20"/>
              </w:rPr>
            </w:pPr>
            <w:r w:rsidRPr="008D5133">
              <w:rPr>
                <w:rFonts w:ascii="Colaborate-Regular" w:hAnsi="Colaborate-Regular" w:cs="Century Gothic"/>
                <w:color w:val="000000"/>
                <w:sz w:val="20"/>
                <w:szCs w:val="20"/>
              </w:rPr>
              <w:t xml:space="preserve">Alimentos envasados en recipientes de cierres herméticos y </w:t>
            </w:r>
            <w:r w:rsidRPr="008D5133">
              <w:rPr>
                <w:rFonts w:ascii="Colaborate-Regular" w:hAnsi="Colaborate-Regular" w:cs="Times New Roman"/>
                <w:sz w:val="20"/>
                <w:szCs w:val="20"/>
              </w:rPr>
              <w:t xml:space="preserve"> </w:t>
            </w:r>
            <w:r w:rsidRPr="008D5133">
              <w:rPr>
                <w:rFonts w:ascii="Colaborate-Regular" w:hAnsi="Colaborate-Regular" w:cs="Century Gothic"/>
                <w:color w:val="000000"/>
                <w:sz w:val="20"/>
                <w:szCs w:val="20"/>
              </w:rPr>
              <w:t xml:space="preserve">sometidos a tratamiento térmico: disposiciones y especificaciones </w:t>
            </w:r>
            <w:r w:rsidRPr="008D5133">
              <w:rPr>
                <w:rFonts w:ascii="Colaborate-Regular" w:hAnsi="Colaborate-Regular" w:cs="Times New Roman"/>
                <w:sz w:val="20"/>
                <w:szCs w:val="20"/>
              </w:rPr>
              <w:t xml:space="preserve"> </w:t>
            </w:r>
            <w:r w:rsidRPr="008D5133">
              <w:rPr>
                <w:rFonts w:ascii="Colaborate-Regular" w:hAnsi="Colaborate-Regular" w:cs="Century Gothic"/>
                <w:color w:val="000000"/>
                <w:sz w:val="20"/>
                <w:szCs w:val="20"/>
              </w:rPr>
              <w:t>sanitarias.</w:t>
            </w:r>
          </w:p>
        </w:tc>
        <w:tc>
          <w:tcPr>
            <w:tcW w:w="314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center"/>
              <w:rPr>
                <w:rFonts w:ascii="Colaborate-Regular" w:hAnsi="Colaborate-Regular"/>
                <w:sz w:val="20"/>
                <w:szCs w:val="20"/>
              </w:rPr>
            </w:pPr>
            <w:r w:rsidRPr="008D5133">
              <w:rPr>
                <w:rFonts w:ascii="Colaborate-Regular" w:hAnsi="Colaborate-Regular" w:cs="Century Gothic"/>
                <w:color w:val="000000"/>
                <w:sz w:val="20"/>
                <w:szCs w:val="20"/>
              </w:rPr>
              <w:t>NOM-130-SSA1-1995</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Información comercial – declaración de cantidad en la etiqueta.</w:t>
            </w:r>
          </w:p>
          <w:p w:rsidR="00AD0F65" w:rsidRPr="008D5133" w:rsidRDefault="00AD0F65" w:rsidP="00AD0F65">
            <w:pPr>
              <w:jc w:val="both"/>
              <w:rPr>
                <w:rFonts w:ascii="Colaborate-Regular" w:hAnsi="Colaborate-Regular"/>
                <w:sz w:val="20"/>
                <w:szCs w:val="20"/>
              </w:rPr>
            </w:pPr>
            <w:r w:rsidRPr="008D5133">
              <w:rPr>
                <w:rFonts w:ascii="Colaborate-Regular" w:hAnsi="Colaborate-Regular" w:cs="Century Gothic"/>
                <w:color w:val="000000"/>
                <w:sz w:val="20"/>
                <w:szCs w:val="20"/>
              </w:rPr>
              <w:t>Especificaciones.</w:t>
            </w:r>
          </w:p>
        </w:tc>
        <w:tc>
          <w:tcPr>
            <w:tcW w:w="3148" w:type="dxa"/>
            <w:tcBorders>
              <w:top w:val="single" w:sz="4" w:space="0" w:color="auto"/>
              <w:left w:val="single" w:sz="4" w:space="0" w:color="auto"/>
              <w:bottom w:val="single" w:sz="4" w:space="0" w:color="auto"/>
              <w:right w:val="single" w:sz="4" w:space="0" w:color="auto"/>
            </w:tcBorders>
          </w:tcPr>
          <w:p w:rsidR="00AD0F65" w:rsidRPr="008D5133" w:rsidRDefault="00AD0F65" w:rsidP="00AD0F65">
            <w:pPr>
              <w:autoSpaceDE w:val="0"/>
              <w:autoSpaceDN w:val="0"/>
              <w:adjustRightInd w:val="0"/>
              <w:jc w:val="center"/>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NOM-030-SCFI-2006</w:t>
            </w:r>
          </w:p>
          <w:p w:rsidR="00AD0F65" w:rsidRPr="008D5133" w:rsidRDefault="00AD0F65" w:rsidP="00AD0F65">
            <w:pPr>
              <w:jc w:val="center"/>
              <w:rPr>
                <w:rFonts w:ascii="Colaborate-Regular" w:hAnsi="Colaborate-Regular"/>
                <w:sz w:val="20"/>
                <w:szCs w:val="20"/>
              </w:rPr>
            </w:pP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both"/>
              <w:rPr>
                <w:rFonts w:ascii="Colaborate-Regular" w:hAnsi="Colaborate-Regular"/>
                <w:sz w:val="20"/>
                <w:szCs w:val="20"/>
              </w:rPr>
            </w:pPr>
            <w:r w:rsidRPr="008D5133">
              <w:rPr>
                <w:rFonts w:ascii="Colaborate-Regular" w:hAnsi="Colaborate-Regular"/>
                <w:sz w:val="20"/>
                <w:szCs w:val="20"/>
              </w:rPr>
              <w:t>Especificaciones generales de etiquetado para alimentos y bebidas no alcohólicas pre envasados- información comercial y sanitaria</w:t>
            </w:r>
          </w:p>
        </w:tc>
        <w:tc>
          <w:tcPr>
            <w:tcW w:w="3148" w:type="dxa"/>
            <w:tcBorders>
              <w:top w:val="single" w:sz="4" w:space="0" w:color="auto"/>
              <w:left w:val="single" w:sz="4" w:space="0" w:color="auto"/>
              <w:bottom w:val="single" w:sz="4" w:space="0" w:color="auto"/>
              <w:right w:val="single" w:sz="4" w:space="0" w:color="auto"/>
            </w:tcBorders>
          </w:tcPr>
          <w:p w:rsidR="00AD0F65" w:rsidRPr="008D5133" w:rsidRDefault="00AD0F65" w:rsidP="00AD0F65">
            <w:pPr>
              <w:autoSpaceDE w:val="0"/>
              <w:autoSpaceDN w:val="0"/>
              <w:adjustRightInd w:val="0"/>
              <w:jc w:val="center"/>
              <w:rPr>
                <w:rFonts w:ascii="Colaborate-Regular" w:hAnsi="Colaborate-Regular" w:cs="Times New Roman"/>
                <w:sz w:val="20"/>
                <w:szCs w:val="20"/>
              </w:rPr>
            </w:pPr>
            <w:r w:rsidRPr="008D5133">
              <w:rPr>
                <w:rFonts w:ascii="Colaborate-Regular" w:hAnsi="Colaborate-Regular" w:cs="Century Gothic"/>
                <w:color w:val="000000"/>
                <w:sz w:val="20"/>
                <w:szCs w:val="20"/>
              </w:rPr>
              <w:t>NOM-051-SCFI/SSA1-</w:t>
            </w:r>
          </w:p>
          <w:p w:rsidR="00AD0F65" w:rsidRPr="00F3171A" w:rsidRDefault="00AD0F65" w:rsidP="00AD0F65">
            <w:pPr>
              <w:autoSpaceDE w:val="0"/>
              <w:autoSpaceDN w:val="0"/>
              <w:adjustRightInd w:val="0"/>
              <w:jc w:val="center"/>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2010</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Prácticas de higiene para el proceso de alimentos, bebidas o suplementos alimenticios.</w:t>
            </w:r>
          </w:p>
        </w:tc>
        <w:tc>
          <w:tcPr>
            <w:tcW w:w="3148" w:type="dxa"/>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jc w:val="center"/>
              <w:rPr>
                <w:rFonts w:ascii="Colaborate-Regular" w:hAnsi="Colaborate-Regular"/>
                <w:sz w:val="20"/>
                <w:szCs w:val="20"/>
              </w:rPr>
            </w:pPr>
            <w:r w:rsidRPr="008D5133">
              <w:rPr>
                <w:rFonts w:ascii="Colaborate-Regular" w:hAnsi="Colaborate-Regular" w:cs="Century Gothic"/>
                <w:color w:val="000000"/>
                <w:sz w:val="20"/>
                <w:szCs w:val="20"/>
              </w:rPr>
              <w:t>NOM-251-SSA1-2009</w:t>
            </w:r>
          </w:p>
        </w:tc>
      </w:tr>
      <w:tr w:rsidR="00AD0F65" w:rsidTr="00AD0F65">
        <w:trPr>
          <w:jc w:val="center"/>
        </w:trPr>
        <w:tc>
          <w:tcPr>
            <w:tcW w:w="8926" w:type="dxa"/>
            <w:gridSpan w:val="2"/>
            <w:tcBorders>
              <w:top w:val="single" w:sz="4" w:space="0" w:color="auto"/>
              <w:left w:val="single" w:sz="4" w:space="0" w:color="auto"/>
              <w:bottom w:val="single" w:sz="4" w:space="0" w:color="auto"/>
              <w:right w:val="single" w:sz="4" w:space="0" w:color="auto"/>
            </w:tcBorders>
          </w:tcPr>
          <w:p w:rsidR="00AD0F65" w:rsidRPr="00F3171A" w:rsidRDefault="00AD0F65" w:rsidP="00AD0F65">
            <w:pPr>
              <w:autoSpaceDE w:val="0"/>
              <w:autoSpaceDN w:val="0"/>
              <w:adjustRightInd w:val="0"/>
              <w:jc w:val="both"/>
              <w:rPr>
                <w:rFonts w:ascii="Colaborate-Regular" w:hAnsi="Colaborate-Regular" w:cs="Century Gothic"/>
                <w:color w:val="000000"/>
                <w:sz w:val="20"/>
                <w:szCs w:val="20"/>
              </w:rPr>
            </w:pPr>
            <w:r w:rsidRPr="008D5133">
              <w:rPr>
                <w:rFonts w:ascii="Colaborate-Regular" w:hAnsi="Colaborate-Regular" w:cs="Century Gothic"/>
                <w:color w:val="000000"/>
                <w:sz w:val="20"/>
                <w:szCs w:val="20"/>
              </w:rPr>
              <w:t>Reglamento de Control Sanitario de Productos y Servicios. Secretaría de Salud.</w:t>
            </w:r>
          </w:p>
        </w:tc>
      </w:tr>
      <w:tr w:rsidR="00AD0F65" w:rsidTr="00AD0F65">
        <w:trPr>
          <w:jc w:val="center"/>
        </w:trPr>
        <w:tc>
          <w:tcPr>
            <w:tcW w:w="8926" w:type="dxa"/>
            <w:gridSpan w:val="2"/>
            <w:tcBorders>
              <w:top w:val="single" w:sz="4" w:space="0" w:color="auto"/>
              <w:left w:val="single" w:sz="4" w:space="0" w:color="auto"/>
              <w:bottom w:val="single" w:sz="4" w:space="0" w:color="auto"/>
              <w:right w:val="single" w:sz="4" w:space="0" w:color="auto"/>
            </w:tcBorders>
            <w:hideMark/>
          </w:tcPr>
          <w:p w:rsidR="00AD0F65" w:rsidRPr="008D5133" w:rsidRDefault="00AD0F65" w:rsidP="00AD0F65">
            <w:pPr>
              <w:autoSpaceDE w:val="0"/>
              <w:autoSpaceDN w:val="0"/>
              <w:adjustRightInd w:val="0"/>
              <w:jc w:val="both"/>
              <w:rPr>
                <w:rFonts w:ascii="Colaborate-Regular" w:hAnsi="Colaborate-Regular" w:cs="Times New Roman"/>
                <w:sz w:val="20"/>
                <w:szCs w:val="20"/>
              </w:rPr>
            </w:pPr>
            <w:r w:rsidRPr="008D5133">
              <w:rPr>
                <w:rFonts w:ascii="Colaborate-Regular" w:hAnsi="Colaborate-Regular" w:cs="Century Gothic"/>
                <w:color w:val="000000"/>
                <w:sz w:val="20"/>
                <w:szCs w:val="20"/>
              </w:rPr>
              <w:t xml:space="preserve">Acuerdo por el que se determinan los aditivos y coadyuvantes en alimentos, bebidas y </w:t>
            </w:r>
            <w:r w:rsidRPr="008D5133">
              <w:rPr>
                <w:rFonts w:ascii="Colaborate-Regular" w:hAnsi="Colaborate-Regular" w:cs="Times New Roman"/>
                <w:sz w:val="20"/>
                <w:szCs w:val="20"/>
              </w:rPr>
              <w:t xml:space="preserve"> </w:t>
            </w:r>
            <w:r w:rsidRPr="008D5133">
              <w:rPr>
                <w:rFonts w:ascii="Colaborate-Regular" w:hAnsi="Colaborate-Regular" w:cs="Century Gothic"/>
                <w:color w:val="000000"/>
                <w:sz w:val="20"/>
                <w:szCs w:val="20"/>
              </w:rPr>
              <w:t>suplementos alimenticios, su uso y disposiciones sanitarias con sus modificaciones, incluyendo los no publicados en el DOF.</w:t>
            </w:r>
          </w:p>
        </w:tc>
      </w:tr>
    </w:tbl>
    <w:p w:rsidR="00AD0F65" w:rsidRDefault="00AD0F65" w:rsidP="00AD0F65"/>
    <w:p w:rsidR="00AD0F65" w:rsidRDefault="00AD0F65" w:rsidP="00AD0F65">
      <w:pPr>
        <w:pStyle w:val="Ttulo3"/>
        <w:shd w:val="clear" w:color="auto" w:fill="C0504D" w:themeFill="accent2"/>
        <w:rPr>
          <w:rFonts w:ascii="Colaborate-Regular" w:hAnsi="Colaborate-Regular"/>
          <w:sz w:val="28"/>
          <w:szCs w:val="28"/>
        </w:rPr>
      </w:pPr>
      <w:bookmarkStart w:id="3" w:name="_Toc509317972"/>
      <w:r>
        <w:rPr>
          <w:rFonts w:ascii="Colaborate-Regular" w:hAnsi="Colaborate-Regular"/>
          <w:sz w:val="28"/>
          <w:szCs w:val="28"/>
        </w:rPr>
        <w:t>FRIJOL PINTO, 1 K</w:t>
      </w:r>
      <w:bookmarkEnd w:id="3"/>
      <w:r>
        <w:rPr>
          <w:rFonts w:ascii="Colaborate-Regular" w:hAnsi="Colaborate-Regular"/>
          <w:sz w:val="28"/>
          <w:szCs w:val="28"/>
        </w:rPr>
        <w:t>g</w:t>
      </w:r>
    </w:p>
    <w:p w:rsidR="00AD0F65" w:rsidRDefault="00AD0F65" w:rsidP="00AD0F65">
      <w:pPr>
        <w:spacing w:after="0"/>
        <w:rPr>
          <w:rFonts w:ascii="Colaborate-Regular" w:hAnsi="Colaborate-Regular"/>
          <w:b/>
          <w:sz w:val="28"/>
          <w:szCs w:val="28"/>
        </w:rPr>
      </w:pPr>
      <w:r>
        <w:rPr>
          <w:rFonts w:ascii="Colaborate-Regular" w:hAnsi="Colaborate-Regular"/>
          <w:b/>
          <w:sz w:val="28"/>
          <w:szCs w:val="28"/>
        </w:rPr>
        <w:t>Descripción:</w:t>
      </w:r>
    </w:p>
    <w:p w:rsidR="00AD0F65" w:rsidRDefault="00AD0F65" w:rsidP="00AD0F65">
      <w:pPr>
        <w:spacing w:after="0"/>
        <w:jc w:val="both"/>
        <w:rPr>
          <w:rFonts w:ascii="Colaborate-Regular" w:hAnsi="Colaborate-Regular" w:cs="Arial"/>
          <w:sz w:val="24"/>
          <w:szCs w:val="24"/>
        </w:rPr>
      </w:pPr>
      <w:r>
        <w:rPr>
          <w:rFonts w:ascii="Colaborate-Regular" w:hAnsi="Colaborate-Regular" w:cs="Arial"/>
          <w:sz w:val="24"/>
          <w:szCs w:val="24"/>
        </w:rPr>
        <w:t xml:space="preserve">Leguminosa perteneciente a la familia </w:t>
      </w:r>
      <w:proofErr w:type="spellStart"/>
      <w:r>
        <w:rPr>
          <w:rFonts w:ascii="Colaborate-Regular" w:hAnsi="Colaborate-Regular" w:cs="Arial"/>
          <w:sz w:val="24"/>
          <w:szCs w:val="24"/>
        </w:rPr>
        <w:t>Fabaceae</w:t>
      </w:r>
      <w:proofErr w:type="spellEnd"/>
      <w:r>
        <w:rPr>
          <w:rFonts w:ascii="Colaborate-Regular" w:hAnsi="Colaborate-Regular" w:cs="Arial"/>
          <w:sz w:val="24"/>
          <w:szCs w:val="24"/>
        </w:rPr>
        <w:t xml:space="preserve"> de la subfamilia </w:t>
      </w:r>
      <w:proofErr w:type="spellStart"/>
      <w:r>
        <w:rPr>
          <w:rFonts w:ascii="Colaborate-Regular" w:hAnsi="Colaborate-Regular" w:cs="Arial"/>
          <w:sz w:val="24"/>
          <w:szCs w:val="24"/>
        </w:rPr>
        <w:t>Papilonoidea</w:t>
      </w:r>
      <w:proofErr w:type="spellEnd"/>
      <w:r>
        <w:rPr>
          <w:rFonts w:ascii="Colaborate-Regular" w:hAnsi="Colaborate-Regular" w:cs="Arial"/>
          <w:sz w:val="24"/>
          <w:szCs w:val="24"/>
        </w:rPr>
        <w:t xml:space="preserve">, género </w:t>
      </w:r>
      <w:proofErr w:type="spellStart"/>
      <w:r>
        <w:rPr>
          <w:rFonts w:ascii="Colaborate-Regular" w:hAnsi="Colaborate-Regular" w:cs="Arial"/>
          <w:sz w:val="24"/>
          <w:szCs w:val="24"/>
        </w:rPr>
        <w:t>Phaseolus</w:t>
      </w:r>
      <w:proofErr w:type="spellEnd"/>
      <w:r>
        <w:rPr>
          <w:rFonts w:ascii="Colaborate-Regular" w:hAnsi="Colaborate-Regular" w:cs="Arial"/>
          <w:sz w:val="24"/>
          <w:szCs w:val="24"/>
        </w:rPr>
        <w:t xml:space="preserve"> y especie </w:t>
      </w:r>
      <w:proofErr w:type="spellStart"/>
      <w:r>
        <w:rPr>
          <w:rFonts w:ascii="Colaborate-Regular" w:hAnsi="Colaborate-Regular" w:cs="Arial"/>
          <w:sz w:val="24"/>
          <w:szCs w:val="24"/>
        </w:rPr>
        <w:t>vulgaris</w:t>
      </w:r>
      <w:proofErr w:type="spellEnd"/>
      <w:r>
        <w:rPr>
          <w:rFonts w:ascii="Colaborate-Regular" w:hAnsi="Colaborate-Regular" w:cs="Arial"/>
          <w:sz w:val="24"/>
          <w:szCs w:val="24"/>
        </w:rPr>
        <w:t xml:space="preserve"> L. pre envasado o a granel, destinado para consumo directo, que se produce o comercializa en el territorio nacional.</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1"/>
        <w:gridCol w:w="4368"/>
      </w:tblGrid>
      <w:tr w:rsidR="00AD0F65" w:rsidTr="00AD0F65">
        <w:trPr>
          <w:jc w:val="center"/>
        </w:trPr>
        <w:tc>
          <w:tcPr>
            <w:tcW w:w="4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sz w:val="28"/>
                <w:szCs w:val="28"/>
              </w:rPr>
            </w:pPr>
            <w:r>
              <w:rPr>
                <w:rFonts w:ascii="Colaborate-Regular" w:hAnsi="Colaborate-Regular" w:cs="Arial"/>
                <w:b/>
                <w:sz w:val="28"/>
                <w:szCs w:val="28"/>
              </w:rPr>
              <w:t>Cara</w:t>
            </w:r>
            <w:r>
              <w:rPr>
                <w:rFonts w:ascii="Colaborate-Regular" w:hAnsi="Colaborate-Regular" w:cs="Arial"/>
                <w:b/>
                <w:spacing w:val="1"/>
                <w:sz w:val="28"/>
                <w:szCs w:val="28"/>
              </w:rPr>
              <w:t>c</w:t>
            </w:r>
            <w:r>
              <w:rPr>
                <w:rFonts w:ascii="Colaborate-Regular" w:hAnsi="Colaborate-Regular" w:cs="Arial"/>
                <w:b/>
                <w:sz w:val="28"/>
                <w:szCs w:val="28"/>
              </w:rPr>
              <w:t>te</w:t>
            </w:r>
            <w:r>
              <w:rPr>
                <w:rFonts w:ascii="Colaborate-Regular" w:hAnsi="Colaborate-Regular" w:cs="Arial"/>
                <w:b/>
                <w:spacing w:val="1"/>
                <w:sz w:val="28"/>
                <w:szCs w:val="28"/>
              </w:rPr>
              <w:t>r</w:t>
            </w:r>
            <w:r>
              <w:rPr>
                <w:rFonts w:ascii="Colaborate-Regular" w:hAnsi="Colaborate-Regular" w:cs="Arial"/>
                <w:b/>
                <w:sz w:val="28"/>
                <w:szCs w:val="28"/>
              </w:rPr>
              <w:t>í</w:t>
            </w:r>
            <w:r>
              <w:rPr>
                <w:rFonts w:ascii="Colaborate-Regular" w:hAnsi="Colaborate-Regular" w:cs="Arial"/>
                <w:b/>
                <w:spacing w:val="1"/>
                <w:sz w:val="28"/>
                <w:szCs w:val="28"/>
              </w:rPr>
              <w:t>s</w:t>
            </w:r>
            <w:r>
              <w:rPr>
                <w:rFonts w:ascii="Colaborate-Regular" w:hAnsi="Colaborate-Regular" w:cs="Arial"/>
                <w:b/>
                <w:sz w:val="28"/>
                <w:szCs w:val="28"/>
              </w:rPr>
              <w:t>t</w:t>
            </w:r>
            <w:r>
              <w:rPr>
                <w:rFonts w:ascii="Colaborate-Regular" w:hAnsi="Colaborate-Regular" w:cs="Arial"/>
                <w:b/>
                <w:spacing w:val="-1"/>
                <w:sz w:val="28"/>
                <w:szCs w:val="28"/>
              </w:rPr>
              <w:t>i</w:t>
            </w:r>
            <w:r>
              <w:rPr>
                <w:rFonts w:ascii="Colaborate-Regular" w:hAnsi="Colaborate-Regular" w:cs="Arial"/>
                <w:b/>
                <w:spacing w:val="1"/>
                <w:sz w:val="28"/>
                <w:szCs w:val="28"/>
              </w:rPr>
              <w:t>c</w:t>
            </w:r>
            <w:r>
              <w:rPr>
                <w:rFonts w:ascii="Colaborate-Regular" w:hAnsi="Colaborate-Regular" w:cs="Arial"/>
                <w:b/>
                <w:sz w:val="28"/>
                <w:szCs w:val="28"/>
              </w:rPr>
              <w:t>as Fi</w:t>
            </w:r>
            <w:r>
              <w:rPr>
                <w:rFonts w:ascii="Colaborate-Regular" w:hAnsi="Colaborate-Regular" w:cs="Arial"/>
                <w:b/>
                <w:spacing w:val="3"/>
                <w:sz w:val="28"/>
                <w:szCs w:val="28"/>
              </w:rPr>
              <w:t>s</w:t>
            </w:r>
            <w:r>
              <w:rPr>
                <w:rFonts w:ascii="Colaborate-Regular" w:hAnsi="Colaborate-Regular" w:cs="Arial"/>
                <w:b/>
                <w:spacing w:val="-1"/>
                <w:sz w:val="28"/>
                <w:szCs w:val="28"/>
              </w:rPr>
              <w:t>i</w:t>
            </w:r>
            <w:r>
              <w:rPr>
                <w:rFonts w:ascii="Colaborate-Regular" w:hAnsi="Colaborate-Regular" w:cs="Arial"/>
                <w:b/>
                <w:spacing w:val="1"/>
                <w:sz w:val="28"/>
                <w:szCs w:val="28"/>
              </w:rPr>
              <w:t>c</w:t>
            </w:r>
            <w:r>
              <w:rPr>
                <w:rFonts w:ascii="Colaborate-Regular" w:hAnsi="Colaborate-Regular" w:cs="Arial"/>
                <w:b/>
                <w:sz w:val="28"/>
                <w:szCs w:val="28"/>
              </w:rPr>
              <w:t>oquímicas</w:t>
            </w:r>
          </w:p>
        </w:tc>
        <w:tc>
          <w:tcPr>
            <w:tcW w:w="43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Limite</w:t>
            </w:r>
          </w:p>
        </w:tc>
      </w:tr>
      <w:tr w:rsidR="00AD0F65" w:rsidTr="00AD0F65">
        <w:trPr>
          <w:jc w:val="center"/>
        </w:trPr>
        <w:tc>
          <w:tcPr>
            <w:tcW w:w="4421"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b/>
                <w:bCs/>
                <w:color w:val="000000"/>
                <w:sz w:val="24"/>
                <w:szCs w:val="24"/>
              </w:rPr>
              <w:t>Conteni</w:t>
            </w:r>
            <w:r>
              <w:rPr>
                <w:rFonts w:ascii="Colaborate-Regular" w:hAnsi="Colaborate-Regular" w:cs="Arial"/>
                <w:b/>
                <w:bCs/>
                <w:color w:val="000000"/>
                <w:spacing w:val="1"/>
                <w:sz w:val="24"/>
                <w:szCs w:val="24"/>
              </w:rPr>
              <w:t>d</w:t>
            </w:r>
            <w:r>
              <w:rPr>
                <w:rFonts w:ascii="Colaborate-Regular" w:hAnsi="Colaborate-Regular" w:cs="Arial"/>
                <w:b/>
                <w:bCs/>
                <w:color w:val="000000"/>
                <w:sz w:val="24"/>
                <w:szCs w:val="24"/>
              </w:rPr>
              <w:t xml:space="preserve">o </w:t>
            </w:r>
            <w:r>
              <w:rPr>
                <w:rFonts w:ascii="Colaborate-Regular" w:hAnsi="Colaborate-Regular" w:cs="Arial"/>
                <w:b/>
                <w:bCs/>
                <w:color w:val="000000"/>
                <w:spacing w:val="3"/>
                <w:sz w:val="24"/>
                <w:szCs w:val="24"/>
              </w:rPr>
              <w:t>n</w:t>
            </w:r>
            <w:r>
              <w:rPr>
                <w:rFonts w:ascii="Colaborate-Regular" w:hAnsi="Colaborate-Regular" w:cs="Arial"/>
                <w:b/>
                <w:bCs/>
                <w:color w:val="000000"/>
                <w:sz w:val="24"/>
                <w:szCs w:val="24"/>
              </w:rPr>
              <w:t>eto</w:t>
            </w:r>
          </w:p>
        </w:tc>
        <w:tc>
          <w:tcPr>
            <w:tcW w:w="4368"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1 kg</w:t>
            </w:r>
          </w:p>
        </w:tc>
      </w:tr>
      <w:tr w:rsidR="00AD0F65" w:rsidTr="00AD0F65">
        <w:trPr>
          <w:jc w:val="center"/>
        </w:trPr>
        <w:tc>
          <w:tcPr>
            <w:tcW w:w="4421"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b/>
                <w:bCs/>
                <w:color w:val="000000"/>
                <w:spacing w:val="-1"/>
                <w:position w:val="-1"/>
                <w:sz w:val="24"/>
                <w:szCs w:val="24"/>
              </w:rPr>
              <w:t>H</w:t>
            </w:r>
            <w:r>
              <w:rPr>
                <w:rFonts w:ascii="Colaborate-Regular" w:hAnsi="Colaborate-Regular" w:cs="Arial"/>
                <w:b/>
                <w:bCs/>
                <w:color w:val="000000"/>
                <w:position w:val="-1"/>
                <w:sz w:val="24"/>
                <w:szCs w:val="24"/>
              </w:rPr>
              <w:t>umedad (%)</w:t>
            </w:r>
          </w:p>
        </w:tc>
        <w:tc>
          <w:tcPr>
            <w:tcW w:w="4368"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8.5 a 13.0 (+/- 0.5)</w:t>
            </w:r>
          </w:p>
        </w:tc>
      </w:tr>
    </w:tbl>
    <w:p w:rsidR="00AD0F65" w:rsidRDefault="00AD0F65" w:rsidP="00AD0F65">
      <w:pPr>
        <w:jc w:val="both"/>
        <w:rPr>
          <w:rFonts w:eastAsiaTheme="minorEastAsia" w:cs="Arial"/>
          <w:color w:val="000000"/>
          <w:sz w:val="24"/>
          <w:szCs w:val="24"/>
          <w:lang w:eastAsia="es-MX"/>
        </w:rPr>
      </w:pPr>
    </w:p>
    <w:tbl>
      <w:tblPr>
        <w:tblStyle w:val="Tablaconcuadrcula30"/>
        <w:tblW w:w="0" w:type="auto"/>
        <w:jc w:val="center"/>
        <w:tblLook w:val="04A0" w:firstRow="1" w:lastRow="0" w:firstColumn="1" w:lastColumn="0" w:noHBand="0" w:noVBand="1"/>
      </w:tblPr>
      <w:tblGrid>
        <w:gridCol w:w="2942"/>
        <w:gridCol w:w="852"/>
        <w:gridCol w:w="5034"/>
      </w:tblGrid>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Especificaciones</w:t>
            </w:r>
          </w:p>
        </w:tc>
        <w:tc>
          <w:tcPr>
            <w:tcW w:w="588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Límites máximos de calidad (%)</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color w:val="000000"/>
                <w:sz w:val="24"/>
                <w:szCs w:val="24"/>
              </w:rPr>
            </w:pPr>
            <w:r>
              <w:rPr>
                <w:rFonts w:ascii="Colaborate-Regular" w:hAnsi="Colaborate-Regular" w:cs="Arial"/>
                <w:b/>
                <w:color w:val="000000"/>
                <w:sz w:val="24"/>
                <w:szCs w:val="24"/>
              </w:rPr>
              <w:t>Categoría</w:t>
            </w:r>
          </w:p>
        </w:tc>
        <w:tc>
          <w:tcPr>
            <w:tcW w:w="5886"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color w:val="000000"/>
                <w:sz w:val="24"/>
                <w:szCs w:val="24"/>
              </w:rPr>
            </w:pPr>
            <w:r>
              <w:rPr>
                <w:rFonts w:ascii="Colaborate-Regular" w:hAnsi="Colaborate-Regular" w:cs="Arial"/>
                <w:b/>
                <w:color w:val="000000"/>
                <w:sz w:val="24"/>
                <w:szCs w:val="24"/>
              </w:rPr>
              <w:t>Extra</w:t>
            </w:r>
          </w:p>
          <w:p w:rsidR="00AD0F65" w:rsidRDefault="00AD0F65" w:rsidP="00AD0F65">
            <w:pPr>
              <w:jc w:val="center"/>
              <w:rPr>
                <w:rFonts w:ascii="Colaborate-Regular" w:hAnsi="Colaborate-Regular" w:cs="Arial"/>
                <w:b/>
                <w:color w:val="000000"/>
                <w:sz w:val="24"/>
                <w:szCs w:val="24"/>
              </w:rPr>
            </w:pPr>
            <w:r>
              <w:rPr>
                <w:rFonts w:ascii="Colaborate-Regular" w:hAnsi="Colaborate-Regular" w:cs="Arial"/>
                <w:b/>
                <w:color w:val="000000"/>
                <w:sz w:val="24"/>
                <w:szCs w:val="24"/>
              </w:rPr>
              <w:t>I</w:t>
            </w:r>
          </w:p>
        </w:tc>
      </w:tr>
      <w:tr w:rsidR="00AD0F65" w:rsidTr="00AD0F65">
        <w:trPr>
          <w:jc w:val="center"/>
        </w:trPr>
        <w:tc>
          <w:tcPr>
            <w:tcW w:w="8828" w:type="dxa"/>
            <w:gridSpan w:val="3"/>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b/>
                <w:color w:val="000000"/>
                <w:sz w:val="24"/>
                <w:szCs w:val="24"/>
              </w:rPr>
            </w:pPr>
            <w:r>
              <w:rPr>
                <w:rFonts w:ascii="Colaborate-Regular" w:hAnsi="Colaborate-Regular" w:cs="Arial"/>
                <w:b/>
                <w:color w:val="000000"/>
                <w:sz w:val="24"/>
                <w:szCs w:val="24"/>
              </w:rPr>
              <w:t xml:space="preserve">                                          Impureza y materia extraña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 xml:space="preserve">Piedra </w:t>
            </w:r>
          </w:p>
        </w:tc>
        <w:tc>
          <w:tcPr>
            <w:tcW w:w="5886" w:type="dxa"/>
            <w:gridSpan w:val="2"/>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0.25</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0.05</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0.30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 xml:space="preserve">Otros </w:t>
            </w:r>
          </w:p>
        </w:tc>
        <w:tc>
          <w:tcPr>
            <w:tcW w:w="5886" w:type="dxa"/>
            <w:gridSpan w:val="2"/>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 xml:space="preserve">Total </w:t>
            </w:r>
          </w:p>
        </w:tc>
        <w:tc>
          <w:tcPr>
            <w:tcW w:w="5886" w:type="dxa"/>
            <w:gridSpan w:val="2"/>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Agentes meteorológicos</w:t>
            </w:r>
          </w:p>
        </w:tc>
        <w:tc>
          <w:tcPr>
            <w:tcW w:w="5886" w:type="dxa"/>
            <w:gridSpan w:val="2"/>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0.70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0.20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0.40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0.00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1.30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 xml:space="preserve">Hongos </w:t>
            </w:r>
          </w:p>
        </w:tc>
        <w:tc>
          <w:tcPr>
            <w:tcW w:w="5886" w:type="dxa"/>
            <w:gridSpan w:val="2"/>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Insectos y roedores</w:t>
            </w:r>
          </w:p>
        </w:tc>
        <w:tc>
          <w:tcPr>
            <w:tcW w:w="5886" w:type="dxa"/>
            <w:gridSpan w:val="2"/>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Desarrollo germinal</w:t>
            </w:r>
          </w:p>
        </w:tc>
        <w:tc>
          <w:tcPr>
            <w:tcW w:w="5886" w:type="dxa"/>
            <w:gridSpan w:val="2"/>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color w:val="000000"/>
                <w:sz w:val="24"/>
                <w:szCs w:val="24"/>
              </w:rPr>
            </w:pPr>
            <w:r>
              <w:rPr>
                <w:rFonts w:ascii="Colaborate-Regular" w:hAnsi="Colaborate-Regular" w:cs="Arial"/>
                <w:b/>
                <w:color w:val="000000"/>
                <w:sz w:val="24"/>
                <w:szCs w:val="24"/>
              </w:rPr>
              <w:t>total</w:t>
            </w:r>
          </w:p>
        </w:tc>
        <w:tc>
          <w:tcPr>
            <w:tcW w:w="5886" w:type="dxa"/>
            <w:gridSpan w:val="2"/>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Contrastantes</w:t>
            </w:r>
          </w:p>
        </w:tc>
        <w:tc>
          <w:tcPr>
            <w:tcW w:w="5886" w:type="dxa"/>
            <w:gridSpan w:val="2"/>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0.50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1.00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lastRenderedPageBreak/>
              <w:t>1.50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 xml:space="preserve">Afine </w:t>
            </w:r>
          </w:p>
        </w:tc>
        <w:tc>
          <w:tcPr>
            <w:tcW w:w="5886" w:type="dxa"/>
            <w:gridSpan w:val="2"/>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color w:val="000000"/>
                <w:sz w:val="24"/>
                <w:szCs w:val="24"/>
              </w:rPr>
            </w:pPr>
            <w:r>
              <w:rPr>
                <w:rFonts w:ascii="Colaborate-Regular" w:hAnsi="Colaborate-Regular" w:cs="Arial"/>
                <w:b/>
                <w:color w:val="000000"/>
                <w:sz w:val="24"/>
                <w:szCs w:val="24"/>
              </w:rPr>
              <w:lastRenderedPageBreak/>
              <w:t>total</w:t>
            </w:r>
          </w:p>
        </w:tc>
        <w:tc>
          <w:tcPr>
            <w:tcW w:w="5886" w:type="dxa"/>
            <w:gridSpan w:val="2"/>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379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color w:val="000000"/>
                <w:sz w:val="28"/>
                <w:szCs w:val="28"/>
              </w:rPr>
            </w:pPr>
            <w:r>
              <w:rPr>
                <w:rFonts w:ascii="Colaborate-Regular" w:hAnsi="Colaborate-Regular" w:cs="Arial"/>
                <w:b/>
                <w:color w:val="000000"/>
                <w:sz w:val="28"/>
                <w:szCs w:val="28"/>
              </w:rPr>
              <w:lastRenderedPageBreak/>
              <w:t>Metales pesados</w:t>
            </w:r>
          </w:p>
        </w:tc>
        <w:tc>
          <w:tcPr>
            <w:tcW w:w="50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color w:val="000000"/>
                <w:sz w:val="28"/>
                <w:szCs w:val="28"/>
              </w:rPr>
            </w:pPr>
            <w:r>
              <w:rPr>
                <w:rFonts w:ascii="Colaborate-Regular" w:hAnsi="Colaborate-Regular" w:cs="Arial"/>
                <w:b/>
                <w:color w:val="000000"/>
                <w:sz w:val="28"/>
                <w:szCs w:val="28"/>
              </w:rPr>
              <w:t>Límites máximos (mg/kg)</w:t>
            </w:r>
          </w:p>
        </w:tc>
      </w:tr>
      <w:tr w:rsidR="00AD0F65" w:rsidTr="00AD0F65">
        <w:trPr>
          <w:jc w:val="center"/>
        </w:trPr>
        <w:tc>
          <w:tcPr>
            <w:tcW w:w="3794"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Plomo</w:t>
            </w:r>
          </w:p>
        </w:tc>
        <w:tc>
          <w:tcPr>
            <w:tcW w:w="503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0.1</w:t>
            </w:r>
          </w:p>
        </w:tc>
      </w:tr>
      <w:tr w:rsidR="00AD0F65" w:rsidTr="00AD0F65">
        <w:trPr>
          <w:jc w:val="center"/>
        </w:trPr>
        <w:tc>
          <w:tcPr>
            <w:tcW w:w="3794"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Cadmio</w:t>
            </w:r>
          </w:p>
        </w:tc>
        <w:tc>
          <w:tcPr>
            <w:tcW w:w="503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0.1</w:t>
            </w:r>
          </w:p>
        </w:tc>
      </w:tr>
    </w:tbl>
    <w:p w:rsidR="00AD0F65" w:rsidRDefault="00AD0F65" w:rsidP="00AD0F65">
      <w:pPr>
        <w:jc w:val="both"/>
        <w:rPr>
          <w:rFonts w:eastAsiaTheme="minorEastAsia" w:cs="Arial"/>
          <w:color w:val="000000"/>
          <w:sz w:val="24"/>
          <w:szCs w:val="24"/>
        </w:rPr>
      </w:pPr>
    </w:p>
    <w:p w:rsidR="00AD0F65" w:rsidRDefault="00AD0F65" w:rsidP="00AD0F65">
      <w:pPr>
        <w:jc w:val="both"/>
        <w:rPr>
          <w:rFonts w:eastAsiaTheme="minorEastAsia" w:cs="Arial"/>
          <w:color w:val="000000"/>
          <w:sz w:val="24"/>
          <w:szCs w:val="24"/>
        </w:rPr>
      </w:pPr>
    </w:p>
    <w:tbl>
      <w:tblPr>
        <w:tblStyle w:val="Tablaconcuadrcula30"/>
        <w:tblW w:w="0" w:type="auto"/>
        <w:jc w:val="center"/>
        <w:tblLook w:val="04A0" w:firstRow="1" w:lastRow="0" w:firstColumn="1" w:lastColumn="0" w:noHBand="0" w:noVBand="1"/>
      </w:tblPr>
      <w:tblGrid>
        <w:gridCol w:w="2942"/>
        <w:gridCol w:w="5886"/>
      </w:tblGrid>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color w:val="000000"/>
                <w:sz w:val="28"/>
                <w:szCs w:val="28"/>
              </w:rPr>
            </w:pPr>
            <w:r>
              <w:rPr>
                <w:rFonts w:ascii="Colaborate-Regular" w:hAnsi="Colaborate-Regular" w:cs="Arial"/>
                <w:b/>
                <w:color w:val="000000"/>
                <w:sz w:val="28"/>
                <w:szCs w:val="28"/>
              </w:rPr>
              <w:t>Granos defectuosos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Partidos o quebrados</w:t>
            </w:r>
          </w:p>
        </w:tc>
        <w:tc>
          <w:tcPr>
            <w:tcW w:w="5886" w:type="dxa"/>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0.80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0.50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0.70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2.00</w:t>
            </w:r>
          </w:p>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0.00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Manchados</w:t>
            </w:r>
          </w:p>
        </w:tc>
        <w:tc>
          <w:tcPr>
            <w:tcW w:w="5886"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Ampollados</w:t>
            </w:r>
          </w:p>
        </w:tc>
        <w:tc>
          <w:tcPr>
            <w:tcW w:w="5886"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color w:val="000000"/>
                <w:sz w:val="24"/>
                <w:szCs w:val="24"/>
              </w:rPr>
            </w:pPr>
            <w:r>
              <w:rPr>
                <w:rFonts w:ascii="Colaborate-Regular" w:hAnsi="Colaborate-Regular" w:cs="Arial"/>
                <w:b/>
                <w:color w:val="000000"/>
                <w:sz w:val="24"/>
                <w:szCs w:val="24"/>
              </w:rPr>
              <w:t>Total</w:t>
            </w:r>
          </w:p>
        </w:tc>
        <w:tc>
          <w:tcPr>
            <w:tcW w:w="5886" w:type="dxa"/>
            <w:vMerge/>
            <w:tcBorders>
              <w:left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Presencia de plaga</w:t>
            </w:r>
          </w:p>
        </w:tc>
        <w:tc>
          <w:tcPr>
            <w:tcW w:w="5886" w:type="dxa"/>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color w:val="000000"/>
                <w:sz w:val="24"/>
                <w:szCs w:val="24"/>
              </w:rPr>
            </w:pPr>
            <w:r>
              <w:rPr>
                <w:rFonts w:ascii="Colaborate-Regular" w:hAnsi="Colaborate-Regular" w:cs="Arial"/>
                <w:color w:val="000000"/>
                <w:sz w:val="24"/>
                <w:szCs w:val="24"/>
              </w:rPr>
              <w:t>Tiempo de cocción</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color w:val="000000"/>
                <w:sz w:val="24"/>
                <w:szCs w:val="24"/>
              </w:rPr>
            </w:pPr>
            <w:r>
              <w:rPr>
                <w:rFonts w:ascii="Colaborate-Regular" w:hAnsi="Colaborate-Regular" w:cs="Arial"/>
                <w:color w:val="000000"/>
                <w:sz w:val="24"/>
                <w:szCs w:val="24"/>
              </w:rPr>
              <w:t>55 a 70 minutos en olla de presión casera</w:t>
            </w:r>
          </w:p>
        </w:tc>
      </w:tr>
    </w:tbl>
    <w:p w:rsidR="00AD0F65" w:rsidRPr="008661B3" w:rsidRDefault="00AD0F65" w:rsidP="00AD0F65">
      <w:pPr>
        <w:jc w:val="both"/>
        <w:rPr>
          <w:rFonts w:ascii="Colaborate-Regular" w:hAnsi="Colaborate-Regular" w:cs="Arial"/>
          <w:color w:val="000000"/>
          <w:sz w:val="24"/>
          <w:szCs w:val="24"/>
        </w:rPr>
      </w:pPr>
    </w:p>
    <w:tbl>
      <w:tblPr>
        <w:tblW w:w="49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89"/>
        <w:gridCol w:w="5003"/>
      </w:tblGrid>
      <w:tr w:rsidR="00AD0F65" w:rsidTr="00AD0F65">
        <w:trPr>
          <w:trHeight w:hRule="exact" w:val="314"/>
          <w:jc w:val="center"/>
        </w:trPr>
        <w:tc>
          <w:tcPr>
            <w:tcW w:w="2155"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eastAsiaTheme="minorEastAsia" w:hAnsi="Colaborate-Regular" w:cs="Arial"/>
                <w:sz w:val="28"/>
                <w:szCs w:val="28"/>
              </w:rPr>
            </w:pPr>
            <w:r>
              <w:rPr>
                <w:rFonts w:ascii="Colaborate-Regular" w:hAnsi="Colaborate-Regular" w:cs="Arial"/>
                <w:b/>
                <w:bCs/>
                <w:position w:val="1"/>
                <w:sz w:val="28"/>
                <w:szCs w:val="28"/>
              </w:rPr>
              <w:t>C</w:t>
            </w:r>
            <w:r>
              <w:rPr>
                <w:rFonts w:ascii="Colaborate-Regular" w:hAnsi="Colaborate-Regular" w:cs="Arial"/>
                <w:b/>
                <w:bCs/>
                <w:spacing w:val="-1"/>
                <w:position w:val="1"/>
                <w:sz w:val="28"/>
                <w:szCs w:val="28"/>
              </w:rPr>
              <w:t>a</w:t>
            </w:r>
            <w:r>
              <w:rPr>
                <w:rFonts w:ascii="Colaborate-Regular" w:hAnsi="Colaborate-Regular" w:cs="Arial"/>
                <w:b/>
                <w:bCs/>
                <w:spacing w:val="1"/>
                <w:position w:val="1"/>
                <w:sz w:val="28"/>
                <w:szCs w:val="28"/>
              </w:rPr>
              <w:t>r</w:t>
            </w:r>
            <w:r>
              <w:rPr>
                <w:rFonts w:ascii="Colaborate-Regular" w:hAnsi="Colaborate-Regular" w:cs="Arial"/>
                <w:b/>
                <w:bCs/>
                <w:spacing w:val="-1"/>
                <w:position w:val="1"/>
                <w:sz w:val="28"/>
                <w:szCs w:val="28"/>
              </w:rPr>
              <w:t>a</w:t>
            </w:r>
            <w:r>
              <w:rPr>
                <w:rFonts w:ascii="Colaborate-Regular" w:hAnsi="Colaborate-Regular" w:cs="Arial"/>
                <w:b/>
                <w:bCs/>
                <w:position w:val="1"/>
                <w:sz w:val="28"/>
                <w:szCs w:val="28"/>
              </w:rPr>
              <w:t>c</w:t>
            </w:r>
            <w:r>
              <w:rPr>
                <w:rFonts w:ascii="Colaborate-Regular" w:hAnsi="Colaborate-Regular" w:cs="Arial"/>
                <w:b/>
                <w:bCs/>
                <w:spacing w:val="1"/>
                <w:position w:val="1"/>
                <w:sz w:val="28"/>
                <w:szCs w:val="28"/>
              </w:rPr>
              <w:t>t</w:t>
            </w:r>
            <w:r>
              <w:rPr>
                <w:rFonts w:ascii="Colaborate-Regular" w:hAnsi="Colaborate-Regular" w:cs="Arial"/>
                <w:b/>
                <w:bCs/>
                <w:spacing w:val="-1"/>
                <w:position w:val="1"/>
                <w:sz w:val="28"/>
                <w:szCs w:val="28"/>
              </w:rPr>
              <w:t>e</w:t>
            </w:r>
            <w:r>
              <w:rPr>
                <w:rFonts w:ascii="Colaborate-Regular" w:hAnsi="Colaborate-Regular" w:cs="Arial"/>
                <w:b/>
                <w:bCs/>
                <w:spacing w:val="1"/>
                <w:position w:val="1"/>
                <w:sz w:val="28"/>
                <w:szCs w:val="28"/>
              </w:rPr>
              <w:t>rí</w:t>
            </w:r>
            <w:r>
              <w:rPr>
                <w:rFonts w:ascii="Colaborate-Regular" w:hAnsi="Colaborate-Regular" w:cs="Arial"/>
                <w:b/>
                <w:bCs/>
                <w:position w:val="1"/>
                <w:sz w:val="28"/>
                <w:szCs w:val="28"/>
              </w:rPr>
              <w:t>s</w:t>
            </w:r>
            <w:r>
              <w:rPr>
                <w:rFonts w:ascii="Colaborate-Regular" w:hAnsi="Colaborate-Regular" w:cs="Arial"/>
                <w:b/>
                <w:bCs/>
                <w:spacing w:val="-1"/>
                <w:position w:val="1"/>
                <w:sz w:val="28"/>
                <w:szCs w:val="28"/>
              </w:rPr>
              <w:t>t</w:t>
            </w:r>
            <w:r>
              <w:rPr>
                <w:rFonts w:ascii="Colaborate-Regular" w:hAnsi="Colaborate-Regular" w:cs="Arial"/>
                <w:b/>
                <w:bCs/>
                <w:spacing w:val="1"/>
                <w:position w:val="1"/>
                <w:sz w:val="28"/>
                <w:szCs w:val="28"/>
              </w:rPr>
              <w:t>i</w:t>
            </w:r>
            <w:r>
              <w:rPr>
                <w:rFonts w:ascii="Colaborate-Regular" w:hAnsi="Colaborate-Regular" w:cs="Arial"/>
                <w:b/>
                <w:bCs/>
                <w:position w:val="1"/>
                <w:sz w:val="28"/>
                <w:szCs w:val="28"/>
              </w:rPr>
              <w:t>cas S</w:t>
            </w:r>
            <w:r>
              <w:rPr>
                <w:rFonts w:ascii="Colaborate-Regular" w:hAnsi="Colaborate-Regular" w:cs="Arial"/>
                <w:b/>
                <w:bCs/>
                <w:spacing w:val="-1"/>
                <w:position w:val="1"/>
                <w:sz w:val="28"/>
                <w:szCs w:val="28"/>
              </w:rPr>
              <w:t>e</w:t>
            </w:r>
            <w:r>
              <w:rPr>
                <w:rFonts w:ascii="Colaborate-Regular" w:hAnsi="Colaborate-Regular" w:cs="Arial"/>
                <w:b/>
                <w:bCs/>
                <w:spacing w:val="1"/>
                <w:position w:val="1"/>
                <w:sz w:val="28"/>
                <w:szCs w:val="28"/>
              </w:rPr>
              <w:t>n</w:t>
            </w:r>
            <w:r>
              <w:rPr>
                <w:rFonts w:ascii="Colaborate-Regular" w:hAnsi="Colaborate-Regular" w:cs="Arial"/>
                <w:b/>
                <w:bCs/>
                <w:position w:val="1"/>
                <w:sz w:val="28"/>
                <w:szCs w:val="28"/>
              </w:rPr>
              <w:t>s</w:t>
            </w:r>
            <w:r>
              <w:rPr>
                <w:rFonts w:ascii="Colaborate-Regular" w:hAnsi="Colaborate-Regular" w:cs="Arial"/>
                <w:b/>
                <w:bCs/>
                <w:spacing w:val="1"/>
                <w:position w:val="1"/>
                <w:sz w:val="28"/>
                <w:szCs w:val="28"/>
              </w:rPr>
              <w:t>ori</w:t>
            </w:r>
            <w:r>
              <w:rPr>
                <w:rFonts w:ascii="Colaborate-Regular" w:hAnsi="Colaborate-Regular" w:cs="Arial"/>
                <w:b/>
                <w:bCs/>
                <w:spacing w:val="-1"/>
                <w:position w:val="1"/>
                <w:sz w:val="28"/>
                <w:szCs w:val="28"/>
              </w:rPr>
              <w:t>a</w:t>
            </w:r>
            <w:r>
              <w:rPr>
                <w:rFonts w:ascii="Colaborate-Regular" w:hAnsi="Colaborate-Regular" w:cs="Arial"/>
                <w:b/>
                <w:bCs/>
                <w:spacing w:val="1"/>
                <w:position w:val="1"/>
                <w:sz w:val="28"/>
                <w:szCs w:val="28"/>
              </w:rPr>
              <w:t>l</w:t>
            </w:r>
            <w:r>
              <w:rPr>
                <w:rFonts w:ascii="Colaborate-Regular" w:hAnsi="Colaborate-Regular" w:cs="Arial"/>
                <w:b/>
                <w:bCs/>
                <w:spacing w:val="-1"/>
                <w:position w:val="1"/>
                <w:sz w:val="28"/>
                <w:szCs w:val="28"/>
              </w:rPr>
              <w:t>e</w:t>
            </w:r>
            <w:r>
              <w:rPr>
                <w:rFonts w:ascii="Colaborate-Regular" w:hAnsi="Colaborate-Regular" w:cs="Arial"/>
                <w:b/>
                <w:bCs/>
                <w:position w:val="1"/>
                <w:sz w:val="28"/>
                <w:szCs w:val="28"/>
              </w:rPr>
              <w:t>s</w:t>
            </w:r>
            <w:r>
              <w:rPr>
                <w:rFonts w:ascii="Colaborate-Regular" w:hAnsi="Colaborate-Regular" w:cs="Arial"/>
                <w:b/>
                <w:bCs/>
                <w:spacing w:val="-1"/>
                <w:position w:val="1"/>
                <w:sz w:val="28"/>
                <w:szCs w:val="28"/>
              </w:rPr>
              <w:t xml:space="preserve"> </w:t>
            </w:r>
          </w:p>
        </w:tc>
        <w:tc>
          <w:tcPr>
            <w:tcW w:w="2845"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 xml:space="preserve">Limites </w:t>
            </w:r>
          </w:p>
        </w:tc>
      </w:tr>
      <w:tr w:rsidR="00AD0F65" w:rsidTr="00AD0F65">
        <w:trPr>
          <w:trHeight w:hRule="exact" w:val="637"/>
          <w:jc w:val="center"/>
        </w:trPr>
        <w:tc>
          <w:tcPr>
            <w:tcW w:w="2155"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b/>
                <w:bCs/>
                <w:position w:val="1"/>
                <w:sz w:val="24"/>
                <w:szCs w:val="24"/>
              </w:rPr>
              <w:t>C</w:t>
            </w:r>
            <w:r>
              <w:rPr>
                <w:rFonts w:ascii="Colaborate-Regular" w:hAnsi="Colaborate-Regular" w:cs="Arial"/>
                <w:b/>
                <w:bCs/>
                <w:spacing w:val="1"/>
                <w:position w:val="1"/>
                <w:sz w:val="24"/>
                <w:szCs w:val="24"/>
              </w:rPr>
              <w:t>ol</w:t>
            </w:r>
            <w:r>
              <w:rPr>
                <w:rFonts w:ascii="Colaborate-Regular" w:hAnsi="Colaborate-Regular" w:cs="Arial"/>
                <w:b/>
                <w:bCs/>
                <w:position w:val="1"/>
                <w:sz w:val="24"/>
                <w:szCs w:val="24"/>
              </w:rPr>
              <w:t>or</w:t>
            </w:r>
          </w:p>
        </w:tc>
        <w:tc>
          <w:tcPr>
            <w:tcW w:w="2845" w:type="pct"/>
            <w:tcBorders>
              <w:top w:val="single" w:sz="4" w:space="0" w:color="auto"/>
              <w:left w:val="single" w:sz="4" w:space="0" w:color="auto"/>
              <w:bottom w:val="single" w:sz="4" w:space="0" w:color="auto"/>
              <w:right w:val="single" w:sz="4" w:space="0" w:color="auto"/>
            </w:tcBorders>
            <w:hideMark/>
          </w:tcPr>
          <w:p w:rsidR="00AD0F65" w:rsidRDefault="00AD0F65" w:rsidP="00AD0F65">
            <w:pPr>
              <w:ind w:left="218"/>
              <w:rPr>
                <w:rFonts w:ascii="Colaborate-Regular" w:hAnsi="Colaborate-Regular" w:cs="Arial"/>
                <w:sz w:val="24"/>
                <w:szCs w:val="24"/>
              </w:rPr>
            </w:pPr>
            <w:r>
              <w:rPr>
                <w:rFonts w:ascii="Colaborate-Regular" w:hAnsi="Colaborate-Regular" w:cs="Arial"/>
                <w:position w:val="1"/>
                <w:sz w:val="24"/>
                <w:szCs w:val="24"/>
              </w:rPr>
              <w:t>Cara</w:t>
            </w:r>
            <w:r>
              <w:rPr>
                <w:rFonts w:ascii="Colaborate-Regular" w:hAnsi="Colaborate-Regular" w:cs="Arial"/>
                <w:spacing w:val="-1"/>
                <w:position w:val="1"/>
                <w:sz w:val="24"/>
                <w:szCs w:val="24"/>
              </w:rPr>
              <w:t>c</w:t>
            </w:r>
            <w:r>
              <w:rPr>
                <w:rFonts w:ascii="Colaborate-Regular" w:hAnsi="Colaborate-Regular" w:cs="Arial"/>
                <w:spacing w:val="1"/>
                <w:position w:val="1"/>
                <w:sz w:val="24"/>
                <w:szCs w:val="24"/>
              </w:rPr>
              <w:t>t</w:t>
            </w:r>
            <w:r>
              <w:rPr>
                <w:rFonts w:ascii="Colaborate-Regular" w:hAnsi="Colaborate-Regular" w:cs="Arial"/>
                <w:position w:val="1"/>
                <w:sz w:val="24"/>
                <w:szCs w:val="24"/>
              </w:rPr>
              <w:t>erís</w:t>
            </w:r>
            <w:r>
              <w:rPr>
                <w:rFonts w:ascii="Colaborate-Regular" w:hAnsi="Colaborate-Regular" w:cs="Arial"/>
                <w:spacing w:val="2"/>
                <w:position w:val="1"/>
                <w:sz w:val="24"/>
                <w:szCs w:val="24"/>
              </w:rPr>
              <w:t>t</w:t>
            </w:r>
            <w:r>
              <w:rPr>
                <w:rFonts w:ascii="Colaborate-Regular" w:hAnsi="Colaborate-Regular" w:cs="Arial"/>
                <w:position w:val="1"/>
                <w:sz w:val="24"/>
                <w:szCs w:val="24"/>
              </w:rPr>
              <w:t>i</w:t>
            </w:r>
            <w:r>
              <w:rPr>
                <w:rFonts w:ascii="Colaborate-Regular" w:hAnsi="Colaborate-Regular" w:cs="Arial"/>
                <w:spacing w:val="-1"/>
                <w:position w:val="1"/>
                <w:sz w:val="24"/>
                <w:szCs w:val="24"/>
              </w:rPr>
              <w:t>c</w:t>
            </w:r>
            <w:r>
              <w:rPr>
                <w:rFonts w:ascii="Colaborate-Regular" w:hAnsi="Colaborate-Regular" w:cs="Arial"/>
                <w:position w:val="1"/>
                <w:sz w:val="24"/>
                <w:szCs w:val="24"/>
              </w:rPr>
              <w:t xml:space="preserve">o </w:t>
            </w:r>
            <w:r>
              <w:rPr>
                <w:rFonts w:ascii="Colaborate-Regular" w:hAnsi="Colaborate-Regular" w:cs="Arial"/>
                <w:spacing w:val="1"/>
                <w:position w:val="1"/>
                <w:sz w:val="24"/>
                <w:szCs w:val="24"/>
              </w:rPr>
              <w:t>d</w:t>
            </w:r>
            <w:r>
              <w:rPr>
                <w:rFonts w:ascii="Colaborate-Regular" w:hAnsi="Colaborate-Regular" w:cs="Arial"/>
                <w:position w:val="1"/>
                <w:sz w:val="24"/>
                <w:szCs w:val="24"/>
              </w:rPr>
              <w:t>e la variedad de gra</w:t>
            </w:r>
            <w:r>
              <w:rPr>
                <w:rFonts w:ascii="Colaborate-Regular" w:hAnsi="Colaborate-Regular" w:cs="Arial"/>
                <w:spacing w:val="1"/>
                <w:position w:val="1"/>
                <w:sz w:val="24"/>
                <w:szCs w:val="24"/>
              </w:rPr>
              <w:t>n</w:t>
            </w:r>
            <w:r>
              <w:rPr>
                <w:rFonts w:ascii="Colaborate-Regular" w:hAnsi="Colaborate-Regular" w:cs="Arial"/>
                <w:position w:val="1"/>
                <w:sz w:val="24"/>
                <w:szCs w:val="24"/>
              </w:rPr>
              <w:t>o sa</w:t>
            </w:r>
            <w:r>
              <w:rPr>
                <w:rFonts w:ascii="Colaborate-Regular" w:hAnsi="Colaborate-Regular" w:cs="Arial"/>
                <w:spacing w:val="1"/>
                <w:position w:val="1"/>
                <w:sz w:val="24"/>
                <w:szCs w:val="24"/>
              </w:rPr>
              <w:t>n</w:t>
            </w:r>
            <w:r>
              <w:rPr>
                <w:rFonts w:ascii="Colaborate-Regular" w:hAnsi="Colaborate-Regular" w:cs="Arial"/>
                <w:position w:val="1"/>
                <w:sz w:val="24"/>
                <w:szCs w:val="24"/>
              </w:rPr>
              <w:t>o, seco y li</w:t>
            </w:r>
            <w:r>
              <w:rPr>
                <w:rFonts w:ascii="Colaborate-Regular" w:hAnsi="Colaborate-Regular" w:cs="Arial"/>
                <w:spacing w:val="-2"/>
                <w:position w:val="1"/>
                <w:sz w:val="24"/>
                <w:szCs w:val="24"/>
              </w:rPr>
              <w:t>m</w:t>
            </w:r>
            <w:r>
              <w:rPr>
                <w:rFonts w:ascii="Colaborate-Regular" w:hAnsi="Colaborate-Regular" w:cs="Arial"/>
                <w:spacing w:val="1"/>
                <w:position w:val="1"/>
                <w:sz w:val="24"/>
                <w:szCs w:val="24"/>
              </w:rPr>
              <w:t>p</w:t>
            </w:r>
            <w:r>
              <w:rPr>
                <w:rFonts w:ascii="Colaborate-Regular" w:hAnsi="Colaborate-Regular" w:cs="Arial"/>
                <w:position w:val="1"/>
                <w:sz w:val="24"/>
                <w:szCs w:val="24"/>
              </w:rPr>
              <w:t xml:space="preserve">io. </w:t>
            </w:r>
          </w:p>
        </w:tc>
      </w:tr>
      <w:tr w:rsidR="00AD0F65" w:rsidTr="00AD0F65">
        <w:trPr>
          <w:trHeight w:hRule="exact" w:val="1187"/>
          <w:jc w:val="center"/>
        </w:trPr>
        <w:tc>
          <w:tcPr>
            <w:tcW w:w="2155"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b/>
                <w:bCs/>
                <w:sz w:val="24"/>
                <w:szCs w:val="24"/>
              </w:rPr>
            </w:pPr>
            <w:r>
              <w:rPr>
                <w:rFonts w:ascii="Colaborate-Regular" w:hAnsi="Colaborate-Regular" w:cs="Arial"/>
                <w:b/>
                <w:bCs/>
                <w:spacing w:val="1"/>
                <w:sz w:val="24"/>
                <w:szCs w:val="24"/>
              </w:rPr>
              <w:t>Ol</w:t>
            </w:r>
            <w:r>
              <w:rPr>
                <w:rFonts w:ascii="Colaborate-Regular" w:hAnsi="Colaborate-Regular" w:cs="Arial"/>
                <w:b/>
                <w:bCs/>
                <w:sz w:val="24"/>
                <w:szCs w:val="24"/>
              </w:rPr>
              <w:t>or</w:t>
            </w:r>
          </w:p>
        </w:tc>
        <w:tc>
          <w:tcPr>
            <w:tcW w:w="2845" w:type="pct"/>
            <w:tcBorders>
              <w:top w:val="single" w:sz="4" w:space="0" w:color="auto"/>
              <w:left w:val="single" w:sz="4" w:space="0" w:color="auto"/>
              <w:bottom w:val="single" w:sz="4" w:space="0" w:color="auto"/>
              <w:right w:val="single" w:sz="4" w:space="0" w:color="auto"/>
            </w:tcBorders>
            <w:hideMark/>
          </w:tcPr>
          <w:p w:rsidR="00AD0F65" w:rsidRDefault="00AD0F65" w:rsidP="00AD0F65">
            <w:pPr>
              <w:ind w:left="218"/>
              <w:jc w:val="both"/>
              <w:rPr>
                <w:rFonts w:ascii="Colaborate-Regular" w:hAnsi="Colaborate-Regular" w:cs="Arial"/>
                <w:sz w:val="24"/>
                <w:szCs w:val="24"/>
              </w:rPr>
            </w:pPr>
            <w:r>
              <w:rPr>
                <w:rFonts w:ascii="Colaborate-Regular" w:hAnsi="Colaborate-Regular" w:cs="Arial"/>
                <w:sz w:val="24"/>
                <w:szCs w:val="24"/>
              </w:rPr>
              <w:t>Cara</w:t>
            </w:r>
            <w:r>
              <w:rPr>
                <w:rFonts w:ascii="Colaborate-Regular" w:hAnsi="Colaborate-Regular" w:cs="Arial"/>
                <w:spacing w:val="-1"/>
                <w:sz w:val="24"/>
                <w:szCs w:val="24"/>
              </w:rPr>
              <w:t>c</w:t>
            </w:r>
            <w:r>
              <w:rPr>
                <w:rFonts w:ascii="Colaborate-Regular" w:hAnsi="Colaborate-Regular" w:cs="Arial"/>
                <w:spacing w:val="1"/>
                <w:sz w:val="24"/>
                <w:szCs w:val="24"/>
              </w:rPr>
              <w:t>t</w:t>
            </w:r>
            <w:r>
              <w:rPr>
                <w:rFonts w:ascii="Colaborate-Regular" w:hAnsi="Colaborate-Regular" w:cs="Arial"/>
                <w:sz w:val="24"/>
                <w:szCs w:val="24"/>
              </w:rPr>
              <w:t>erís</w:t>
            </w:r>
            <w:r>
              <w:rPr>
                <w:rFonts w:ascii="Colaborate-Regular" w:hAnsi="Colaborate-Regular" w:cs="Arial"/>
                <w:spacing w:val="2"/>
                <w:sz w:val="24"/>
                <w:szCs w:val="24"/>
              </w:rPr>
              <w:t>t</w:t>
            </w:r>
            <w:r>
              <w:rPr>
                <w:rFonts w:ascii="Colaborate-Regular" w:hAnsi="Colaborate-Regular" w:cs="Arial"/>
                <w:sz w:val="24"/>
                <w:szCs w:val="24"/>
              </w:rPr>
              <w:t>i</w:t>
            </w:r>
            <w:r>
              <w:rPr>
                <w:rFonts w:ascii="Colaborate-Regular" w:hAnsi="Colaborate-Regular" w:cs="Arial"/>
                <w:spacing w:val="-1"/>
                <w:sz w:val="24"/>
                <w:szCs w:val="24"/>
              </w:rPr>
              <w:t>c</w:t>
            </w:r>
            <w:r>
              <w:rPr>
                <w:rFonts w:ascii="Colaborate-Regular" w:hAnsi="Colaborate-Regular" w:cs="Arial"/>
                <w:sz w:val="24"/>
                <w:szCs w:val="24"/>
              </w:rPr>
              <w:t xml:space="preserve">o </w:t>
            </w:r>
            <w:r>
              <w:rPr>
                <w:rFonts w:ascii="Colaborate-Regular" w:hAnsi="Colaborate-Regular" w:cs="Arial"/>
                <w:spacing w:val="1"/>
                <w:sz w:val="24"/>
                <w:szCs w:val="24"/>
              </w:rPr>
              <w:t>d</w:t>
            </w:r>
            <w:r>
              <w:rPr>
                <w:rFonts w:ascii="Colaborate-Regular" w:hAnsi="Colaborate-Regular" w:cs="Arial"/>
                <w:sz w:val="24"/>
                <w:szCs w:val="24"/>
              </w:rPr>
              <w:t xml:space="preserve">el </w:t>
            </w:r>
            <w:r>
              <w:rPr>
                <w:rFonts w:ascii="Colaborate-Regular" w:hAnsi="Colaborate-Regular" w:cs="Arial"/>
                <w:spacing w:val="1"/>
                <w:sz w:val="24"/>
                <w:szCs w:val="24"/>
              </w:rPr>
              <w:t>p</w:t>
            </w:r>
            <w:r>
              <w:rPr>
                <w:rFonts w:ascii="Colaborate-Regular" w:hAnsi="Colaborate-Regular" w:cs="Arial"/>
                <w:sz w:val="24"/>
                <w:szCs w:val="24"/>
              </w:rPr>
              <w:t>r</w:t>
            </w:r>
            <w:r>
              <w:rPr>
                <w:rFonts w:ascii="Colaborate-Regular" w:hAnsi="Colaborate-Regular" w:cs="Arial"/>
                <w:spacing w:val="-1"/>
                <w:sz w:val="24"/>
                <w:szCs w:val="24"/>
              </w:rPr>
              <w:t>o</w:t>
            </w:r>
            <w:r>
              <w:rPr>
                <w:rFonts w:ascii="Colaborate-Regular" w:hAnsi="Colaborate-Regular" w:cs="Arial"/>
                <w:spacing w:val="1"/>
                <w:sz w:val="24"/>
                <w:szCs w:val="24"/>
              </w:rPr>
              <w:t>du</w:t>
            </w:r>
            <w:r>
              <w:rPr>
                <w:rFonts w:ascii="Colaborate-Regular" w:hAnsi="Colaborate-Regular" w:cs="Arial"/>
                <w:spacing w:val="-3"/>
                <w:sz w:val="24"/>
                <w:szCs w:val="24"/>
              </w:rPr>
              <w:t>c</w:t>
            </w:r>
            <w:r>
              <w:rPr>
                <w:rFonts w:ascii="Colaborate-Regular" w:hAnsi="Colaborate-Regular" w:cs="Arial"/>
                <w:spacing w:val="1"/>
                <w:sz w:val="24"/>
                <w:szCs w:val="24"/>
              </w:rPr>
              <w:t>t</w:t>
            </w:r>
            <w:r>
              <w:rPr>
                <w:rFonts w:ascii="Colaborate-Regular" w:hAnsi="Colaborate-Regular" w:cs="Arial"/>
                <w:sz w:val="24"/>
                <w:szCs w:val="24"/>
              </w:rPr>
              <w:t>o. En ningún grado de calidad se permite que presente olor a humedad, fermentación, rancidez, enmohecido, putrefacción o de cualquier otro olor extraño.</w:t>
            </w:r>
          </w:p>
        </w:tc>
      </w:tr>
      <w:tr w:rsidR="00AD0F65" w:rsidTr="00AD0F65">
        <w:trPr>
          <w:trHeight w:hRule="exact" w:val="566"/>
          <w:jc w:val="center"/>
        </w:trPr>
        <w:tc>
          <w:tcPr>
            <w:tcW w:w="2155" w:type="pct"/>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b/>
                <w:bCs/>
                <w:spacing w:val="1"/>
                <w:position w:val="1"/>
                <w:sz w:val="24"/>
                <w:szCs w:val="24"/>
              </w:rPr>
              <w:t>Apariencia/A</w:t>
            </w:r>
            <w:r>
              <w:rPr>
                <w:rFonts w:ascii="Colaborate-Regular" w:hAnsi="Colaborate-Regular" w:cs="Arial"/>
                <w:b/>
                <w:bCs/>
                <w:position w:val="1"/>
                <w:sz w:val="24"/>
                <w:szCs w:val="24"/>
              </w:rPr>
              <w:t>s</w:t>
            </w:r>
            <w:r>
              <w:rPr>
                <w:rFonts w:ascii="Colaborate-Regular" w:hAnsi="Colaborate-Regular" w:cs="Arial"/>
                <w:b/>
                <w:bCs/>
                <w:spacing w:val="1"/>
                <w:position w:val="1"/>
                <w:sz w:val="24"/>
                <w:szCs w:val="24"/>
              </w:rPr>
              <w:t>p</w:t>
            </w:r>
            <w:r>
              <w:rPr>
                <w:rFonts w:ascii="Colaborate-Regular" w:hAnsi="Colaborate-Regular" w:cs="Arial"/>
                <w:b/>
                <w:bCs/>
                <w:spacing w:val="-1"/>
                <w:position w:val="1"/>
                <w:sz w:val="24"/>
                <w:szCs w:val="24"/>
              </w:rPr>
              <w:t>e</w:t>
            </w:r>
            <w:r>
              <w:rPr>
                <w:rFonts w:ascii="Colaborate-Regular" w:hAnsi="Colaborate-Regular" w:cs="Arial"/>
                <w:b/>
                <w:bCs/>
                <w:position w:val="1"/>
                <w:sz w:val="24"/>
                <w:szCs w:val="24"/>
              </w:rPr>
              <w:t>c</w:t>
            </w:r>
            <w:r>
              <w:rPr>
                <w:rFonts w:ascii="Colaborate-Regular" w:hAnsi="Colaborate-Regular" w:cs="Arial"/>
                <w:b/>
                <w:bCs/>
                <w:spacing w:val="1"/>
                <w:position w:val="1"/>
                <w:sz w:val="24"/>
                <w:szCs w:val="24"/>
              </w:rPr>
              <w:t>t</w:t>
            </w:r>
            <w:r>
              <w:rPr>
                <w:rFonts w:ascii="Colaborate-Regular" w:hAnsi="Colaborate-Regular" w:cs="Arial"/>
                <w:b/>
                <w:bCs/>
                <w:position w:val="1"/>
                <w:sz w:val="24"/>
                <w:szCs w:val="24"/>
              </w:rPr>
              <w:t>o</w:t>
            </w:r>
          </w:p>
        </w:tc>
        <w:tc>
          <w:tcPr>
            <w:tcW w:w="2845" w:type="pct"/>
            <w:tcBorders>
              <w:top w:val="single" w:sz="4" w:space="0" w:color="auto"/>
              <w:left w:val="single" w:sz="4" w:space="0" w:color="auto"/>
              <w:bottom w:val="single" w:sz="4" w:space="0" w:color="auto"/>
              <w:right w:val="single" w:sz="4" w:space="0" w:color="auto"/>
            </w:tcBorders>
            <w:hideMark/>
          </w:tcPr>
          <w:p w:rsidR="00AD0F65" w:rsidRDefault="00AD0F65" w:rsidP="00AD0F65">
            <w:pPr>
              <w:ind w:left="218"/>
              <w:jc w:val="both"/>
              <w:rPr>
                <w:rFonts w:ascii="Colaborate-Regular" w:hAnsi="Colaborate-Regular" w:cs="Arial"/>
                <w:sz w:val="24"/>
                <w:szCs w:val="24"/>
              </w:rPr>
            </w:pPr>
            <w:r>
              <w:rPr>
                <w:rFonts w:ascii="Colaborate-Regular" w:hAnsi="Colaborate-Regular" w:cs="Arial"/>
                <w:sz w:val="24"/>
                <w:szCs w:val="24"/>
              </w:rPr>
              <w:t>Granos del mismo tamaño y forma de acuerdo a la variedad comercial.</w:t>
            </w:r>
          </w:p>
        </w:tc>
      </w:tr>
    </w:tbl>
    <w:p w:rsidR="00AD0F65" w:rsidRDefault="00AD0F65" w:rsidP="00AD0F65">
      <w:pPr>
        <w:spacing w:after="0"/>
        <w:jc w:val="both"/>
        <w:rPr>
          <w:rFonts w:ascii="Colaborate-Regular" w:hAnsi="Colaborate-Regular" w:cs="Arial"/>
          <w:color w:val="000000"/>
          <w:sz w:val="24"/>
          <w:szCs w:val="24"/>
        </w:rPr>
      </w:pPr>
      <w:r>
        <w:rPr>
          <w:rFonts w:ascii="Colaborate-Regular" w:hAnsi="Colaborate-Regular" w:cs="Arial"/>
          <w:color w:val="000000"/>
          <w:sz w:val="24"/>
          <w:szCs w:val="24"/>
        </w:rPr>
        <w:t xml:space="preserve">CODEX </w:t>
      </w:r>
      <w:proofErr w:type="spellStart"/>
      <w:r>
        <w:rPr>
          <w:rFonts w:ascii="Colaborate-Regular" w:hAnsi="Colaborate-Regular" w:cs="Arial"/>
          <w:color w:val="000000"/>
          <w:sz w:val="24"/>
          <w:szCs w:val="24"/>
        </w:rPr>
        <w:t>Alimentarius</w:t>
      </w:r>
      <w:proofErr w:type="spellEnd"/>
    </w:p>
    <w:p w:rsidR="00AD0F65" w:rsidRPr="00147566" w:rsidRDefault="00AD0F65" w:rsidP="009018BD">
      <w:pPr>
        <w:pStyle w:val="Prrafodelista"/>
        <w:numPr>
          <w:ilvl w:val="0"/>
          <w:numId w:val="29"/>
        </w:numPr>
        <w:spacing w:line="276" w:lineRule="auto"/>
        <w:contextualSpacing/>
        <w:jc w:val="both"/>
        <w:rPr>
          <w:rFonts w:ascii="Colaborate-Regular" w:hAnsi="Colaborate-Regular" w:cs="Arial"/>
          <w:color w:val="000000"/>
          <w:sz w:val="24"/>
          <w:szCs w:val="24"/>
        </w:rPr>
      </w:pPr>
      <w:r w:rsidRPr="00147566">
        <w:rPr>
          <w:rFonts w:ascii="Colaborate-Regular" w:hAnsi="Colaborate-Regular" w:cs="Arial"/>
          <w:b/>
          <w:sz w:val="28"/>
          <w:szCs w:val="28"/>
        </w:rPr>
        <w:t>Materia extraña:</w:t>
      </w:r>
      <w:r w:rsidRPr="00147566">
        <w:rPr>
          <w:rFonts w:cs="Arial"/>
          <w:sz w:val="24"/>
          <w:szCs w:val="24"/>
        </w:rPr>
        <w:t xml:space="preserve"> </w:t>
      </w:r>
      <w:r w:rsidRPr="00147566">
        <w:rPr>
          <w:rFonts w:ascii="Colaborate-Regular" w:hAnsi="Colaborate-Regular" w:cs="Arial"/>
          <w:sz w:val="24"/>
          <w:szCs w:val="24"/>
        </w:rPr>
        <w:t>deberá cumplir con la Tabla Especificaciones de Calidad y estar exento de insectos o restos de insectos y suciedad (impurezas de origen animal incluidos insectos muertos).</w:t>
      </w:r>
    </w:p>
    <w:p w:rsidR="00AD0F65" w:rsidRPr="00147566" w:rsidRDefault="00AD0F65" w:rsidP="009018BD">
      <w:pPr>
        <w:pStyle w:val="Prrafodelista"/>
        <w:numPr>
          <w:ilvl w:val="0"/>
          <w:numId w:val="29"/>
        </w:numPr>
        <w:spacing w:line="276" w:lineRule="auto"/>
        <w:contextualSpacing/>
        <w:jc w:val="both"/>
        <w:rPr>
          <w:rFonts w:ascii="Colaborate-Regular" w:hAnsi="Colaborate-Regular" w:cs="Arial"/>
          <w:color w:val="000000"/>
          <w:sz w:val="24"/>
          <w:szCs w:val="24"/>
        </w:rPr>
      </w:pPr>
      <w:r w:rsidRPr="00147566">
        <w:rPr>
          <w:rFonts w:ascii="Colaborate-Regular" w:hAnsi="Colaborate-Regular" w:cs="Century Gothic"/>
          <w:b/>
          <w:bCs/>
          <w:color w:val="000000"/>
          <w:sz w:val="28"/>
          <w:szCs w:val="28"/>
        </w:rPr>
        <w:t>Plaguicidas y contaminantes:</w:t>
      </w:r>
      <w:r w:rsidRPr="00147566">
        <w:rPr>
          <w:rFonts w:ascii="Century Gothic" w:hAnsi="Century Gothic" w:cs="Century Gothic"/>
          <w:b/>
          <w:bCs/>
          <w:color w:val="000000"/>
        </w:rPr>
        <w:t xml:space="preserve"> </w:t>
      </w:r>
      <w:r w:rsidRPr="00147566">
        <w:rPr>
          <w:rFonts w:ascii="Colaborate-Regular" w:hAnsi="Colaborate-Regular" w:cs="Century Gothic"/>
          <w:color w:val="000000"/>
          <w:sz w:val="24"/>
          <w:szCs w:val="24"/>
        </w:rPr>
        <w:t xml:space="preserve">Los granos de frijol destinados al consumo humano, en ningún caso deben aceptarse con evidencias de haber sido tratados para semillas de siembra, ni con aplicaciones de plaguicidas u otros productos químicos que no cuenten con registro sanitario de uso en salud pública. Deben estar exentos de metales pesados en cantidades que puedan representar un peligro para la salud humana; no deberán rebasar los límites máximos para residuos establecidos por las autoridades competentes en la materia. </w:t>
      </w:r>
      <w:r w:rsidRPr="00147566">
        <w:rPr>
          <w:rFonts w:ascii="Colaborate-Regular" w:hAnsi="Colaborate-Regular" w:cs="Century Gothic"/>
          <w:i/>
          <w:iCs/>
          <w:color w:val="000000"/>
          <w:sz w:val="24"/>
          <w:szCs w:val="24"/>
        </w:rPr>
        <w:t xml:space="preserve">NMX-FF-038-SCFI-2016.  </w:t>
      </w:r>
    </w:p>
    <w:p w:rsidR="00AD0F65" w:rsidRDefault="00AD0F65" w:rsidP="009018BD">
      <w:pPr>
        <w:pStyle w:val="Prrafodelista"/>
        <w:numPr>
          <w:ilvl w:val="0"/>
          <w:numId w:val="29"/>
        </w:numPr>
        <w:autoSpaceDE w:val="0"/>
        <w:autoSpaceDN w:val="0"/>
        <w:adjustRightInd w:val="0"/>
        <w:contextualSpacing/>
        <w:jc w:val="both"/>
        <w:rPr>
          <w:rFonts w:ascii="Colaborate-Regular" w:hAnsi="Colaborate-Regular" w:cs="Century Gothic"/>
          <w:color w:val="000000"/>
          <w:sz w:val="24"/>
          <w:szCs w:val="24"/>
        </w:rPr>
      </w:pPr>
      <w:r w:rsidRPr="00147566">
        <w:rPr>
          <w:rFonts w:ascii="Colaborate-Regular" w:hAnsi="Colaborate-Regular" w:cs="Century Gothic"/>
          <w:b/>
          <w:bCs/>
          <w:color w:val="000000"/>
          <w:sz w:val="28"/>
          <w:szCs w:val="28"/>
        </w:rPr>
        <w:t>Vida de anaquel y Condiciones de Almacenamiento</w:t>
      </w:r>
      <w:r w:rsidRPr="00147566">
        <w:rPr>
          <w:rFonts w:ascii="Colaborate-Regular" w:hAnsi="Colaborate-Regular" w:cs="Century Gothic"/>
          <w:color w:val="000000"/>
          <w:sz w:val="28"/>
          <w:szCs w:val="28"/>
        </w:rPr>
        <w:t>:</w:t>
      </w:r>
      <w:r w:rsidRPr="00147566">
        <w:rPr>
          <w:rFonts w:ascii="Century Gothic" w:hAnsi="Century Gothic" w:cs="Century Gothic"/>
          <w:color w:val="000000"/>
        </w:rPr>
        <w:t xml:space="preserve"> </w:t>
      </w:r>
      <w:r w:rsidRPr="00147566">
        <w:rPr>
          <w:rFonts w:ascii="Colaborate-Regular" w:hAnsi="Colaborate-Regular" w:cs="Century Gothic"/>
          <w:color w:val="000000"/>
          <w:sz w:val="24"/>
          <w:szCs w:val="24"/>
        </w:rPr>
        <w:t xml:space="preserve">El producto deberá conservarse en buen estado y sin cambios en sus propiedades fisicoquímicas, </w:t>
      </w:r>
      <w:r w:rsidRPr="00147566">
        <w:rPr>
          <w:rFonts w:ascii="Colaborate-Regular" w:hAnsi="Colaborate-Regular" w:cs="Century Gothic"/>
          <w:color w:val="000000"/>
          <w:sz w:val="24"/>
          <w:szCs w:val="24"/>
        </w:rPr>
        <w:lastRenderedPageBreak/>
        <w:t xml:space="preserve">microbiológicas y sensoriales como mínimo, seis meses a partir de la fecha de fabricación o envasado del alimento.   </w:t>
      </w:r>
    </w:p>
    <w:p w:rsidR="00AD0F65" w:rsidRDefault="00AD0F65" w:rsidP="00AD0F65">
      <w:pPr>
        <w:pStyle w:val="Prrafodelista"/>
        <w:autoSpaceDE w:val="0"/>
        <w:autoSpaceDN w:val="0"/>
        <w:adjustRightInd w:val="0"/>
        <w:jc w:val="both"/>
        <w:rPr>
          <w:rFonts w:ascii="Colaborate-Regular" w:hAnsi="Colaborate-Regular" w:cs="Century Gothic"/>
          <w:color w:val="000000"/>
          <w:sz w:val="24"/>
          <w:szCs w:val="24"/>
        </w:rPr>
      </w:pPr>
      <w:r w:rsidRPr="00147566">
        <w:rPr>
          <w:rFonts w:ascii="Colaborate-Regular" w:hAnsi="Colaborate-Regular" w:cs="Century Gothic"/>
          <w:color w:val="000000"/>
          <w:sz w:val="24"/>
          <w:szCs w:val="24"/>
        </w:rPr>
        <w:t>Las condiciones de almacenamiento deben ser adecuadas al tipo de insumo y contar con</w:t>
      </w:r>
      <w:r w:rsidRPr="00147566">
        <w:rPr>
          <w:rFonts w:ascii="Colaborate-Regular" w:hAnsi="Colaborate-Regular"/>
          <w:sz w:val="24"/>
          <w:szCs w:val="24"/>
        </w:rPr>
        <w:t xml:space="preserve"> </w:t>
      </w:r>
      <w:r w:rsidRPr="00147566">
        <w:rPr>
          <w:rFonts w:ascii="Colaborate-Regular" w:hAnsi="Colaborate-Regular" w:cs="Century Gothic"/>
          <w:color w:val="000000"/>
          <w:sz w:val="24"/>
          <w:szCs w:val="24"/>
        </w:rPr>
        <w:t xml:space="preserve">controles que prevengan su contaminación. </w:t>
      </w:r>
    </w:p>
    <w:p w:rsidR="00AD0F65" w:rsidRDefault="00AD0F65" w:rsidP="00AD0F65">
      <w:pPr>
        <w:pStyle w:val="Prrafodelista"/>
        <w:autoSpaceDE w:val="0"/>
        <w:autoSpaceDN w:val="0"/>
        <w:adjustRightInd w:val="0"/>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Los insumos deben de ser transportados en condiciones que eviten su contaminación. Se deben proteger de plagas o de contaminantes físicos, químicos o biológicos.  </w:t>
      </w:r>
    </w:p>
    <w:p w:rsidR="00AD0F65" w:rsidRDefault="00AD0F65" w:rsidP="00AD0F65">
      <w:pPr>
        <w:pStyle w:val="Prrafodelista"/>
        <w:autoSpaceDE w:val="0"/>
        <w:autoSpaceDN w:val="0"/>
        <w:adjustRightInd w:val="0"/>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 </w:t>
      </w:r>
    </w:p>
    <w:p w:rsidR="00AD0F65" w:rsidRDefault="00AD0F65" w:rsidP="009018BD">
      <w:pPr>
        <w:pStyle w:val="Prrafodelista"/>
        <w:numPr>
          <w:ilvl w:val="0"/>
          <w:numId w:val="29"/>
        </w:numPr>
        <w:autoSpaceDE w:val="0"/>
        <w:autoSpaceDN w:val="0"/>
        <w:adjustRightInd w:val="0"/>
        <w:contextualSpacing/>
        <w:jc w:val="both"/>
        <w:rPr>
          <w:rFonts w:ascii="Colaborate-Regular" w:hAnsi="Colaborate-Regular" w:cs="Century Gothic"/>
          <w:color w:val="000000"/>
          <w:sz w:val="24"/>
          <w:szCs w:val="24"/>
        </w:rPr>
      </w:pPr>
      <w:r w:rsidRPr="00147566">
        <w:rPr>
          <w:rFonts w:ascii="Colaborate-Regular" w:hAnsi="Colaborate-Regular" w:cs="Century Gothic"/>
          <w:b/>
          <w:bCs/>
          <w:color w:val="000000"/>
          <w:sz w:val="28"/>
          <w:szCs w:val="28"/>
        </w:rPr>
        <w:t>Envase</w:t>
      </w:r>
      <w:r w:rsidRPr="00147566">
        <w:rPr>
          <w:rFonts w:ascii="Colaborate-Regular" w:hAnsi="Colaborate-Regular" w:cs="Century Gothic"/>
          <w:color w:val="000000"/>
          <w:sz w:val="28"/>
          <w:szCs w:val="28"/>
        </w:rPr>
        <w:t>:</w:t>
      </w:r>
      <w:r w:rsidRPr="00147566">
        <w:rPr>
          <w:rFonts w:ascii="Century Gothic" w:hAnsi="Century Gothic" w:cs="Century Gothic"/>
          <w:color w:val="000000"/>
        </w:rPr>
        <w:t xml:space="preserve"> </w:t>
      </w:r>
      <w:r w:rsidRPr="00147566">
        <w:rPr>
          <w:rFonts w:ascii="Colaborate-Regular" w:hAnsi="Colaborate-Regular" w:cs="Century Gothic"/>
          <w:color w:val="000000"/>
          <w:sz w:val="24"/>
          <w:szCs w:val="24"/>
        </w:rPr>
        <w:t xml:space="preserve">Debe estar fabricado de material sanitario, inocuo y resistente, que no reaccione con el alimento o altere sus características físicas, químicas, sensoriales y nutricionales. </w:t>
      </w:r>
    </w:p>
    <w:p w:rsidR="00AD0F65" w:rsidRPr="00147566" w:rsidRDefault="00AD0F65" w:rsidP="00AD0F65">
      <w:pPr>
        <w:pStyle w:val="Prrafodelista"/>
        <w:autoSpaceDE w:val="0"/>
        <w:autoSpaceDN w:val="0"/>
        <w:adjustRightInd w:val="0"/>
        <w:jc w:val="both"/>
        <w:rPr>
          <w:rFonts w:ascii="Colaborate-Regular" w:hAnsi="Colaborate-Regular" w:cs="Century Gothic"/>
          <w:color w:val="000000"/>
          <w:sz w:val="24"/>
          <w:szCs w:val="24"/>
        </w:rPr>
      </w:pPr>
      <w:r w:rsidRPr="00147566">
        <w:rPr>
          <w:rFonts w:ascii="Colaborate-Regular" w:hAnsi="Colaborate-Regular" w:cs="Century Gothic"/>
          <w:color w:val="000000"/>
          <w:sz w:val="24"/>
          <w:szCs w:val="24"/>
        </w:rPr>
        <w:t xml:space="preserve">El contenido de cada envase debe ser homogéneo, compuesto por granos del mismo </w:t>
      </w:r>
      <w:r w:rsidRPr="00147566">
        <w:rPr>
          <w:rFonts w:ascii="Colaborate-Regular" w:hAnsi="Colaborate-Regular"/>
          <w:sz w:val="24"/>
          <w:szCs w:val="24"/>
        </w:rPr>
        <w:t>origen</w:t>
      </w:r>
      <w:r w:rsidRPr="00147566">
        <w:rPr>
          <w:rFonts w:ascii="Colaborate-Regular" w:hAnsi="Colaborate-Regular" w:cs="Century Gothic"/>
          <w:color w:val="000000"/>
          <w:sz w:val="24"/>
          <w:szCs w:val="24"/>
        </w:rPr>
        <w:t>, cosecha, categoría, tamaño y variedad. En caso de emplear sacos reutilizables, no</w:t>
      </w:r>
      <w:r w:rsidRPr="00147566">
        <w:rPr>
          <w:rFonts w:ascii="Colaborate-Regular" w:hAnsi="Colaborate-Regular"/>
          <w:sz w:val="24"/>
          <w:szCs w:val="24"/>
        </w:rPr>
        <w:t xml:space="preserve"> </w:t>
      </w:r>
      <w:r w:rsidRPr="00147566">
        <w:rPr>
          <w:rFonts w:ascii="Colaborate-Regular" w:hAnsi="Colaborate-Regular" w:cs="Century Gothic"/>
          <w:color w:val="000000"/>
          <w:sz w:val="24"/>
          <w:szCs w:val="24"/>
        </w:rPr>
        <w:t>debe haberse empleado como contenedores de productos tóxicos para la salud humana,</w:t>
      </w:r>
      <w:r w:rsidRPr="00147566">
        <w:rPr>
          <w:rFonts w:ascii="Colaborate-Regular" w:hAnsi="Colaborate-Regular"/>
          <w:sz w:val="24"/>
          <w:szCs w:val="24"/>
        </w:rPr>
        <w:t xml:space="preserve"> </w:t>
      </w:r>
      <w:r w:rsidRPr="00147566">
        <w:rPr>
          <w:rFonts w:ascii="Colaborate-Regular" w:hAnsi="Colaborate-Regular" w:cs="Century Gothic"/>
          <w:color w:val="000000"/>
          <w:sz w:val="24"/>
          <w:szCs w:val="24"/>
        </w:rPr>
        <w:t xml:space="preserve">tales como productos agroquímicos, alimentos balanceados y otros.  </w:t>
      </w:r>
    </w:p>
    <w:p w:rsidR="00AD0F65" w:rsidRPr="00147566" w:rsidRDefault="00AD0F65" w:rsidP="009018BD">
      <w:pPr>
        <w:pStyle w:val="Prrafodelista"/>
        <w:numPr>
          <w:ilvl w:val="0"/>
          <w:numId w:val="29"/>
        </w:numPr>
        <w:autoSpaceDE w:val="0"/>
        <w:autoSpaceDN w:val="0"/>
        <w:adjustRightInd w:val="0"/>
        <w:contextualSpacing/>
        <w:jc w:val="both"/>
        <w:rPr>
          <w:rFonts w:ascii="Colaborate-Regular" w:hAnsi="Colaborate-Regular" w:cs="Century Gothic"/>
          <w:color w:val="000000"/>
          <w:sz w:val="24"/>
          <w:szCs w:val="24"/>
        </w:rPr>
      </w:pPr>
      <w:r w:rsidRPr="00147566">
        <w:rPr>
          <w:rFonts w:ascii="Colaborate-Regular" w:hAnsi="Colaborate-Regular" w:cs="Century Gothic"/>
          <w:b/>
          <w:bCs/>
          <w:color w:val="000000"/>
          <w:sz w:val="28"/>
          <w:szCs w:val="28"/>
        </w:rPr>
        <w:t>Embalaje:</w:t>
      </w:r>
      <w:r w:rsidRPr="00147566">
        <w:rPr>
          <w:rFonts w:ascii="Century Gothic" w:hAnsi="Century Gothic" w:cs="Century Gothic"/>
          <w:color w:val="000000"/>
        </w:rPr>
        <w:t xml:space="preserve"> </w:t>
      </w:r>
      <w:r w:rsidRPr="00147566">
        <w:rPr>
          <w:rFonts w:ascii="Colaborate-Regular" w:hAnsi="Colaborate-Regular" w:cs="Century Gothic"/>
          <w:color w:val="000000"/>
          <w:sz w:val="24"/>
          <w:szCs w:val="24"/>
        </w:rPr>
        <w:t xml:space="preserve">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 </w:t>
      </w:r>
    </w:p>
    <w:p w:rsidR="00AD0F65" w:rsidRPr="00147566" w:rsidRDefault="00AD0F65" w:rsidP="009018BD">
      <w:pPr>
        <w:pStyle w:val="Prrafodelista"/>
        <w:numPr>
          <w:ilvl w:val="0"/>
          <w:numId w:val="29"/>
        </w:numPr>
        <w:autoSpaceDE w:val="0"/>
        <w:autoSpaceDN w:val="0"/>
        <w:adjustRightInd w:val="0"/>
        <w:contextualSpacing/>
        <w:rPr>
          <w:rFonts w:ascii="Colaborate-Regular" w:hAnsi="Colaborate-Regular"/>
          <w:sz w:val="28"/>
          <w:szCs w:val="28"/>
        </w:rPr>
      </w:pPr>
      <w:r w:rsidRPr="00147566">
        <w:rPr>
          <w:rFonts w:ascii="Colaborate-Regular" w:hAnsi="Colaborate-Regular" w:cs="Century Gothic"/>
          <w:b/>
          <w:bCs/>
          <w:color w:val="000000"/>
          <w:sz w:val="28"/>
          <w:szCs w:val="28"/>
        </w:rPr>
        <w:t xml:space="preserve">Etiquetado: </w:t>
      </w:r>
      <w:r w:rsidRPr="00147566">
        <w:rPr>
          <w:rFonts w:ascii="Colaborate-Regular" w:hAnsi="Colaborate-Regular" w:cs="Century Gothic"/>
          <w:color w:val="000000"/>
          <w:sz w:val="24"/>
          <w:szCs w:val="24"/>
        </w:rPr>
        <w:t xml:space="preserve">Debe cumplir con lo que establece la NOM-051-SCFI/SSA1-2010 </w:t>
      </w:r>
      <w:r w:rsidRPr="00147566">
        <w:rPr>
          <w:rFonts w:ascii="Colaborate-Regular" w:hAnsi="Colaborate-Regular" w:cs="Century Gothic"/>
          <w:iCs/>
          <w:color w:val="000000"/>
          <w:sz w:val="24"/>
          <w:szCs w:val="24"/>
        </w:rPr>
        <w:t>Especificaciones generales de etiquetado para alimentos y bebidas no alcohólicas pre-envasados Información comercial y sanitaria.</w:t>
      </w:r>
    </w:p>
    <w:p w:rsidR="00AD0F65" w:rsidRDefault="00AD0F65" w:rsidP="00AD0F65">
      <w:pPr>
        <w:pStyle w:val="Prrafodelista"/>
        <w:autoSpaceDE w:val="0"/>
        <w:autoSpaceDN w:val="0"/>
        <w:adjustRightInd w:val="0"/>
        <w:jc w:val="both"/>
        <w:rPr>
          <w:rFonts w:ascii="Colaborate-Regular" w:hAnsi="Colaborate-Regular" w:cs="Century Gothic"/>
          <w:color w:val="000000"/>
          <w:sz w:val="24"/>
          <w:szCs w:val="24"/>
        </w:rPr>
      </w:pPr>
      <w:r>
        <w:rPr>
          <w:rFonts w:ascii="Colaborate-Regular" w:hAnsi="Colaborate-Regular" w:cs="Century Gothic"/>
          <w:color w:val="000000"/>
          <w:sz w:val="24"/>
          <w:szCs w:val="24"/>
        </w:rPr>
        <w:t>La tinta no debe contener plomo.</w:t>
      </w:r>
    </w:p>
    <w:p w:rsidR="00AD0F65" w:rsidRPr="003A0808" w:rsidRDefault="00AD0F65" w:rsidP="00AD0F65">
      <w:pPr>
        <w:pStyle w:val="Prrafodelista"/>
        <w:autoSpaceDE w:val="0"/>
        <w:autoSpaceDN w:val="0"/>
        <w:adjustRightInd w:val="0"/>
        <w:jc w:val="both"/>
        <w:rPr>
          <w:rFonts w:ascii="Colaborate-Regular" w:hAnsi="Colaborate-Regular" w:cs="Century Gothic"/>
          <w:color w:val="000000"/>
          <w:sz w:val="24"/>
          <w:szCs w:val="24"/>
        </w:rPr>
      </w:pPr>
      <w:r w:rsidRPr="003A0808">
        <w:rPr>
          <w:rFonts w:ascii="Colaborate-Regular" w:hAnsi="Colaborate-Regular" w:cs="Arial"/>
          <w:color w:val="000000"/>
          <w:sz w:val="24"/>
          <w:szCs w:val="24"/>
        </w:rPr>
        <w:t xml:space="preserve">En cuanto a la Leyenda del Presupuesto de Egresos de la Federación vigente, </w:t>
      </w:r>
      <w:r w:rsidRPr="003A0808">
        <w:rPr>
          <w:rFonts w:ascii="Colaborate-Regular" w:hAnsi="Colaborate-Regular" w:cs="Arial"/>
          <w:b/>
          <w:color w:val="000000"/>
          <w:sz w:val="24"/>
          <w:szCs w:val="24"/>
        </w:rPr>
        <w:t>(</w:t>
      </w:r>
      <w:r w:rsidRPr="003A0808">
        <w:rPr>
          <w:rFonts w:ascii="Colaborate-Regular" w:hAnsi="Colaborate-Regular" w:cs="Arial"/>
          <w:b/>
          <w:i/>
          <w:sz w:val="24"/>
          <w:szCs w:val="24"/>
        </w:rPr>
        <w:t>Este programa es público, ajeno a cualquier partido político. Queda prohibido el uso para fines distintos a los establ</w:t>
      </w:r>
      <w:r>
        <w:rPr>
          <w:rFonts w:ascii="Colaborate-Regular" w:hAnsi="Colaborate-Regular" w:cs="Arial"/>
          <w:b/>
          <w:i/>
          <w:sz w:val="24"/>
          <w:szCs w:val="24"/>
        </w:rPr>
        <w:t>ecidos en el programa” (PEF 2020</w:t>
      </w:r>
      <w:r w:rsidRPr="003A0808">
        <w:rPr>
          <w:rFonts w:ascii="Colaborate-Regular" w:hAnsi="Colaborate-Regular" w:cs="Arial"/>
          <w:b/>
          <w:sz w:val="24"/>
          <w:szCs w:val="24"/>
        </w:rPr>
        <w:t>).</w:t>
      </w:r>
      <w:r w:rsidRPr="003A0808">
        <w:rPr>
          <w:rFonts w:ascii="Colaborate-Regular" w:hAnsi="Colaborate-Regular" w:cs="Arial"/>
          <w:sz w:val="24"/>
          <w:szCs w:val="24"/>
        </w:rPr>
        <w:t xml:space="preserve"> É</w:t>
      </w:r>
      <w:r w:rsidRPr="003A0808">
        <w:rPr>
          <w:rFonts w:ascii="Colaborate-Regular" w:hAnsi="Colaborate-Regular" w:cs="Arial"/>
          <w:color w:val="000000"/>
          <w:sz w:val="24"/>
          <w:szCs w:val="24"/>
        </w:rPr>
        <w:t>sta podrá ser adher</w:t>
      </w:r>
      <w:r>
        <w:rPr>
          <w:rFonts w:ascii="Colaborate-Regular" w:hAnsi="Colaborate-Regular" w:cs="Arial"/>
          <w:color w:val="000000"/>
          <w:sz w:val="24"/>
          <w:szCs w:val="24"/>
        </w:rPr>
        <w:t>ible y deberá ser de un tamaño adecuado al empaque del</w:t>
      </w:r>
      <w:r w:rsidRPr="003A0808">
        <w:rPr>
          <w:rFonts w:ascii="Colaborate-Regular" w:hAnsi="Colaborate-Regular" w:cs="Arial"/>
          <w:color w:val="000000"/>
          <w:sz w:val="24"/>
          <w:szCs w:val="24"/>
        </w:rPr>
        <w:t xml:space="preserve"> producto de las dotaciones, el cual permita apreciarse sin dificultad</w:t>
      </w:r>
      <w:r w:rsidRPr="003A0808">
        <w:rPr>
          <w:rFonts w:ascii="Colaborate-Regular" w:hAnsi="Colaborate-Regular" w:cs="Arial"/>
          <w:color w:val="000000"/>
        </w:rPr>
        <w:t xml:space="preserve"> </w:t>
      </w:r>
      <w:r w:rsidRPr="003A0808">
        <w:rPr>
          <w:rFonts w:ascii="Colaborate-Regular" w:hAnsi="Colaborate-Regular" w:cs="Arial"/>
          <w:color w:val="000000"/>
          <w:sz w:val="24"/>
          <w:szCs w:val="24"/>
        </w:rPr>
        <w:t>y con un pegamento de calidad que no permita su desprendimiento.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Logotipo del Gobierno de Estado de Colima y el Sistema Estatal DIF.</w:t>
      </w:r>
    </w:p>
    <w:p w:rsidR="00AD0F65" w:rsidRDefault="00AD0F65" w:rsidP="00AD0F65">
      <w:pPr>
        <w:pStyle w:val="Prrafodelista"/>
        <w:autoSpaceDE w:val="0"/>
        <w:autoSpaceDN w:val="0"/>
        <w:adjustRightInd w:val="0"/>
        <w:jc w:val="both"/>
        <w:rPr>
          <w:rFonts w:ascii="Colaborate-Regular" w:hAnsi="Colaborate-Regular" w:cs="Century Gothic"/>
          <w:color w:val="000000"/>
          <w:sz w:val="24"/>
          <w:szCs w:val="24"/>
        </w:rPr>
      </w:pPr>
      <w:r>
        <w:rPr>
          <w:rFonts w:ascii="Colaborate-Regular" w:hAnsi="Colaborate-Regular" w:cs="Century Gothic"/>
          <w:color w:val="000000"/>
          <w:sz w:val="24"/>
          <w:szCs w:val="24"/>
        </w:rPr>
        <w:t>El envase deberá indicar el modo de preparación y conservación.</w:t>
      </w:r>
    </w:p>
    <w:p w:rsidR="00AD0F65" w:rsidRDefault="00AD0F65" w:rsidP="00AD0F65">
      <w:pPr>
        <w:pStyle w:val="Prrafodelista"/>
        <w:autoSpaceDE w:val="0"/>
        <w:autoSpaceDN w:val="0"/>
        <w:adjustRightInd w:val="0"/>
        <w:jc w:val="both"/>
        <w:rPr>
          <w:rFonts w:ascii="Colaborate-Regular" w:hAnsi="Colaborate-Regular"/>
          <w:sz w:val="24"/>
          <w:szCs w:val="24"/>
        </w:rPr>
      </w:pPr>
      <w:r>
        <w:rPr>
          <w:rFonts w:ascii="Colaborate-Regular" w:hAnsi="Colaborate-Regular" w:cs="Century Gothic"/>
          <w:color w:val="000000"/>
          <w:sz w:val="24"/>
          <w:szCs w:val="24"/>
        </w:rPr>
        <w:t xml:space="preserve">El embalaje deberá indicar el número máximo de estibas para el correcto almacenamiento del producto. </w:t>
      </w:r>
    </w:p>
    <w:p w:rsidR="00AD0F65" w:rsidRDefault="00AD0F65" w:rsidP="00AD0F65">
      <w:pPr>
        <w:pStyle w:val="Prrafodelista"/>
        <w:autoSpaceDE w:val="0"/>
        <w:autoSpaceDN w:val="0"/>
        <w:adjustRightInd w:val="0"/>
        <w:jc w:val="both"/>
        <w:rPr>
          <w:rFonts w:ascii="Colaborate-Regular" w:hAnsi="Colaborate-Regular"/>
          <w:sz w:val="24"/>
          <w:szCs w:val="24"/>
        </w:rPr>
      </w:pPr>
      <w:r>
        <w:rPr>
          <w:rFonts w:ascii="Colaborate-Regular" w:hAnsi="Colaborate-Regular" w:cs="Century Gothic"/>
          <w:color w:val="000000"/>
          <w:sz w:val="24"/>
          <w:szCs w:val="24"/>
        </w:rPr>
        <w:t>La información descrita en el etiquetado debe concordar con el producto.</w:t>
      </w:r>
    </w:p>
    <w:p w:rsidR="00AD0F65" w:rsidRPr="00A63950" w:rsidRDefault="00AD0F65" w:rsidP="009018BD">
      <w:pPr>
        <w:pStyle w:val="Prrafodelista"/>
        <w:numPr>
          <w:ilvl w:val="0"/>
          <w:numId w:val="23"/>
        </w:numPr>
        <w:autoSpaceDE w:val="0"/>
        <w:autoSpaceDN w:val="0"/>
        <w:adjustRightInd w:val="0"/>
        <w:contextualSpacing/>
        <w:jc w:val="both"/>
        <w:rPr>
          <w:rFonts w:ascii="Colaborate-Regular" w:hAnsi="Colaborate-Regular" w:cs="Century Gothic"/>
          <w:i/>
          <w:iCs/>
          <w:color w:val="000000"/>
          <w:sz w:val="24"/>
          <w:szCs w:val="24"/>
        </w:rPr>
      </w:pPr>
      <w:r w:rsidRPr="00A63950">
        <w:rPr>
          <w:rFonts w:ascii="Colaborate-Regular" w:hAnsi="Colaborate-Regular" w:cs="Century Gothic"/>
          <w:b/>
          <w:bCs/>
          <w:color w:val="000000"/>
          <w:sz w:val="28"/>
          <w:szCs w:val="28"/>
        </w:rPr>
        <w:t>Procesos</w:t>
      </w:r>
      <w:r w:rsidRPr="00A63950">
        <w:rPr>
          <w:rFonts w:ascii="Colaborate-Regular" w:hAnsi="Colaborate-Regular" w:cs="Century Gothic"/>
          <w:b/>
          <w:bCs/>
          <w:i/>
          <w:iCs/>
          <w:color w:val="000000"/>
          <w:sz w:val="28"/>
          <w:szCs w:val="28"/>
        </w:rPr>
        <w:t>:</w:t>
      </w:r>
      <w:r w:rsidRPr="00A63950">
        <w:rPr>
          <w:rFonts w:ascii="Century Gothic" w:hAnsi="Century Gothic" w:cs="Century Gothic"/>
          <w:b/>
          <w:bCs/>
          <w:i/>
          <w:iCs/>
          <w:color w:val="000000"/>
        </w:rPr>
        <w:t xml:space="preserve"> </w:t>
      </w:r>
      <w:r w:rsidRPr="00A63950">
        <w:rPr>
          <w:rFonts w:ascii="Colaborate-Regular" w:hAnsi="Colaborate-Regular" w:cs="Century Gothic"/>
          <w:color w:val="000000"/>
          <w:sz w:val="24"/>
          <w:szCs w:val="24"/>
        </w:rPr>
        <w:t xml:space="preserve">Con el fin de garantizar que todo el proceso productivo del alimento cumpla con los requisitos mínimos establecidos de prácticas de higiene y evitar su contaminación, es importante que la planta procesadora cumpla con la </w:t>
      </w:r>
      <w:r w:rsidRPr="00A63950">
        <w:rPr>
          <w:rFonts w:ascii="Colaborate-Regular" w:hAnsi="Colaborate-Regular" w:cs="Century Gothic"/>
          <w:i/>
          <w:iCs/>
          <w:color w:val="000000"/>
          <w:sz w:val="24"/>
          <w:szCs w:val="24"/>
        </w:rPr>
        <w:t xml:space="preserve">Norma Oficial Mexicana </w:t>
      </w:r>
      <w:r w:rsidRPr="00A63950">
        <w:rPr>
          <w:rFonts w:ascii="Colaborate-Regular" w:hAnsi="Colaborate-Regular" w:cs="Century Gothic"/>
          <w:b/>
          <w:bCs/>
          <w:i/>
          <w:iCs/>
          <w:color w:val="000000"/>
          <w:sz w:val="24"/>
          <w:szCs w:val="24"/>
        </w:rPr>
        <w:t>NOM-251-SSA1-2009</w:t>
      </w:r>
      <w:r w:rsidRPr="00A63950">
        <w:rPr>
          <w:rFonts w:ascii="Colaborate-Regular" w:hAnsi="Colaborate-Regular" w:cs="Century Gothic"/>
          <w:i/>
          <w:iCs/>
          <w:color w:val="000000"/>
          <w:sz w:val="24"/>
          <w:szCs w:val="24"/>
        </w:rPr>
        <w:t>.</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lastRenderedPageBreak/>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Pr="00B3168F" w:rsidRDefault="00AD0F65" w:rsidP="009018BD">
      <w:pPr>
        <w:pStyle w:val="Prrafodelista"/>
        <w:numPr>
          <w:ilvl w:val="0"/>
          <w:numId w:val="23"/>
        </w:numPr>
        <w:autoSpaceDE w:val="0"/>
        <w:autoSpaceDN w:val="0"/>
        <w:adjustRightInd w:val="0"/>
        <w:contextualSpacing/>
        <w:jc w:val="both"/>
        <w:rPr>
          <w:rFonts w:ascii="Colaborate-Regular" w:hAnsi="Colaborate-Regular" w:cs="Century Gothic"/>
          <w:color w:val="000000"/>
          <w:sz w:val="24"/>
          <w:szCs w:val="24"/>
        </w:rPr>
      </w:pPr>
      <w:r w:rsidRPr="00B3168F">
        <w:rPr>
          <w:rFonts w:ascii="Colaborate-Regular" w:hAnsi="Colaborate-Regular" w:cs="Century Gothic"/>
          <w:b/>
          <w:bCs/>
          <w:color w:val="000000"/>
          <w:sz w:val="28"/>
          <w:szCs w:val="28"/>
        </w:rPr>
        <w:t>Criterios de aceptación en la recepción del insumo:</w:t>
      </w:r>
      <w:r w:rsidRPr="00B3168F">
        <w:rPr>
          <w:rFonts w:ascii="Century Gothic" w:hAnsi="Century Gothic" w:cs="Century Gothic"/>
          <w:b/>
          <w:bCs/>
          <w:color w:val="000000"/>
        </w:rPr>
        <w:t xml:space="preserve"> </w:t>
      </w:r>
      <w:r w:rsidRPr="00B3168F">
        <w:rPr>
          <w:rFonts w:ascii="Colaborate-Regular" w:hAnsi="Colaborate-Regular" w:cs="Century Gothic"/>
          <w:color w:val="000000"/>
          <w:sz w:val="24"/>
          <w:szCs w:val="24"/>
        </w:rPr>
        <w:t>el alimento se acepta o rechaza de</w:t>
      </w:r>
      <w:r w:rsidRPr="00B3168F">
        <w:rPr>
          <w:rFonts w:ascii="Colaborate-Regular" w:hAnsi="Colaborate-Regular"/>
          <w:sz w:val="24"/>
          <w:szCs w:val="24"/>
        </w:rPr>
        <w:t xml:space="preserve"> </w:t>
      </w:r>
      <w:r w:rsidRPr="00B3168F">
        <w:rPr>
          <w:rFonts w:ascii="Colaborate-Regular" w:hAnsi="Colaborate-Regular" w:cs="Century Gothic"/>
          <w:color w:val="000000"/>
          <w:sz w:val="24"/>
          <w:szCs w:val="24"/>
        </w:rPr>
        <w:t>acuerdo a los siguientes criterios:</w:t>
      </w:r>
    </w:p>
    <w:tbl>
      <w:tblPr>
        <w:tblStyle w:val="Tablaconcuadrcula30"/>
        <w:tblW w:w="0" w:type="auto"/>
        <w:jc w:val="center"/>
        <w:tblLook w:val="04A0" w:firstRow="1" w:lastRow="0" w:firstColumn="1" w:lastColumn="0" w:noHBand="0" w:noVBand="1"/>
      </w:tblPr>
      <w:tblGrid>
        <w:gridCol w:w="2942"/>
        <w:gridCol w:w="2943"/>
        <w:gridCol w:w="2943"/>
      </w:tblGrid>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Parámetros</w:t>
            </w:r>
          </w:p>
        </w:tc>
        <w:tc>
          <w:tcPr>
            <w:tcW w:w="29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Aceptación</w:t>
            </w:r>
          </w:p>
        </w:tc>
        <w:tc>
          <w:tcPr>
            <w:tcW w:w="29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Rechazo</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sz w:val="24"/>
                <w:szCs w:val="24"/>
              </w:rPr>
            </w:pPr>
            <w:r>
              <w:rPr>
                <w:rFonts w:ascii="Colaborate-Regular" w:hAnsi="Colaborate-Regular"/>
                <w:sz w:val="24"/>
                <w:szCs w:val="24"/>
              </w:rPr>
              <w:t>Apariencia/Aspecto</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Color, olor. Y aspecto, de acuerdo a las características sensoriales establecidas.</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Olor, color, sabor, aspecto, diferentes a las establecidas.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sz w:val="24"/>
                <w:szCs w:val="24"/>
              </w:rPr>
            </w:pPr>
            <w:r>
              <w:rPr>
                <w:rFonts w:ascii="Colaborate-Regular" w:hAnsi="Colaborate-Regular"/>
                <w:sz w:val="24"/>
                <w:szCs w:val="24"/>
              </w:rPr>
              <w:t xml:space="preserve">Envase </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Íntegro. Sin roturas, rasgaduras, fugas o evidencia de fauna nociva.</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sz w:val="24"/>
                <w:szCs w:val="24"/>
              </w:rPr>
            </w:pPr>
            <w:r>
              <w:rPr>
                <w:rFonts w:ascii="Colaborate-Regular" w:hAnsi="Colaborate-Regular"/>
                <w:sz w:val="24"/>
                <w:szCs w:val="24"/>
              </w:rPr>
              <w:t>Rotos, rasgados, con fugas o con evidencia de fauna nociva.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sz w:val="24"/>
                <w:szCs w:val="24"/>
              </w:rPr>
            </w:pPr>
            <w:r>
              <w:rPr>
                <w:rFonts w:ascii="Colaborate-Regular" w:hAnsi="Colaborate-Regular"/>
                <w:sz w:val="24"/>
                <w:szCs w:val="24"/>
              </w:rPr>
              <w:t>Fecha de caducidad o de consumo preferente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sz w:val="24"/>
                <w:szCs w:val="24"/>
              </w:rPr>
            </w:pPr>
            <w:r>
              <w:rPr>
                <w:rFonts w:ascii="Colaborate-Regular" w:hAnsi="Colaborate-Regular"/>
                <w:sz w:val="24"/>
                <w:szCs w:val="24"/>
              </w:rPr>
              <w:t>Vigente.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sz w:val="24"/>
                <w:szCs w:val="24"/>
              </w:rPr>
            </w:pPr>
            <w:r>
              <w:rPr>
                <w:rFonts w:ascii="Colaborate-Regular" w:hAnsi="Colaborate-Regular"/>
                <w:sz w:val="24"/>
                <w:szCs w:val="24"/>
              </w:rPr>
              <w:t xml:space="preserve">Vencida. </w:t>
            </w:r>
          </w:p>
        </w:tc>
      </w:tr>
    </w:tbl>
    <w:tbl>
      <w:tblPr>
        <w:tblStyle w:val="Tablaconcuadrcula28"/>
        <w:tblW w:w="0" w:type="auto"/>
        <w:jc w:val="center"/>
        <w:tblLook w:val="04A0" w:firstRow="1" w:lastRow="0" w:firstColumn="1" w:lastColumn="0" w:noHBand="0" w:noVBand="1"/>
      </w:tblPr>
      <w:tblGrid>
        <w:gridCol w:w="2942"/>
        <w:gridCol w:w="2943"/>
        <w:gridCol w:w="2943"/>
      </w:tblGrid>
      <w:tr w:rsidR="00AD0F65" w:rsidRPr="00A05880"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Pr="00635B15" w:rsidRDefault="00AD0F65" w:rsidP="00AD0F65">
      <w:r>
        <w:t>NOM-251-SSA1-2009</w:t>
      </w:r>
    </w:p>
    <w:tbl>
      <w:tblPr>
        <w:tblStyle w:val="Tablaconcuadrcula30"/>
        <w:tblW w:w="0" w:type="auto"/>
        <w:jc w:val="center"/>
        <w:tblLook w:val="04A0" w:firstRow="1" w:lastRow="0" w:firstColumn="1" w:lastColumn="0" w:noHBand="0" w:noVBand="1"/>
      </w:tblPr>
      <w:tblGrid>
        <w:gridCol w:w="5949"/>
        <w:gridCol w:w="2879"/>
      </w:tblGrid>
      <w:tr w:rsidR="00AD0F65" w:rsidTr="00AD0F65">
        <w:trPr>
          <w:jc w:val="center"/>
        </w:trPr>
        <w:tc>
          <w:tcPr>
            <w:tcW w:w="594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Normas de referencia</w:t>
            </w:r>
          </w:p>
        </w:tc>
        <w:tc>
          <w:tcPr>
            <w:tcW w:w="287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Claves de las normas</w:t>
            </w:r>
          </w:p>
        </w:tc>
      </w:tr>
      <w:tr w:rsidR="00AD0F65" w:rsidTr="00AD0F65">
        <w:trPr>
          <w:jc w:val="center"/>
        </w:trPr>
        <w:tc>
          <w:tcPr>
            <w:tcW w:w="594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both"/>
              <w:rPr>
                <w:rFonts w:ascii="Colaborate-Regular" w:hAnsi="Colaborate-Regular"/>
                <w:sz w:val="20"/>
                <w:szCs w:val="20"/>
              </w:rPr>
            </w:pPr>
            <w:r w:rsidRPr="003A0808">
              <w:rPr>
                <w:rFonts w:ascii="Colaborate-Regular" w:hAnsi="Colaborate-Regular"/>
                <w:sz w:val="20"/>
                <w:szCs w:val="20"/>
              </w:rPr>
              <w:t>Fabáceas – frijol (</w:t>
            </w:r>
            <w:proofErr w:type="spellStart"/>
            <w:r w:rsidRPr="003A0808">
              <w:rPr>
                <w:rFonts w:ascii="Colaborate-Regular" w:hAnsi="Colaborate-Regular"/>
                <w:sz w:val="20"/>
                <w:szCs w:val="20"/>
              </w:rPr>
              <w:t>phaseolus</w:t>
            </w:r>
            <w:proofErr w:type="spellEnd"/>
            <w:r w:rsidRPr="003A0808">
              <w:rPr>
                <w:rFonts w:ascii="Colaborate-Regular" w:hAnsi="Colaborate-Regular"/>
                <w:sz w:val="20"/>
                <w:szCs w:val="20"/>
              </w:rPr>
              <w:t xml:space="preserve"> </w:t>
            </w:r>
            <w:proofErr w:type="spellStart"/>
            <w:r w:rsidRPr="003A0808">
              <w:rPr>
                <w:rFonts w:ascii="Colaborate-Regular" w:hAnsi="Colaborate-Regular"/>
                <w:sz w:val="20"/>
                <w:szCs w:val="20"/>
              </w:rPr>
              <w:t>vulgaris</w:t>
            </w:r>
            <w:proofErr w:type="spellEnd"/>
            <w:r w:rsidRPr="003A0808">
              <w:rPr>
                <w:rFonts w:ascii="Colaborate-Regular" w:hAnsi="Colaborate-Regular"/>
                <w:sz w:val="20"/>
                <w:szCs w:val="20"/>
              </w:rPr>
              <w:t xml:space="preserve"> L.) Especificaciones y métodos de prueba.</w:t>
            </w:r>
          </w:p>
        </w:tc>
        <w:tc>
          <w:tcPr>
            <w:tcW w:w="287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sz w:val="20"/>
                <w:szCs w:val="20"/>
              </w:rPr>
              <w:t>NMX-FF-038-SCFI-2016</w:t>
            </w:r>
          </w:p>
        </w:tc>
      </w:tr>
      <w:tr w:rsidR="00AD0F65" w:rsidTr="00AD0F65">
        <w:trPr>
          <w:jc w:val="center"/>
        </w:trPr>
        <w:tc>
          <w:tcPr>
            <w:tcW w:w="594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both"/>
              <w:rPr>
                <w:rFonts w:ascii="Colaborate-Regular" w:hAnsi="Colaborate-Regular"/>
                <w:sz w:val="20"/>
                <w:szCs w:val="20"/>
              </w:rPr>
            </w:pPr>
            <w:r w:rsidRPr="003A0808">
              <w:rPr>
                <w:rFonts w:ascii="Colaborate-Regular" w:hAnsi="Colaborate-Regular"/>
                <w:sz w:val="20"/>
                <w:szCs w:val="20"/>
              </w:rPr>
              <w:t>Norma del Codex para determinadas legumbres.</w:t>
            </w:r>
          </w:p>
        </w:tc>
        <w:tc>
          <w:tcPr>
            <w:tcW w:w="287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sz w:val="20"/>
                <w:szCs w:val="20"/>
              </w:rPr>
              <w:t>Codex Stan 171-1989</w:t>
            </w:r>
          </w:p>
        </w:tc>
      </w:tr>
      <w:tr w:rsidR="00AD0F65" w:rsidTr="00AD0F65">
        <w:trPr>
          <w:jc w:val="center"/>
        </w:trPr>
        <w:tc>
          <w:tcPr>
            <w:tcW w:w="594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both"/>
              <w:rPr>
                <w:rFonts w:ascii="Colaborate-Regular" w:hAnsi="Colaborate-Regular"/>
                <w:sz w:val="20"/>
                <w:szCs w:val="20"/>
              </w:rPr>
            </w:pPr>
            <w:r w:rsidRPr="003A0808">
              <w:rPr>
                <w:rFonts w:ascii="Colaborate-Regular" w:hAnsi="Colaborate-Regular"/>
                <w:sz w:val="20"/>
                <w:szCs w:val="20"/>
              </w:rPr>
              <w:t>Información comercial- Declaración de Cantidad en la etiqueta. Especificaciones.</w:t>
            </w:r>
          </w:p>
        </w:tc>
        <w:tc>
          <w:tcPr>
            <w:tcW w:w="287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sz w:val="20"/>
                <w:szCs w:val="20"/>
              </w:rPr>
              <w:t>NOM-030-SCFI-2006</w:t>
            </w:r>
          </w:p>
        </w:tc>
      </w:tr>
      <w:tr w:rsidR="00AD0F65" w:rsidTr="00AD0F65">
        <w:trPr>
          <w:jc w:val="center"/>
        </w:trPr>
        <w:tc>
          <w:tcPr>
            <w:tcW w:w="594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both"/>
              <w:rPr>
                <w:rFonts w:ascii="Colaborate-Regular" w:hAnsi="Colaborate-Regular"/>
                <w:sz w:val="20"/>
                <w:szCs w:val="20"/>
              </w:rPr>
            </w:pPr>
            <w:r w:rsidRPr="003A0808">
              <w:rPr>
                <w:rFonts w:ascii="Colaborate-Regular" w:hAnsi="Colaborate-Regular"/>
                <w:sz w:val="20"/>
                <w:szCs w:val="20"/>
              </w:rPr>
              <w:t>Especificaciones generales de etiquetado para alimentos y bebidas no alcohólicas pre envasados- información comercial y sanitaria.</w:t>
            </w:r>
          </w:p>
        </w:tc>
        <w:tc>
          <w:tcPr>
            <w:tcW w:w="287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sz w:val="20"/>
                <w:szCs w:val="20"/>
              </w:rPr>
              <w:t>NOM-051-SCFI/SSAI-2010</w:t>
            </w:r>
          </w:p>
        </w:tc>
      </w:tr>
      <w:tr w:rsidR="00AD0F65" w:rsidTr="00AD0F65">
        <w:trPr>
          <w:jc w:val="center"/>
        </w:trPr>
        <w:tc>
          <w:tcPr>
            <w:tcW w:w="594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both"/>
              <w:rPr>
                <w:rFonts w:ascii="Colaborate-Regular" w:hAnsi="Colaborate-Regular"/>
                <w:sz w:val="20"/>
                <w:szCs w:val="20"/>
              </w:rPr>
            </w:pPr>
            <w:r w:rsidRPr="003A0808">
              <w:rPr>
                <w:rFonts w:ascii="Colaborate-Regular" w:hAnsi="Colaborate-Regular"/>
                <w:sz w:val="20"/>
                <w:szCs w:val="20"/>
              </w:rPr>
              <w:t>Prácticas de higiene para el proceso de alimentos, bebidas o suplementos alimenticios</w:t>
            </w:r>
          </w:p>
        </w:tc>
        <w:tc>
          <w:tcPr>
            <w:tcW w:w="2879"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sz w:val="20"/>
                <w:szCs w:val="20"/>
              </w:rPr>
              <w:t>NOM-251-SSA1-2009</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rPr>
                <w:rFonts w:ascii="Colaborate-Regular" w:hAnsi="Colaborate-Regular"/>
                <w:sz w:val="20"/>
                <w:szCs w:val="20"/>
              </w:rPr>
            </w:pPr>
            <w:r w:rsidRPr="003A0808">
              <w:rPr>
                <w:rFonts w:ascii="Colaborate-Regular" w:hAnsi="Colaborate-Regular"/>
                <w:sz w:val="20"/>
                <w:szCs w:val="20"/>
              </w:rPr>
              <w:t>Reglamento de control sanitario de productos y servicios. Secretaria de Salud.</w:t>
            </w:r>
          </w:p>
        </w:tc>
      </w:tr>
    </w:tbl>
    <w:p w:rsidR="00AD0F65" w:rsidRDefault="00AD0F65" w:rsidP="00AD0F65">
      <w:pPr>
        <w:rPr>
          <w:rFonts w:ascii="Colaborate-Regular" w:hAnsi="Colaborate-Regular"/>
          <w:sz w:val="24"/>
          <w:szCs w:val="24"/>
        </w:rPr>
      </w:pPr>
    </w:p>
    <w:p w:rsidR="00AD0F65" w:rsidRDefault="00AD0F65" w:rsidP="00AD0F65">
      <w:pPr>
        <w:keepNext/>
        <w:keepLines/>
        <w:shd w:val="clear" w:color="auto" w:fill="C0504D" w:themeFill="accent2"/>
        <w:spacing w:before="200" w:after="0"/>
        <w:outlineLvl w:val="2"/>
        <w:rPr>
          <w:rFonts w:ascii="Colaborate-Regular" w:eastAsia="Calibri" w:hAnsi="Colaborate-Regular" w:cstheme="majorBidi"/>
          <w:b/>
          <w:bCs/>
          <w:color w:val="000000" w:themeColor="text1"/>
          <w:sz w:val="28"/>
          <w:szCs w:val="28"/>
        </w:rPr>
      </w:pPr>
      <w:bookmarkStart w:id="4" w:name="_Toc509317974"/>
      <w:r>
        <w:rPr>
          <w:rFonts w:ascii="Colaborate-Regular" w:eastAsia="Calibri" w:hAnsi="Colaborate-Regular" w:cstheme="majorBidi"/>
          <w:b/>
          <w:bCs/>
          <w:color w:val="000000" w:themeColor="text1"/>
          <w:sz w:val="28"/>
          <w:szCs w:val="28"/>
        </w:rPr>
        <w:t>GARBANZO SECO 500</w:t>
      </w:r>
      <w:bookmarkEnd w:id="4"/>
      <w:r>
        <w:rPr>
          <w:rFonts w:ascii="Colaborate-Regular" w:eastAsia="Calibri" w:hAnsi="Colaborate-Regular" w:cstheme="majorBidi"/>
          <w:b/>
          <w:bCs/>
          <w:color w:val="000000" w:themeColor="text1"/>
          <w:sz w:val="28"/>
          <w:szCs w:val="28"/>
        </w:rPr>
        <w:t xml:space="preserve"> g</w:t>
      </w:r>
    </w:p>
    <w:p w:rsidR="00AD0F65" w:rsidRDefault="00AD0F65" w:rsidP="00AD0F65">
      <w:pPr>
        <w:autoSpaceDE w:val="0"/>
        <w:autoSpaceDN w:val="0"/>
        <w:adjustRightInd w:val="0"/>
        <w:spacing w:after="0" w:line="240" w:lineRule="auto"/>
        <w:jc w:val="both"/>
        <w:rPr>
          <w:rFonts w:ascii="Colaborate-Regular" w:hAnsi="Colaborate-Regular" w:cs="Century Gothic"/>
          <w:b/>
          <w:color w:val="000000"/>
          <w:sz w:val="28"/>
          <w:szCs w:val="28"/>
        </w:rPr>
      </w:pPr>
      <w:r>
        <w:rPr>
          <w:rFonts w:ascii="Colaborate-Regular" w:hAnsi="Colaborate-Regular" w:cs="Century Gothic"/>
          <w:b/>
          <w:color w:val="000000"/>
          <w:sz w:val="28"/>
          <w:szCs w:val="28"/>
        </w:rPr>
        <w:t xml:space="preserve">Descripción: </w:t>
      </w:r>
    </w:p>
    <w:p w:rsidR="00AD0F65" w:rsidRDefault="00AD0F65" w:rsidP="00AD0F65">
      <w:pPr>
        <w:jc w:val="both"/>
        <w:rPr>
          <w:rFonts w:ascii="Colaborate-Regular" w:eastAsia="Calibri" w:hAnsi="Colaborate-Regular" w:cs="Times New Roman"/>
          <w:sz w:val="24"/>
          <w:szCs w:val="24"/>
        </w:rPr>
      </w:pPr>
      <w:r>
        <w:rPr>
          <w:rFonts w:ascii="Colaborate-Regular" w:eastAsia="Calibri" w:hAnsi="Colaborate-Regular" w:cs="Times New Roman"/>
          <w:sz w:val="24"/>
          <w:szCs w:val="24"/>
        </w:rPr>
        <w:t>Se obtiene en forma de semillas de la planta (</w:t>
      </w:r>
      <w:proofErr w:type="spellStart"/>
      <w:r>
        <w:rPr>
          <w:rFonts w:ascii="Colaborate-Regular" w:eastAsia="Calibri" w:hAnsi="Colaborate-Regular" w:cs="Times New Roman"/>
          <w:sz w:val="24"/>
          <w:szCs w:val="24"/>
        </w:rPr>
        <w:t>cicer</w:t>
      </w:r>
      <w:proofErr w:type="spellEnd"/>
      <w:r>
        <w:rPr>
          <w:rFonts w:ascii="Colaborate-Regular" w:eastAsia="Calibri" w:hAnsi="Colaborate-Regular" w:cs="Times New Roman"/>
          <w:sz w:val="24"/>
          <w:szCs w:val="24"/>
        </w:rPr>
        <w:t xml:space="preserve"> </w:t>
      </w:r>
      <w:proofErr w:type="spellStart"/>
      <w:r>
        <w:rPr>
          <w:rFonts w:ascii="Colaborate-Regular" w:eastAsia="Calibri" w:hAnsi="Colaborate-Regular" w:cs="Times New Roman"/>
          <w:sz w:val="24"/>
          <w:szCs w:val="24"/>
        </w:rPr>
        <w:t>arietinum</w:t>
      </w:r>
      <w:proofErr w:type="spellEnd"/>
      <w:r>
        <w:rPr>
          <w:rFonts w:ascii="Colaborate-Regular" w:eastAsia="Calibri" w:hAnsi="Colaborate-Regular" w:cs="Times New Roman"/>
          <w:sz w:val="24"/>
          <w:szCs w:val="24"/>
        </w:rPr>
        <w:t xml:space="preserve">) pertenece a la familia </w:t>
      </w:r>
      <w:proofErr w:type="spellStart"/>
      <w:r>
        <w:rPr>
          <w:rFonts w:ascii="Colaborate-Regular" w:eastAsia="Calibri" w:hAnsi="Colaborate-Regular" w:cs="Times New Roman"/>
          <w:sz w:val="24"/>
          <w:szCs w:val="24"/>
        </w:rPr>
        <w:t>Fabaceae</w:t>
      </w:r>
      <w:proofErr w:type="spellEnd"/>
      <w:r>
        <w:rPr>
          <w:rFonts w:ascii="Colaborate-Regular" w:eastAsia="Calibri" w:hAnsi="Colaborate-Regular" w:cs="Times New Roman"/>
          <w:sz w:val="24"/>
          <w:szCs w:val="24"/>
        </w:rPr>
        <w:t xml:space="preserve"> de la Viviana bivalva con una o dos semillas en su interior siendo éstas algo arrugadas. La planta tiene dos </w:t>
      </w:r>
      <w:proofErr w:type="spellStart"/>
      <w:r>
        <w:rPr>
          <w:rFonts w:ascii="Colaborate-Regular" w:eastAsia="Calibri" w:hAnsi="Colaborate-Regular" w:cs="Times New Roman"/>
          <w:sz w:val="24"/>
          <w:szCs w:val="24"/>
        </w:rPr>
        <w:t>catiledones</w:t>
      </w:r>
      <w:proofErr w:type="spellEnd"/>
      <w:r>
        <w:rPr>
          <w:rFonts w:ascii="Colaborate-Regular" w:eastAsia="Calibri" w:hAnsi="Colaborate-Regular" w:cs="Times New Roman"/>
          <w:sz w:val="24"/>
          <w:szCs w:val="24"/>
        </w:rPr>
        <w:t xml:space="preserve"> grandes diferenciándose de las semillas oleaginosas de leguminosas por su bajo contenido en grasa.</w:t>
      </w:r>
    </w:p>
    <w:tbl>
      <w:tblPr>
        <w:tblStyle w:val="Tablaconcuadrcula28"/>
        <w:tblW w:w="0" w:type="auto"/>
        <w:jc w:val="center"/>
        <w:tblLook w:val="04A0" w:firstRow="1" w:lastRow="0" w:firstColumn="1" w:lastColumn="0" w:noHBand="0" w:noVBand="1"/>
      </w:tblPr>
      <w:tblGrid>
        <w:gridCol w:w="4414"/>
        <w:gridCol w:w="4414"/>
      </w:tblGrid>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lastRenderedPageBreak/>
              <w:t>Características fisicoquímicas</w:t>
            </w:r>
          </w:p>
        </w:tc>
        <w:tc>
          <w:tcPr>
            <w:tcW w:w="4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Limites</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Contenido neto</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500g</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Humedad (%)</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8.5 a 13.0 (+/- 0.5)</w:t>
            </w:r>
          </w:p>
        </w:tc>
      </w:tr>
    </w:tbl>
    <w:p w:rsidR="00AD0F65" w:rsidRDefault="00AD0F65" w:rsidP="00AD0F65">
      <w:pPr>
        <w:jc w:val="both"/>
        <w:rPr>
          <w:rFonts w:ascii="Colaborate-Regular" w:eastAsia="Calibri" w:hAnsi="Colaborate-Regular" w:cs="Times New Roman"/>
          <w:sz w:val="20"/>
          <w:szCs w:val="20"/>
        </w:rPr>
      </w:pPr>
      <w:r>
        <w:rPr>
          <w:rFonts w:ascii="Calibri Light" w:eastAsia="Calibri" w:hAnsi="Calibri Light" w:cs="Times New Roman"/>
          <w:sz w:val="24"/>
          <w:szCs w:val="24"/>
        </w:rPr>
        <w:t>*</w:t>
      </w:r>
      <w:r>
        <w:rPr>
          <w:rFonts w:ascii="Colaborate-Regular" w:eastAsia="Calibri" w:hAnsi="Colaborate-Regular" w:cs="Times New Roman"/>
          <w:sz w:val="20"/>
          <w:szCs w:val="20"/>
        </w:rPr>
        <w:t>CODEX STAN-171-1989</w:t>
      </w:r>
    </w:p>
    <w:tbl>
      <w:tblPr>
        <w:tblStyle w:val="Tablaconcuadrcula28"/>
        <w:tblW w:w="0" w:type="auto"/>
        <w:jc w:val="center"/>
        <w:tblLook w:val="04A0" w:firstRow="1" w:lastRow="0" w:firstColumn="1" w:lastColumn="0" w:noHBand="0" w:noVBand="1"/>
      </w:tblPr>
      <w:tblGrid>
        <w:gridCol w:w="2942"/>
        <w:gridCol w:w="5886"/>
      </w:tblGrid>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 xml:space="preserve">Especificaciones </w:t>
            </w:r>
          </w:p>
        </w:tc>
        <w:tc>
          <w:tcPr>
            <w:tcW w:w="588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Límites máximos de calidad (%)</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tcPr>
          <w:p w:rsidR="00AD0F65" w:rsidRDefault="00AD0F65" w:rsidP="00AD0F65">
            <w:pPr>
              <w:jc w:val="center"/>
              <w:rPr>
                <w:rFonts w:ascii="Colaborate-Regular" w:hAnsi="Colaborate-Regular" w:cs="Times New Roman"/>
                <w:b/>
                <w:sz w:val="24"/>
                <w:szCs w:val="24"/>
              </w:rPr>
            </w:pP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Extra</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Impurezas y materia extraña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Piedra</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0.25</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Otros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0.05</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Total</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0.30</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Granos dañados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Agentes meteorológicos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0.70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Hongos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0.20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Insectos y roedores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0.40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Desarrollo germinal</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total</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1.30</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Variedad</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Contrastantes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0.50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Afines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1.00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Total</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1.5</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Granos defectuosos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Partidos o quebrados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0.80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Manchadas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0.50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Ampolladas</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0.70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b/>
                <w:sz w:val="24"/>
                <w:szCs w:val="24"/>
              </w:rPr>
            </w:pPr>
            <w:r>
              <w:rPr>
                <w:rFonts w:ascii="Colaborate-Regular" w:hAnsi="Colaborate-Regular" w:cs="Times New Roman"/>
                <w:b/>
                <w:sz w:val="24"/>
                <w:szCs w:val="24"/>
              </w:rPr>
              <w:t>Total</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2.00</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Presencia de plaga</w:t>
            </w:r>
          </w:p>
        </w:tc>
        <w:tc>
          <w:tcPr>
            <w:tcW w:w="5886"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0.00</w:t>
            </w:r>
          </w:p>
        </w:tc>
      </w:tr>
    </w:tbl>
    <w:p w:rsidR="00AD0F65" w:rsidRDefault="00AD0F65" w:rsidP="00AD0F65">
      <w:pPr>
        <w:rPr>
          <w:rFonts w:ascii="Colaborate-Regular" w:eastAsia="Calibri" w:hAnsi="Colaborate-Regular" w:cs="Times New Roman"/>
          <w:sz w:val="20"/>
          <w:szCs w:val="20"/>
        </w:rPr>
      </w:pPr>
      <w:r>
        <w:rPr>
          <w:rFonts w:ascii="Colaborate-Regular" w:eastAsia="Calibri" w:hAnsi="Colaborate-Regular" w:cs="Times New Roman"/>
          <w:sz w:val="20"/>
          <w:szCs w:val="20"/>
        </w:rPr>
        <w:t>NMX-FF-038-SCFI-2016</w:t>
      </w:r>
    </w:p>
    <w:tbl>
      <w:tblPr>
        <w:tblStyle w:val="Tablaconcuadrcula28"/>
        <w:tblW w:w="0" w:type="auto"/>
        <w:jc w:val="center"/>
        <w:tblLook w:val="04A0" w:firstRow="1" w:lastRow="0" w:firstColumn="1" w:lastColumn="0" w:noHBand="0" w:noVBand="1"/>
      </w:tblPr>
      <w:tblGrid>
        <w:gridCol w:w="3681"/>
        <w:gridCol w:w="5147"/>
      </w:tblGrid>
      <w:tr w:rsidR="00AD0F65" w:rsidTr="00AD0F65">
        <w:trPr>
          <w:jc w:val="center"/>
        </w:trPr>
        <w:tc>
          <w:tcPr>
            <w:tcW w:w="3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Características sensoriales</w:t>
            </w:r>
          </w:p>
        </w:tc>
        <w:tc>
          <w:tcPr>
            <w:tcW w:w="51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Límites</w:t>
            </w:r>
          </w:p>
        </w:tc>
      </w:tr>
      <w:tr w:rsidR="00AD0F65" w:rsidTr="00AD0F65">
        <w:trPr>
          <w:jc w:val="center"/>
        </w:trPr>
        <w:tc>
          <w:tcPr>
            <w:tcW w:w="3681"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Color </w:t>
            </w:r>
          </w:p>
        </w:tc>
        <w:tc>
          <w:tcPr>
            <w:tcW w:w="514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 del grano sano, seco y limpio, sin colores extraños.</w:t>
            </w:r>
          </w:p>
        </w:tc>
      </w:tr>
      <w:tr w:rsidR="00AD0F65" w:rsidTr="00AD0F65">
        <w:trPr>
          <w:jc w:val="center"/>
        </w:trPr>
        <w:tc>
          <w:tcPr>
            <w:tcW w:w="3681"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Olor </w:t>
            </w:r>
          </w:p>
        </w:tc>
        <w:tc>
          <w:tcPr>
            <w:tcW w:w="514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Característicos del producto sin exhibir olor a humedad, fermentación, rancidez, enmohecido, putrefacción o de cualquier otro olor extraño.</w:t>
            </w:r>
          </w:p>
        </w:tc>
      </w:tr>
      <w:tr w:rsidR="00AD0F65" w:rsidTr="00AD0F65">
        <w:trPr>
          <w:jc w:val="center"/>
        </w:trPr>
        <w:tc>
          <w:tcPr>
            <w:tcW w:w="3681"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Apariencia/Aspecto</w:t>
            </w:r>
          </w:p>
        </w:tc>
        <w:tc>
          <w:tcPr>
            <w:tcW w:w="514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Semillas del mismo tamaño y forma de acuerdo a la variedad comercial.</w:t>
            </w:r>
          </w:p>
        </w:tc>
      </w:tr>
      <w:tr w:rsidR="00AD0F65" w:rsidTr="00AD0F65">
        <w:trPr>
          <w:jc w:val="center"/>
        </w:trPr>
        <w:tc>
          <w:tcPr>
            <w:tcW w:w="3681"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Sabor posterior al cocimiento</w:t>
            </w:r>
          </w:p>
        </w:tc>
        <w:tc>
          <w:tcPr>
            <w:tcW w:w="5147"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 del producto, libre de sabores extraños o desagradables.</w:t>
            </w:r>
          </w:p>
        </w:tc>
      </w:tr>
    </w:tbl>
    <w:p w:rsidR="00AD0F65" w:rsidRDefault="00AD0F65" w:rsidP="00AD0F65">
      <w:pPr>
        <w:rPr>
          <w:rFonts w:ascii="Colaborate-Regular" w:eastAsia="Calibri" w:hAnsi="Colaborate-Regular" w:cs="Times New Roman"/>
          <w:b/>
          <w:sz w:val="24"/>
          <w:szCs w:val="24"/>
        </w:rPr>
      </w:pPr>
    </w:p>
    <w:tbl>
      <w:tblPr>
        <w:tblStyle w:val="Tablaconcuadrcula28"/>
        <w:tblW w:w="0" w:type="auto"/>
        <w:jc w:val="center"/>
        <w:tblLook w:val="04A0" w:firstRow="1" w:lastRow="0" w:firstColumn="1" w:lastColumn="0" w:noHBand="0" w:noVBand="1"/>
      </w:tblPr>
      <w:tblGrid>
        <w:gridCol w:w="4414"/>
        <w:gridCol w:w="4414"/>
      </w:tblGrid>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Metales pesados</w:t>
            </w:r>
          </w:p>
        </w:tc>
        <w:tc>
          <w:tcPr>
            <w:tcW w:w="4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Límites máximos</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Plomo</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0.1 mg/kg</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lastRenderedPageBreak/>
              <w:t>Cadmio</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0.1 mg/kg</w:t>
            </w:r>
          </w:p>
        </w:tc>
      </w:tr>
    </w:tbl>
    <w:p w:rsidR="00AD0F65" w:rsidRDefault="00AD0F65" w:rsidP="00AD0F65">
      <w:pPr>
        <w:spacing w:after="0"/>
        <w:rPr>
          <w:rFonts w:ascii="Colaborate-Regular" w:eastAsia="Calibri" w:hAnsi="Colaborate-Regular" w:cs="Times New Roman"/>
          <w:sz w:val="20"/>
          <w:szCs w:val="20"/>
        </w:rPr>
      </w:pPr>
      <w:r>
        <w:rPr>
          <w:rFonts w:ascii="Colaborate-Regular" w:eastAsia="Calibri" w:hAnsi="Colaborate-Regular" w:cs="Times New Roman"/>
          <w:sz w:val="20"/>
          <w:szCs w:val="20"/>
        </w:rPr>
        <w:t xml:space="preserve">CODEX </w:t>
      </w:r>
      <w:proofErr w:type="spellStart"/>
      <w:r>
        <w:rPr>
          <w:rFonts w:ascii="Colaborate-Regular" w:eastAsia="Calibri" w:hAnsi="Colaborate-Regular" w:cs="Times New Roman"/>
          <w:sz w:val="20"/>
          <w:szCs w:val="20"/>
        </w:rPr>
        <w:t>Alimentarius</w:t>
      </w:r>
      <w:proofErr w:type="spellEnd"/>
    </w:p>
    <w:p w:rsidR="00AD0F65" w:rsidRDefault="00AD0F65" w:rsidP="009018BD">
      <w:pPr>
        <w:numPr>
          <w:ilvl w:val="0"/>
          <w:numId w:val="31"/>
        </w:numPr>
        <w:spacing w:after="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b/>
          <w:sz w:val="28"/>
          <w:szCs w:val="28"/>
          <w:lang w:eastAsia="es-MX"/>
        </w:rPr>
        <w:t>Materia extraña:</w:t>
      </w:r>
      <w:r>
        <w:rPr>
          <w:rFonts w:eastAsiaTheme="minorEastAsia" w:cs="Arial"/>
          <w:sz w:val="24"/>
          <w:szCs w:val="24"/>
          <w:lang w:eastAsia="es-MX"/>
        </w:rPr>
        <w:t xml:space="preserve"> </w:t>
      </w:r>
      <w:r>
        <w:rPr>
          <w:rFonts w:ascii="Colaborate-Regular" w:eastAsiaTheme="minorEastAsia" w:hAnsi="Colaborate-Regular" w:cs="Arial"/>
          <w:sz w:val="24"/>
          <w:szCs w:val="24"/>
          <w:lang w:eastAsia="es-MX"/>
        </w:rPr>
        <w:t xml:space="preserve">deberá cumplir con lo señalado en la Tabla de Especificaciones de calidad y estar libre de insectos vivos, muertos o sus restos y suciedad. </w:t>
      </w:r>
    </w:p>
    <w:p w:rsidR="00AD0F65" w:rsidRDefault="00AD0F65" w:rsidP="009018BD">
      <w:pPr>
        <w:numPr>
          <w:ilvl w:val="0"/>
          <w:numId w:val="31"/>
        </w:numPr>
        <w:spacing w:after="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b/>
          <w:sz w:val="28"/>
          <w:szCs w:val="28"/>
          <w:lang w:eastAsia="es-MX"/>
        </w:rPr>
        <w:t>Vida de anaquel</w:t>
      </w:r>
      <w:r>
        <w:rPr>
          <w:rFonts w:eastAsiaTheme="minorEastAsia" w:cs="Arial"/>
          <w:b/>
          <w:sz w:val="24"/>
          <w:szCs w:val="24"/>
          <w:lang w:eastAsia="es-MX"/>
        </w:rPr>
        <w:t>:</w:t>
      </w:r>
      <w:r>
        <w:rPr>
          <w:rFonts w:eastAsiaTheme="minorEastAsia" w:cs="Arial"/>
          <w:sz w:val="24"/>
          <w:szCs w:val="24"/>
          <w:lang w:eastAsia="es-MX"/>
        </w:rPr>
        <w:t xml:space="preserve"> </w:t>
      </w:r>
      <w:r>
        <w:rPr>
          <w:rFonts w:ascii="Colaborate-Regular" w:eastAsiaTheme="minorEastAsia" w:hAnsi="Colaborate-Regular" w:cs="Arial"/>
          <w:sz w:val="24"/>
          <w:szCs w:val="24"/>
          <w:lang w:eastAsia="es-MX"/>
        </w:rPr>
        <w:t>El producto deberá conservarse en buen estado y sin cambios en sus propiedades fisicoquímicas, microbiológicas y sensoriales como mínimo, seis meses a partir de la fecha de procesado o envasado.</w:t>
      </w:r>
    </w:p>
    <w:p w:rsidR="00AD0F65" w:rsidRDefault="00AD0F65" w:rsidP="00AD0F65">
      <w:pPr>
        <w:spacing w:after="0"/>
        <w:ind w:left="720"/>
        <w:contextualSpacing/>
        <w:jc w:val="both"/>
        <w:rPr>
          <w:rFonts w:ascii="Colaborate-Regular" w:eastAsiaTheme="minorEastAsia" w:hAnsi="Colaborate-Regular" w:cs="Century Gothic"/>
          <w:color w:val="000000"/>
          <w:sz w:val="24"/>
          <w:szCs w:val="24"/>
          <w:lang w:eastAsia="es-MX"/>
        </w:rPr>
      </w:pPr>
      <w:r>
        <w:rPr>
          <w:rFonts w:ascii="Colaborate-Regular" w:eastAsiaTheme="minorEastAsia" w:hAnsi="Colaborate-Regular" w:cs="Century Gothic"/>
          <w:color w:val="000000"/>
          <w:sz w:val="24"/>
          <w:szCs w:val="24"/>
          <w:lang w:eastAsia="es-MX"/>
        </w:rPr>
        <w:t>Las condiciones de almacenamiento deben ser adecuadas al tipo de insumo y contar con</w:t>
      </w:r>
      <w:r>
        <w:rPr>
          <w:rFonts w:ascii="Colaborate-Regular" w:eastAsiaTheme="minorEastAsia" w:hAnsi="Colaborate-Regular" w:cs="Times New Roman"/>
          <w:sz w:val="24"/>
          <w:szCs w:val="24"/>
          <w:lang w:eastAsia="es-MX"/>
        </w:rPr>
        <w:t xml:space="preserve"> </w:t>
      </w:r>
      <w:r>
        <w:rPr>
          <w:rFonts w:ascii="Colaborate-Regular" w:eastAsiaTheme="minorEastAsia" w:hAnsi="Colaborate-Regular" w:cs="Century Gothic"/>
          <w:color w:val="000000"/>
          <w:sz w:val="24"/>
          <w:szCs w:val="24"/>
          <w:lang w:eastAsia="es-MX"/>
        </w:rPr>
        <w:t xml:space="preserve">controles que prevengan su contaminación. </w:t>
      </w:r>
    </w:p>
    <w:p w:rsidR="00AD0F65" w:rsidRDefault="00AD0F65" w:rsidP="00AD0F65">
      <w:pPr>
        <w:spacing w:after="0"/>
        <w:ind w:left="720"/>
        <w:contextualSpacing/>
        <w:jc w:val="both"/>
        <w:rPr>
          <w:rFonts w:ascii="Colaborate-Regular" w:eastAsiaTheme="minorEastAsia" w:hAnsi="Colaborate-Regular" w:cs="Century Gothic"/>
          <w:color w:val="000000"/>
          <w:sz w:val="24"/>
          <w:szCs w:val="24"/>
          <w:lang w:eastAsia="es-MX"/>
        </w:rPr>
      </w:pPr>
      <w:r>
        <w:rPr>
          <w:rFonts w:ascii="Colaborate-Regular" w:eastAsiaTheme="minorEastAsia" w:hAnsi="Colaborate-Regular" w:cs="Century Gothic"/>
          <w:color w:val="000000"/>
          <w:sz w:val="24"/>
          <w:szCs w:val="24"/>
          <w:lang w:eastAsia="es-MX"/>
        </w:rPr>
        <w:t xml:space="preserve">Los insumos deben de ser transportados en condiciones que eviten su contaminación. Se deben proteger de plagas o de contaminantes físicos, químicos o biológicos. </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Century Gothic"/>
          <w:color w:val="000000"/>
          <w:sz w:val="24"/>
          <w:szCs w:val="24"/>
          <w:lang w:eastAsia="es-MX"/>
        </w:rPr>
        <w:t>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w:t>
      </w:r>
    </w:p>
    <w:p w:rsidR="00AD0F65" w:rsidRDefault="00AD0F65" w:rsidP="009018BD">
      <w:pPr>
        <w:numPr>
          <w:ilvl w:val="0"/>
          <w:numId w:val="31"/>
        </w:numPr>
        <w:spacing w:after="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b/>
          <w:sz w:val="28"/>
          <w:szCs w:val="28"/>
          <w:lang w:eastAsia="es-MX"/>
        </w:rPr>
        <w:t>Envase:</w:t>
      </w:r>
      <w:r>
        <w:rPr>
          <w:rFonts w:eastAsiaTheme="minorEastAsia" w:cs="Arial"/>
          <w:sz w:val="24"/>
          <w:szCs w:val="24"/>
          <w:lang w:eastAsia="es-MX"/>
        </w:rPr>
        <w:t xml:space="preserve"> </w:t>
      </w:r>
      <w:r>
        <w:rPr>
          <w:rFonts w:ascii="Colaborate-Regular" w:eastAsiaTheme="minorEastAsia" w:hAnsi="Colaborate-Regular" w:cs="Arial"/>
          <w:sz w:val="24"/>
          <w:szCs w:val="24"/>
          <w:lang w:eastAsia="es-MX"/>
        </w:rPr>
        <w:t>Deberá ser un recipiente de material resistente e inocuo y resistente, que no reaccione con el alimento o altere sus características físicas, químicas, sensoriales y nutricionales.</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sz w:val="24"/>
          <w:szCs w:val="24"/>
          <w:lang w:eastAsia="es-MX"/>
        </w:rPr>
        <w:t xml:space="preserve">El contenido de cada envase debe ser homogéneo, compuesto por granos del mismo origen, cosecha, categoría, tamaño y variedad. En caso de emplear sacos reutilizables, no debe haberse empleado como contenedores de productos tóxicos para la salud humana, tales como productos agroquímicos, alimentos balanceados y otros. </w:t>
      </w:r>
    </w:p>
    <w:p w:rsidR="00AD0F65" w:rsidRDefault="00AD0F65" w:rsidP="009018BD">
      <w:pPr>
        <w:numPr>
          <w:ilvl w:val="0"/>
          <w:numId w:val="31"/>
        </w:numPr>
        <w:spacing w:after="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b/>
          <w:sz w:val="28"/>
          <w:szCs w:val="28"/>
          <w:lang w:eastAsia="es-MX"/>
        </w:rPr>
        <w:t>Embalaje:</w:t>
      </w:r>
      <w:r>
        <w:rPr>
          <w:rFonts w:ascii="Colaborate-Regular" w:eastAsiaTheme="minorEastAsia" w:hAnsi="Colaborate-Regular" w:cs="Arial"/>
          <w:sz w:val="24"/>
          <w:szCs w:val="24"/>
          <w:lang w:eastAsia="es-MX"/>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AD0F65" w:rsidRDefault="00AD0F65" w:rsidP="009018BD">
      <w:pPr>
        <w:numPr>
          <w:ilvl w:val="0"/>
          <w:numId w:val="31"/>
        </w:numPr>
        <w:spacing w:after="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b/>
          <w:sz w:val="28"/>
          <w:szCs w:val="28"/>
          <w:lang w:eastAsia="es-MX"/>
        </w:rPr>
        <w:t xml:space="preserve">Etiquetado: </w:t>
      </w:r>
      <w:r>
        <w:rPr>
          <w:rFonts w:ascii="Colaborate-Regular" w:eastAsiaTheme="minorEastAsia" w:hAnsi="Colaborate-Regular" w:cs="Arial"/>
          <w:sz w:val="24"/>
          <w:szCs w:val="24"/>
          <w:lang w:eastAsia="es-MX"/>
        </w:rPr>
        <w:t>Debe cumplir con lo que establece la NOM-051-SCFI/SSA1-2010 Especificaciones generales de etiquetado para alimentos y bebidas no alcohólicas pre envasados- Información comercial y sanitaria.</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sz w:val="24"/>
          <w:szCs w:val="24"/>
          <w:lang w:eastAsia="es-MX"/>
        </w:rPr>
        <w:t>La tinta no debe contener plomo.</w:t>
      </w:r>
    </w:p>
    <w:p w:rsidR="00AD0F65" w:rsidRDefault="00AD0F65" w:rsidP="00AD0F65">
      <w:pPr>
        <w:shd w:val="clear" w:color="auto" w:fill="FFFFFF"/>
        <w:spacing w:after="0" w:line="240" w:lineRule="auto"/>
        <w:ind w:left="720"/>
        <w:jc w:val="both"/>
        <w:rPr>
          <w:rFonts w:ascii="Colaborate-Regular" w:eastAsia="Times New Roman" w:hAnsi="Colaborate-Regular" w:cs="Times New Roman"/>
          <w:b/>
          <w:color w:val="222222"/>
          <w:sz w:val="24"/>
          <w:szCs w:val="24"/>
          <w:lang w:eastAsia="es-MX"/>
        </w:rPr>
      </w:pPr>
      <w:r>
        <w:rPr>
          <w:rFonts w:ascii="Colaborate-Regular" w:eastAsia="Times New Roman" w:hAnsi="Colaborate-Regular" w:cs="Arial"/>
          <w:color w:val="000000"/>
          <w:sz w:val="24"/>
          <w:szCs w:val="24"/>
          <w:lang w:eastAsia="es-MX"/>
        </w:rPr>
        <w:t>Las leyendas precautorias de los productos deben de venir impresa como se indica en la NOM-051 -SCFI/SSA1-2010 en el </w:t>
      </w:r>
      <w:r>
        <w:rPr>
          <w:rFonts w:ascii="Colaborate-Regular" w:eastAsia="Times New Roman" w:hAnsi="Colaborate-Regular" w:cs="Arial"/>
          <w:b/>
          <w:bCs/>
          <w:color w:val="000000"/>
          <w:sz w:val="24"/>
          <w:szCs w:val="24"/>
          <w:lang w:eastAsia="es-MX"/>
        </w:rPr>
        <w:t>punto 7 Leyendas</w:t>
      </w:r>
      <w:r>
        <w:rPr>
          <w:rFonts w:ascii="Colaborate-Regular" w:eastAsia="Times New Roman" w:hAnsi="Colaborate-Regular" w:cs="Arial"/>
          <w:color w:val="000000"/>
          <w:sz w:val="24"/>
          <w:szCs w:val="24"/>
          <w:lang w:eastAsia="es-MX"/>
        </w:rPr>
        <w:t xml:space="preserve">. Incluyendo </w:t>
      </w:r>
      <w:r>
        <w:rPr>
          <w:rFonts w:ascii="Colaborate-Regular" w:eastAsia="Times New Roman" w:hAnsi="Colaborate-Regular" w:cs="Arial"/>
          <w:b/>
          <w:i/>
          <w:color w:val="000000"/>
          <w:sz w:val="24"/>
          <w:szCs w:val="24"/>
          <w:lang w:eastAsia="es-MX"/>
        </w:rPr>
        <w:t>(</w:t>
      </w:r>
      <w:r>
        <w:rPr>
          <w:rFonts w:ascii="Colaborate-Regular" w:eastAsia="Times New Roman" w:hAnsi="Colaborate-Regular" w:cs="Arial"/>
          <w:b/>
          <w:i/>
          <w:sz w:val="24"/>
          <w:szCs w:val="24"/>
          <w:lang w:eastAsia="es-ES"/>
        </w:rPr>
        <w:t>“Este producto puede causar alergia e intolerancia a su consumo</w:t>
      </w:r>
      <w:r>
        <w:rPr>
          <w:rFonts w:ascii="Colaborate-Regular" w:eastAsia="Times New Roman" w:hAnsi="Colaborate-Regular" w:cs="Arial"/>
          <w:b/>
          <w:sz w:val="24"/>
          <w:szCs w:val="24"/>
          <w:lang w:eastAsia="es-ES"/>
        </w:rPr>
        <w:t>”). Nota: todo el etiquetado deberá de ser embobinado. (Impreso)</w:t>
      </w:r>
    </w:p>
    <w:p w:rsidR="00AD0F65" w:rsidRDefault="00AD0F65" w:rsidP="00AD0F65">
      <w:pPr>
        <w:spacing w:after="0"/>
        <w:ind w:left="720"/>
        <w:contextualSpacing/>
        <w:jc w:val="both"/>
        <w:rPr>
          <w:rFonts w:ascii="Colaborate-Regular" w:eastAsiaTheme="minorEastAsia" w:hAnsi="Colaborate-Regular" w:cs="Arial"/>
          <w:color w:val="000000"/>
          <w:sz w:val="24"/>
          <w:szCs w:val="24"/>
          <w:lang w:eastAsia="es-MX"/>
        </w:rPr>
      </w:pPr>
      <w:r>
        <w:rPr>
          <w:rFonts w:ascii="Colaborate-Regular" w:eastAsiaTheme="minorEastAsia" w:hAnsi="Colaborate-Regular" w:cs="Arial"/>
          <w:color w:val="000000"/>
          <w:sz w:val="24"/>
          <w:szCs w:val="24"/>
          <w:lang w:eastAsia="es-MX"/>
        </w:rPr>
        <w:t xml:space="preserve">En cuanto a la Leyenda del Presupuesto de Egresos de la Federación vigente, </w:t>
      </w:r>
      <w:r>
        <w:rPr>
          <w:rFonts w:ascii="Colaborate-Regular" w:eastAsiaTheme="minorEastAsia" w:hAnsi="Colaborate-Regular" w:cs="Arial"/>
          <w:b/>
          <w:color w:val="000000"/>
          <w:sz w:val="24"/>
          <w:szCs w:val="24"/>
          <w:lang w:eastAsia="es-MX"/>
        </w:rPr>
        <w:t>(</w:t>
      </w:r>
      <w:r>
        <w:rPr>
          <w:rFonts w:ascii="Colaborate-Regular" w:eastAsiaTheme="minorEastAsia" w:hAnsi="Colaborate-Regular" w:cs="Arial"/>
          <w:b/>
          <w:i/>
          <w:sz w:val="24"/>
          <w:szCs w:val="24"/>
          <w:lang w:eastAsia="es-MX"/>
        </w:rPr>
        <w:t xml:space="preserve">Este programa es público, ajeno a cualquier partido político. Queda </w:t>
      </w:r>
      <w:r>
        <w:rPr>
          <w:rFonts w:ascii="Colaborate-Regular" w:eastAsiaTheme="minorEastAsia" w:hAnsi="Colaborate-Regular" w:cs="Arial"/>
          <w:b/>
          <w:i/>
          <w:sz w:val="24"/>
          <w:szCs w:val="24"/>
          <w:lang w:eastAsia="es-MX"/>
        </w:rPr>
        <w:lastRenderedPageBreak/>
        <w:t>prohibido el uso para fines distintos a los establecidos en el programa” (PEF 2020</w:t>
      </w:r>
      <w:r>
        <w:rPr>
          <w:rFonts w:ascii="Colaborate-Regular" w:eastAsiaTheme="minorEastAsia" w:hAnsi="Colaborate-Regular" w:cs="Arial"/>
          <w:b/>
          <w:sz w:val="24"/>
          <w:szCs w:val="24"/>
          <w:lang w:eastAsia="es-MX"/>
        </w:rPr>
        <w:t>).</w:t>
      </w:r>
      <w:r>
        <w:rPr>
          <w:rFonts w:ascii="Colaborate-Regular" w:eastAsiaTheme="minorEastAsia" w:hAnsi="Colaborate-Regular" w:cs="Arial"/>
          <w:sz w:val="24"/>
          <w:szCs w:val="24"/>
          <w:lang w:eastAsia="es-MX"/>
        </w:rPr>
        <w:t xml:space="preserve"> É</w:t>
      </w:r>
      <w:r>
        <w:rPr>
          <w:rFonts w:ascii="Colaborate-Regular" w:eastAsiaTheme="minorEastAsia" w:hAnsi="Colaborate-Regular" w:cs="Arial"/>
          <w:color w:val="000000"/>
          <w:sz w:val="24"/>
          <w:szCs w:val="24"/>
          <w:lang w:eastAsia="es-MX"/>
        </w:rPr>
        <w:t>sta podrá ser adherible y deberá ser de un tamaño adecuado al empaque del producto de las dotaciones, el cual permita apreciarse sin dificultad</w:t>
      </w:r>
      <w:r>
        <w:rPr>
          <w:rFonts w:ascii="Colaborate-Regular" w:eastAsiaTheme="minorEastAsia" w:hAnsi="Colaborate-Regular" w:cs="Arial"/>
          <w:color w:val="000000"/>
          <w:lang w:eastAsia="es-MX"/>
        </w:rPr>
        <w:t xml:space="preserve"> </w:t>
      </w:r>
      <w:r>
        <w:rPr>
          <w:rFonts w:ascii="Colaborate-Regular" w:eastAsiaTheme="minorEastAsia" w:hAnsi="Colaborate-Regular" w:cs="Arial"/>
          <w:color w:val="000000"/>
          <w:sz w:val="24"/>
          <w:szCs w:val="24"/>
          <w:lang w:eastAsia="es-MX"/>
        </w:rPr>
        <w:t>y con un pegamento de calidad que no permita su desprendimiento.</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imes New Roman" w:hAnsi="Colaborate-Regular" w:cs="Arial"/>
          <w:sz w:val="24"/>
          <w:szCs w:val="24"/>
          <w:lang w:eastAsia="es-ES"/>
        </w:rPr>
        <w:t>Logotipo del Gobierno de Estado de Colima y el Sistema Estatal DIF.</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sz w:val="24"/>
          <w:szCs w:val="24"/>
          <w:lang w:eastAsia="es-MX"/>
        </w:rPr>
        <w:t>El envase deberá indicar el modo de preparación y conservación.</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sz w:val="24"/>
          <w:szCs w:val="24"/>
          <w:lang w:eastAsia="es-MX"/>
        </w:rPr>
        <w:t>El embalaje deberá indicar el número máximo de estibas para el correcto almacenamiento del producto.</w:t>
      </w:r>
    </w:p>
    <w:p w:rsidR="00AD0F65" w:rsidRDefault="00AD0F65" w:rsidP="00AD0F65">
      <w:pPr>
        <w:spacing w:after="0"/>
        <w:ind w:left="72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sz w:val="24"/>
          <w:szCs w:val="24"/>
          <w:lang w:eastAsia="es-MX"/>
        </w:rPr>
        <w:t>La información descrita en el etiquetado debe concordar con el producto.</w:t>
      </w:r>
    </w:p>
    <w:p w:rsidR="00AD0F65" w:rsidRDefault="00AD0F65" w:rsidP="009018BD">
      <w:pPr>
        <w:numPr>
          <w:ilvl w:val="0"/>
          <w:numId w:val="25"/>
        </w:numPr>
        <w:spacing w:after="0"/>
        <w:contextualSpacing/>
        <w:jc w:val="both"/>
        <w:rPr>
          <w:rFonts w:ascii="Colaborate-Regular" w:eastAsiaTheme="minorEastAsia" w:hAnsi="Colaborate-Regular" w:cs="Arial"/>
          <w:sz w:val="24"/>
          <w:szCs w:val="24"/>
          <w:lang w:eastAsia="es-MX"/>
        </w:rPr>
      </w:pPr>
      <w:r>
        <w:rPr>
          <w:rFonts w:ascii="Colaborate-Regular" w:eastAsiaTheme="minorEastAsia" w:hAnsi="Colaborate-Regular" w:cs="Arial"/>
          <w:b/>
          <w:sz w:val="28"/>
          <w:szCs w:val="28"/>
          <w:lang w:eastAsia="es-MX"/>
        </w:rPr>
        <w:t>Procesos:</w:t>
      </w:r>
      <w:r>
        <w:rPr>
          <w:rFonts w:eastAsiaTheme="minorEastAsia" w:cs="Arial"/>
          <w:sz w:val="24"/>
          <w:szCs w:val="24"/>
          <w:lang w:eastAsia="es-MX"/>
        </w:rPr>
        <w:t xml:space="preserve"> </w:t>
      </w:r>
      <w:r>
        <w:rPr>
          <w:rFonts w:ascii="Colaborate-Regular" w:eastAsiaTheme="minorEastAsia" w:hAnsi="Colaborate-Regular" w:cs="Arial"/>
          <w:sz w:val="24"/>
          <w:szCs w:val="24"/>
          <w:lang w:eastAsia="es-MX"/>
        </w:rPr>
        <w:t>Con el fin de garantizar que todo el proceso productivo del alimento cumpla con los requisitos mínimos establecidos de prácticas de higiene y evitar su contaminación, es importante que la planta procesadora cumpla con la siguiente Normatividad: Norma Oficial Mexicana NOM-251SSA1-2009, Prácticas de higiene para el proceso de alimentos, bebidas o suplementos alimenticios.</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Pr="00B3168F" w:rsidRDefault="00AD0F65" w:rsidP="009018BD">
      <w:pPr>
        <w:pStyle w:val="Prrafodelista"/>
        <w:numPr>
          <w:ilvl w:val="0"/>
          <w:numId w:val="25"/>
        </w:numPr>
        <w:spacing w:after="200" w:line="276" w:lineRule="auto"/>
        <w:contextualSpacing/>
        <w:jc w:val="both"/>
        <w:rPr>
          <w:rFonts w:ascii="Colaborate-Regular" w:hAnsi="Colaborate-Regular" w:cs="Arial"/>
          <w:b/>
          <w:sz w:val="24"/>
          <w:szCs w:val="24"/>
        </w:rPr>
      </w:pPr>
      <w:r w:rsidRPr="00B3168F">
        <w:rPr>
          <w:rFonts w:ascii="Colaborate-Regular" w:hAnsi="Colaborate-Regular" w:cs="Arial"/>
          <w:b/>
          <w:sz w:val="28"/>
          <w:szCs w:val="28"/>
        </w:rPr>
        <w:t>Criterios de aceptación en la recepción del insumo</w:t>
      </w:r>
      <w:r w:rsidRPr="00B3168F">
        <w:rPr>
          <w:rFonts w:cs="Arial"/>
          <w:b/>
          <w:sz w:val="24"/>
          <w:szCs w:val="24"/>
        </w:rPr>
        <w:t>:</w:t>
      </w:r>
      <w:r w:rsidRPr="00B3168F">
        <w:rPr>
          <w:rFonts w:cs="Arial"/>
          <w:sz w:val="24"/>
          <w:szCs w:val="24"/>
        </w:rPr>
        <w:t xml:space="preserve"> </w:t>
      </w:r>
      <w:r w:rsidRPr="00B3168F">
        <w:rPr>
          <w:rFonts w:ascii="Colaborate-Regular" w:hAnsi="Colaborate-Regular" w:cs="Arial"/>
          <w:sz w:val="24"/>
          <w:szCs w:val="24"/>
        </w:rPr>
        <w:t>el alimento se acepta o rechaza de acuerdo a los siguientes criterios:</w:t>
      </w:r>
    </w:p>
    <w:p w:rsidR="00AD0F65" w:rsidRDefault="00AD0F65" w:rsidP="00AD0F65">
      <w:pPr>
        <w:ind w:left="720"/>
        <w:contextualSpacing/>
        <w:jc w:val="both"/>
        <w:rPr>
          <w:rFonts w:ascii="Colaborate-Regular" w:eastAsiaTheme="minorEastAsia" w:hAnsi="Colaborate-Regular" w:cs="Arial"/>
          <w:b/>
          <w:sz w:val="24"/>
          <w:szCs w:val="24"/>
          <w:lang w:eastAsia="es-MX"/>
        </w:rPr>
      </w:pPr>
    </w:p>
    <w:tbl>
      <w:tblPr>
        <w:tblStyle w:val="Tablaconcuadrcula28"/>
        <w:tblW w:w="0" w:type="auto"/>
        <w:jc w:val="center"/>
        <w:tblLook w:val="04A0" w:firstRow="1" w:lastRow="0" w:firstColumn="1" w:lastColumn="0" w:noHBand="0" w:noVBand="1"/>
      </w:tblPr>
      <w:tblGrid>
        <w:gridCol w:w="2942"/>
        <w:gridCol w:w="2943"/>
        <w:gridCol w:w="2943"/>
      </w:tblGrid>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Parámetros</w:t>
            </w:r>
          </w:p>
        </w:tc>
        <w:tc>
          <w:tcPr>
            <w:tcW w:w="29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Aceptación</w:t>
            </w:r>
          </w:p>
        </w:tc>
        <w:tc>
          <w:tcPr>
            <w:tcW w:w="29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Rechazo</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Apariencia/Aspecto</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Color y aspecto de acuerdo a las características sensoriales establecidas.</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Olor, aspecto diferentes a las establecidas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Envase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Íntegro, sin roturas, rasgaduras, fugas o evidencia de fauna nociva.</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Rotos, rasgados, con fugas o con evidencia de fauna nociva.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Fecha de caducidad o de consumo preferente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Vigente.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Vencida.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Default="00AD0F65" w:rsidP="00AD0F65">
      <w:pPr>
        <w:autoSpaceDE w:val="0"/>
        <w:autoSpaceDN w:val="0"/>
        <w:adjustRightInd w:val="0"/>
        <w:spacing w:after="0" w:line="240" w:lineRule="auto"/>
        <w:jc w:val="both"/>
        <w:rPr>
          <w:rFonts w:ascii="Colaborate-Regular" w:hAnsi="Colaborate-Regular" w:cs="Century Gothic"/>
          <w:bCs/>
          <w:color w:val="000000"/>
          <w:sz w:val="20"/>
          <w:szCs w:val="20"/>
        </w:rPr>
      </w:pPr>
      <w:r>
        <w:rPr>
          <w:rFonts w:ascii="Colaborate-Regular" w:hAnsi="Colaborate-Regular" w:cs="Century Gothic"/>
          <w:bCs/>
          <w:color w:val="000000"/>
          <w:sz w:val="20"/>
          <w:szCs w:val="20"/>
        </w:rPr>
        <w:t>NOM-251-SSA1-2009</w:t>
      </w:r>
    </w:p>
    <w:tbl>
      <w:tblPr>
        <w:tblStyle w:val="Tablaconcuadrcula"/>
        <w:tblW w:w="0" w:type="auto"/>
        <w:jc w:val="center"/>
        <w:tblLook w:val="04A0" w:firstRow="1" w:lastRow="0" w:firstColumn="1" w:lastColumn="0" w:noHBand="0" w:noVBand="1"/>
      </w:tblPr>
      <w:tblGrid>
        <w:gridCol w:w="4928"/>
        <w:gridCol w:w="3900"/>
      </w:tblGrid>
      <w:tr w:rsidR="00AD0F65" w:rsidTr="00AD0F65">
        <w:trPr>
          <w:jc w:val="center"/>
        </w:trPr>
        <w:tc>
          <w:tcPr>
            <w:tcW w:w="4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autoSpaceDE w:val="0"/>
              <w:autoSpaceDN w:val="0"/>
              <w:adjustRightInd w:val="0"/>
              <w:jc w:val="center"/>
              <w:rPr>
                <w:rFonts w:ascii="Colaborate-Regular" w:hAnsi="Colaborate-Regular" w:cs="Century Gothic"/>
                <w:b/>
                <w:bCs/>
                <w:color w:val="000000"/>
                <w:sz w:val="24"/>
                <w:szCs w:val="24"/>
              </w:rPr>
            </w:pPr>
            <w:r>
              <w:rPr>
                <w:rFonts w:ascii="Colaborate-Regular" w:hAnsi="Colaborate-Regular" w:cs="Century Gothic"/>
                <w:b/>
                <w:bCs/>
                <w:color w:val="000000"/>
                <w:sz w:val="24"/>
                <w:szCs w:val="24"/>
              </w:rPr>
              <w:t>Normas de Referencia</w:t>
            </w:r>
          </w:p>
        </w:tc>
        <w:tc>
          <w:tcPr>
            <w:tcW w:w="390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autoSpaceDE w:val="0"/>
              <w:autoSpaceDN w:val="0"/>
              <w:adjustRightInd w:val="0"/>
              <w:jc w:val="center"/>
              <w:rPr>
                <w:rFonts w:ascii="Colaborate-Regular" w:hAnsi="Colaborate-Regular" w:cs="Century Gothic"/>
                <w:b/>
                <w:bCs/>
                <w:color w:val="000000"/>
                <w:sz w:val="24"/>
                <w:szCs w:val="24"/>
              </w:rPr>
            </w:pPr>
            <w:r>
              <w:rPr>
                <w:rFonts w:ascii="Colaborate-Regular" w:hAnsi="Colaborate-Regular" w:cs="Century Gothic"/>
                <w:b/>
                <w:bCs/>
                <w:color w:val="000000"/>
                <w:sz w:val="24"/>
                <w:szCs w:val="24"/>
              </w:rPr>
              <w:t>Clave</w:t>
            </w:r>
          </w:p>
        </w:tc>
      </w:tr>
      <w:tr w:rsidR="00AD0F65" w:rsidTr="00AD0F65">
        <w:trPr>
          <w:jc w:val="center"/>
        </w:trPr>
        <w:tc>
          <w:tcPr>
            <w:tcW w:w="4928"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both"/>
              <w:rPr>
                <w:rFonts w:ascii="Colaborate-Regular" w:hAnsi="Colaborate-Regular"/>
              </w:rPr>
            </w:pPr>
            <w:r>
              <w:rPr>
                <w:rFonts w:ascii="Colaborate-Regular" w:hAnsi="Colaborate-Regular" w:cs="Century Gothic"/>
                <w:color w:val="000000"/>
              </w:rPr>
              <w:t>Fabáceas – Frijol (</w:t>
            </w:r>
            <w:proofErr w:type="spellStart"/>
            <w:r>
              <w:rPr>
                <w:rFonts w:ascii="Colaborate-Regular" w:hAnsi="Colaborate-Regular" w:cs="Century Gothic"/>
                <w:color w:val="000000"/>
              </w:rPr>
              <w:t>Phaseolus</w:t>
            </w:r>
            <w:proofErr w:type="spellEnd"/>
            <w:r>
              <w:rPr>
                <w:rFonts w:ascii="Colaborate-Regular" w:hAnsi="Colaborate-Regular" w:cs="Century Gothic"/>
                <w:color w:val="000000"/>
              </w:rPr>
              <w:t xml:space="preserve"> </w:t>
            </w:r>
            <w:proofErr w:type="spellStart"/>
            <w:r>
              <w:rPr>
                <w:rFonts w:ascii="Colaborate-Regular" w:hAnsi="Colaborate-Regular" w:cs="Century Gothic"/>
                <w:color w:val="000000"/>
              </w:rPr>
              <w:t>vulgaris</w:t>
            </w:r>
            <w:proofErr w:type="spellEnd"/>
            <w:r>
              <w:rPr>
                <w:rFonts w:ascii="Colaborate-Regular" w:hAnsi="Colaborate-Regular" w:cs="Century Gothic"/>
                <w:color w:val="000000"/>
              </w:rPr>
              <w:t xml:space="preserve"> L.) Especificaciones </w:t>
            </w:r>
            <w:r>
              <w:rPr>
                <w:rFonts w:ascii="Colaborate-Regular" w:hAnsi="Colaborate-Regular" w:cs="Century Gothic"/>
                <w:color w:val="000000"/>
              </w:rPr>
              <w:lastRenderedPageBreak/>
              <w:t xml:space="preserve">y </w:t>
            </w:r>
            <w:r>
              <w:rPr>
                <w:rFonts w:ascii="Colaborate-Regular" w:hAnsi="Colaborate-Regular"/>
              </w:rPr>
              <w:t>métodos</w:t>
            </w:r>
            <w:r>
              <w:rPr>
                <w:rFonts w:ascii="Colaborate-Regular" w:hAnsi="Colaborate-Regular" w:cs="Century Gothic"/>
                <w:color w:val="000000"/>
              </w:rPr>
              <w:t xml:space="preserve"> de prueba.</w:t>
            </w:r>
          </w:p>
        </w:tc>
        <w:tc>
          <w:tcPr>
            <w:tcW w:w="3900"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center"/>
              <w:rPr>
                <w:rFonts w:ascii="Colaborate-Regular" w:hAnsi="Colaborate-Regular" w:cs="Century Gothic"/>
                <w:b/>
                <w:bCs/>
                <w:color w:val="000000"/>
              </w:rPr>
            </w:pPr>
            <w:r>
              <w:rPr>
                <w:rFonts w:ascii="Colaborate-Regular" w:hAnsi="Colaborate-Regular" w:cs="Century Gothic"/>
                <w:color w:val="000000"/>
              </w:rPr>
              <w:lastRenderedPageBreak/>
              <w:t>NMX-FF-038-SCFI-2016.</w:t>
            </w:r>
          </w:p>
        </w:tc>
      </w:tr>
      <w:tr w:rsidR="00AD0F65" w:rsidTr="00AD0F65">
        <w:trPr>
          <w:jc w:val="center"/>
        </w:trPr>
        <w:tc>
          <w:tcPr>
            <w:tcW w:w="4928"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both"/>
              <w:rPr>
                <w:rFonts w:ascii="Colaborate-Regular" w:hAnsi="Colaborate-Regular" w:cs="Century Gothic"/>
                <w:b/>
                <w:bCs/>
                <w:color w:val="000000"/>
              </w:rPr>
            </w:pPr>
            <w:r>
              <w:rPr>
                <w:rFonts w:ascii="Colaborate-Regular" w:hAnsi="Colaborate-Regular" w:cs="Century Gothic"/>
                <w:color w:val="000000"/>
              </w:rPr>
              <w:lastRenderedPageBreak/>
              <w:t>Norma del Codex para determinadas legumbres</w:t>
            </w:r>
          </w:p>
        </w:tc>
        <w:tc>
          <w:tcPr>
            <w:tcW w:w="3900"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center"/>
              <w:rPr>
                <w:rFonts w:ascii="Colaborate-Regular" w:hAnsi="Colaborate-Regular" w:cs="Century Gothic"/>
                <w:color w:val="000000"/>
              </w:rPr>
            </w:pPr>
            <w:r>
              <w:rPr>
                <w:rFonts w:ascii="Colaborate-Regular" w:hAnsi="Colaborate-Regular" w:cs="Century Gothic"/>
                <w:color w:val="000000"/>
              </w:rPr>
              <w:t>CODEX STAN 171-1989</w:t>
            </w:r>
          </w:p>
        </w:tc>
      </w:tr>
      <w:tr w:rsidR="00AD0F65" w:rsidTr="00AD0F65">
        <w:trPr>
          <w:jc w:val="center"/>
        </w:trPr>
        <w:tc>
          <w:tcPr>
            <w:tcW w:w="4928"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both"/>
              <w:rPr>
                <w:rFonts w:ascii="Colaborate-Regular" w:hAnsi="Colaborate-Regular"/>
              </w:rPr>
            </w:pPr>
            <w:r>
              <w:rPr>
                <w:rFonts w:ascii="Colaborate-Regular" w:hAnsi="Colaborate-Regular" w:cs="Century Gothic"/>
                <w:color w:val="000000"/>
              </w:rPr>
              <w:t xml:space="preserve">Información comercial – declaración de cantidad en la </w:t>
            </w:r>
            <w:r>
              <w:rPr>
                <w:rFonts w:ascii="Colaborate-Regular" w:hAnsi="Colaborate-Regular"/>
              </w:rPr>
              <w:t>etiqueta</w:t>
            </w:r>
            <w:r>
              <w:rPr>
                <w:rFonts w:ascii="Colaborate-Regular" w:hAnsi="Colaborate-Regular" w:cs="Century Gothic"/>
                <w:color w:val="000000"/>
              </w:rPr>
              <w:t xml:space="preserve">. Especificaciones </w:t>
            </w:r>
          </w:p>
        </w:tc>
        <w:tc>
          <w:tcPr>
            <w:tcW w:w="3900"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center"/>
              <w:rPr>
                <w:rFonts w:ascii="Colaborate-Regular" w:hAnsi="Colaborate-Regular" w:cs="Century Gothic"/>
                <w:b/>
                <w:bCs/>
                <w:color w:val="000000"/>
              </w:rPr>
            </w:pPr>
            <w:r>
              <w:rPr>
                <w:rFonts w:ascii="Colaborate-Regular" w:hAnsi="Colaborate-Regular" w:cs="Century Gothic"/>
                <w:color w:val="000000"/>
              </w:rPr>
              <w:t>NOM-030-SCFI-2006</w:t>
            </w:r>
          </w:p>
        </w:tc>
      </w:tr>
      <w:tr w:rsidR="00AD0F65" w:rsidTr="00AD0F65">
        <w:trPr>
          <w:jc w:val="center"/>
        </w:trPr>
        <w:tc>
          <w:tcPr>
            <w:tcW w:w="4928"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both"/>
              <w:rPr>
                <w:rFonts w:ascii="Colaborate-Regular" w:hAnsi="Colaborate-Regular" w:cs="Century Gothic"/>
                <w:color w:val="000000"/>
              </w:rPr>
            </w:pPr>
            <w:r>
              <w:rPr>
                <w:rFonts w:ascii="Colaborate-Regular" w:hAnsi="Colaborate-Regular" w:cs="Century Gothic"/>
                <w:color w:val="000000"/>
              </w:rPr>
              <w:t>Especificaciones generales de etiquetado para alimentos y bebidas no alcohólicas pre envasados-información comercial y sanitaria.</w:t>
            </w:r>
          </w:p>
        </w:tc>
        <w:tc>
          <w:tcPr>
            <w:tcW w:w="3900"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center"/>
              <w:rPr>
                <w:rFonts w:ascii="Colaborate-Regular" w:hAnsi="Colaborate-Regular" w:cs="Century Gothic"/>
                <w:b/>
                <w:bCs/>
                <w:color w:val="000000"/>
              </w:rPr>
            </w:pPr>
            <w:r>
              <w:rPr>
                <w:rFonts w:ascii="Colaborate-Regular" w:hAnsi="Colaborate-Regular" w:cs="Century Gothic"/>
                <w:color w:val="000000"/>
              </w:rPr>
              <w:t>NOM-051-SCFI/SSA1-2010</w:t>
            </w:r>
          </w:p>
        </w:tc>
      </w:tr>
      <w:tr w:rsidR="00AD0F65" w:rsidTr="00AD0F65">
        <w:trPr>
          <w:jc w:val="center"/>
        </w:trPr>
        <w:tc>
          <w:tcPr>
            <w:tcW w:w="4928"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both"/>
              <w:rPr>
                <w:rFonts w:ascii="Colaborate-Regular" w:hAnsi="Colaborate-Regular" w:cs="Century Gothic"/>
                <w:color w:val="000000"/>
              </w:rPr>
            </w:pPr>
            <w:r>
              <w:rPr>
                <w:rFonts w:ascii="Colaborate-Regular" w:hAnsi="Colaborate-Regular" w:cs="Century Gothic"/>
                <w:color w:val="000000"/>
              </w:rPr>
              <w:t>Prácticas de higiene para el proceso de alimentos, bebidas o suplementos alimenticios.</w:t>
            </w:r>
          </w:p>
        </w:tc>
        <w:tc>
          <w:tcPr>
            <w:tcW w:w="3900" w:type="dxa"/>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center"/>
              <w:rPr>
                <w:rFonts w:ascii="Colaborate-Regular" w:hAnsi="Colaborate-Regular" w:cs="Century Gothic"/>
                <w:b/>
                <w:bCs/>
                <w:color w:val="000000"/>
              </w:rPr>
            </w:pPr>
            <w:r>
              <w:rPr>
                <w:rFonts w:ascii="Colaborate-Regular" w:hAnsi="Colaborate-Regular" w:cs="Century Gothic"/>
                <w:color w:val="000000"/>
              </w:rPr>
              <w:t>NOM-251-SSA1-2009</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autoSpaceDE w:val="0"/>
              <w:autoSpaceDN w:val="0"/>
              <w:adjustRightInd w:val="0"/>
              <w:jc w:val="both"/>
              <w:rPr>
                <w:rFonts w:ascii="Colaborate-Regular" w:hAnsi="Colaborate-Regular" w:cs="Century Gothic"/>
                <w:b/>
                <w:bCs/>
                <w:color w:val="000000"/>
              </w:rPr>
            </w:pPr>
            <w:r>
              <w:rPr>
                <w:rFonts w:ascii="Colaborate-Regular" w:hAnsi="Colaborate-Regular" w:cs="Century Gothic"/>
                <w:color w:val="000000"/>
              </w:rPr>
              <w:t>Reglamento de Control Sanitario de Productos y Servicios. Secretaría de Salud.</w:t>
            </w:r>
          </w:p>
        </w:tc>
      </w:tr>
    </w:tbl>
    <w:p w:rsidR="00AD0F65" w:rsidRDefault="00AD0F65" w:rsidP="00AD0F65">
      <w:pPr>
        <w:rPr>
          <w:rFonts w:ascii="Colaborate-Regular" w:hAnsi="Colaborate-Regular"/>
          <w:sz w:val="18"/>
          <w:szCs w:val="18"/>
        </w:rPr>
      </w:pPr>
    </w:p>
    <w:p w:rsidR="00AD0F65" w:rsidRDefault="00AD0F65" w:rsidP="00AD0F65">
      <w:pPr>
        <w:rPr>
          <w:rFonts w:ascii="Colaborate-Regular" w:hAnsi="Colaborate-Regular"/>
          <w:sz w:val="24"/>
          <w:szCs w:val="24"/>
        </w:rPr>
      </w:pPr>
    </w:p>
    <w:p w:rsidR="002A5C9B" w:rsidRDefault="002A5C9B" w:rsidP="00AD0F65">
      <w:pPr>
        <w:rPr>
          <w:rFonts w:ascii="Colaborate-Regular" w:hAnsi="Colaborate-Regular"/>
          <w:sz w:val="24"/>
          <w:szCs w:val="24"/>
        </w:rPr>
      </w:pPr>
    </w:p>
    <w:p w:rsidR="002A5C9B" w:rsidRDefault="002A5C9B" w:rsidP="00AD0F65">
      <w:pPr>
        <w:rPr>
          <w:rFonts w:ascii="Colaborate-Regular" w:hAnsi="Colaborate-Regular"/>
          <w:sz w:val="24"/>
          <w:szCs w:val="24"/>
        </w:rPr>
      </w:pPr>
    </w:p>
    <w:p w:rsidR="00AD0F65" w:rsidRPr="003A0808" w:rsidRDefault="00AD0F65" w:rsidP="00AD0F65">
      <w:pPr>
        <w:pStyle w:val="Ttulo3"/>
        <w:shd w:val="clear" w:color="auto" w:fill="C0504D" w:themeFill="accent2"/>
        <w:rPr>
          <w:rFonts w:eastAsiaTheme="minorEastAsia"/>
        </w:rPr>
      </w:pPr>
      <w:bookmarkStart w:id="5" w:name="_Toc509317976"/>
      <w:r>
        <w:rPr>
          <w:rFonts w:ascii="Colaborate-Regular" w:hAnsi="Colaborate-Regular"/>
          <w:sz w:val="28"/>
          <w:szCs w:val="28"/>
        </w:rPr>
        <w:t>LENTEJA CHICA, 500 K</w:t>
      </w:r>
      <w:bookmarkEnd w:id="5"/>
      <w:r>
        <w:rPr>
          <w:rFonts w:ascii="Colaborate-Regular" w:hAnsi="Colaborate-Regular"/>
          <w:sz w:val="28"/>
          <w:szCs w:val="28"/>
        </w:rPr>
        <w:t>g</w:t>
      </w:r>
    </w:p>
    <w:p w:rsidR="00AD0F65" w:rsidRDefault="00AD0F65" w:rsidP="00AD0F65">
      <w:pPr>
        <w:autoSpaceDE w:val="0"/>
        <w:autoSpaceDN w:val="0"/>
        <w:adjustRightInd w:val="0"/>
        <w:spacing w:after="0" w:line="240" w:lineRule="auto"/>
        <w:jc w:val="both"/>
        <w:rPr>
          <w:rFonts w:ascii="Colaborate-Regular" w:hAnsi="Colaborate-Regular" w:cs="Century Gothic"/>
          <w:b/>
          <w:color w:val="000000"/>
          <w:sz w:val="28"/>
          <w:szCs w:val="28"/>
        </w:rPr>
      </w:pPr>
      <w:r>
        <w:rPr>
          <w:rFonts w:ascii="Colaborate-Regular" w:hAnsi="Colaborate-Regular" w:cs="Century Gothic"/>
          <w:b/>
          <w:color w:val="000000"/>
          <w:sz w:val="28"/>
          <w:szCs w:val="28"/>
        </w:rPr>
        <w:t>Descripción:</w:t>
      </w:r>
    </w:p>
    <w:p w:rsidR="00AD0F65" w:rsidRDefault="00AD0F65" w:rsidP="00AD0F65">
      <w:pPr>
        <w:autoSpaceDE w:val="0"/>
        <w:autoSpaceDN w:val="0"/>
        <w:adjustRightInd w:val="0"/>
        <w:spacing w:after="0" w:line="240" w:lineRule="auto"/>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La </w:t>
      </w:r>
      <w:r>
        <w:rPr>
          <w:rFonts w:ascii="Colaborate-Regular" w:hAnsi="Colaborate-Regular" w:cs="Century Gothic"/>
          <w:b/>
          <w:bCs/>
          <w:color w:val="000000"/>
          <w:sz w:val="24"/>
          <w:szCs w:val="24"/>
        </w:rPr>
        <w:t>lenteja</w:t>
      </w:r>
      <w:r>
        <w:rPr>
          <w:rFonts w:ascii="Colaborate-Regular" w:hAnsi="Colaborate-Regular" w:cs="Century Gothic"/>
          <w:color w:val="000000"/>
          <w:sz w:val="24"/>
          <w:szCs w:val="24"/>
        </w:rPr>
        <w:t xml:space="preserve"> (</w:t>
      </w:r>
      <w:r>
        <w:rPr>
          <w:rFonts w:ascii="Colaborate-Regular" w:hAnsi="Colaborate-Regular" w:cs="Century Gothic"/>
          <w:i/>
          <w:iCs/>
          <w:color w:val="000000"/>
          <w:sz w:val="24"/>
          <w:szCs w:val="24"/>
        </w:rPr>
        <w:t xml:space="preserve">Lens </w:t>
      </w:r>
      <w:proofErr w:type="spellStart"/>
      <w:r>
        <w:rPr>
          <w:rFonts w:ascii="Colaborate-Regular" w:hAnsi="Colaborate-Regular" w:cs="Century Gothic"/>
          <w:i/>
          <w:iCs/>
          <w:color w:val="000000"/>
          <w:sz w:val="24"/>
          <w:szCs w:val="24"/>
        </w:rPr>
        <w:t>esculenta</w:t>
      </w:r>
      <w:proofErr w:type="spellEnd"/>
      <w:r>
        <w:rPr>
          <w:rFonts w:ascii="Colaborate-Regular" w:hAnsi="Colaborate-Regular" w:cs="Century Gothic"/>
          <w:color w:val="000000"/>
          <w:sz w:val="24"/>
          <w:szCs w:val="24"/>
        </w:rPr>
        <w:t xml:space="preserve">) es una leguminosa que pertenece a la familia de las </w:t>
      </w:r>
      <w:r>
        <w:rPr>
          <w:rFonts w:ascii="Colaborate-Regular" w:hAnsi="Colaborate-Regular" w:cs="Century Gothic"/>
          <w:i/>
          <w:iCs/>
          <w:color w:val="000000"/>
          <w:sz w:val="24"/>
          <w:szCs w:val="24"/>
        </w:rPr>
        <w:t xml:space="preserve">Papilionáceas </w:t>
      </w:r>
      <w:r>
        <w:rPr>
          <w:rFonts w:ascii="Colaborate-Regular" w:hAnsi="Colaborate-Regular" w:cs="Century Gothic"/>
          <w:color w:val="000000"/>
          <w:sz w:val="24"/>
          <w:szCs w:val="24"/>
        </w:rPr>
        <w:t xml:space="preserve">o </w:t>
      </w:r>
      <w:proofErr w:type="spellStart"/>
      <w:r>
        <w:rPr>
          <w:rFonts w:ascii="Colaborate-Regular" w:hAnsi="Colaborate-Regular" w:cs="Century Gothic"/>
          <w:i/>
          <w:iCs/>
          <w:color w:val="000000"/>
          <w:sz w:val="24"/>
          <w:szCs w:val="24"/>
        </w:rPr>
        <w:t>Fabaceae</w:t>
      </w:r>
      <w:proofErr w:type="spellEnd"/>
      <w:r>
        <w:rPr>
          <w:rFonts w:ascii="Colaborate-Regular" w:hAnsi="Colaborate-Regular" w:cs="Century Gothic"/>
          <w:i/>
          <w:iCs/>
          <w:color w:val="000000"/>
          <w:sz w:val="24"/>
          <w:szCs w:val="24"/>
        </w:rPr>
        <w:t xml:space="preserve">. </w:t>
      </w:r>
      <w:r>
        <w:rPr>
          <w:rFonts w:ascii="Colaborate-Regular" w:hAnsi="Colaborate-Regular" w:cs="Century Gothic"/>
          <w:color w:val="000000"/>
          <w:sz w:val="24"/>
          <w:szCs w:val="24"/>
        </w:rPr>
        <w:t>Las semillas son de forma aplanada y pueden variar de tamaño desde 3 a 8mm. Las presentes especificaciones se realizan para grano de lenteja pre envasado o a granel destinado para consumo directo, que se produce o comercializa en territorio nacional.</w:t>
      </w:r>
    </w:p>
    <w:tbl>
      <w:tblPr>
        <w:tblStyle w:val="Tablaconcuadrcula30"/>
        <w:tblW w:w="0" w:type="auto"/>
        <w:jc w:val="center"/>
        <w:tblLook w:val="04A0" w:firstRow="1" w:lastRow="0" w:firstColumn="1" w:lastColumn="0" w:noHBand="0" w:noVBand="1"/>
      </w:tblPr>
      <w:tblGrid>
        <w:gridCol w:w="4414"/>
        <w:gridCol w:w="4414"/>
      </w:tblGrid>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Características fisicoquímicas</w:t>
            </w:r>
          </w:p>
        </w:tc>
        <w:tc>
          <w:tcPr>
            <w:tcW w:w="4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Límites</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Contenido neto</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500g</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Humedad (%)</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8.5 a 13.0 (+/- 0.5)</w:t>
            </w:r>
          </w:p>
        </w:tc>
      </w:tr>
    </w:tbl>
    <w:p w:rsidR="00AD0F65" w:rsidRPr="00F3171A" w:rsidRDefault="00AD0F65" w:rsidP="00AD0F65">
      <w:pPr>
        <w:jc w:val="both"/>
        <w:rPr>
          <w:rFonts w:ascii="Colaborate-Regular" w:hAnsi="Colaborate-Regular" w:cs="Arial"/>
          <w:sz w:val="24"/>
          <w:szCs w:val="24"/>
        </w:rPr>
      </w:pPr>
      <w:r>
        <w:rPr>
          <w:rFonts w:ascii="Colaborate-Regular" w:hAnsi="Colaborate-Regular" w:cs="Arial"/>
          <w:sz w:val="24"/>
          <w:szCs w:val="24"/>
        </w:rPr>
        <w:t>*CODEX-STAND-171-1989</w:t>
      </w:r>
    </w:p>
    <w:tbl>
      <w:tblPr>
        <w:tblW w:w="0" w:type="auto"/>
        <w:jc w:val="center"/>
        <w:tblLook w:val="04A0" w:firstRow="1" w:lastRow="0" w:firstColumn="1" w:lastColumn="0" w:noHBand="0" w:noVBand="1"/>
      </w:tblPr>
      <w:tblGrid>
        <w:gridCol w:w="3364"/>
        <w:gridCol w:w="5464"/>
      </w:tblGrid>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Especificaciones</w:t>
            </w:r>
          </w:p>
        </w:tc>
        <w:tc>
          <w:tcPr>
            <w:tcW w:w="54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Límites máximos de calidad (%)</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tcPr>
          <w:p w:rsidR="00AD0F65" w:rsidRDefault="00AD0F65" w:rsidP="00AD0F65">
            <w:pPr>
              <w:rPr>
                <w:rFonts w:ascii="Colaborate-Regular" w:hAnsi="Colaborate-Regular" w:cs="Times New Roman"/>
                <w:sz w:val="24"/>
                <w:szCs w:val="24"/>
              </w:rPr>
            </w:pP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Extra</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Piedra</w:t>
            </w:r>
          </w:p>
        </w:tc>
        <w:tc>
          <w:tcPr>
            <w:tcW w:w="5464" w:type="dxa"/>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0.25</w:t>
            </w:r>
          </w:p>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0.05</w:t>
            </w:r>
          </w:p>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0.30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Otros </w:t>
            </w:r>
          </w:p>
        </w:tc>
        <w:tc>
          <w:tcPr>
            <w:tcW w:w="5464" w:type="dxa"/>
            <w:vMerge/>
            <w:tcBorders>
              <w:left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p>
        </w:tc>
      </w:tr>
      <w:tr w:rsidR="00AD0F65" w:rsidTr="00AD0F65">
        <w:trPr>
          <w:trHeight w:val="238"/>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Total </w:t>
            </w:r>
          </w:p>
        </w:tc>
        <w:tc>
          <w:tcPr>
            <w:tcW w:w="5464" w:type="dxa"/>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Granos dañados</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Agentes meteorológicos</w:t>
            </w:r>
          </w:p>
        </w:tc>
        <w:tc>
          <w:tcPr>
            <w:tcW w:w="5464" w:type="dxa"/>
            <w:vMerge w:val="restart"/>
            <w:tcBorders>
              <w:top w:val="single" w:sz="4" w:space="0" w:color="auto"/>
              <w:left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0.70</w:t>
            </w:r>
          </w:p>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0.20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Hongos</w:t>
            </w:r>
          </w:p>
        </w:tc>
        <w:tc>
          <w:tcPr>
            <w:tcW w:w="5464" w:type="dxa"/>
            <w:vMerge/>
            <w:tcBorders>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Insectos y roedores</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0.40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lastRenderedPageBreak/>
              <w:t>Desarrollo germinal</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Total</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1.30</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Variedades</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Contrastantes</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0.50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Afines </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1.00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Total</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1.5</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Granos defectuosos</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Partidos o quebrados </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0.80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Manchados</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0.50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Ampollados</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0.70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Total</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2.00</w:t>
            </w:r>
          </w:p>
        </w:tc>
      </w:tr>
      <w:tr w:rsidR="00AD0F65" w:rsidTr="00AD0F65">
        <w:trPr>
          <w:jc w:val="center"/>
        </w:trPr>
        <w:tc>
          <w:tcPr>
            <w:tcW w:w="336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Presencia de plagas</w:t>
            </w:r>
          </w:p>
        </w:tc>
        <w:tc>
          <w:tcPr>
            <w:tcW w:w="546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0.00</w:t>
            </w:r>
          </w:p>
        </w:tc>
      </w:tr>
    </w:tbl>
    <w:p w:rsidR="00AD0F65" w:rsidRPr="00F3171A" w:rsidRDefault="00AD0F65" w:rsidP="00AD0F65">
      <w:pPr>
        <w:jc w:val="both"/>
        <w:rPr>
          <w:rFonts w:ascii="Colaborate-Regular" w:eastAsiaTheme="minorEastAsia" w:hAnsi="Colaborate-Regular" w:cs="Arial"/>
          <w:sz w:val="24"/>
          <w:szCs w:val="24"/>
          <w:lang w:eastAsia="es-MX"/>
        </w:rPr>
      </w:pPr>
      <w:r>
        <w:rPr>
          <w:rFonts w:ascii="Colaborate-Regular" w:hAnsi="Colaborate-Regular" w:cs="Arial"/>
          <w:sz w:val="24"/>
          <w:szCs w:val="24"/>
        </w:rPr>
        <w:t>NMX-FF-038-SCFI-2016</w:t>
      </w:r>
    </w:p>
    <w:tbl>
      <w:tblPr>
        <w:tblW w:w="0" w:type="auto"/>
        <w:jc w:val="center"/>
        <w:tblLook w:val="04A0" w:firstRow="1" w:lastRow="0" w:firstColumn="1" w:lastColumn="0" w:noHBand="0" w:noVBand="1"/>
      </w:tblPr>
      <w:tblGrid>
        <w:gridCol w:w="3794"/>
        <w:gridCol w:w="5034"/>
      </w:tblGrid>
      <w:tr w:rsidR="00AD0F65" w:rsidTr="00AD0F65">
        <w:trPr>
          <w:jc w:val="center"/>
        </w:trPr>
        <w:tc>
          <w:tcPr>
            <w:tcW w:w="37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Características Sensoriales</w:t>
            </w:r>
          </w:p>
        </w:tc>
        <w:tc>
          <w:tcPr>
            <w:tcW w:w="50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Limites</w:t>
            </w:r>
          </w:p>
        </w:tc>
      </w:tr>
      <w:tr w:rsidR="00AD0F65" w:rsidTr="00AD0F65">
        <w:trPr>
          <w:jc w:val="center"/>
        </w:trPr>
        <w:tc>
          <w:tcPr>
            <w:tcW w:w="379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Color</w:t>
            </w:r>
          </w:p>
        </w:tc>
        <w:tc>
          <w:tcPr>
            <w:tcW w:w="503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 del grano sano, seco y limpio. Sin colores extraños. De pardo a verde amarillentas.</w:t>
            </w:r>
          </w:p>
        </w:tc>
      </w:tr>
      <w:tr w:rsidR="00AD0F65" w:rsidTr="00AD0F65">
        <w:trPr>
          <w:trHeight w:val="1043"/>
          <w:jc w:val="center"/>
        </w:trPr>
        <w:tc>
          <w:tcPr>
            <w:tcW w:w="379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Olor</w:t>
            </w:r>
          </w:p>
        </w:tc>
        <w:tc>
          <w:tcPr>
            <w:tcW w:w="503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 del producto sin exhibir olores a humedad, fermentación, rancidez, enmohecimiento, putrefacción o de cualquier otro olor extraño.</w:t>
            </w:r>
          </w:p>
        </w:tc>
      </w:tr>
      <w:tr w:rsidR="00AD0F65" w:rsidTr="00AD0F65">
        <w:trPr>
          <w:jc w:val="center"/>
        </w:trPr>
        <w:tc>
          <w:tcPr>
            <w:tcW w:w="3794"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Apariencia/Aspecto</w:t>
            </w:r>
          </w:p>
        </w:tc>
        <w:tc>
          <w:tcPr>
            <w:tcW w:w="503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Semilla del mismo tamaño y forma de acuerdo a la variedad comercial.</w:t>
            </w:r>
          </w:p>
        </w:tc>
      </w:tr>
      <w:tr w:rsidR="00AD0F65" w:rsidTr="00AD0F65">
        <w:trPr>
          <w:jc w:val="center"/>
        </w:trPr>
        <w:tc>
          <w:tcPr>
            <w:tcW w:w="3794" w:type="dxa"/>
            <w:tcBorders>
              <w:top w:val="single" w:sz="4" w:space="0" w:color="auto"/>
              <w:left w:val="single" w:sz="4" w:space="0" w:color="auto"/>
              <w:bottom w:val="single" w:sz="4" w:space="0" w:color="auto"/>
              <w:right w:val="single" w:sz="4" w:space="0" w:color="auto"/>
            </w:tcBorders>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Sabor posterior al cocimiento</w:t>
            </w:r>
          </w:p>
        </w:tc>
        <w:tc>
          <w:tcPr>
            <w:tcW w:w="5034" w:type="dxa"/>
            <w:tcBorders>
              <w:top w:val="single" w:sz="4" w:space="0" w:color="auto"/>
              <w:left w:val="single" w:sz="4" w:space="0" w:color="auto"/>
              <w:bottom w:val="single" w:sz="4" w:space="0" w:color="auto"/>
              <w:right w:val="single" w:sz="4" w:space="0" w:color="auto"/>
            </w:tcBorders>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 del producto, libre de sabores extraños o desagradables</w:t>
            </w:r>
          </w:p>
        </w:tc>
      </w:tr>
    </w:tbl>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 xml:space="preserve">CODEX- </w:t>
      </w:r>
      <w:proofErr w:type="spellStart"/>
      <w:r>
        <w:rPr>
          <w:rFonts w:ascii="Colaborate-Regular" w:hAnsi="Colaborate-Regular" w:cs="Arial"/>
          <w:sz w:val="24"/>
          <w:szCs w:val="24"/>
        </w:rPr>
        <w:t>Alimentarius</w:t>
      </w:r>
      <w:proofErr w:type="spellEnd"/>
    </w:p>
    <w:p w:rsidR="00AD0F65" w:rsidRDefault="00AD0F65" w:rsidP="00AD0F65">
      <w:pPr>
        <w:jc w:val="both"/>
        <w:rPr>
          <w:rFonts w:ascii="Colaborate-Regular" w:hAnsi="Colaborate-Regular" w:cs="Arial"/>
          <w:sz w:val="24"/>
          <w:szCs w:val="24"/>
        </w:rPr>
      </w:pPr>
    </w:p>
    <w:p w:rsidR="00AD0F65" w:rsidRPr="00F3171A" w:rsidRDefault="00AD0F65" w:rsidP="00AD0F65">
      <w:pPr>
        <w:jc w:val="both"/>
        <w:rPr>
          <w:rFonts w:ascii="Colaborate-Regular" w:hAnsi="Colaborate-Regular" w:cs="Arial"/>
          <w:sz w:val="24"/>
          <w:szCs w:val="24"/>
        </w:rPr>
      </w:pPr>
    </w:p>
    <w:tbl>
      <w:tblPr>
        <w:tblStyle w:val="Tablaconcuadrcula30"/>
        <w:tblW w:w="0" w:type="auto"/>
        <w:jc w:val="center"/>
        <w:tblLook w:val="04A0" w:firstRow="1" w:lastRow="0" w:firstColumn="1" w:lastColumn="0" w:noHBand="0" w:noVBand="1"/>
      </w:tblPr>
      <w:tblGrid>
        <w:gridCol w:w="4414"/>
        <w:gridCol w:w="4414"/>
      </w:tblGrid>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Metales pesados</w:t>
            </w:r>
          </w:p>
        </w:tc>
        <w:tc>
          <w:tcPr>
            <w:tcW w:w="441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AD0F65" w:rsidRDefault="00AD0F65" w:rsidP="00AD0F65">
            <w:pPr>
              <w:jc w:val="center"/>
              <w:rPr>
                <w:rFonts w:ascii="Colaborate-Regular" w:hAnsi="Colaborate-Regular" w:cs="Arial"/>
                <w:b/>
                <w:sz w:val="28"/>
                <w:szCs w:val="28"/>
              </w:rPr>
            </w:pPr>
            <w:r>
              <w:rPr>
                <w:rFonts w:ascii="Colaborate-Regular" w:hAnsi="Colaborate-Regular" w:cs="Arial"/>
                <w:b/>
                <w:sz w:val="28"/>
                <w:szCs w:val="28"/>
              </w:rPr>
              <w:t>Límites</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Plomo</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0.1</w:t>
            </w:r>
          </w:p>
        </w:tc>
      </w:tr>
      <w:tr w:rsidR="00AD0F65" w:rsidTr="00AD0F65">
        <w:trPr>
          <w:jc w:val="center"/>
        </w:trPr>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Arial"/>
                <w:sz w:val="24"/>
                <w:szCs w:val="24"/>
              </w:rPr>
            </w:pPr>
            <w:r>
              <w:rPr>
                <w:rFonts w:ascii="Colaborate-Regular" w:hAnsi="Colaborate-Regular" w:cs="Arial"/>
                <w:sz w:val="24"/>
                <w:szCs w:val="24"/>
              </w:rPr>
              <w:t xml:space="preserve">Cadmio </w:t>
            </w:r>
          </w:p>
        </w:tc>
        <w:tc>
          <w:tcPr>
            <w:tcW w:w="4414"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center"/>
              <w:rPr>
                <w:rFonts w:ascii="Colaborate-Regular" w:hAnsi="Colaborate-Regular" w:cs="Arial"/>
                <w:sz w:val="24"/>
                <w:szCs w:val="24"/>
              </w:rPr>
            </w:pPr>
            <w:r>
              <w:rPr>
                <w:rFonts w:ascii="Colaborate-Regular" w:hAnsi="Colaborate-Regular" w:cs="Arial"/>
                <w:sz w:val="24"/>
                <w:szCs w:val="24"/>
              </w:rPr>
              <w:t>0.1</w:t>
            </w:r>
          </w:p>
        </w:tc>
      </w:tr>
    </w:tbl>
    <w:p w:rsidR="00AD0F65" w:rsidRPr="00147566" w:rsidRDefault="00AD0F65" w:rsidP="009018BD">
      <w:pPr>
        <w:pStyle w:val="Prrafodelista"/>
        <w:numPr>
          <w:ilvl w:val="0"/>
          <w:numId w:val="30"/>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Materia extraña:</w:t>
      </w:r>
      <w:r w:rsidRPr="00147566">
        <w:rPr>
          <w:rFonts w:cs="Arial"/>
          <w:sz w:val="24"/>
          <w:szCs w:val="24"/>
        </w:rPr>
        <w:t xml:space="preserve"> </w:t>
      </w:r>
      <w:r w:rsidRPr="00147566">
        <w:rPr>
          <w:rFonts w:ascii="Colaborate-Regular" w:hAnsi="Colaborate-Regular" w:cs="Arial"/>
          <w:sz w:val="24"/>
          <w:szCs w:val="24"/>
        </w:rPr>
        <w:t xml:space="preserve">deberá cumplir con lo señalado en la Tabla de Especificaciones de calidad y estar libre de insectos vivos, muertos o sus restos y suciedad. </w:t>
      </w:r>
    </w:p>
    <w:p w:rsidR="00AD0F65" w:rsidRPr="00147566" w:rsidRDefault="00AD0F65" w:rsidP="009018BD">
      <w:pPr>
        <w:pStyle w:val="Prrafodelista"/>
        <w:numPr>
          <w:ilvl w:val="0"/>
          <w:numId w:val="30"/>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 xml:space="preserve">Plaguicidas y contaminantes: </w:t>
      </w:r>
      <w:r w:rsidRPr="00147566">
        <w:rPr>
          <w:rFonts w:ascii="Colaborate-Regular" w:hAnsi="Colaborate-Regular" w:cs="Arial"/>
          <w:sz w:val="24"/>
          <w:szCs w:val="24"/>
        </w:rPr>
        <w:t>los granos de lenteja destinados al consumo humano, en ningún caso debe de aceptarse con evidencias de haber sido tratados para semillas de siembra, ni con aplicaciones de plaguicidas u otros productos químicos que no cuenten con registro sanitario de uso en salud pública. Deben de estar exentos de metales pesados en cantidades que puedan representar un peligro para la salud humana; no deberán rebasar los límites máximos para residuos establecidos por las autoridades competentes en la materia. NMX-FF-038-SCFI-2016.</w:t>
      </w:r>
    </w:p>
    <w:p w:rsidR="00AD0F65" w:rsidRDefault="00AD0F65" w:rsidP="009018BD">
      <w:pPr>
        <w:pStyle w:val="Prrafodelista"/>
        <w:numPr>
          <w:ilvl w:val="0"/>
          <w:numId w:val="30"/>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Vida de anaquel</w:t>
      </w:r>
      <w:r w:rsidRPr="00147566">
        <w:rPr>
          <w:rFonts w:cs="Arial"/>
          <w:b/>
          <w:sz w:val="24"/>
          <w:szCs w:val="24"/>
        </w:rPr>
        <w:t>:</w:t>
      </w:r>
      <w:r w:rsidRPr="00147566">
        <w:rPr>
          <w:rFonts w:cs="Arial"/>
          <w:sz w:val="24"/>
          <w:szCs w:val="24"/>
        </w:rPr>
        <w:t xml:space="preserve"> </w:t>
      </w:r>
      <w:r w:rsidRPr="00147566">
        <w:rPr>
          <w:rFonts w:ascii="Colaborate-Regular" w:hAnsi="Colaborate-Regular" w:cs="Arial"/>
          <w:sz w:val="24"/>
          <w:szCs w:val="24"/>
        </w:rPr>
        <w:t>El producto deberá conservarse en buen estado y sin cambios en sus propiedades fisicoquímicas, microbiológicas y sensoriales como mínimo, seis meses a partir de la fecha de procesado o envasado.</w:t>
      </w:r>
    </w:p>
    <w:p w:rsidR="00AD0F65" w:rsidRDefault="00AD0F65" w:rsidP="00AD0F65">
      <w:pPr>
        <w:pStyle w:val="Prrafodelista"/>
        <w:jc w:val="both"/>
        <w:rPr>
          <w:rFonts w:ascii="Colaborate-Regular" w:hAnsi="Colaborate-Regular" w:cs="Century Gothic"/>
          <w:color w:val="000000"/>
          <w:sz w:val="24"/>
          <w:szCs w:val="24"/>
        </w:rPr>
      </w:pPr>
      <w:r w:rsidRPr="00147566">
        <w:rPr>
          <w:rFonts w:ascii="Colaborate-Regular" w:hAnsi="Colaborate-Regular" w:cs="Century Gothic"/>
          <w:color w:val="000000"/>
          <w:sz w:val="24"/>
          <w:szCs w:val="24"/>
        </w:rPr>
        <w:t>Las condiciones de almacenamiento deben ser adecuadas al tipo de insumo y contar con</w:t>
      </w:r>
      <w:r w:rsidRPr="00147566">
        <w:rPr>
          <w:rFonts w:ascii="Colaborate-Regular" w:hAnsi="Colaborate-Regular"/>
          <w:sz w:val="24"/>
          <w:szCs w:val="24"/>
        </w:rPr>
        <w:t xml:space="preserve"> </w:t>
      </w:r>
      <w:r w:rsidRPr="00147566">
        <w:rPr>
          <w:rFonts w:ascii="Colaborate-Regular" w:hAnsi="Colaborate-Regular" w:cs="Century Gothic"/>
          <w:color w:val="000000"/>
          <w:sz w:val="24"/>
          <w:szCs w:val="24"/>
        </w:rPr>
        <w:t xml:space="preserve">controles que prevengan su contaminación. </w:t>
      </w:r>
    </w:p>
    <w:p w:rsidR="00AD0F65" w:rsidRDefault="00AD0F65" w:rsidP="00AD0F65">
      <w:pPr>
        <w:pStyle w:val="Prrafodelista"/>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Los insumos deben de ser transportados en condiciones que eviten su contaminación. Se deben proteger de plagas o de contaminantes físicos, químicos o biológicos.  </w:t>
      </w:r>
    </w:p>
    <w:p w:rsidR="00AD0F65" w:rsidRPr="00147566" w:rsidRDefault="00AD0F65" w:rsidP="00AD0F65">
      <w:pPr>
        <w:pStyle w:val="Prrafodelista"/>
        <w:jc w:val="both"/>
        <w:rPr>
          <w:rFonts w:ascii="Colaborate-Regular" w:hAnsi="Colaborate-Regular" w:cs="Arial"/>
          <w:sz w:val="24"/>
          <w:szCs w:val="24"/>
        </w:rPr>
      </w:pPr>
      <w:r>
        <w:rPr>
          <w:rFonts w:ascii="Colaborate-Regular" w:hAnsi="Colaborate-Regular" w:cs="Century Gothic"/>
          <w:color w:val="000000"/>
          <w:sz w:val="24"/>
          <w:szCs w:val="24"/>
        </w:rPr>
        <w:t>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w:t>
      </w:r>
    </w:p>
    <w:p w:rsidR="00AD0F65" w:rsidRDefault="00AD0F65" w:rsidP="009018BD">
      <w:pPr>
        <w:pStyle w:val="Prrafodelista"/>
        <w:numPr>
          <w:ilvl w:val="0"/>
          <w:numId w:val="30"/>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Envase:</w:t>
      </w:r>
      <w:r w:rsidRPr="00147566">
        <w:rPr>
          <w:rFonts w:cs="Arial"/>
          <w:sz w:val="24"/>
          <w:szCs w:val="24"/>
        </w:rPr>
        <w:t xml:space="preserve"> </w:t>
      </w:r>
      <w:r w:rsidRPr="00147566">
        <w:rPr>
          <w:rFonts w:ascii="Colaborate-Regular" w:hAnsi="Colaborate-Regular" w:cs="Arial"/>
          <w:sz w:val="24"/>
          <w:szCs w:val="24"/>
        </w:rPr>
        <w:t>Deberá ser un recipiente de material resistente e inocuo y resistente, que no reaccione con el alimento o altere sus características físicas, químicas, sensoriales y nutricionales.</w:t>
      </w:r>
    </w:p>
    <w:p w:rsidR="00AD0F65" w:rsidRPr="00147566" w:rsidRDefault="00AD0F65" w:rsidP="00AD0F65">
      <w:pPr>
        <w:pStyle w:val="Prrafodelista"/>
        <w:jc w:val="both"/>
        <w:rPr>
          <w:rFonts w:ascii="Colaborate-Regular" w:hAnsi="Colaborate-Regular" w:cs="Arial"/>
          <w:sz w:val="24"/>
          <w:szCs w:val="24"/>
        </w:rPr>
      </w:pPr>
      <w:r w:rsidRPr="00147566">
        <w:rPr>
          <w:rFonts w:ascii="Colaborate-Regular" w:hAnsi="Colaborate-Regular" w:cs="Arial"/>
          <w:sz w:val="24"/>
          <w:szCs w:val="24"/>
        </w:rPr>
        <w:t xml:space="preserve">El contenido de cada envase debe ser homogéneo, compuesto por granos del mismo origen, cosecha, categoría, tamaño y variedad. En caso de emplear sacos reutilizables, no debe haberse empleado como contenedores de productos tóxicos para la salud humana, tales como productos agroquímicos, alimentos balanceados y otros. </w:t>
      </w:r>
    </w:p>
    <w:p w:rsidR="00AD0F65" w:rsidRPr="00147566" w:rsidRDefault="00AD0F65" w:rsidP="009018BD">
      <w:pPr>
        <w:pStyle w:val="Prrafodelista"/>
        <w:numPr>
          <w:ilvl w:val="0"/>
          <w:numId w:val="30"/>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Embalaje:</w:t>
      </w:r>
      <w:r w:rsidRPr="00147566">
        <w:rPr>
          <w:rFonts w:ascii="Colaborate-Regular" w:hAnsi="Colaborate-Regular" w:cs="Arial"/>
          <w:sz w:val="24"/>
          <w:szCs w:val="24"/>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AD0F65" w:rsidRPr="00147566" w:rsidRDefault="00AD0F65" w:rsidP="009018BD">
      <w:pPr>
        <w:pStyle w:val="Prrafodelista"/>
        <w:numPr>
          <w:ilvl w:val="0"/>
          <w:numId w:val="30"/>
        </w:numPr>
        <w:spacing w:line="276" w:lineRule="auto"/>
        <w:contextualSpacing/>
        <w:jc w:val="both"/>
        <w:rPr>
          <w:rFonts w:ascii="Colaborate-Regular" w:hAnsi="Colaborate-Regular" w:cs="Arial"/>
          <w:b/>
          <w:sz w:val="28"/>
          <w:szCs w:val="28"/>
        </w:rPr>
      </w:pPr>
      <w:r w:rsidRPr="00147566">
        <w:rPr>
          <w:rFonts w:ascii="Colaborate-Regular" w:hAnsi="Colaborate-Regular" w:cs="Arial"/>
          <w:b/>
          <w:sz w:val="28"/>
          <w:szCs w:val="28"/>
        </w:rPr>
        <w:lastRenderedPageBreak/>
        <w:t>Etiquetado:</w:t>
      </w:r>
      <w:r>
        <w:rPr>
          <w:rFonts w:ascii="Colaborate-Regular" w:hAnsi="Colaborate-Regular" w:cs="Arial"/>
          <w:b/>
          <w:sz w:val="28"/>
          <w:szCs w:val="28"/>
        </w:rPr>
        <w:t xml:space="preserve"> </w:t>
      </w:r>
      <w:r w:rsidRPr="00147566">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tinta no debe contener plomo.</w:t>
      </w:r>
    </w:p>
    <w:p w:rsidR="00AD0F65" w:rsidRPr="003A0808" w:rsidRDefault="00AD0F65" w:rsidP="00AD0F65">
      <w:pPr>
        <w:pStyle w:val="Prrafodelista"/>
        <w:jc w:val="both"/>
        <w:rPr>
          <w:rFonts w:ascii="Colaborate-Regular" w:hAnsi="Colaborate-Regular" w:cs="Arial"/>
          <w:sz w:val="24"/>
          <w:szCs w:val="24"/>
        </w:rPr>
      </w:pPr>
      <w:r w:rsidRPr="003A0808">
        <w:rPr>
          <w:rFonts w:ascii="Colaborate-Regular" w:hAnsi="Colaborate-Regular" w:cs="Arial"/>
          <w:color w:val="000000"/>
        </w:rPr>
        <w:t>Las leyendas precautorias de los productos deben de venir impresa como se indica en la NOM-051 -SCFI/SSA1-2010 en el </w:t>
      </w:r>
      <w:r w:rsidRPr="003A0808">
        <w:rPr>
          <w:rFonts w:ascii="Colaborate-Regular" w:hAnsi="Colaborate-Regular" w:cs="Arial"/>
          <w:b/>
          <w:bCs/>
          <w:color w:val="000000"/>
        </w:rPr>
        <w:t>punto 7 Leyendas</w:t>
      </w:r>
      <w:r w:rsidRPr="003A0808">
        <w:rPr>
          <w:rFonts w:ascii="Colaborate-Regular" w:hAnsi="Colaborate-Regular" w:cs="Arial"/>
          <w:color w:val="000000"/>
        </w:rPr>
        <w:t xml:space="preserve">. </w:t>
      </w:r>
      <w:r>
        <w:rPr>
          <w:rFonts w:ascii="Colaborate-Regular" w:hAnsi="Colaborate-Regular" w:cs="Arial"/>
          <w:color w:val="000000"/>
        </w:rPr>
        <w:t>I</w:t>
      </w:r>
      <w:r w:rsidRPr="003A0808">
        <w:rPr>
          <w:rFonts w:ascii="Colaborate-Regular" w:hAnsi="Colaborate-Regular" w:cs="Arial"/>
          <w:color w:val="000000"/>
        </w:rPr>
        <w:t xml:space="preserve">ncluyendo </w:t>
      </w:r>
      <w:r w:rsidRPr="003A0808">
        <w:rPr>
          <w:rFonts w:ascii="Colaborate-Regular" w:hAnsi="Colaborate-Regular" w:cs="Arial"/>
          <w:b/>
          <w:i/>
          <w:color w:val="000000"/>
        </w:rPr>
        <w:t>(</w:t>
      </w:r>
      <w:r w:rsidRPr="003A0808">
        <w:rPr>
          <w:rFonts w:ascii="Colaborate-Regular" w:hAnsi="Colaborate-Regular" w:cs="Arial"/>
          <w:b/>
          <w:i/>
        </w:rPr>
        <w:t>“Este producto puede causar alergia e intolerancia a su consumo</w:t>
      </w:r>
      <w:r w:rsidRPr="003A0808">
        <w:rPr>
          <w:rFonts w:ascii="Colaborate-Regular" w:hAnsi="Colaborate-Regular" w:cs="Arial"/>
          <w:b/>
        </w:rPr>
        <w:t>”). Nota: todo el etiquetado deberá de ser embobinado. (Impreso)</w:t>
      </w:r>
    </w:p>
    <w:p w:rsidR="00AD0F65" w:rsidRPr="003A0808" w:rsidRDefault="00AD0F65" w:rsidP="00AD0F65">
      <w:pPr>
        <w:pStyle w:val="Prrafodelista"/>
        <w:jc w:val="both"/>
        <w:rPr>
          <w:rFonts w:ascii="Colaborate-Regular" w:hAnsi="Colaborate-Regular" w:cs="Arial"/>
          <w:sz w:val="24"/>
          <w:szCs w:val="24"/>
        </w:rPr>
      </w:pPr>
      <w:r w:rsidRPr="003A0808">
        <w:rPr>
          <w:rFonts w:ascii="Colaborate-Regular" w:hAnsi="Colaborate-Regular" w:cs="Arial"/>
          <w:color w:val="000000"/>
          <w:sz w:val="24"/>
          <w:szCs w:val="24"/>
        </w:rPr>
        <w:t xml:space="preserve">En cuanto a la Leyenda del Presupuesto de Egresos de la Federación vigente, </w:t>
      </w:r>
      <w:r w:rsidRPr="003A0808">
        <w:rPr>
          <w:rFonts w:ascii="Colaborate-Regular" w:hAnsi="Colaborate-Regular" w:cs="Arial"/>
          <w:b/>
          <w:color w:val="000000"/>
          <w:sz w:val="24"/>
          <w:szCs w:val="24"/>
        </w:rPr>
        <w:t>(</w:t>
      </w:r>
      <w:r w:rsidRPr="003A0808">
        <w:rPr>
          <w:rFonts w:ascii="Colaborate-Regular" w:hAnsi="Colaborate-Regular" w:cs="Arial"/>
          <w:b/>
          <w:i/>
          <w:sz w:val="24"/>
          <w:szCs w:val="24"/>
        </w:rPr>
        <w:t>Este programa es público, ajeno a cualquier partido político. Queda prohibido el uso para fines distintos a los establ</w:t>
      </w:r>
      <w:r>
        <w:rPr>
          <w:rFonts w:ascii="Colaborate-Regular" w:hAnsi="Colaborate-Regular" w:cs="Arial"/>
          <w:b/>
          <w:i/>
          <w:sz w:val="24"/>
          <w:szCs w:val="24"/>
        </w:rPr>
        <w:t>ecidos en el programa” (PEF 2020</w:t>
      </w:r>
      <w:r w:rsidRPr="003A0808">
        <w:rPr>
          <w:rFonts w:ascii="Colaborate-Regular" w:hAnsi="Colaborate-Regular" w:cs="Arial"/>
          <w:b/>
          <w:sz w:val="24"/>
          <w:szCs w:val="24"/>
        </w:rPr>
        <w:t>).</w:t>
      </w:r>
      <w:r w:rsidRPr="003A0808">
        <w:rPr>
          <w:rFonts w:ascii="Colaborate-Regular" w:hAnsi="Colaborate-Regular" w:cs="Arial"/>
          <w:sz w:val="24"/>
          <w:szCs w:val="24"/>
        </w:rPr>
        <w:t xml:space="preserve"> É</w:t>
      </w:r>
      <w:r w:rsidRPr="003A0808">
        <w:rPr>
          <w:rFonts w:ascii="Colaborate-Regular" w:hAnsi="Colaborate-Regular" w:cs="Arial"/>
          <w:color w:val="000000"/>
          <w:sz w:val="24"/>
          <w:szCs w:val="24"/>
        </w:rPr>
        <w:t>sta podrá ser adherible y deberá ser de un tamaño adecuado al empaque del producto de las dotaciones, el cual permita apreciarse sin dificultad</w:t>
      </w:r>
      <w:r w:rsidRPr="003A0808">
        <w:rPr>
          <w:rFonts w:ascii="Colaborate-Regular" w:hAnsi="Colaborate-Regular" w:cs="Arial"/>
          <w:color w:val="000000"/>
        </w:rPr>
        <w:t xml:space="preserve"> </w:t>
      </w:r>
      <w:r w:rsidRPr="003A0808">
        <w:rPr>
          <w:rFonts w:ascii="Colaborate-Regular" w:hAnsi="Colaborate-Regular" w:cs="Arial"/>
          <w:color w:val="000000"/>
          <w:sz w:val="24"/>
          <w:szCs w:val="24"/>
        </w:rPr>
        <w:t>y con un pegamento de calidad que no permita su desprendimiento.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Logotipo del Gobierno de Estado de Colima y el Sistema Estatal DIF.</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envase deberá indicar el modo de preparación y conservación.</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embalaje deberá indicar el número máximo de estibas para el correcto almacenamiento del producto.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información descrita en el etiquetado debe concordar con el producto.</w:t>
      </w:r>
    </w:p>
    <w:p w:rsidR="00AD0F65" w:rsidRPr="00E96C33" w:rsidRDefault="00AD0F65" w:rsidP="009018BD">
      <w:pPr>
        <w:pStyle w:val="Prrafodelista"/>
        <w:numPr>
          <w:ilvl w:val="0"/>
          <w:numId w:val="25"/>
        </w:numPr>
        <w:spacing w:after="200" w:line="276" w:lineRule="auto"/>
        <w:contextualSpacing/>
        <w:jc w:val="both"/>
        <w:rPr>
          <w:rFonts w:ascii="Colaborate-Regular" w:hAnsi="Colaborate-Regular" w:cs="Arial"/>
          <w:sz w:val="24"/>
          <w:szCs w:val="24"/>
        </w:rPr>
      </w:pPr>
      <w:r w:rsidRPr="00E96C33">
        <w:rPr>
          <w:rFonts w:ascii="Colaborate-Regular" w:hAnsi="Colaborate-Regular" w:cs="Arial"/>
          <w:b/>
          <w:sz w:val="28"/>
          <w:szCs w:val="28"/>
        </w:rPr>
        <w:t>Procesos:</w:t>
      </w:r>
      <w:r w:rsidRPr="00E96C33">
        <w:rPr>
          <w:rFonts w:cs="Arial"/>
          <w:sz w:val="24"/>
          <w:szCs w:val="24"/>
        </w:rPr>
        <w:t xml:space="preserve"> </w:t>
      </w:r>
      <w:r w:rsidRPr="00E96C33">
        <w:rPr>
          <w:rFonts w:ascii="Colaborate-Regular" w:hAnsi="Colaborate-Regular" w:cs="Arial"/>
          <w:sz w:val="24"/>
          <w:szCs w:val="24"/>
        </w:rPr>
        <w:t>Con el fin de garantizar que todo el proceso productivo del alimento cumpla con los requisitos mínimos establecidos de prácticas de higiene y evitar su contaminación, es importante que la planta procesadora cumpla con la siguiente Normatividad: Norma Oficial Mexicana NOM-251SSA1-2009, Prácticas de higiene para el proceso de alimentos, bebidas o suplementos alimenticios.</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Pr="00B3168F" w:rsidRDefault="00AD0F65" w:rsidP="009018BD">
      <w:pPr>
        <w:pStyle w:val="Prrafodelista"/>
        <w:numPr>
          <w:ilvl w:val="0"/>
          <w:numId w:val="25"/>
        </w:numPr>
        <w:spacing w:line="276" w:lineRule="auto"/>
        <w:contextualSpacing/>
        <w:jc w:val="both"/>
        <w:rPr>
          <w:rFonts w:ascii="Colaborate-Regular" w:hAnsi="Colaborate-Regular" w:cs="Arial"/>
          <w:sz w:val="24"/>
          <w:szCs w:val="24"/>
        </w:rPr>
      </w:pPr>
      <w:r w:rsidRPr="00B3168F">
        <w:rPr>
          <w:rFonts w:ascii="Colaborate-Regular" w:hAnsi="Colaborate-Regular" w:cs="Arial"/>
          <w:b/>
          <w:sz w:val="28"/>
          <w:szCs w:val="28"/>
        </w:rPr>
        <w:t>Criterios de aceptación en la recepción del insumo</w:t>
      </w:r>
      <w:r w:rsidRPr="00B3168F">
        <w:rPr>
          <w:rFonts w:cs="Arial"/>
          <w:b/>
          <w:sz w:val="24"/>
          <w:szCs w:val="24"/>
        </w:rPr>
        <w:t>:</w:t>
      </w:r>
      <w:r w:rsidRPr="00B3168F">
        <w:rPr>
          <w:rFonts w:cs="Arial"/>
          <w:sz w:val="24"/>
          <w:szCs w:val="24"/>
        </w:rPr>
        <w:t xml:space="preserve"> </w:t>
      </w:r>
      <w:r w:rsidRPr="00B3168F">
        <w:rPr>
          <w:rFonts w:ascii="Colaborate-Regular" w:hAnsi="Colaborate-Regular" w:cs="Arial"/>
          <w:sz w:val="24"/>
          <w:szCs w:val="24"/>
        </w:rPr>
        <w:t>el alimento se acepta o rechaza de acuerdo a los siguientes criterios:</w:t>
      </w:r>
    </w:p>
    <w:tbl>
      <w:tblPr>
        <w:tblW w:w="0" w:type="auto"/>
        <w:jc w:val="center"/>
        <w:tblLook w:val="04A0" w:firstRow="1" w:lastRow="0" w:firstColumn="1" w:lastColumn="0" w:noHBand="0" w:noVBand="1"/>
      </w:tblPr>
      <w:tblGrid>
        <w:gridCol w:w="2942"/>
        <w:gridCol w:w="2943"/>
        <w:gridCol w:w="2943"/>
      </w:tblGrid>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Parámetros</w:t>
            </w:r>
          </w:p>
        </w:tc>
        <w:tc>
          <w:tcPr>
            <w:tcW w:w="29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Aceptación</w:t>
            </w:r>
          </w:p>
        </w:tc>
        <w:tc>
          <w:tcPr>
            <w:tcW w:w="29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Rechazo</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 xml:space="preserve">Apariencia </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Color y aspecto de acuerdo a las características sensoriales establecidas.</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Olor y aspecto diferentes a las establecidas.</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Envase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 xml:space="preserve">Integro, sin roturas, rasgaduras, fugas o </w:t>
            </w:r>
            <w:r>
              <w:rPr>
                <w:rFonts w:ascii="Colaborate-Regular" w:hAnsi="Colaborate-Regular" w:cs="Times New Roman"/>
                <w:sz w:val="24"/>
                <w:szCs w:val="24"/>
              </w:rPr>
              <w:lastRenderedPageBreak/>
              <w:t>evidencia de fauna nociva.</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lastRenderedPageBreak/>
              <w:t xml:space="preserve">Rotos, rasgados, con fugas o con evidencias de fauna </w:t>
            </w:r>
            <w:r>
              <w:rPr>
                <w:rFonts w:ascii="Colaborate-Regular" w:hAnsi="Colaborate-Regular" w:cs="Times New Roman"/>
                <w:sz w:val="24"/>
                <w:szCs w:val="24"/>
              </w:rPr>
              <w:lastRenderedPageBreak/>
              <w:t>nociva.</w:t>
            </w:r>
          </w:p>
        </w:tc>
      </w:tr>
      <w:tr w:rsidR="00AD0F65" w:rsidTr="00AD0F65">
        <w:trPr>
          <w:jc w:val="center"/>
        </w:trPr>
        <w:tc>
          <w:tcPr>
            <w:tcW w:w="2942"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lastRenderedPageBreak/>
              <w:t>Fecha de caducidad o de consumo preferentemente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Vigente.</w:t>
            </w:r>
          </w:p>
        </w:tc>
        <w:tc>
          <w:tcPr>
            <w:tcW w:w="2943" w:type="dxa"/>
            <w:tcBorders>
              <w:top w:val="single" w:sz="4" w:space="0" w:color="auto"/>
              <w:left w:val="single" w:sz="4" w:space="0" w:color="auto"/>
              <w:bottom w:val="single" w:sz="4" w:space="0" w:color="auto"/>
              <w:right w:val="single" w:sz="4" w:space="0" w:color="auto"/>
            </w:tcBorders>
            <w:hideMark/>
          </w:tcPr>
          <w:p w:rsidR="00AD0F65" w:rsidRDefault="00AD0F65" w:rsidP="00AD0F65">
            <w:pPr>
              <w:rPr>
                <w:rFonts w:ascii="Colaborate-Regular" w:hAnsi="Colaborate-Regular" w:cs="Times New Roman"/>
                <w:sz w:val="24"/>
                <w:szCs w:val="24"/>
              </w:rPr>
            </w:pPr>
            <w:r>
              <w:rPr>
                <w:rFonts w:ascii="Colaborate-Regular" w:hAnsi="Colaborate-Regular" w:cs="Times New Roman"/>
                <w:sz w:val="24"/>
                <w:szCs w:val="24"/>
              </w:rPr>
              <w:t>Vencida.</w:t>
            </w:r>
          </w:p>
        </w:tc>
      </w:tr>
    </w:tbl>
    <w:tbl>
      <w:tblPr>
        <w:tblStyle w:val="Tablaconcuadrcula28"/>
        <w:tblW w:w="0" w:type="auto"/>
        <w:jc w:val="center"/>
        <w:tblLook w:val="04A0" w:firstRow="1" w:lastRow="0" w:firstColumn="1" w:lastColumn="0" w:noHBand="0" w:noVBand="1"/>
      </w:tblPr>
      <w:tblGrid>
        <w:gridCol w:w="2942"/>
        <w:gridCol w:w="2943"/>
        <w:gridCol w:w="2943"/>
      </w:tblGrid>
      <w:tr w:rsidR="00AD0F65" w:rsidRPr="00A05880"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Default="00AD0F65" w:rsidP="00AD0F65">
      <w:pPr>
        <w:jc w:val="both"/>
        <w:rPr>
          <w:rFonts w:ascii="Colaborate-Regular" w:hAnsi="Colaborate-Regular" w:cs="Arial"/>
          <w:sz w:val="24"/>
          <w:szCs w:val="24"/>
        </w:rPr>
      </w:pPr>
    </w:p>
    <w:p w:rsidR="002A5C9B" w:rsidRDefault="002A5C9B" w:rsidP="00AD0F65">
      <w:pPr>
        <w:jc w:val="both"/>
        <w:rPr>
          <w:rFonts w:ascii="Colaborate-Regular" w:hAnsi="Colaborate-Regular" w:cs="Arial"/>
          <w:sz w:val="24"/>
          <w:szCs w:val="24"/>
        </w:rPr>
      </w:pPr>
    </w:p>
    <w:tbl>
      <w:tblPr>
        <w:tblStyle w:val="Tablaconcuadrcula30"/>
        <w:tblW w:w="0" w:type="auto"/>
        <w:jc w:val="center"/>
        <w:tblLook w:val="04A0" w:firstRow="1" w:lastRow="0" w:firstColumn="1" w:lastColumn="0" w:noHBand="0" w:noVBand="1"/>
      </w:tblPr>
      <w:tblGrid>
        <w:gridCol w:w="5778"/>
        <w:gridCol w:w="3050"/>
      </w:tblGrid>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Normas de referencia</w:t>
            </w:r>
          </w:p>
        </w:tc>
        <w:tc>
          <w:tcPr>
            <w:tcW w:w="30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D0F65" w:rsidRDefault="00AD0F65" w:rsidP="00AD0F65">
            <w:pPr>
              <w:jc w:val="center"/>
              <w:rPr>
                <w:rFonts w:ascii="Colaborate-Regular" w:hAnsi="Colaborate-Regular"/>
                <w:b/>
                <w:sz w:val="28"/>
                <w:szCs w:val="28"/>
              </w:rPr>
            </w:pPr>
            <w:r>
              <w:rPr>
                <w:rFonts w:ascii="Colaborate-Regular" w:hAnsi="Colaborate-Regular"/>
                <w:b/>
                <w:sz w:val="28"/>
                <w:szCs w:val="28"/>
              </w:rPr>
              <w:t>Clave</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tcPr>
          <w:p w:rsidR="00AD0F65" w:rsidRPr="00F3171A" w:rsidRDefault="00AD0F65" w:rsidP="00AD0F65">
            <w:pPr>
              <w:autoSpaceDE w:val="0"/>
              <w:autoSpaceDN w:val="0"/>
              <w:adjustRightInd w:val="0"/>
              <w:rPr>
                <w:rFonts w:ascii="Colaborate-Regular" w:hAnsi="Colaborate-Regular" w:cs="Times New Roman"/>
                <w:sz w:val="20"/>
                <w:szCs w:val="20"/>
              </w:rPr>
            </w:pPr>
            <w:r w:rsidRPr="003A0808">
              <w:rPr>
                <w:rFonts w:ascii="Colaborate-Regular" w:hAnsi="Colaborate-Regular" w:cs="Century Gothic"/>
                <w:color w:val="000000"/>
                <w:sz w:val="20"/>
                <w:szCs w:val="20"/>
              </w:rPr>
              <w:t>Fabáceas - Frijol (</w:t>
            </w:r>
            <w:proofErr w:type="spellStart"/>
            <w:r w:rsidRPr="003A0808">
              <w:rPr>
                <w:rFonts w:ascii="Colaborate-Regular" w:hAnsi="Colaborate-Regular" w:cs="Century Gothic"/>
                <w:color w:val="000000"/>
                <w:sz w:val="20"/>
                <w:szCs w:val="20"/>
              </w:rPr>
              <w:t>Phaseolus</w:t>
            </w:r>
            <w:proofErr w:type="spellEnd"/>
            <w:r w:rsidRPr="003A0808">
              <w:rPr>
                <w:rFonts w:ascii="Colaborate-Regular" w:hAnsi="Colaborate-Regular" w:cs="Century Gothic"/>
                <w:color w:val="000000"/>
                <w:sz w:val="20"/>
                <w:szCs w:val="20"/>
              </w:rPr>
              <w:t xml:space="preserve"> </w:t>
            </w:r>
            <w:proofErr w:type="spellStart"/>
            <w:r w:rsidRPr="003A0808">
              <w:rPr>
                <w:rFonts w:ascii="Colaborate-Regular" w:hAnsi="Colaborate-Regular" w:cs="Century Gothic"/>
                <w:color w:val="000000"/>
                <w:sz w:val="20"/>
                <w:szCs w:val="20"/>
              </w:rPr>
              <w:t>vulgaris</w:t>
            </w:r>
            <w:proofErr w:type="spellEnd"/>
            <w:r w:rsidRPr="003A0808">
              <w:rPr>
                <w:rFonts w:ascii="Colaborate-Regular" w:hAnsi="Colaborate-Regular" w:cs="Century Gothic"/>
                <w:color w:val="000000"/>
                <w:sz w:val="20"/>
                <w:szCs w:val="20"/>
              </w:rPr>
              <w:t xml:space="preserve"> L.) Especificaciones y</w:t>
            </w:r>
            <w:r w:rsidRPr="003A0808">
              <w:rPr>
                <w:rFonts w:ascii="Colaborate-Regular" w:hAnsi="Colaborate-Regular" w:cs="Times New Roman"/>
                <w:sz w:val="20"/>
                <w:szCs w:val="20"/>
              </w:rPr>
              <w:t xml:space="preserve"> </w:t>
            </w:r>
            <w:r w:rsidRPr="003A0808">
              <w:rPr>
                <w:rFonts w:ascii="Colaborate-Regular" w:hAnsi="Colaborate-Regular" w:cs="Century Gothic"/>
                <w:color w:val="000000"/>
                <w:sz w:val="20"/>
                <w:szCs w:val="20"/>
              </w:rPr>
              <w:t>métodos de prueba.</w:t>
            </w:r>
          </w:p>
        </w:tc>
        <w:tc>
          <w:tcPr>
            <w:tcW w:w="3050" w:type="dxa"/>
            <w:tcBorders>
              <w:top w:val="single" w:sz="4" w:space="0" w:color="auto"/>
              <w:left w:val="single" w:sz="4" w:space="0" w:color="auto"/>
              <w:bottom w:val="single" w:sz="4" w:space="0" w:color="auto"/>
              <w:right w:val="single" w:sz="4" w:space="0" w:color="auto"/>
            </w:tcBorders>
          </w:tcPr>
          <w:p w:rsidR="00AD0F65" w:rsidRPr="003A0808" w:rsidRDefault="00AD0F65" w:rsidP="00AD0F65">
            <w:pPr>
              <w:autoSpaceDE w:val="0"/>
              <w:autoSpaceDN w:val="0"/>
              <w:adjustRightInd w:val="0"/>
              <w:jc w:val="center"/>
              <w:rPr>
                <w:rFonts w:ascii="Colaborate-Regular" w:hAnsi="Colaborate-Regular" w:cs="Times New Roman"/>
                <w:sz w:val="20"/>
                <w:szCs w:val="20"/>
              </w:rPr>
            </w:pPr>
          </w:p>
          <w:p w:rsidR="00AD0F65" w:rsidRPr="003A0808" w:rsidRDefault="00AD0F65" w:rsidP="00AD0F65">
            <w:pPr>
              <w:jc w:val="center"/>
              <w:rPr>
                <w:rFonts w:ascii="Colaborate-Regular" w:hAnsi="Colaborate-Regular"/>
                <w:sz w:val="20"/>
                <w:szCs w:val="20"/>
              </w:rPr>
            </w:pPr>
            <w:r w:rsidRPr="003A0808">
              <w:rPr>
                <w:rFonts w:ascii="Colaborate-Regular" w:hAnsi="Colaborate-Regular" w:cs="Century Gothic"/>
                <w:color w:val="000000"/>
                <w:sz w:val="20"/>
                <w:szCs w:val="20"/>
              </w:rPr>
              <w:t>NMX-FF-038-SCFI-2016</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rPr>
                <w:rFonts w:ascii="Colaborate-Regular" w:hAnsi="Colaborate-Regular"/>
                <w:sz w:val="20"/>
                <w:szCs w:val="20"/>
              </w:rPr>
            </w:pPr>
            <w:r w:rsidRPr="003A0808">
              <w:rPr>
                <w:rFonts w:ascii="Colaborate-Regular" w:hAnsi="Colaborate-Regular" w:cs="Century Gothic"/>
                <w:color w:val="000000"/>
                <w:sz w:val="20"/>
                <w:szCs w:val="20"/>
              </w:rPr>
              <w:t>Norma del Codex para determinadas legumbres</w:t>
            </w:r>
          </w:p>
        </w:tc>
        <w:tc>
          <w:tcPr>
            <w:tcW w:w="3050" w:type="dxa"/>
            <w:tcBorders>
              <w:top w:val="single" w:sz="4" w:space="0" w:color="auto"/>
              <w:left w:val="single" w:sz="4" w:space="0" w:color="auto"/>
              <w:bottom w:val="single" w:sz="4" w:space="0" w:color="auto"/>
              <w:right w:val="single" w:sz="4" w:space="0" w:color="auto"/>
            </w:tcBorders>
          </w:tcPr>
          <w:p w:rsidR="00AD0F65" w:rsidRPr="00F3171A" w:rsidRDefault="00AD0F65" w:rsidP="00AD0F65">
            <w:pPr>
              <w:autoSpaceDE w:val="0"/>
              <w:autoSpaceDN w:val="0"/>
              <w:adjustRightInd w:val="0"/>
              <w:jc w:val="center"/>
              <w:rPr>
                <w:rFonts w:ascii="Colaborate-Regular" w:hAnsi="Colaborate-Regular" w:cs="Century Gothic"/>
                <w:color w:val="000000"/>
                <w:sz w:val="20"/>
                <w:szCs w:val="20"/>
              </w:rPr>
            </w:pPr>
            <w:r w:rsidRPr="003A0808">
              <w:rPr>
                <w:rFonts w:ascii="Colaborate-Regular" w:hAnsi="Colaborate-Regular" w:cs="Century Gothic"/>
                <w:color w:val="000000"/>
                <w:sz w:val="20"/>
                <w:szCs w:val="20"/>
              </w:rPr>
              <w:t>Codex Stan 171-1989</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tcPr>
          <w:p w:rsidR="00AD0F65" w:rsidRPr="00F3171A" w:rsidRDefault="00AD0F65" w:rsidP="00AD0F65">
            <w:pPr>
              <w:autoSpaceDE w:val="0"/>
              <w:autoSpaceDN w:val="0"/>
              <w:adjustRightInd w:val="0"/>
              <w:rPr>
                <w:rFonts w:ascii="Colaborate-Regular" w:hAnsi="Colaborate-Regular" w:cs="Times New Roman"/>
                <w:sz w:val="20"/>
                <w:szCs w:val="20"/>
              </w:rPr>
            </w:pPr>
            <w:r w:rsidRPr="003A0808">
              <w:rPr>
                <w:rFonts w:ascii="Colaborate-Regular" w:hAnsi="Colaborate-Regular" w:cs="Century Gothic"/>
                <w:color w:val="000000"/>
                <w:sz w:val="20"/>
                <w:szCs w:val="20"/>
              </w:rPr>
              <w:t xml:space="preserve">Información comercial - declaración de cantidad en la </w:t>
            </w:r>
            <w:r w:rsidRPr="003A0808">
              <w:rPr>
                <w:rFonts w:ascii="Colaborate-Regular" w:hAnsi="Colaborate-Regular" w:cs="Times New Roman"/>
                <w:sz w:val="20"/>
                <w:szCs w:val="20"/>
              </w:rPr>
              <w:t>etiqueta</w:t>
            </w:r>
            <w:r w:rsidRPr="003A0808">
              <w:rPr>
                <w:rFonts w:ascii="Colaborate-Regular" w:hAnsi="Colaborate-Regular" w:cs="Century Gothic"/>
                <w:color w:val="000000"/>
                <w:sz w:val="20"/>
                <w:szCs w:val="20"/>
              </w:rPr>
              <w:t xml:space="preserve">. Especificaciones </w:t>
            </w:r>
          </w:p>
        </w:tc>
        <w:tc>
          <w:tcPr>
            <w:tcW w:w="3050"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cs="Century Gothic"/>
                <w:color w:val="000000"/>
                <w:sz w:val="20"/>
                <w:szCs w:val="20"/>
              </w:rPr>
              <w:t>NOM-030-SCFI-2006</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autoSpaceDE w:val="0"/>
              <w:autoSpaceDN w:val="0"/>
              <w:adjustRightInd w:val="0"/>
              <w:rPr>
                <w:rFonts w:ascii="Colaborate-Regular" w:hAnsi="Colaborate-Regular" w:cs="Century Gothic"/>
                <w:color w:val="000000"/>
                <w:sz w:val="20"/>
                <w:szCs w:val="20"/>
              </w:rPr>
            </w:pPr>
            <w:r w:rsidRPr="003A0808">
              <w:rPr>
                <w:rFonts w:ascii="Colaborate-Regular" w:hAnsi="Colaborate-Regular" w:cs="Century Gothic"/>
                <w:color w:val="000000"/>
                <w:sz w:val="20"/>
                <w:szCs w:val="20"/>
              </w:rPr>
              <w:t>Especificaciones generales de etiquetado para alimentos y bebidas no alcohólicas pre envasados-información comercial y sanitaria.</w:t>
            </w:r>
          </w:p>
        </w:tc>
        <w:tc>
          <w:tcPr>
            <w:tcW w:w="3050"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jc w:val="center"/>
              <w:rPr>
                <w:rFonts w:ascii="Colaborate-Regular" w:hAnsi="Colaborate-Regular"/>
                <w:sz w:val="20"/>
                <w:szCs w:val="20"/>
              </w:rPr>
            </w:pPr>
            <w:r w:rsidRPr="003A0808">
              <w:rPr>
                <w:rFonts w:ascii="Colaborate-Regular" w:hAnsi="Colaborate-Regular" w:cs="Century Gothic"/>
                <w:color w:val="000000"/>
                <w:sz w:val="20"/>
                <w:szCs w:val="20"/>
              </w:rPr>
              <w:t>NOM-051-SCFI/SSA1-2010</w:t>
            </w:r>
          </w:p>
        </w:tc>
      </w:tr>
      <w:tr w:rsidR="00AD0F65" w:rsidTr="00AD0F65">
        <w:trPr>
          <w:jc w:val="center"/>
        </w:trPr>
        <w:tc>
          <w:tcPr>
            <w:tcW w:w="5778" w:type="dxa"/>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autoSpaceDE w:val="0"/>
              <w:autoSpaceDN w:val="0"/>
              <w:adjustRightInd w:val="0"/>
              <w:rPr>
                <w:rFonts w:ascii="Colaborate-Regular" w:hAnsi="Colaborate-Regular" w:cs="Century Gothic"/>
                <w:color w:val="000000"/>
                <w:sz w:val="20"/>
                <w:szCs w:val="20"/>
              </w:rPr>
            </w:pPr>
            <w:r w:rsidRPr="003A0808">
              <w:rPr>
                <w:rFonts w:ascii="Colaborate-Regular" w:hAnsi="Colaborate-Regular" w:cs="Century Gothic"/>
                <w:color w:val="000000"/>
                <w:sz w:val="20"/>
                <w:szCs w:val="20"/>
              </w:rPr>
              <w:t>Prácticas de higiene para el proceso de alimentos, bebidas o suplementos alimenticios.</w:t>
            </w:r>
          </w:p>
        </w:tc>
        <w:tc>
          <w:tcPr>
            <w:tcW w:w="3050" w:type="dxa"/>
            <w:tcBorders>
              <w:top w:val="single" w:sz="4" w:space="0" w:color="auto"/>
              <w:left w:val="single" w:sz="4" w:space="0" w:color="auto"/>
              <w:bottom w:val="single" w:sz="4" w:space="0" w:color="auto"/>
              <w:right w:val="single" w:sz="4" w:space="0" w:color="auto"/>
            </w:tcBorders>
          </w:tcPr>
          <w:p w:rsidR="00AD0F65" w:rsidRPr="00A63950" w:rsidRDefault="00AD0F65" w:rsidP="00AD0F65">
            <w:pPr>
              <w:autoSpaceDE w:val="0"/>
              <w:autoSpaceDN w:val="0"/>
              <w:adjustRightInd w:val="0"/>
              <w:jc w:val="center"/>
              <w:rPr>
                <w:rFonts w:ascii="Colaborate-Regular" w:hAnsi="Colaborate-Regular" w:cs="Century Gothic"/>
                <w:color w:val="000000"/>
                <w:sz w:val="20"/>
                <w:szCs w:val="20"/>
              </w:rPr>
            </w:pPr>
            <w:r w:rsidRPr="003A0808">
              <w:rPr>
                <w:rFonts w:ascii="Colaborate-Regular" w:hAnsi="Colaborate-Regular" w:cs="Century Gothic"/>
                <w:color w:val="000000"/>
                <w:sz w:val="20"/>
                <w:szCs w:val="20"/>
              </w:rPr>
              <w:t>NOM-251-SSA1-2009</w:t>
            </w:r>
          </w:p>
        </w:tc>
      </w:tr>
      <w:tr w:rsidR="00AD0F65" w:rsidTr="00AD0F65">
        <w:trPr>
          <w:jc w:val="center"/>
        </w:trPr>
        <w:tc>
          <w:tcPr>
            <w:tcW w:w="8828" w:type="dxa"/>
            <w:gridSpan w:val="2"/>
            <w:tcBorders>
              <w:top w:val="single" w:sz="4" w:space="0" w:color="auto"/>
              <w:left w:val="single" w:sz="4" w:space="0" w:color="auto"/>
              <w:bottom w:val="single" w:sz="4" w:space="0" w:color="auto"/>
              <w:right w:val="single" w:sz="4" w:space="0" w:color="auto"/>
            </w:tcBorders>
            <w:hideMark/>
          </w:tcPr>
          <w:p w:rsidR="00AD0F65" w:rsidRPr="003A0808" w:rsidRDefault="00AD0F65" w:rsidP="00AD0F65">
            <w:pPr>
              <w:rPr>
                <w:rFonts w:ascii="Colaborate-Regular" w:hAnsi="Colaborate-Regular"/>
                <w:sz w:val="20"/>
                <w:szCs w:val="20"/>
              </w:rPr>
            </w:pPr>
            <w:r w:rsidRPr="003A0808">
              <w:rPr>
                <w:rFonts w:ascii="Colaborate-Regular" w:hAnsi="Colaborate-Regular" w:cs="Century Gothic"/>
                <w:color w:val="000000"/>
                <w:sz w:val="20"/>
                <w:szCs w:val="20"/>
              </w:rPr>
              <w:t>Reglamento de Control Sanitario de Productos y Servicios. Secretaría de Salud.</w:t>
            </w:r>
          </w:p>
        </w:tc>
      </w:tr>
    </w:tbl>
    <w:p w:rsidR="00AD0F65" w:rsidRDefault="00AD0F65" w:rsidP="00AD0F65">
      <w:pPr>
        <w:rPr>
          <w:rFonts w:eastAsiaTheme="minorEastAsia"/>
        </w:rPr>
      </w:pPr>
    </w:p>
    <w:p w:rsidR="00AD0F65" w:rsidRDefault="00AD0F65" w:rsidP="00AD0F65">
      <w:pPr>
        <w:pStyle w:val="Ttulo3"/>
        <w:shd w:val="clear" w:color="auto" w:fill="C0504D" w:themeFill="accent2"/>
        <w:rPr>
          <w:rFonts w:ascii="Colaborate-Regular" w:hAnsi="Colaborate-Regular"/>
          <w:sz w:val="28"/>
          <w:szCs w:val="28"/>
        </w:rPr>
      </w:pPr>
      <w:bookmarkStart w:id="6" w:name="_Toc509317978"/>
      <w:r>
        <w:rPr>
          <w:rFonts w:ascii="Colaborate-Regular" w:hAnsi="Colaborate-Regular"/>
          <w:sz w:val="28"/>
          <w:szCs w:val="28"/>
        </w:rPr>
        <w:t>SARDINA EN TROZOS EN SALSA DE TOMATE,</w:t>
      </w:r>
      <w:r w:rsidRPr="000F614F">
        <w:rPr>
          <w:rFonts w:ascii="Colaborate-Regular" w:hAnsi="Colaborate-Regular"/>
          <w:sz w:val="28"/>
          <w:szCs w:val="28"/>
        </w:rPr>
        <w:t xml:space="preserve"> 425 </w:t>
      </w:r>
      <w:bookmarkEnd w:id="6"/>
      <w:r>
        <w:rPr>
          <w:rFonts w:ascii="Colaborate-Regular" w:hAnsi="Colaborate-Regular"/>
          <w:sz w:val="28"/>
          <w:szCs w:val="28"/>
        </w:rPr>
        <w:t>g</w:t>
      </w:r>
    </w:p>
    <w:p w:rsidR="00AD0F65" w:rsidRPr="00C75642" w:rsidRDefault="00AD0F65" w:rsidP="00AD0F65">
      <w:pPr>
        <w:autoSpaceDE w:val="0"/>
        <w:autoSpaceDN w:val="0"/>
        <w:adjustRightInd w:val="0"/>
        <w:spacing w:after="0" w:line="240" w:lineRule="auto"/>
        <w:jc w:val="both"/>
        <w:rPr>
          <w:rFonts w:ascii="Colaborate-Regular" w:hAnsi="Colaborate-Regular" w:cs="Century Gothic"/>
          <w:b/>
          <w:color w:val="000000"/>
          <w:sz w:val="28"/>
          <w:szCs w:val="28"/>
        </w:rPr>
      </w:pPr>
      <w:r w:rsidRPr="00C75642">
        <w:rPr>
          <w:rFonts w:ascii="Colaborate-Regular" w:hAnsi="Colaborate-Regular" w:cs="Century Gothic"/>
          <w:b/>
          <w:color w:val="000000"/>
          <w:sz w:val="28"/>
          <w:szCs w:val="28"/>
        </w:rPr>
        <w:t>Descripción:</w:t>
      </w:r>
    </w:p>
    <w:p w:rsidR="00AD0F65" w:rsidRDefault="00AD0F65" w:rsidP="00AD0F65">
      <w:pPr>
        <w:autoSpaceDE w:val="0"/>
        <w:autoSpaceDN w:val="0"/>
        <w:adjustRightInd w:val="0"/>
        <w:spacing w:after="0" w:line="240" w:lineRule="auto"/>
        <w:jc w:val="both"/>
        <w:rPr>
          <w:rFonts w:ascii="Colaborate-Regular" w:hAnsi="Colaborate-Regular" w:cs="Century Gothic"/>
          <w:color w:val="000000"/>
          <w:sz w:val="24"/>
          <w:szCs w:val="24"/>
        </w:rPr>
      </w:pPr>
      <w:r w:rsidRPr="00BF070E">
        <w:rPr>
          <w:rFonts w:ascii="Colaborate-Regular" w:hAnsi="Colaborate-Regular" w:cs="Century Gothic"/>
          <w:color w:val="000000"/>
          <w:sz w:val="24"/>
          <w:szCs w:val="24"/>
        </w:rPr>
        <w:t xml:space="preserve">Es el producto alimenticio, elaborado con pescados comestibles sanos, limpios y frescos; libres de cabeza y branquias, eviscerados, careciendo o no de cola y escamas, perteneciente a los siguientes géneros: </w:t>
      </w:r>
      <w:proofErr w:type="spellStart"/>
      <w:r w:rsidRPr="00BF070E">
        <w:rPr>
          <w:rFonts w:ascii="Colaborate-Regular" w:hAnsi="Colaborate-Regular" w:cs="Century Gothic"/>
          <w:iCs/>
          <w:color w:val="000000"/>
          <w:sz w:val="24"/>
          <w:szCs w:val="24"/>
        </w:rPr>
        <w:t>Sardinops</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spp</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Etrumeus</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spp</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Engraulis</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spp</w:t>
      </w:r>
      <w:proofErr w:type="spellEnd"/>
      <w:r w:rsidRPr="00BF070E">
        <w:rPr>
          <w:rFonts w:ascii="Colaborate-Regular" w:hAnsi="Colaborate-Regular" w:cs="Century Gothic"/>
          <w:iCs/>
          <w:color w:val="000000"/>
          <w:sz w:val="24"/>
          <w:szCs w:val="24"/>
        </w:rPr>
        <w:t>.,</w:t>
      </w:r>
      <w:r>
        <w:rPr>
          <w:rFonts w:ascii="Colaborate-Regular" w:hAnsi="Colaborate-Regular" w:cs="Century Gothic"/>
          <w:color w:val="000000"/>
          <w:sz w:val="24"/>
          <w:szCs w:val="24"/>
        </w:rPr>
        <w:t xml:space="preserve"> </w:t>
      </w:r>
      <w:proofErr w:type="spellStart"/>
      <w:r w:rsidRPr="00BF070E">
        <w:rPr>
          <w:rFonts w:ascii="Colaborate-Regular" w:hAnsi="Colaborate-Regular" w:cs="Century Gothic"/>
          <w:iCs/>
          <w:color w:val="000000"/>
          <w:sz w:val="24"/>
          <w:szCs w:val="24"/>
        </w:rPr>
        <w:t>Opisthonema</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spp</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Trachurus</w:t>
      </w:r>
      <w:proofErr w:type="spellEnd"/>
      <w:r w:rsidRPr="00BF070E">
        <w:rPr>
          <w:rFonts w:ascii="Colaborate-Regular" w:hAnsi="Colaborate-Regular" w:cs="Century Gothic"/>
          <w:iCs/>
          <w:color w:val="000000"/>
          <w:sz w:val="24"/>
          <w:szCs w:val="24"/>
        </w:rPr>
        <w:t xml:space="preserve"> </w:t>
      </w:r>
      <w:proofErr w:type="spellStart"/>
      <w:r w:rsidRPr="00BF070E">
        <w:rPr>
          <w:rFonts w:ascii="Colaborate-Regular" w:hAnsi="Colaborate-Regular" w:cs="Century Gothic"/>
          <w:iCs/>
          <w:color w:val="000000"/>
          <w:sz w:val="24"/>
          <w:szCs w:val="24"/>
        </w:rPr>
        <w:t>spp</w:t>
      </w:r>
      <w:proofErr w:type="spellEnd"/>
      <w:r w:rsidRPr="00BF070E">
        <w:rPr>
          <w:rFonts w:ascii="Colaborate-Regular" w:hAnsi="Colaborate-Regular" w:cs="Century Gothic"/>
          <w:iCs/>
          <w:color w:val="000000"/>
          <w:sz w:val="24"/>
          <w:szCs w:val="24"/>
        </w:rPr>
        <w:t xml:space="preserve">., </w:t>
      </w:r>
      <w:r w:rsidRPr="00BF070E">
        <w:rPr>
          <w:rFonts w:ascii="Colaborate-Regular" w:hAnsi="Colaborate-Regular" w:cs="Century Gothic"/>
          <w:color w:val="000000"/>
          <w:sz w:val="24"/>
          <w:szCs w:val="24"/>
        </w:rPr>
        <w:t>y salsa de tomate como medio de cobertura, envasado en recipientes herméticamente cerrados, aplicando un tratamiento térmico para destruir o inactivar todos los microorganismos que pongan en peligro su inocuidad.</w:t>
      </w:r>
    </w:p>
    <w:p w:rsidR="00AD0F65" w:rsidRDefault="00AD0F65" w:rsidP="00AD0F65">
      <w:pPr>
        <w:autoSpaceDE w:val="0"/>
        <w:autoSpaceDN w:val="0"/>
        <w:adjustRightInd w:val="0"/>
        <w:spacing w:after="0" w:line="240" w:lineRule="auto"/>
        <w:jc w:val="both"/>
        <w:rPr>
          <w:rFonts w:ascii="Colaborate-Regular" w:hAnsi="Colaborate-Regular" w:cs="Century Gothic"/>
          <w:color w:val="000000"/>
          <w:sz w:val="24"/>
          <w:szCs w:val="24"/>
        </w:rPr>
      </w:pPr>
    </w:p>
    <w:tbl>
      <w:tblPr>
        <w:tblStyle w:val="Tablaconcuadrcula18"/>
        <w:tblW w:w="0" w:type="auto"/>
        <w:jc w:val="center"/>
        <w:tblLook w:val="04A0" w:firstRow="1" w:lastRow="0" w:firstColumn="1" w:lastColumn="0" w:noHBand="0" w:noVBand="1"/>
      </w:tblPr>
      <w:tblGrid>
        <w:gridCol w:w="4347"/>
        <w:gridCol w:w="4481"/>
      </w:tblGrid>
      <w:tr w:rsidR="00AD0F65" w:rsidRPr="00E12CE9" w:rsidTr="00AD0F65">
        <w:trPr>
          <w:jc w:val="center"/>
        </w:trPr>
        <w:tc>
          <w:tcPr>
            <w:tcW w:w="4347"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 xml:space="preserve">Características Físicas </w:t>
            </w:r>
          </w:p>
        </w:tc>
        <w:tc>
          <w:tcPr>
            <w:tcW w:w="4481"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 xml:space="preserve">Limites </w:t>
            </w:r>
          </w:p>
        </w:tc>
      </w:tr>
      <w:tr w:rsidR="00AD0F65" w:rsidRPr="00E12CE9" w:rsidTr="00AD0F65">
        <w:trPr>
          <w:jc w:val="center"/>
        </w:trPr>
        <w:tc>
          <w:tcPr>
            <w:tcW w:w="4347" w:type="dxa"/>
          </w:tcPr>
          <w:p w:rsidR="00AD0F65" w:rsidRPr="000F614F" w:rsidRDefault="00AD0F65" w:rsidP="00AD0F65">
            <w:pPr>
              <w:rPr>
                <w:rFonts w:ascii="Colaborate-Regular" w:hAnsi="Colaborate-Regular" w:cs="Times New Roman"/>
                <w:sz w:val="24"/>
                <w:szCs w:val="24"/>
              </w:rPr>
            </w:pPr>
            <w:r w:rsidRPr="000F614F">
              <w:rPr>
                <w:rFonts w:ascii="Colaborate-Regular" w:hAnsi="Colaborate-Regular" w:cs="Times New Roman"/>
                <w:sz w:val="24"/>
                <w:szCs w:val="24"/>
              </w:rPr>
              <w:t>Contenido neto</w:t>
            </w:r>
          </w:p>
        </w:tc>
        <w:tc>
          <w:tcPr>
            <w:tcW w:w="4481" w:type="dxa"/>
          </w:tcPr>
          <w:p w:rsidR="00AD0F65" w:rsidRPr="000F614F"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425g</w:t>
            </w:r>
          </w:p>
        </w:tc>
      </w:tr>
      <w:tr w:rsidR="00AD0F65" w:rsidRPr="00E12CE9" w:rsidTr="00AD0F65">
        <w:trPr>
          <w:jc w:val="center"/>
        </w:trPr>
        <w:tc>
          <w:tcPr>
            <w:tcW w:w="4347" w:type="dxa"/>
          </w:tcPr>
          <w:p w:rsidR="00AD0F65" w:rsidRPr="000F614F" w:rsidRDefault="00AD0F65" w:rsidP="00AD0F65">
            <w:pPr>
              <w:rPr>
                <w:rFonts w:ascii="Colaborate-Regular" w:hAnsi="Colaborate-Regular" w:cs="Times New Roman"/>
                <w:sz w:val="24"/>
                <w:szCs w:val="24"/>
              </w:rPr>
            </w:pPr>
            <w:r w:rsidRPr="000F614F">
              <w:rPr>
                <w:rFonts w:ascii="Colaborate-Regular" w:hAnsi="Colaborate-Regular" w:cs="Times New Roman"/>
                <w:sz w:val="24"/>
                <w:szCs w:val="24"/>
              </w:rPr>
              <w:t>Masa drenada</w:t>
            </w:r>
          </w:p>
        </w:tc>
        <w:tc>
          <w:tcPr>
            <w:tcW w:w="4481" w:type="dxa"/>
          </w:tcPr>
          <w:p w:rsidR="00AD0F65" w:rsidRPr="000F614F" w:rsidRDefault="00AD0F65" w:rsidP="00AD0F65">
            <w:pPr>
              <w:jc w:val="center"/>
              <w:rPr>
                <w:rFonts w:ascii="Colaborate-Regular" w:hAnsi="Colaborate-Regular" w:cs="Times New Roman"/>
                <w:sz w:val="24"/>
                <w:szCs w:val="24"/>
              </w:rPr>
            </w:pPr>
            <w:r w:rsidRPr="000F614F">
              <w:rPr>
                <w:rFonts w:ascii="Colaborate-Regular" w:hAnsi="Colaborate-Regular" w:cs="Times New Roman"/>
                <w:sz w:val="24"/>
                <w:szCs w:val="24"/>
              </w:rPr>
              <w:t>Mínimo 60%</w:t>
            </w:r>
          </w:p>
        </w:tc>
      </w:tr>
    </w:tbl>
    <w:p w:rsidR="00AD0F65" w:rsidRPr="003B3733" w:rsidRDefault="00AD0F65" w:rsidP="00AD0F65">
      <w:pPr>
        <w:jc w:val="both"/>
      </w:pPr>
    </w:p>
    <w:tbl>
      <w:tblPr>
        <w:tblStyle w:val="Tablaconcuadrcula"/>
        <w:tblW w:w="0" w:type="auto"/>
        <w:jc w:val="center"/>
        <w:tblLook w:val="04A0" w:firstRow="1" w:lastRow="0" w:firstColumn="1" w:lastColumn="0" w:noHBand="0" w:noVBand="1"/>
      </w:tblPr>
      <w:tblGrid>
        <w:gridCol w:w="4277"/>
        <w:gridCol w:w="4414"/>
      </w:tblGrid>
      <w:tr w:rsidR="00AD0F65" w:rsidRPr="00C75642" w:rsidTr="00AD0F65">
        <w:trPr>
          <w:jc w:val="center"/>
        </w:trPr>
        <w:tc>
          <w:tcPr>
            <w:tcW w:w="4277" w:type="dxa"/>
            <w:shd w:val="clear" w:color="auto" w:fill="FFFFFF" w:themeFill="background1"/>
          </w:tcPr>
          <w:p w:rsidR="00AD0F65" w:rsidRPr="00C75642" w:rsidRDefault="00AD0F65" w:rsidP="00AD0F65">
            <w:pPr>
              <w:rPr>
                <w:rFonts w:ascii="Colaborate-Regular" w:hAnsi="Colaborate-Regular" w:cs="Arial"/>
                <w:sz w:val="24"/>
                <w:szCs w:val="24"/>
              </w:rPr>
            </w:pPr>
            <w:r w:rsidRPr="00C75642">
              <w:rPr>
                <w:rFonts w:ascii="Colaborate-Regular" w:hAnsi="Colaborate-Regular" w:cs="Arial"/>
                <w:sz w:val="24"/>
                <w:szCs w:val="24"/>
              </w:rPr>
              <w:t>Sodio*</w:t>
            </w:r>
          </w:p>
        </w:tc>
        <w:tc>
          <w:tcPr>
            <w:tcW w:w="4414" w:type="dxa"/>
            <w:shd w:val="clear" w:color="auto" w:fill="FFFFFF" w:themeFill="background1"/>
          </w:tcPr>
          <w:p w:rsidR="00AD0F65" w:rsidRPr="00C75642" w:rsidRDefault="00AD0F65" w:rsidP="00AD0F65">
            <w:pPr>
              <w:jc w:val="center"/>
              <w:rPr>
                <w:rFonts w:ascii="Colaborate-Regular" w:hAnsi="Colaborate-Regular" w:cs="Arial"/>
                <w:sz w:val="24"/>
                <w:szCs w:val="24"/>
              </w:rPr>
            </w:pPr>
            <w:r w:rsidRPr="00C75642">
              <w:rPr>
                <w:rFonts w:ascii="Colaborate-Regular" w:hAnsi="Colaborate-Regular" w:cs="Arial"/>
                <w:sz w:val="24"/>
                <w:szCs w:val="24"/>
              </w:rPr>
              <w:t>Máximo 400 mg/100g de alimento</w:t>
            </w:r>
          </w:p>
        </w:tc>
      </w:tr>
      <w:tr w:rsidR="00AD0F65" w:rsidRPr="00C75642" w:rsidTr="00AD0F65">
        <w:trPr>
          <w:jc w:val="center"/>
        </w:trPr>
        <w:tc>
          <w:tcPr>
            <w:tcW w:w="4277" w:type="dxa"/>
            <w:shd w:val="clear" w:color="auto" w:fill="FFFFFF" w:themeFill="background1"/>
          </w:tcPr>
          <w:p w:rsidR="00AD0F65" w:rsidRPr="00C75642" w:rsidRDefault="00AD0F65" w:rsidP="00AD0F65">
            <w:pPr>
              <w:rPr>
                <w:rFonts w:ascii="Colaborate-Regular" w:hAnsi="Colaborate-Regular" w:cs="Arial"/>
                <w:sz w:val="24"/>
                <w:szCs w:val="24"/>
                <w:highlight w:val="yellow"/>
              </w:rPr>
            </w:pPr>
            <w:r w:rsidRPr="00C75642">
              <w:rPr>
                <w:rFonts w:ascii="Colaborate-Regular" w:hAnsi="Colaborate-Regular" w:cs="Arial"/>
                <w:sz w:val="24"/>
                <w:szCs w:val="24"/>
              </w:rPr>
              <w:t xml:space="preserve">Proteína </w:t>
            </w:r>
          </w:p>
        </w:tc>
        <w:tc>
          <w:tcPr>
            <w:tcW w:w="4414" w:type="dxa"/>
            <w:shd w:val="clear" w:color="auto" w:fill="FFFFFF" w:themeFill="background1"/>
          </w:tcPr>
          <w:p w:rsidR="00AD0F65" w:rsidRPr="00C75642" w:rsidRDefault="00AD0F65" w:rsidP="00AD0F65">
            <w:pPr>
              <w:jc w:val="center"/>
              <w:rPr>
                <w:rFonts w:ascii="Colaborate-Regular" w:hAnsi="Colaborate-Regular" w:cs="Arial"/>
                <w:sz w:val="24"/>
                <w:szCs w:val="24"/>
              </w:rPr>
            </w:pPr>
            <w:r w:rsidRPr="00C75642">
              <w:rPr>
                <w:rFonts w:ascii="Colaborate-Regular" w:hAnsi="Colaborate-Regular" w:cs="Arial"/>
                <w:sz w:val="24"/>
                <w:szCs w:val="24"/>
              </w:rPr>
              <w:t>8g/50g de alimento</w:t>
            </w:r>
            <w:r>
              <w:rPr>
                <w:rFonts w:ascii="Colaborate-Regular" w:hAnsi="Colaborate-Regular" w:cs="Arial"/>
                <w:sz w:val="24"/>
                <w:szCs w:val="24"/>
              </w:rPr>
              <w:t xml:space="preserve"> mínimo 18 %</w:t>
            </w:r>
          </w:p>
        </w:tc>
      </w:tr>
    </w:tbl>
    <w:p w:rsidR="00AD0F65" w:rsidRPr="009D669B" w:rsidRDefault="00AD0F65" w:rsidP="00AD0F65">
      <w:pPr>
        <w:rPr>
          <w:rFonts w:ascii="Colaborate-Regular" w:hAnsi="Colaborate-Regular" w:cs="Arial"/>
          <w:sz w:val="20"/>
          <w:szCs w:val="20"/>
        </w:rPr>
      </w:pPr>
      <w:r>
        <w:rPr>
          <w:rFonts w:ascii="Colaborate-Regular" w:hAnsi="Colaborate-Regular" w:cs="Arial"/>
          <w:sz w:val="24"/>
          <w:szCs w:val="24"/>
        </w:rPr>
        <w:t>*</w:t>
      </w:r>
      <w:r w:rsidRPr="009D669B">
        <w:rPr>
          <w:rFonts w:ascii="Colaborate-Regular" w:hAnsi="Colaborate-Regular" w:cs="Arial"/>
          <w:sz w:val="20"/>
          <w:szCs w:val="20"/>
        </w:rPr>
        <w:t>Criterios de Calidad Nutricia de la EIASA vigente</w:t>
      </w:r>
    </w:p>
    <w:tbl>
      <w:tblPr>
        <w:tblStyle w:val="Tablaconcuadrcula19"/>
        <w:tblW w:w="0" w:type="auto"/>
        <w:jc w:val="center"/>
        <w:tblLook w:val="04A0" w:firstRow="1" w:lastRow="0" w:firstColumn="1" w:lastColumn="0" w:noHBand="0" w:noVBand="1"/>
      </w:tblPr>
      <w:tblGrid>
        <w:gridCol w:w="4248"/>
        <w:gridCol w:w="4394"/>
      </w:tblGrid>
      <w:tr w:rsidR="00AD0F65" w:rsidRPr="00E12CE9" w:rsidTr="00AD0F65">
        <w:trPr>
          <w:jc w:val="center"/>
        </w:trPr>
        <w:tc>
          <w:tcPr>
            <w:tcW w:w="4248"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Características Microbiológicas</w:t>
            </w:r>
          </w:p>
        </w:tc>
        <w:tc>
          <w:tcPr>
            <w:tcW w:w="4394"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 xml:space="preserve">Limites </w:t>
            </w:r>
          </w:p>
        </w:tc>
      </w:tr>
      <w:tr w:rsidR="00AD0F65" w:rsidRPr="00E12CE9" w:rsidTr="00AD0F65">
        <w:trPr>
          <w:jc w:val="center"/>
        </w:trPr>
        <w:tc>
          <w:tcPr>
            <w:tcW w:w="4248" w:type="dxa"/>
          </w:tcPr>
          <w:p w:rsidR="00AD0F65" w:rsidRPr="003F22E1" w:rsidRDefault="00AD0F65" w:rsidP="00AD0F65">
            <w:pPr>
              <w:rPr>
                <w:rFonts w:ascii="Colaborate-Regular" w:hAnsi="Colaborate-Regular" w:cs="Times New Roman"/>
                <w:sz w:val="24"/>
                <w:szCs w:val="24"/>
              </w:rPr>
            </w:pPr>
            <w:proofErr w:type="spellStart"/>
            <w:r w:rsidRPr="003F22E1">
              <w:rPr>
                <w:rFonts w:ascii="Colaborate-Regular" w:hAnsi="Colaborate-Regular" w:cs="Times New Roman"/>
                <w:sz w:val="24"/>
                <w:szCs w:val="24"/>
              </w:rPr>
              <w:t>Mesofilicos</w:t>
            </w:r>
            <w:proofErr w:type="spellEnd"/>
            <w:r w:rsidRPr="003F22E1">
              <w:rPr>
                <w:rFonts w:ascii="Colaborate-Regular" w:hAnsi="Colaborate-Regular" w:cs="Times New Roman"/>
                <w:sz w:val="24"/>
                <w:szCs w:val="24"/>
              </w:rPr>
              <w:t xml:space="preserve"> anaerobios</w:t>
            </w:r>
          </w:p>
        </w:tc>
        <w:tc>
          <w:tcPr>
            <w:tcW w:w="4394"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Negativo</w:t>
            </w:r>
          </w:p>
        </w:tc>
      </w:tr>
      <w:tr w:rsidR="00AD0F65" w:rsidRPr="00E12CE9" w:rsidTr="00AD0F65">
        <w:trPr>
          <w:jc w:val="center"/>
        </w:trPr>
        <w:tc>
          <w:tcPr>
            <w:tcW w:w="4248" w:type="dxa"/>
          </w:tcPr>
          <w:p w:rsidR="00AD0F65" w:rsidRPr="003F22E1" w:rsidRDefault="00AD0F65" w:rsidP="00AD0F65">
            <w:pPr>
              <w:rPr>
                <w:rFonts w:ascii="Colaborate-Regular" w:hAnsi="Colaborate-Regular" w:cs="Times New Roman"/>
                <w:sz w:val="24"/>
                <w:szCs w:val="24"/>
              </w:rPr>
            </w:pPr>
            <w:proofErr w:type="spellStart"/>
            <w:r w:rsidRPr="003F22E1">
              <w:rPr>
                <w:rFonts w:ascii="Colaborate-Regular" w:hAnsi="Colaborate-Regular" w:cs="Times New Roman"/>
                <w:sz w:val="24"/>
                <w:szCs w:val="24"/>
              </w:rPr>
              <w:lastRenderedPageBreak/>
              <w:t>Mesofilicos</w:t>
            </w:r>
            <w:proofErr w:type="spellEnd"/>
            <w:r w:rsidRPr="003F22E1">
              <w:rPr>
                <w:rFonts w:ascii="Colaborate-Regular" w:hAnsi="Colaborate-Regular" w:cs="Times New Roman"/>
                <w:sz w:val="24"/>
                <w:szCs w:val="24"/>
              </w:rPr>
              <w:t xml:space="preserve"> aerobios</w:t>
            </w:r>
          </w:p>
        </w:tc>
        <w:tc>
          <w:tcPr>
            <w:tcW w:w="4394"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Negativo</w:t>
            </w:r>
          </w:p>
        </w:tc>
      </w:tr>
      <w:tr w:rsidR="00AD0F65" w:rsidRPr="00E12CE9" w:rsidTr="00AD0F65">
        <w:trPr>
          <w:jc w:val="center"/>
        </w:trPr>
        <w:tc>
          <w:tcPr>
            <w:tcW w:w="4248" w:type="dxa"/>
          </w:tcPr>
          <w:p w:rsidR="00AD0F65" w:rsidRPr="003F22E1" w:rsidRDefault="00AD0F65" w:rsidP="00AD0F65">
            <w:pPr>
              <w:rPr>
                <w:rFonts w:ascii="Colaborate-Regular" w:hAnsi="Colaborate-Regular" w:cs="Times New Roman"/>
                <w:sz w:val="24"/>
                <w:szCs w:val="24"/>
              </w:rPr>
            </w:pPr>
            <w:proofErr w:type="spellStart"/>
            <w:r w:rsidRPr="003F22E1">
              <w:rPr>
                <w:rFonts w:ascii="Colaborate-Regular" w:hAnsi="Colaborate-Regular" w:cs="Times New Roman"/>
                <w:sz w:val="24"/>
                <w:szCs w:val="24"/>
              </w:rPr>
              <w:t>Termofilicos</w:t>
            </w:r>
            <w:proofErr w:type="spellEnd"/>
            <w:r w:rsidRPr="003F22E1">
              <w:rPr>
                <w:rFonts w:ascii="Colaborate-Regular" w:hAnsi="Colaborate-Regular" w:cs="Times New Roman"/>
                <w:sz w:val="24"/>
                <w:szCs w:val="24"/>
              </w:rPr>
              <w:t xml:space="preserve"> anaerobios</w:t>
            </w:r>
          </w:p>
        </w:tc>
        <w:tc>
          <w:tcPr>
            <w:tcW w:w="4394"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Negativo</w:t>
            </w:r>
          </w:p>
        </w:tc>
      </w:tr>
      <w:tr w:rsidR="00AD0F65" w:rsidRPr="00E12CE9" w:rsidTr="00AD0F65">
        <w:trPr>
          <w:jc w:val="center"/>
        </w:trPr>
        <w:tc>
          <w:tcPr>
            <w:tcW w:w="4248" w:type="dxa"/>
          </w:tcPr>
          <w:p w:rsidR="00AD0F65" w:rsidRPr="003F22E1" w:rsidRDefault="00AD0F65" w:rsidP="00AD0F65">
            <w:pPr>
              <w:rPr>
                <w:rFonts w:ascii="Colaborate-Regular" w:hAnsi="Colaborate-Regular" w:cs="Times New Roman"/>
                <w:sz w:val="24"/>
                <w:szCs w:val="24"/>
              </w:rPr>
            </w:pPr>
            <w:proofErr w:type="spellStart"/>
            <w:r w:rsidRPr="003F22E1">
              <w:rPr>
                <w:rFonts w:ascii="Colaborate-Regular" w:hAnsi="Colaborate-Regular" w:cs="Times New Roman"/>
                <w:sz w:val="24"/>
                <w:szCs w:val="24"/>
              </w:rPr>
              <w:t>Termofilicos</w:t>
            </w:r>
            <w:proofErr w:type="spellEnd"/>
            <w:r w:rsidRPr="003F22E1">
              <w:rPr>
                <w:rFonts w:ascii="Colaborate-Regular" w:hAnsi="Colaborate-Regular" w:cs="Times New Roman"/>
                <w:sz w:val="24"/>
                <w:szCs w:val="24"/>
              </w:rPr>
              <w:t xml:space="preserve"> aerobios</w:t>
            </w:r>
          </w:p>
        </w:tc>
        <w:tc>
          <w:tcPr>
            <w:tcW w:w="4394"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Negativo</w:t>
            </w:r>
          </w:p>
        </w:tc>
      </w:tr>
    </w:tbl>
    <w:p w:rsidR="00AD0F65" w:rsidRDefault="00AD0F65" w:rsidP="00AD0F65">
      <w:pPr>
        <w:rPr>
          <w:rFonts w:cs="Arial"/>
          <w:sz w:val="24"/>
          <w:szCs w:val="24"/>
        </w:rPr>
      </w:pPr>
    </w:p>
    <w:tbl>
      <w:tblPr>
        <w:tblStyle w:val="Tablaconcuadrcula20"/>
        <w:tblW w:w="0" w:type="auto"/>
        <w:jc w:val="center"/>
        <w:tblLook w:val="04A0" w:firstRow="1" w:lastRow="0" w:firstColumn="1" w:lastColumn="0" w:noHBand="0" w:noVBand="1"/>
      </w:tblPr>
      <w:tblGrid>
        <w:gridCol w:w="2048"/>
        <w:gridCol w:w="6595"/>
      </w:tblGrid>
      <w:tr w:rsidR="00AD0F65" w:rsidRPr="00E12CE9" w:rsidTr="00AD0F65">
        <w:trPr>
          <w:jc w:val="center"/>
        </w:trPr>
        <w:tc>
          <w:tcPr>
            <w:tcW w:w="2047"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Características sensoriales</w:t>
            </w:r>
          </w:p>
        </w:tc>
        <w:tc>
          <w:tcPr>
            <w:tcW w:w="6595"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 xml:space="preserve">Limites </w:t>
            </w:r>
          </w:p>
        </w:tc>
      </w:tr>
      <w:tr w:rsidR="00AD0F65" w:rsidRPr="00E12CE9" w:rsidTr="00AD0F65">
        <w:trPr>
          <w:jc w:val="center"/>
        </w:trPr>
        <w:tc>
          <w:tcPr>
            <w:tcW w:w="2047"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Color</w:t>
            </w:r>
          </w:p>
        </w:tc>
        <w:tc>
          <w:tcPr>
            <w:tcW w:w="6595" w:type="dxa"/>
          </w:tcPr>
          <w:p w:rsidR="00AD0F65" w:rsidRPr="003F22E1" w:rsidRDefault="00AD0F65" w:rsidP="00AD0F65">
            <w:pPr>
              <w:jc w:val="both"/>
              <w:rPr>
                <w:rFonts w:ascii="Colaborate-Regular" w:hAnsi="Colaborate-Regular" w:cs="Times New Roman"/>
                <w:sz w:val="24"/>
                <w:szCs w:val="24"/>
              </w:rPr>
            </w:pPr>
            <w:r w:rsidRPr="003F22E1">
              <w:rPr>
                <w:rFonts w:ascii="Colaborate-Regular" w:hAnsi="Colaborate-Regular" w:cs="Times New Roman"/>
                <w:sz w:val="24"/>
                <w:szCs w:val="24"/>
              </w:rPr>
              <w:t>Características de la sardina cocinada en su medio de cobertura, sin colores extraños por contaminación y adulteración</w:t>
            </w:r>
            <w:r>
              <w:rPr>
                <w:rFonts w:ascii="Colaborate-Regular" w:hAnsi="Colaborate-Regular" w:cs="Times New Roman"/>
                <w:sz w:val="24"/>
                <w:szCs w:val="24"/>
              </w:rPr>
              <w:t>.</w:t>
            </w:r>
          </w:p>
        </w:tc>
      </w:tr>
      <w:tr w:rsidR="00AD0F65" w:rsidRPr="00E12CE9" w:rsidTr="00AD0F65">
        <w:trPr>
          <w:jc w:val="center"/>
        </w:trPr>
        <w:tc>
          <w:tcPr>
            <w:tcW w:w="2047"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Olor</w:t>
            </w:r>
          </w:p>
        </w:tc>
        <w:tc>
          <w:tcPr>
            <w:tcW w:w="6595" w:type="dxa"/>
          </w:tcPr>
          <w:p w:rsidR="00AD0F65" w:rsidRPr="003F22E1" w:rsidRDefault="00AD0F65" w:rsidP="00AD0F65">
            <w:pPr>
              <w:jc w:val="both"/>
              <w:rPr>
                <w:rFonts w:ascii="Colaborate-Regular" w:hAnsi="Colaborate-Regular" w:cs="Times New Roman"/>
                <w:sz w:val="24"/>
                <w:szCs w:val="24"/>
              </w:rPr>
            </w:pPr>
            <w:r w:rsidRPr="003F22E1">
              <w:rPr>
                <w:rFonts w:ascii="Colaborate-Regular" w:hAnsi="Colaborate-Regular" w:cs="Times New Roman"/>
                <w:sz w:val="24"/>
                <w:szCs w:val="24"/>
              </w:rPr>
              <w:t>Características de la sardina cocinada en su medio de cobertura, sin olores desagradables o extraños por contaminación y adulteración</w:t>
            </w:r>
            <w:r>
              <w:rPr>
                <w:rFonts w:ascii="Colaborate-Regular" w:hAnsi="Colaborate-Regular" w:cs="Times New Roman"/>
                <w:sz w:val="24"/>
                <w:szCs w:val="24"/>
              </w:rPr>
              <w:t>.</w:t>
            </w:r>
          </w:p>
        </w:tc>
      </w:tr>
      <w:tr w:rsidR="00AD0F65" w:rsidRPr="00E12CE9" w:rsidTr="00AD0F65">
        <w:trPr>
          <w:jc w:val="center"/>
        </w:trPr>
        <w:tc>
          <w:tcPr>
            <w:tcW w:w="2047"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Sabor</w:t>
            </w:r>
          </w:p>
        </w:tc>
        <w:tc>
          <w:tcPr>
            <w:tcW w:w="6595" w:type="dxa"/>
          </w:tcPr>
          <w:p w:rsidR="00AD0F65" w:rsidRPr="003F22E1" w:rsidRDefault="00AD0F65" w:rsidP="00AD0F65">
            <w:pPr>
              <w:jc w:val="both"/>
              <w:rPr>
                <w:rFonts w:ascii="Colaborate-Regular" w:hAnsi="Colaborate-Regular" w:cs="Times New Roman"/>
                <w:sz w:val="24"/>
                <w:szCs w:val="24"/>
              </w:rPr>
            </w:pPr>
            <w:r w:rsidRPr="003F22E1">
              <w:rPr>
                <w:rFonts w:ascii="Colaborate-Regular" w:hAnsi="Colaborate-Regular" w:cs="Times New Roman"/>
                <w:sz w:val="24"/>
                <w:szCs w:val="24"/>
              </w:rPr>
              <w:t>Agradable, característico de la sardina cocinada en su medio de cobertura, sin sabores desagradables o extraños por contaminación o adulteración.</w:t>
            </w:r>
          </w:p>
        </w:tc>
      </w:tr>
      <w:tr w:rsidR="00AD0F65" w:rsidRPr="00E12CE9" w:rsidTr="00AD0F65">
        <w:trPr>
          <w:jc w:val="center"/>
        </w:trPr>
        <w:tc>
          <w:tcPr>
            <w:tcW w:w="2047"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textura</w:t>
            </w:r>
          </w:p>
        </w:tc>
        <w:tc>
          <w:tcPr>
            <w:tcW w:w="6595" w:type="dxa"/>
          </w:tcPr>
          <w:p w:rsidR="00AD0F65" w:rsidRPr="003F22E1" w:rsidRDefault="00AD0F65" w:rsidP="00AD0F65">
            <w:pPr>
              <w:jc w:val="both"/>
              <w:rPr>
                <w:rFonts w:ascii="Colaborate-Regular" w:hAnsi="Colaborate-Regular" w:cs="Times New Roman"/>
                <w:sz w:val="24"/>
                <w:szCs w:val="24"/>
              </w:rPr>
            </w:pPr>
            <w:r w:rsidRPr="003F22E1">
              <w:rPr>
                <w:rFonts w:ascii="Colaborate-Regular" w:hAnsi="Colaborate-Regular" w:cs="Times New Roman"/>
                <w:sz w:val="24"/>
                <w:szCs w:val="24"/>
              </w:rPr>
              <w:t>Firme,</w:t>
            </w:r>
            <w:r>
              <w:rPr>
                <w:rFonts w:ascii="Colaborate-Regular" w:hAnsi="Colaborate-Regular" w:cs="Times New Roman"/>
                <w:sz w:val="24"/>
                <w:szCs w:val="24"/>
              </w:rPr>
              <w:t xml:space="preserve"> suave,</w:t>
            </w:r>
            <w:r w:rsidRPr="003F22E1">
              <w:rPr>
                <w:rFonts w:ascii="Colaborate-Regular" w:hAnsi="Colaborate-Regular" w:cs="Times New Roman"/>
                <w:sz w:val="24"/>
                <w:szCs w:val="24"/>
              </w:rPr>
              <w:t xml:space="preserve"> característica del producto enlatado en su medio de cobertura, no debe ser correosa o </w:t>
            </w:r>
            <w:proofErr w:type="spellStart"/>
            <w:r w:rsidRPr="003F22E1">
              <w:rPr>
                <w:rFonts w:ascii="Colaborate-Regular" w:hAnsi="Colaborate-Regular" w:cs="Times New Roman"/>
                <w:sz w:val="24"/>
                <w:szCs w:val="24"/>
              </w:rPr>
              <w:t>masuda</w:t>
            </w:r>
            <w:proofErr w:type="spellEnd"/>
            <w:r w:rsidRPr="003F22E1">
              <w:rPr>
                <w:rFonts w:ascii="Colaborate-Regular" w:hAnsi="Colaborate-Regular" w:cs="Times New Roman"/>
                <w:sz w:val="24"/>
                <w:szCs w:val="24"/>
              </w:rPr>
              <w:t>.</w:t>
            </w:r>
          </w:p>
        </w:tc>
      </w:tr>
    </w:tbl>
    <w:p w:rsidR="00AD0F65" w:rsidRPr="00AF08DD" w:rsidRDefault="00AD0F65" w:rsidP="00AD0F65">
      <w:pPr>
        <w:rPr>
          <w:rFonts w:cs="Arial"/>
          <w:sz w:val="24"/>
          <w:szCs w:val="24"/>
        </w:rPr>
      </w:pPr>
    </w:p>
    <w:tbl>
      <w:tblPr>
        <w:tblStyle w:val="Tablaconcuadrcula21"/>
        <w:tblW w:w="0" w:type="auto"/>
        <w:jc w:val="center"/>
        <w:tblLook w:val="04A0" w:firstRow="1" w:lastRow="0" w:firstColumn="1" w:lastColumn="0" w:noHBand="0" w:noVBand="1"/>
      </w:tblPr>
      <w:tblGrid>
        <w:gridCol w:w="4673"/>
        <w:gridCol w:w="3969"/>
      </w:tblGrid>
      <w:tr w:rsidR="00AD0F65" w:rsidRPr="00975CF9" w:rsidTr="00AD0F65">
        <w:trPr>
          <w:jc w:val="center"/>
        </w:trPr>
        <w:tc>
          <w:tcPr>
            <w:tcW w:w="4673"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Contaminantes y metales pesados</w:t>
            </w:r>
          </w:p>
        </w:tc>
        <w:tc>
          <w:tcPr>
            <w:tcW w:w="3969"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Limite</w:t>
            </w:r>
          </w:p>
        </w:tc>
      </w:tr>
      <w:tr w:rsidR="00AD0F65" w:rsidRPr="00975CF9" w:rsidTr="00AD0F65">
        <w:trPr>
          <w:jc w:val="center"/>
        </w:trPr>
        <w:tc>
          <w:tcPr>
            <w:tcW w:w="4673"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Cadmio</w:t>
            </w:r>
          </w:p>
        </w:tc>
        <w:tc>
          <w:tcPr>
            <w:tcW w:w="3969"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0.5</w:t>
            </w:r>
            <w:r>
              <w:rPr>
                <w:rFonts w:ascii="Colaborate-Regular" w:hAnsi="Colaborate-Regular" w:cs="Times New Roman"/>
                <w:sz w:val="24"/>
                <w:szCs w:val="24"/>
              </w:rPr>
              <w:t xml:space="preserve"> mg/kg</w:t>
            </w:r>
          </w:p>
        </w:tc>
      </w:tr>
      <w:tr w:rsidR="00AD0F65" w:rsidRPr="00975CF9" w:rsidTr="00AD0F65">
        <w:trPr>
          <w:jc w:val="center"/>
        </w:trPr>
        <w:tc>
          <w:tcPr>
            <w:tcW w:w="4673" w:type="dxa"/>
          </w:tcPr>
          <w:p w:rsidR="00AD0F65" w:rsidRPr="003F22E1" w:rsidRDefault="00AD0F65" w:rsidP="00AD0F65">
            <w:pPr>
              <w:rPr>
                <w:rFonts w:ascii="Colaborate-Regular" w:hAnsi="Colaborate-Regular" w:cs="Times New Roman"/>
                <w:sz w:val="24"/>
                <w:szCs w:val="24"/>
              </w:rPr>
            </w:pPr>
            <w:proofErr w:type="spellStart"/>
            <w:r>
              <w:rPr>
                <w:rFonts w:ascii="Colaborate-Regular" w:hAnsi="Colaborate-Regular" w:cs="Times New Roman"/>
                <w:sz w:val="24"/>
                <w:szCs w:val="24"/>
              </w:rPr>
              <w:t>Metil</w:t>
            </w:r>
            <w:proofErr w:type="spellEnd"/>
            <w:r>
              <w:rPr>
                <w:rFonts w:ascii="Colaborate-Regular" w:hAnsi="Colaborate-Regular" w:cs="Times New Roman"/>
                <w:sz w:val="24"/>
                <w:szCs w:val="24"/>
              </w:rPr>
              <w:t xml:space="preserve"> </w:t>
            </w:r>
            <w:r w:rsidRPr="003F22E1">
              <w:rPr>
                <w:rFonts w:ascii="Colaborate-Regular" w:hAnsi="Colaborate-Regular" w:cs="Times New Roman"/>
                <w:sz w:val="24"/>
                <w:szCs w:val="24"/>
              </w:rPr>
              <w:t>Mercurio</w:t>
            </w:r>
          </w:p>
        </w:tc>
        <w:tc>
          <w:tcPr>
            <w:tcW w:w="3969" w:type="dxa"/>
          </w:tcPr>
          <w:p w:rsidR="00AD0F65" w:rsidRPr="003F22E1"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0.5 mg/kg</w:t>
            </w:r>
          </w:p>
        </w:tc>
      </w:tr>
      <w:tr w:rsidR="00AD0F65" w:rsidRPr="00975CF9" w:rsidTr="00AD0F65">
        <w:trPr>
          <w:jc w:val="center"/>
        </w:trPr>
        <w:tc>
          <w:tcPr>
            <w:tcW w:w="4673"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Plomo</w:t>
            </w:r>
          </w:p>
        </w:tc>
        <w:tc>
          <w:tcPr>
            <w:tcW w:w="3969"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1.0</w:t>
            </w:r>
            <w:r>
              <w:rPr>
                <w:rFonts w:ascii="Colaborate-Regular" w:hAnsi="Colaborate-Regular" w:cs="Times New Roman"/>
                <w:sz w:val="24"/>
                <w:szCs w:val="24"/>
              </w:rPr>
              <w:t xml:space="preserve"> mg/kg</w:t>
            </w:r>
          </w:p>
        </w:tc>
      </w:tr>
      <w:tr w:rsidR="00AD0F65" w:rsidRPr="00975CF9" w:rsidTr="00AD0F65">
        <w:trPr>
          <w:jc w:val="center"/>
        </w:trPr>
        <w:tc>
          <w:tcPr>
            <w:tcW w:w="4673"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Estaño</w:t>
            </w:r>
            <w:r>
              <w:rPr>
                <w:rFonts w:ascii="Colaborate-Regular" w:hAnsi="Colaborate-Regular" w:cs="Times New Roman"/>
                <w:sz w:val="24"/>
                <w:szCs w:val="24"/>
              </w:rPr>
              <w:t>*</w:t>
            </w:r>
          </w:p>
        </w:tc>
        <w:tc>
          <w:tcPr>
            <w:tcW w:w="3969" w:type="dxa"/>
          </w:tcPr>
          <w:p w:rsidR="00AD0F65" w:rsidRPr="003F22E1" w:rsidRDefault="00AD0F65" w:rsidP="00AD0F65">
            <w:pPr>
              <w:jc w:val="center"/>
              <w:rPr>
                <w:rFonts w:ascii="Colaborate-Regular" w:hAnsi="Colaborate-Regular" w:cs="Times New Roman"/>
                <w:sz w:val="24"/>
                <w:szCs w:val="24"/>
              </w:rPr>
            </w:pPr>
            <w:r w:rsidRPr="003F22E1">
              <w:rPr>
                <w:rFonts w:ascii="Colaborate-Regular" w:hAnsi="Colaborate-Regular" w:cs="Times New Roman"/>
                <w:sz w:val="24"/>
                <w:szCs w:val="24"/>
              </w:rPr>
              <w:t>100</w:t>
            </w:r>
            <w:r>
              <w:rPr>
                <w:rFonts w:ascii="Colaborate-Regular" w:hAnsi="Colaborate-Regular" w:cs="Times New Roman"/>
                <w:sz w:val="24"/>
                <w:szCs w:val="24"/>
              </w:rPr>
              <w:t xml:space="preserve"> mg/kg</w:t>
            </w:r>
          </w:p>
        </w:tc>
      </w:tr>
      <w:tr w:rsidR="00AD0F65" w:rsidRPr="00975CF9" w:rsidTr="00AD0F65">
        <w:trPr>
          <w:jc w:val="center"/>
        </w:trPr>
        <w:tc>
          <w:tcPr>
            <w:tcW w:w="4673" w:type="dxa"/>
          </w:tcPr>
          <w:p w:rsidR="00AD0F65" w:rsidRPr="003F22E1" w:rsidRDefault="00AD0F65" w:rsidP="00AD0F65">
            <w:pPr>
              <w:rPr>
                <w:rFonts w:ascii="Colaborate-Regular" w:hAnsi="Colaborate-Regular" w:cs="Times New Roman"/>
                <w:sz w:val="24"/>
                <w:szCs w:val="24"/>
              </w:rPr>
            </w:pPr>
            <w:r w:rsidRPr="003F22E1">
              <w:rPr>
                <w:rFonts w:ascii="Colaborate-Regular" w:hAnsi="Colaborate-Regular" w:cs="Times New Roman"/>
                <w:sz w:val="24"/>
                <w:szCs w:val="24"/>
              </w:rPr>
              <w:t>Histamina</w:t>
            </w:r>
          </w:p>
        </w:tc>
        <w:tc>
          <w:tcPr>
            <w:tcW w:w="3969" w:type="dxa"/>
          </w:tcPr>
          <w:p w:rsidR="00AD0F65" w:rsidRPr="003F22E1"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1</w:t>
            </w:r>
            <w:r w:rsidRPr="003F22E1">
              <w:rPr>
                <w:rFonts w:ascii="Colaborate-Regular" w:hAnsi="Colaborate-Regular" w:cs="Times New Roman"/>
                <w:sz w:val="24"/>
                <w:szCs w:val="24"/>
              </w:rPr>
              <w:t>00</w:t>
            </w:r>
            <w:r>
              <w:rPr>
                <w:rFonts w:ascii="Colaborate-Regular" w:hAnsi="Colaborate-Regular" w:cs="Times New Roman"/>
                <w:sz w:val="24"/>
                <w:szCs w:val="24"/>
              </w:rPr>
              <w:t xml:space="preserve"> mg/kg</w:t>
            </w:r>
          </w:p>
        </w:tc>
      </w:tr>
    </w:tbl>
    <w:p w:rsidR="00AD0F65" w:rsidRDefault="00AD0F65" w:rsidP="00AD0F65">
      <w:pPr>
        <w:spacing w:after="0"/>
        <w:rPr>
          <w:rFonts w:ascii="Colaborate-Regular" w:hAnsi="Colaborate-Regular" w:cs="Arial"/>
          <w:sz w:val="24"/>
          <w:szCs w:val="24"/>
        </w:rPr>
      </w:pPr>
      <w:r>
        <w:rPr>
          <w:rFonts w:ascii="Colaborate-Regular" w:hAnsi="Colaborate-Regular" w:cs="Arial"/>
          <w:sz w:val="24"/>
          <w:szCs w:val="24"/>
        </w:rPr>
        <w:t>*solo para enlatado</w:t>
      </w:r>
    </w:p>
    <w:tbl>
      <w:tblPr>
        <w:tblStyle w:val="Tablaconcuadrcula"/>
        <w:tblW w:w="0" w:type="auto"/>
        <w:jc w:val="center"/>
        <w:tblLook w:val="04A0" w:firstRow="1" w:lastRow="0" w:firstColumn="1" w:lastColumn="0" w:noHBand="0" w:noVBand="1"/>
      </w:tblPr>
      <w:tblGrid>
        <w:gridCol w:w="8642"/>
      </w:tblGrid>
      <w:tr w:rsidR="00AD0F65" w:rsidTr="00AD0F65">
        <w:trPr>
          <w:jc w:val="center"/>
        </w:trPr>
        <w:tc>
          <w:tcPr>
            <w:tcW w:w="8642" w:type="dxa"/>
            <w:shd w:val="clear" w:color="auto" w:fill="BFBFBF" w:themeFill="background1" w:themeFillShade="BF"/>
          </w:tcPr>
          <w:p w:rsidR="00AD0F65" w:rsidRPr="009D669B" w:rsidRDefault="00AD0F65" w:rsidP="00AD0F65">
            <w:pPr>
              <w:jc w:val="center"/>
              <w:rPr>
                <w:rFonts w:ascii="Colaborate-Regular" w:hAnsi="Colaborate-Regular" w:cs="Arial"/>
                <w:b/>
                <w:sz w:val="24"/>
                <w:szCs w:val="24"/>
              </w:rPr>
            </w:pPr>
            <w:r w:rsidRPr="009D669B">
              <w:rPr>
                <w:rFonts w:ascii="Colaborate-Regular" w:hAnsi="Colaborate-Regular" w:cs="Arial"/>
                <w:b/>
                <w:sz w:val="24"/>
                <w:szCs w:val="24"/>
              </w:rPr>
              <w:t>Aditivo</w:t>
            </w:r>
          </w:p>
        </w:tc>
      </w:tr>
      <w:tr w:rsidR="00AD0F65" w:rsidTr="00AD0F65">
        <w:trPr>
          <w:jc w:val="center"/>
        </w:trPr>
        <w:tc>
          <w:tcPr>
            <w:tcW w:w="8642" w:type="dxa"/>
          </w:tcPr>
          <w:p w:rsidR="00AD0F65" w:rsidRPr="009D669B" w:rsidRDefault="00AD0F65" w:rsidP="00AD0F65">
            <w:pPr>
              <w:autoSpaceDE w:val="0"/>
              <w:autoSpaceDN w:val="0"/>
              <w:adjustRightInd w:val="0"/>
              <w:jc w:val="both"/>
              <w:rPr>
                <w:rFonts w:ascii="Colaborate-Regular" w:hAnsi="Colaborate-Regular" w:cs="Century Gothic"/>
                <w:iCs/>
                <w:color w:val="000000"/>
              </w:rPr>
            </w:pPr>
            <w:r w:rsidRPr="009D669B">
              <w:rPr>
                <w:rFonts w:ascii="Colaborate-Regular" w:hAnsi="Colaborate-Regular" w:cs="Century Gothic"/>
                <w:color w:val="000000"/>
              </w:rPr>
              <w:t xml:space="preserve">Sólo se podrán utilizar los aditivos listados en el </w:t>
            </w:r>
            <w:r w:rsidRPr="009D669B">
              <w:rPr>
                <w:rFonts w:ascii="Colaborate-Regular" w:hAnsi="Colaborate-Regular" w:cs="Century Gothic"/>
                <w:iCs/>
                <w:color w:val="000000"/>
              </w:rPr>
              <w:t>Acuerdo por el que se determinan los aditivos y coadyuvantes en alimentos, bebidas y suplementos alimenticios, su uso y disposiciones sanitarias, con sus modificaciones, incluyendo los no publicados en el DOF.</w:t>
            </w:r>
          </w:p>
        </w:tc>
      </w:tr>
    </w:tbl>
    <w:p w:rsidR="00AD0F65" w:rsidRPr="00147566" w:rsidRDefault="00AD0F65" w:rsidP="009018BD">
      <w:pPr>
        <w:pStyle w:val="Prrafodelista"/>
        <w:numPr>
          <w:ilvl w:val="0"/>
          <w:numId w:val="32"/>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Materia extraña:</w:t>
      </w:r>
      <w:r w:rsidRPr="00147566">
        <w:rPr>
          <w:rFonts w:cs="Arial"/>
          <w:sz w:val="24"/>
          <w:szCs w:val="24"/>
        </w:rPr>
        <w:t xml:space="preserve"> </w:t>
      </w:r>
      <w:r w:rsidRPr="00147566">
        <w:rPr>
          <w:rFonts w:ascii="Colaborate-Regular" w:hAnsi="Colaborate-Regular" w:cs="Arial"/>
          <w:sz w:val="24"/>
          <w:szCs w:val="24"/>
        </w:rPr>
        <w:t xml:space="preserve">deberá cumplir con lo señalado en la Tabla de Especificaciones de calidad y estar libre de insectos vivos, muertos o sus restos y suciedad. </w:t>
      </w:r>
    </w:p>
    <w:p w:rsidR="00AD0F65" w:rsidRDefault="00AD0F65" w:rsidP="009018BD">
      <w:pPr>
        <w:pStyle w:val="Prrafodelista"/>
        <w:numPr>
          <w:ilvl w:val="0"/>
          <w:numId w:val="32"/>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Vida de anaquel</w:t>
      </w:r>
      <w:r w:rsidRPr="00147566">
        <w:rPr>
          <w:rFonts w:cs="Arial"/>
          <w:b/>
          <w:sz w:val="24"/>
          <w:szCs w:val="24"/>
        </w:rPr>
        <w:t>:</w:t>
      </w:r>
      <w:r w:rsidRPr="00147566">
        <w:rPr>
          <w:rFonts w:cs="Arial"/>
          <w:sz w:val="24"/>
          <w:szCs w:val="24"/>
        </w:rPr>
        <w:t xml:space="preserve"> </w:t>
      </w:r>
      <w:r w:rsidRPr="00147566">
        <w:rPr>
          <w:rFonts w:ascii="Colaborate-Regular" w:hAnsi="Colaborate-Regular" w:cs="Arial"/>
          <w:sz w:val="24"/>
          <w:szCs w:val="24"/>
        </w:rPr>
        <w:t>El producto deberá conservarse en buen estado y sin cambios en sus propiedades fisicoquímicas, microbiológicas y sensoriales como mínimo, seis meses a partir de la fecha de procesado o envasado.</w:t>
      </w:r>
    </w:p>
    <w:p w:rsidR="00AD0F65" w:rsidRDefault="00AD0F65" w:rsidP="00AD0F65">
      <w:pPr>
        <w:pStyle w:val="Prrafodelista"/>
        <w:jc w:val="both"/>
        <w:rPr>
          <w:rFonts w:ascii="Colaborate-Regular" w:hAnsi="Colaborate-Regular" w:cs="Century Gothic"/>
          <w:color w:val="000000"/>
          <w:sz w:val="24"/>
          <w:szCs w:val="24"/>
        </w:rPr>
      </w:pPr>
      <w:r w:rsidRPr="00147566">
        <w:rPr>
          <w:rFonts w:ascii="Colaborate-Regular" w:hAnsi="Colaborate-Regular" w:cs="Century Gothic"/>
          <w:color w:val="000000"/>
          <w:sz w:val="24"/>
          <w:szCs w:val="24"/>
        </w:rPr>
        <w:t>Las condiciones de almacenamiento deben ser adecuadas al tipo de insumo y contar con</w:t>
      </w:r>
      <w:r w:rsidRPr="00147566">
        <w:rPr>
          <w:rFonts w:ascii="Colaborate-Regular" w:hAnsi="Colaborate-Regular"/>
          <w:sz w:val="24"/>
          <w:szCs w:val="24"/>
        </w:rPr>
        <w:t xml:space="preserve"> </w:t>
      </w:r>
      <w:r w:rsidRPr="00147566">
        <w:rPr>
          <w:rFonts w:ascii="Colaborate-Regular" w:hAnsi="Colaborate-Regular" w:cs="Century Gothic"/>
          <w:color w:val="000000"/>
          <w:sz w:val="24"/>
          <w:szCs w:val="24"/>
        </w:rPr>
        <w:t xml:space="preserve">controles que prevengan su contaminación. </w:t>
      </w:r>
    </w:p>
    <w:p w:rsidR="00AD0F65" w:rsidRDefault="00AD0F65" w:rsidP="00AD0F65">
      <w:pPr>
        <w:pStyle w:val="Prrafodelista"/>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Los insumos deben de ser transportados en condiciones que eviten su contaminación. Se deben proteger de plagas o de contaminantes físicos, químicos o biológicos.  </w:t>
      </w:r>
    </w:p>
    <w:p w:rsidR="00AD0F65" w:rsidRPr="00147566" w:rsidRDefault="00AD0F65" w:rsidP="00AD0F65">
      <w:pPr>
        <w:pStyle w:val="Prrafodelista"/>
        <w:jc w:val="both"/>
        <w:rPr>
          <w:rFonts w:ascii="Colaborate-Regular" w:hAnsi="Colaborate-Regular" w:cs="Arial"/>
          <w:sz w:val="24"/>
          <w:szCs w:val="24"/>
        </w:rPr>
      </w:pPr>
      <w:r>
        <w:rPr>
          <w:rFonts w:ascii="Colaborate-Regular" w:hAnsi="Colaborate-Regular" w:cs="Century Gothic"/>
          <w:color w:val="000000"/>
          <w:sz w:val="24"/>
          <w:szCs w:val="24"/>
        </w:rPr>
        <w:t xml:space="preserve">El control de plagas es aplicable a todas las áreas del almacén incluyendo el transporte. Se deben tomar medidas preventivas para reducir la infestación y con </w:t>
      </w:r>
      <w:r>
        <w:rPr>
          <w:rFonts w:ascii="Colaborate-Regular" w:hAnsi="Colaborate-Regular" w:cs="Century Gothic"/>
          <w:color w:val="000000"/>
          <w:sz w:val="24"/>
          <w:szCs w:val="24"/>
        </w:rPr>
        <w:lastRenderedPageBreak/>
        <w:t>ello limitar el uso de plaguicidas.  En caso de emplearlos, los únicos permitidos son los que han sido registrados por la CICOPLAFEST.</w:t>
      </w:r>
    </w:p>
    <w:p w:rsidR="00AD0F65" w:rsidRDefault="00AD0F65" w:rsidP="009018BD">
      <w:pPr>
        <w:pStyle w:val="Prrafodelista"/>
        <w:numPr>
          <w:ilvl w:val="0"/>
          <w:numId w:val="32"/>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Envase:</w:t>
      </w:r>
      <w:r w:rsidRPr="00147566">
        <w:rPr>
          <w:rFonts w:cs="Arial"/>
          <w:sz w:val="24"/>
          <w:szCs w:val="24"/>
        </w:rPr>
        <w:t xml:space="preserve"> </w:t>
      </w:r>
      <w:r w:rsidRPr="00147566">
        <w:rPr>
          <w:rFonts w:ascii="Colaborate-Regular" w:hAnsi="Colaborate-Regular" w:cs="Arial"/>
          <w:sz w:val="24"/>
          <w:szCs w:val="24"/>
        </w:rPr>
        <w:t>Deberá ser un recipiente de material resistente e inocuo y resistente, que no reaccione con el alimento o altere sus características físicas, químicas, sensoriales y nutricionales.</w:t>
      </w:r>
    </w:p>
    <w:p w:rsidR="00AD0F65" w:rsidRPr="00147566" w:rsidRDefault="00AD0F65" w:rsidP="00AD0F65">
      <w:pPr>
        <w:pStyle w:val="Prrafodelista"/>
        <w:jc w:val="both"/>
        <w:rPr>
          <w:rFonts w:ascii="Colaborate-Regular" w:hAnsi="Colaborate-Regular" w:cs="Arial"/>
          <w:sz w:val="24"/>
          <w:szCs w:val="24"/>
        </w:rPr>
      </w:pPr>
      <w:r w:rsidRPr="00147566">
        <w:rPr>
          <w:rFonts w:ascii="Colaborate-Regular" w:hAnsi="Colaborate-Regular" w:cs="Arial"/>
          <w:sz w:val="24"/>
          <w:szCs w:val="24"/>
        </w:rPr>
        <w:t xml:space="preserve">El contenido de cada envase debe ser homogéneo, compuesto por granos del mismo origen, cosecha, categoría, tamaño y variedad. En caso de emplear sacos reutilizables, no debe haberse empleado como contenedores de productos tóxicos para la salud humana, tales como productos agroquímicos, alimentos balanceados y otros. </w:t>
      </w:r>
    </w:p>
    <w:p w:rsidR="00AD0F65" w:rsidRPr="00147566" w:rsidRDefault="00AD0F65" w:rsidP="009018BD">
      <w:pPr>
        <w:pStyle w:val="Prrafodelista"/>
        <w:numPr>
          <w:ilvl w:val="0"/>
          <w:numId w:val="32"/>
        </w:numPr>
        <w:spacing w:line="276" w:lineRule="auto"/>
        <w:contextualSpacing/>
        <w:jc w:val="both"/>
        <w:rPr>
          <w:rFonts w:ascii="Colaborate-Regular" w:hAnsi="Colaborate-Regular" w:cs="Arial"/>
          <w:sz w:val="24"/>
          <w:szCs w:val="24"/>
        </w:rPr>
      </w:pPr>
      <w:r w:rsidRPr="00147566">
        <w:rPr>
          <w:rFonts w:ascii="Colaborate-Regular" w:hAnsi="Colaborate-Regular" w:cs="Arial"/>
          <w:b/>
          <w:sz w:val="28"/>
          <w:szCs w:val="28"/>
        </w:rPr>
        <w:t>Embalaje:</w:t>
      </w:r>
      <w:r w:rsidRPr="00147566">
        <w:rPr>
          <w:rFonts w:ascii="Colaborate-Regular" w:hAnsi="Colaborate-Regular" w:cs="Arial"/>
          <w:sz w:val="24"/>
          <w:szCs w:val="24"/>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AD0F65" w:rsidRPr="00147566" w:rsidRDefault="00AD0F65" w:rsidP="009018BD">
      <w:pPr>
        <w:pStyle w:val="Prrafodelista"/>
        <w:numPr>
          <w:ilvl w:val="0"/>
          <w:numId w:val="32"/>
        </w:numPr>
        <w:spacing w:line="276" w:lineRule="auto"/>
        <w:contextualSpacing/>
        <w:jc w:val="both"/>
        <w:rPr>
          <w:rFonts w:ascii="Colaborate-Regular" w:hAnsi="Colaborate-Regular" w:cs="Arial"/>
          <w:b/>
          <w:sz w:val="28"/>
          <w:szCs w:val="28"/>
        </w:rPr>
      </w:pPr>
      <w:r w:rsidRPr="00147566">
        <w:rPr>
          <w:rFonts w:ascii="Colaborate-Regular" w:hAnsi="Colaborate-Regular" w:cs="Arial"/>
          <w:b/>
          <w:sz w:val="28"/>
          <w:szCs w:val="28"/>
        </w:rPr>
        <w:t>Etiquetado:</w:t>
      </w:r>
      <w:r>
        <w:rPr>
          <w:rFonts w:ascii="Colaborate-Regular" w:hAnsi="Colaborate-Regular" w:cs="Arial"/>
          <w:b/>
          <w:sz w:val="28"/>
          <w:szCs w:val="28"/>
        </w:rPr>
        <w:t xml:space="preserve"> </w:t>
      </w:r>
      <w:r w:rsidRPr="00147566">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tinta no debe contener plomo.</w:t>
      </w:r>
    </w:p>
    <w:p w:rsidR="00AD0F65" w:rsidRPr="00AD0F65" w:rsidRDefault="00AD0F65" w:rsidP="00AD0F65">
      <w:pPr>
        <w:pStyle w:val="NormalWeb"/>
        <w:shd w:val="clear" w:color="auto" w:fill="FFFFFF"/>
        <w:spacing w:before="0" w:after="0"/>
        <w:ind w:left="720"/>
        <w:jc w:val="both"/>
        <w:rPr>
          <w:rFonts w:ascii="Colaborate-Regular" w:hAnsi="Colaborate-Regular"/>
          <w:b/>
          <w:color w:val="222222"/>
          <w:lang w:val="es-MX"/>
        </w:rPr>
      </w:pPr>
      <w:r w:rsidRPr="00AD0F65">
        <w:rPr>
          <w:rFonts w:ascii="Colaborate-Regular" w:hAnsi="Colaborate-Regular" w:cs="Arial"/>
          <w:color w:val="000000"/>
          <w:lang w:val="es-MX"/>
        </w:rPr>
        <w:t>Las leyendas precautorias de los productos deben de venir impresa como se indica en la NOM-051 -SCFI/SSA1-2010 en el </w:t>
      </w:r>
      <w:r w:rsidRPr="00AD0F65">
        <w:rPr>
          <w:rFonts w:ascii="Colaborate-Regular" w:hAnsi="Colaborate-Regular" w:cs="Arial"/>
          <w:b/>
          <w:bCs/>
          <w:color w:val="000000"/>
          <w:lang w:val="es-MX"/>
        </w:rPr>
        <w:t>punto 7 Leyendas</w:t>
      </w:r>
      <w:r w:rsidRPr="00AD0F65">
        <w:rPr>
          <w:rFonts w:ascii="Colaborate-Regular" w:hAnsi="Colaborate-Regular" w:cs="Arial"/>
          <w:color w:val="000000"/>
          <w:lang w:val="es-MX"/>
        </w:rPr>
        <w:t xml:space="preserve">. Incluyendo </w:t>
      </w:r>
      <w:r w:rsidRPr="00AD0F65">
        <w:rPr>
          <w:rFonts w:ascii="Colaborate-Regular" w:hAnsi="Colaborate-Regular" w:cs="Arial"/>
          <w:b/>
          <w:i/>
          <w:color w:val="000000"/>
          <w:lang w:val="es-MX"/>
        </w:rPr>
        <w:t>(</w:t>
      </w:r>
      <w:r w:rsidRPr="00AD0F65">
        <w:rPr>
          <w:rFonts w:ascii="Colaborate-Regular" w:hAnsi="Colaborate-Regular" w:cs="Arial"/>
          <w:b/>
          <w:i/>
          <w:lang w:val="es-MX"/>
        </w:rPr>
        <w:t>“Este producto puede causar alergia e intolerancia a su consumo</w:t>
      </w:r>
      <w:r w:rsidRPr="00AD0F65">
        <w:rPr>
          <w:rFonts w:ascii="Colaborate-Regular" w:hAnsi="Colaborate-Regular" w:cs="Arial"/>
          <w:b/>
          <w:lang w:val="es-MX"/>
        </w:rPr>
        <w:t>”). Nota: todo el etiquetado deberá de ser embobinado. (Impreso)</w:t>
      </w:r>
    </w:p>
    <w:p w:rsidR="00AD0F65" w:rsidRPr="000E0543" w:rsidRDefault="00AD0F65" w:rsidP="00AD0F65">
      <w:pPr>
        <w:pStyle w:val="Prrafodelista"/>
        <w:jc w:val="both"/>
        <w:rPr>
          <w:rFonts w:ascii="Colaborate-Regular" w:hAnsi="Colaborate-Regular" w:cs="Arial"/>
          <w:sz w:val="24"/>
          <w:szCs w:val="24"/>
        </w:rPr>
      </w:pPr>
      <w:r w:rsidRPr="000E0543">
        <w:rPr>
          <w:rFonts w:ascii="Colaborate-Regular" w:hAnsi="Colaborate-Regular" w:cs="Arial"/>
          <w:color w:val="000000"/>
          <w:sz w:val="24"/>
          <w:szCs w:val="24"/>
        </w:rPr>
        <w:t xml:space="preserve">En cuanto a la Leyenda del Presupuesto de Egresos de la Federación vigente, </w:t>
      </w:r>
      <w:r w:rsidRPr="000E0543">
        <w:rPr>
          <w:rFonts w:ascii="Colaborate-Regular" w:hAnsi="Colaborate-Regular" w:cs="Arial"/>
          <w:b/>
          <w:color w:val="000000"/>
          <w:sz w:val="24"/>
          <w:szCs w:val="24"/>
        </w:rPr>
        <w:t>(</w:t>
      </w:r>
      <w:r w:rsidRPr="000E0543">
        <w:rPr>
          <w:rFonts w:ascii="Colaborate-Regular" w:hAnsi="Colaborate-Regular" w:cs="Arial"/>
          <w:b/>
          <w:i/>
          <w:sz w:val="24"/>
          <w:szCs w:val="24"/>
        </w:rPr>
        <w:t>Este programa es público, ajeno a cualquier partido político. Queda prohibido el uso para fines distintos a los establ</w:t>
      </w:r>
      <w:r>
        <w:rPr>
          <w:rFonts w:ascii="Colaborate-Regular" w:hAnsi="Colaborate-Regular" w:cs="Arial"/>
          <w:b/>
          <w:i/>
          <w:sz w:val="24"/>
          <w:szCs w:val="24"/>
        </w:rPr>
        <w:t>ecidos en el programa” (PEF 2020</w:t>
      </w:r>
      <w:r w:rsidRPr="000E0543">
        <w:rPr>
          <w:rFonts w:ascii="Colaborate-Regular" w:hAnsi="Colaborate-Regular" w:cs="Arial"/>
          <w:b/>
          <w:sz w:val="24"/>
          <w:szCs w:val="24"/>
        </w:rPr>
        <w:t>).</w:t>
      </w:r>
      <w:r w:rsidRPr="000E0543">
        <w:rPr>
          <w:rFonts w:ascii="Colaborate-Regular" w:hAnsi="Colaborate-Regular" w:cs="Arial"/>
          <w:sz w:val="24"/>
          <w:szCs w:val="24"/>
        </w:rPr>
        <w:t xml:space="preserve"> É</w:t>
      </w:r>
      <w:r w:rsidRPr="000E0543">
        <w:rPr>
          <w:rFonts w:ascii="Colaborate-Regular" w:hAnsi="Colaborate-Regular" w:cs="Arial"/>
          <w:color w:val="000000"/>
          <w:sz w:val="24"/>
          <w:szCs w:val="24"/>
        </w:rPr>
        <w:t>sta podrá ser adherible y deberá ser de un tamaño adecuado al empaque del producto de las dotaciones, el cual permita apreciarse sin dificultad</w:t>
      </w:r>
      <w:r w:rsidRPr="000E0543">
        <w:rPr>
          <w:rFonts w:ascii="Colaborate-Regular" w:hAnsi="Colaborate-Regular" w:cs="Arial"/>
          <w:color w:val="000000"/>
        </w:rPr>
        <w:t xml:space="preserve"> </w:t>
      </w:r>
      <w:r w:rsidRPr="000E0543">
        <w:rPr>
          <w:rFonts w:ascii="Colaborate-Regular" w:hAnsi="Colaborate-Regular" w:cs="Arial"/>
          <w:color w:val="000000"/>
          <w:sz w:val="24"/>
          <w:szCs w:val="24"/>
        </w:rPr>
        <w:t>y con un pegamento de calidad que no permita su desprendimiento.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Logotipo del Gobierno de Estado de Colima y el Sistema Estatal DIF.</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envase deberá indicar el modo de preparación y conservación.</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embalaje deberá indicar el número máximo de estibas para el correcto almacenamiento del producto.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información descrita en el etiquetado debe concordar con el producto.</w:t>
      </w:r>
    </w:p>
    <w:p w:rsidR="00AD0F65" w:rsidRPr="00E96C33" w:rsidRDefault="00AD0F65" w:rsidP="009018BD">
      <w:pPr>
        <w:pStyle w:val="Prrafodelista"/>
        <w:numPr>
          <w:ilvl w:val="0"/>
          <w:numId w:val="25"/>
        </w:numPr>
        <w:spacing w:line="276" w:lineRule="auto"/>
        <w:contextualSpacing/>
        <w:jc w:val="both"/>
        <w:rPr>
          <w:rFonts w:ascii="Colaborate-Regular" w:hAnsi="Colaborate-Regular" w:cs="Arial"/>
          <w:sz w:val="24"/>
          <w:szCs w:val="24"/>
        </w:rPr>
      </w:pPr>
      <w:r w:rsidRPr="00E96C33">
        <w:rPr>
          <w:rFonts w:ascii="Colaborate-Regular" w:hAnsi="Colaborate-Regular" w:cs="Arial"/>
          <w:b/>
          <w:sz w:val="28"/>
          <w:szCs w:val="28"/>
        </w:rPr>
        <w:t>Procesos:</w:t>
      </w:r>
      <w:r w:rsidRPr="00E96C33">
        <w:rPr>
          <w:rFonts w:cs="Arial"/>
          <w:sz w:val="24"/>
          <w:szCs w:val="24"/>
        </w:rPr>
        <w:t xml:space="preserve"> </w:t>
      </w:r>
      <w:r w:rsidRPr="00E96C33">
        <w:rPr>
          <w:rFonts w:ascii="Colaborate-Regular" w:hAnsi="Colaborate-Regular" w:cs="Arial"/>
          <w:sz w:val="24"/>
          <w:szCs w:val="24"/>
        </w:rPr>
        <w:t>Con el fin de garantizar que todo el proceso productivo del alimento cumpla con los requisitos mínimos establecidos de prácticas de higiene y evitar su contaminación, es importante que la planta procesadora cumpla con la siguiente Normatividad: Norma Oficial Mexicana NOM-251SSA1-2009, Prácticas de higiene para el proceso de alimentos, bebidas o suplementos alimenticios.</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xml:space="preserve">, </w:t>
      </w:r>
      <w:r>
        <w:rPr>
          <w:rFonts w:ascii="Colaborate-Regular" w:hAnsi="Colaborate-Regular" w:cs="Arial"/>
          <w:sz w:val="21"/>
          <w:szCs w:val="21"/>
          <w:shd w:val="clear" w:color="auto" w:fill="FFFFFF"/>
        </w:rPr>
        <w:lastRenderedPageBreak/>
        <w:t>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Default="00AD0F65" w:rsidP="009018BD">
      <w:pPr>
        <w:pStyle w:val="Prrafodelista"/>
        <w:numPr>
          <w:ilvl w:val="0"/>
          <w:numId w:val="25"/>
        </w:numPr>
        <w:spacing w:line="276" w:lineRule="auto"/>
        <w:contextualSpacing/>
        <w:jc w:val="both"/>
        <w:rPr>
          <w:rFonts w:ascii="Colaborate-Regular" w:hAnsi="Colaborate-Regular" w:cs="Arial"/>
          <w:sz w:val="24"/>
          <w:szCs w:val="24"/>
        </w:rPr>
      </w:pPr>
      <w:r w:rsidRPr="00B3168F">
        <w:rPr>
          <w:rFonts w:ascii="Colaborate-Regular" w:hAnsi="Colaborate-Regular" w:cs="Arial"/>
          <w:b/>
          <w:sz w:val="28"/>
          <w:szCs w:val="28"/>
        </w:rPr>
        <w:t>Criterios de aceptación en la recepción del insumo</w:t>
      </w:r>
      <w:r w:rsidRPr="00B3168F">
        <w:rPr>
          <w:rFonts w:cs="Arial"/>
          <w:b/>
          <w:sz w:val="24"/>
          <w:szCs w:val="24"/>
        </w:rPr>
        <w:t>:</w:t>
      </w:r>
      <w:r w:rsidRPr="00B3168F">
        <w:rPr>
          <w:rFonts w:cs="Arial"/>
          <w:sz w:val="24"/>
          <w:szCs w:val="24"/>
        </w:rPr>
        <w:t xml:space="preserve"> </w:t>
      </w:r>
      <w:r w:rsidRPr="00B3168F">
        <w:rPr>
          <w:rFonts w:ascii="Colaborate-Regular" w:hAnsi="Colaborate-Regular" w:cs="Arial"/>
          <w:sz w:val="24"/>
          <w:szCs w:val="24"/>
        </w:rPr>
        <w:t>el alimento se acepta o rechaza de acuerdo a los siguientes criterios:</w:t>
      </w:r>
    </w:p>
    <w:p w:rsidR="002A5C9B" w:rsidRPr="00B3168F" w:rsidRDefault="002A5C9B" w:rsidP="009018BD">
      <w:pPr>
        <w:pStyle w:val="Prrafodelista"/>
        <w:numPr>
          <w:ilvl w:val="0"/>
          <w:numId w:val="25"/>
        </w:numPr>
        <w:spacing w:line="276" w:lineRule="auto"/>
        <w:contextualSpacing/>
        <w:jc w:val="both"/>
        <w:rPr>
          <w:rFonts w:ascii="Colaborate-Regular" w:hAnsi="Colaborate-Regular" w:cs="Arial"/>
          <w:sz w:val="24"/>
          <w:szCs w:val="24"/>
        </w:rPr>
      </w:pPr>
    </w:p>
    <w:tbl>
      <w:tblPr>
        <w:tblStyle w:val="Tablaconcuadrcula22"/>
        <w:tblW w:w="0" w:type="auto"/>
        <w:jc w:val="center"/>
        <w:tblLook w:val="04A0" w:firstRow="1" w:lastRow="0" w:firstColumn="1" w:lastColumn="0" w:noHBand="0" w:noVBand="1"/>
      </w:tblPr>
      <w:tblGrid>
        <w:gridCol w:w="2376"/>
        <w:gridCol w:w="3509"/>
        <w:gridCol w:w="2943"/>
      </w:tblGrid>
      <w:tr w:rsidR="00AD0F65" w:rsidRPr="00663246" w:rsidTr="00AD0F65">
        <w:trPr>
          <w:jc w:val="center"/>
        </w:trPr>
        <w:tc>
          <w:tcPr>
            <w:tcW w:w="2376"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Parámetros</w:t>
            </w:r>
          </w:p>
        </w:tc>
        <w:tc>
          <w:tcPr>
            <w:tcW w:w="3509"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Aceptación</w:t>
            </w:r>
          </w:p>
        </w:tc>
        <w:tc>
          <w:tcPr>
            <w:tcW w:w="2943" w:type="dxa"/>
            <w:shd w:val="clear" w:color="auto" w:fill="BFBFBF" w:themeFill="background1" w:themeFillShade="BF"/>
          </w:tcPr>
          <w:p w:rsidR="00AD0F65" w:rsidRPr="00CA4DE9" w:rsidRDefault="00AD0F65" w:rsidP="00AD0F65">
            <w:pPr>
              <w:jc w:val="center"/>
              <w:rPr>
                <w:rFonts w:ascii="Colaborate-Regular" w:hAnsi="Colaborate-Regular" w:cs="Times New Roman"/>
                <w:b/>
                <w:sz w:val="28"/>
                <w:szCs w:val="28"/>
              </w:rPr>
            </w:pPr>
            <w:r w:rsidRPr="00CA4DE9">
              <w:rPr>
                <w:rFonts w:ascii="Colaborate-Regular" w:hAnsi="Colaborate-Regular" w:cs="Times New Roman"/>
                <w:b/>
                <w:sz w:val="28"/>
                <w:szCs w:val="28"/>
              </w:rPr>
              <w:t>Rechazo</w:t>
            </w:r>
          </w:p>
        </w:tc>
      </w:tr>
      <w:tr w:rsidR="00AD0F65" w:rsidRPr="00663246" w:rsidTr="00AD0F65">
        <w:trPr>
          <w:jc w:val="center"/>
        </w:trPr>
        <w:tc>
          <w:tcPr>
            <w:tcW w:w="2376" w:type="dxa"/>
          </w:tcPr>
          <w:p w:rsidR="00AD0F65" w:rsidRPr="00682710" w:rsidRDefault="00AD0F65" w:rsidP="00AD0F65">
            <w:pPr>
              <w:rPr>
                <w:rFonts w:ascii="Colaborate-Regular" w:hAnsi="Colaborate-Regular" w:cs="Times New Roman"/>
                <w:sz w:val="24"/>
                <w:szCs w:val="24"/>
              </w:rPr>
            </w:pPr>
            <w:r w:rsidRPr="00682710">
              <w:rPr>
                <w:rFonts w:ascii="Colaborate-Regular" w:hAnsi="Colaborate-Regular" w:cs="Times New Roman"/>
                <w:sz w:val="24"/>
                <w:szCs w:val="24"/>
              </w:rPr>
              <w:t>Apariencia</w:t>
            </w:r>
            <w:r>
              <w:rPr>
                <w:rFonts w:ascii="Colaborate-Regular" w:hAnsi="Colaborate-Regular" w:cs="Times New Roman"/>
                <w:sz w:val="24"/>
                <w:szCs w:val="24"/>
              </w:rPr>
              <w:t>/ Aspecto.</w:t>
            </w:r>
          </w:p>
        </w:tc>
        <w:tc>
          <w:tcPr>
            <w:tcW w:w="3509" w:type="dxa"/>
          </w:tcPr>
          <w:p w:rsidR="00AD0F65" w:rsidRPr="00682710" w:rsidRDefault="00AD0F65" w:rsidP="00AD0F65">
            <w:pPr>
              <w:jc w:val="both"/>
              <w:rPr>
                <w:rFonts w:ascii="Colaborate-Regular" w:hAnsi="Colaborate-Regular" w:cs="Times New Roman"/>
                <w:sz w:val="24"/>
                <w:szCs w:val="24"/>
              </w:rPr>
            </w:pPr>
            <w:r w:rsidRPr="00682710">
              <w:rPr>
                <w:rFonts w:ascii="Colaborate-Regular" w:hAnsi="Colaborate-Regular" w:cs="Times New Roman"/>
                <w:sz w:val="24"/>
                <w:szCs w:val="24"/>
              </w:rPr>
              <w:t xml:space="preserve">Color, olor, sabor, </w:t>
            </w:r>
            <w:r>
              <w:rPr>
                <w:rFonts w:ascii="Colaborate-Regular" w:hAnsi="Colaborate-Regular" w:cs="Times New Roman"/>
                <w:sz w:val="24"/>
                <w:szCs w:val="24"/>
              </w:rPr>
              <w:t>textura</w:t>
            </w:r>
            <w:r w:rsidRPr="00682710">
              <w:rPr>
                <w:rFonts w:ascii="Colaborate-Regular" w:hAnsi="Colaborate-Regular" w:cs="Times New Roman"/>
                <w:sz w:val="24"/>
                <w:szCs w:val="24"/>
              </w:rPr>
              <w:t>, de acuerdo a las características sensoriales establecidas.</w:t>
            </w:r>
          </w:p>
        </w:tc>
        <w:tc>
          <w:tcPr>
            <w:tcW w:w="2943" w:type="dxa"/>
          </w:tcPr>
          <w:p w:rsidR="00AD0F65" w:rsidRPr="00682710" w:rsidRDefault="00AD0F65" w:rsidP="00AD0F65">
            <w:pPr>
              <w:jc w:val="both"/>
              <w:rPr>
                <w:rFonts w:ascii="Colaborate-Regular" w:hAnsi="Colaborate-Regular" w:cs="Times New Roman"/>
                <w:sz w:val="24"/>
                <w:szCs w:val="24"/>
              </w:rPr>
            </w:pPr>
            <w:r w:rsidRPr="00682710">
              <w:rPr>
                <w:rFonts w:ascii="Colaborate-Regular" w:hAnsi="Colaborate-Regular" w:cs="Times New Roman"/>
                <w:sz w:val="24"/>
                <w:szCs w:val="24"/>
              </w:rPr>
              <w:t xml:space="preserve">Olor, color, sabor, </w:t>
            </w:r>
            <w:r>
              <w:rPr>
                <w:rFonts w:ascii="Colaborate-Regular" w:hAnsi="Colaborate-Regular" w:cs="Times New Roman"/>
                <w:sz w:val="24"/>
                <w:szCs w:val="24"/>
              </w:rPr>
              <w:t>textura</w:t>
            </w:r>
            <w:r w:rsidRPr="00682710">
              <w:rPr>
                <w:rFonts w:ascii="Colaborate-Regular" w:hAnsi="Colaborate-Regular" w:cs="Times New Roman"/>
                <w:sz w:val="24"/>
                <w:szCs w:val="24"/>
              </w:rPr>
              <w:t>, diferentes a las establecidas.</w:t>
            </w:r>
          </w:p>
        </w:tc>
      </w:tr>
      <w:tr w:rsidR="00AD0F65" w:rsidRPr="00663246" w:rsidTr="00AD0F65">
        <w:trPr>
          <w:jc w:val="center"/>
        </w:trPr>
        <w:tc>
          <w:tcPr>
            <w:tcW w:w="2376" w:type="dxa"/>
          </w:tcPr>
          <w:p w:rsidR="00AD0F65" w:rsidRPr="00682710" w:rsidRDefault="00AD0F65" w:rsidP="00AD0F65">
            <w:pPr>
              <w:rPr>
                <w:rFonts w:ascii="Colaborate-Regular" w:hAnsi="Colaborate-Regular" w:cs="Times New Roman"/>
                <w:sz w:val="24"/>
                <w:szCs w:val="24"/>
              </w:rPr>
            </w:pPr>
            <w:r w:rsidRPr="00682710">
              <w:rPr>
                <w:rFonts w:ascii="Colaborate-Regular" w:hAnsi="Colaborate-Regular" w:cs="Times New Roman"/>
                <w:sz w:val="24"/>
                <w:szCs w:val="24"/>
              </w:rPr>
              <w:t>Envase</w:t>
            </w:r>
            <w:r>
              <w:rPr>
                <w:rFonts w:ascii="Colaborate-Regular" w:hAnsi="Colaborate-Regular" w:cs="Times New Roman"/>
                <w:sz w:val="24"/>
                <w:szCs w:val="24"/>
              </w:rPr>
              <w:t>.</w:t>
            </w:r>
          </w:p>
        </w:tc>
        <w:tc>
          <w:tcPr>
            <w:tcW w:w="3509" w:type="dxa"/>
          </w:tcPr>
          <w:p w:rsidR="00AD0F65" w:rsidRPr="00682710" w:rsidRDefault="00AD0F65" w:rsidP="00AD0F65">
            <w:pPr>
              <w:jc w:val="both"/>
              <w:rPr>
                <w:rFonts w:ascii="Colaborate-Regular" w:hAnsi="Colaborate-Regular" w:cs="Times New Roman"/>
                <w:sz w:val="24"/>
                <w:szCs w:val="24"/>
              </w:rPr>
            </w:pPr>
            <w:r w:rsidRPr="00682710">
              <w:rPr>
                <w:rFonts w:ascii="Colaborate-Regular" w:hAnsi="Colaborate-Regular" w:cs="Times New Roman"/>
                <w:sz w:val="24"/>
                <w:szCs w:val="24"/>
              </w:rPr>
              <w:t>Integro, que no presente abombamiento, oxidación, fugas, abolladuras en la costura y/o engargolado o en cualquier parte del cuerpo de la lata</w:t>
            </w:r>
            <w:r>
              <w:rPr>
                <w:rFonts w:ascii="Colaborate-Regular" w:hAnsi="Colaborate-Regular" w:cs="Times New Roman"/>
                <w:sz w:val="24"/>
                <w:szCs w:val="24"/>
              </w:rPr>
              <w:t>.</w:t>
            </w:r>
          </w:p>
        </w:tc>
        <w:tc>
          <w:tcPr>
            <w:tcW w:w="2943" w:type="dxa"/>
          </w:tcPr>
          <w:p w:rsidR="00AD0F65" w:rsidRPr="00682710" w:rsidRDefault="00AD0F65" w:rsidP="00AD0F65">
            <w:pPr>
              <w:jc w:val="both"/>
              <w:rPr>
                <w:rFonts w:ascii="Colaborate-Regular" w:hAnsi="Colaborate-Regular" w:cs="Times New Roman"/>
                <w:sz w:val="24"/>
                <w:szCs w:val="24"/>
              </w:rPr>
            </w:pPr>
            <w:r w:rsidRPr="00682710">
              <w:rPr>
                <w:rFonts w:ascii="Colaborate-Regular" w:hAnsi="Colaborate-Regular" w:cs="Times New Roman"/>
                <w:sz w:val="24"/>
                <w:szCs w:val="24"/>
              </w:rPr>
              <w:t>Abombadas, oxidadas, con fuga, abolladas con costura y/o engargolado o en cualquier parte del cuerpo de la lata</w:t>
            </w:r>
            <w:r>
              <w:rPr>
                <w:rFonts w:ascii="Colaborate-Regular" w:hAnsi="Colaborate-Regular" w:cs="Times New Roman"/>
                <w:sz w:val="24"/>
                <w:szCs w:val="24"/>
              </w:rPr>
              <w:t>.</w:t>
            </w:r>
          </w:p>
        </w:tc>
      </w:tr>
      <w:tr w:rsidR="00AD0F65" w:rsidRPr="00663246" w:rsidTr="00AD0F65">
        <w:trPr>
          <w:jc w:val="center"/>
        </w:trPr>
        <w:tc>
          <w:tcPr>
            <w:tcW w:w="2376" w:type="dxa"/>
          </w:tcPr>
          <w:p w:rsidR="00AD0F65" w:rsidRPr="00682710" w:rsidRDefault="00AD0F65" w:rsidP="00AD0F65">
            <w:pPr>
              <w:jc w:val="both"/>
              <w:rPr>
                <w:rFonts w:ascii="Colaborate-Regular" w:hAnsi="Colaborate-Regular" w:cs="Times New Roman"/>
                <w:sz w:val="24"/>
                <w:szCs w:val="24"/>
              </w:rPr>
            </w:pPr>
            <w:r w:rsidRPr="00682710">
              <w:rPr>
                <w:rFonts w:ascii="Colaborate-Regular" w:hAnsi="Colaborate-Regular" w:cs="Times New Roman"/>
                <w:sz w:val="24"/>
                <w:szCs w:val="24"/>
              </w:rPr>
              <w:t>Fecha de caducidad o de consumo preferente</w:t>
            </w:r>
            <w:r>
              <w:rPr>
                <w:rFonts w:ascii="Colaborate-Regular" w:hAnsi="Colaborate-Regular" w:cs="Times New Roman"/>
                <w:sz w:val="24"/>
                <w:szCs w:val="24"/>
              </w:rPr>
              <w:t>.</w:t>
            </w:r>
          </w:p>
        </w:tc>
        <w:tc>
          <w:tcPr>
            <w:tcW w:w="3509" w:type="dxa"/>
          </w:tcPr>
          <w:p w:rsidR="00AD0F65" w:rsidRPr="00682710" w:rsidRDefault="00AD0F65" w:rsidP="00AD0F65">
            <w:pPr>
              <w:rPr>
                <w:rFonts w:ascii="Colaborate-Regular" w:hAnsi="Colaborate-Regular" w:cs="Times New Roman"/>
                <w:sz w:val="24"/>
                <w:szCs w:val="24"/>
              </w:rPr>
            </w:pPr>
            <w:r w:rsidRPr="00682710">
              <w:rPr>
                <w:rFonts w:ascii="Colaborate-Regular" w:hAnsi="Colaborate-Regular" w:cs="Times New Roman"/>
                <w:sz w:val="24"/>
                <w:szCs w:val="24"/>
              </w:rPr>
              <w:t>Vigente</w:t>
            </w:r>
            <w:r>
              <w:rPr>
                <w:rFonts w:ascii="Colaborate-Regular" w:hAnsi="Colaborate-Regular" w:cs="Times New Roman"/>
                <w:sz w:val="24"/>
                <w:szCs w:val="24"/>
              </w:rPr>
              <w:t>.</w:t>
            </w:r>
          </w:p>
        </w:tc>
        <w:tc>
          <w:tcPr>
            <w:tcW w:w="2943" w:type="dxa"/>
          </w:tcPr>
          <w:p w:rsidR="00AD0F65" w:rsidRPr="00682710" w:rsidRDefault="00AD0F65" w:rsidP="00AD0F65">
            <w:pPr>
              <w:rPr>
                <w:rFonts w:ascii="Colaborate-Regular" w:hAnsi="Colaborate-Regular" w:cs="Times New Roman"/>
                <w:sz w:val="24"/>
                <w:szCs w:val="24"/>
              </w:rPr>
            </w:pPr>
            <w:r w:rsidRPr="00682710">
              <w:rPr>
                <w:rFonts w:ascii="Colaborate-Regular" w:hAnsi="Colaborate-Regular" w:cs="Times New Roman"/>
                <w:sz w:val="24"/>
                <w:szCs w:val="24"/>
              </w:rPr>
              <w:t>Vencida</w:t>
            </w:r>
            <w:r>
              <w:rPr>
                <w:rFonts w:ascii="Colaborate-Regular" w:hAnsi="Colaborate-Regular" w:cs="Times New Roman"/>
                <w:sz w:val="24"/>
                <w:szCs w:val="24"/>
              </w:rPr>
              <w:t>.</w:t>
            </w:r>
          </w:p>
        </w:tc>
      </w:tr>
    </w:tbl>
    <w:tbl>
      <w:tblPr>
        <w:tblStyle w:val="Tablaconcuadrcula28"/>
        <w:tblW w:w="0" w:type="auto"/>
        <w:jc w:val="center"/>
        <w:tblLook w:val="04A0" w:firstRow="1" w:lastRow="0" w:firstColumn="1" w:lastColumn="0" w:noHBand="0" w:noVBand="1"/>
      </w:tblPr>
      <w:tblGrid>
        <w:gridCol w:w="2942"/>
        <w:gridCol w:w="2943"/>
        <w:gridCol w:w="2943"/>
      </w:tblGrid>
      <w:tr w:rsidR="00AD0F65" w:rsidRPr="00A05880"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Pr="009D669B" w:rsidRDefault="00AD0F65" w:rsidP="00AD0F65">
      <w:pPr>
        <w:rPr>
          <w:rFonts w:ascii="Colaborate-Regular" w:hAnsi="Colaborate-Regular" w:cs="Arial"/>
          <w:sz w:val="20"/>
          <w:szCs w:val="20"/>
        </w:rPr>
      </w:pPr>
      <w:r w:rsidRPr="009D669B">
        <w:rPr>
          <w:rFonts w:ascii="Colaborate-Regular" w:hAnsi="Colaborate-Regular" w:cs="Arial"/>
          <w:sz w:val="20"/>
          <w:szCs w:val="20"/>
        </w:rPr>
        <w:t>NOM-251-SSA1-2009</w:t>
      </w:r>
    </w:p>
    <w:tbl>
      <w:tblPr>
        <w:tblStyle w:val="Tablaconcuadrcula"/>
        <w:tblW w:w="0" w:type="auto"/>
        <w:jc w:val="center"/>
        <w:tblLook w:val="04A0" w:firstRow="1" w:lastRow="0" w:firstColumn="1" w:lastColumn="0" w:noHBand="0" w:noVBand="1"/>
      </w:tblPr>
      <w:tblGrid>
        <w:gridCol w:w="5637"/>
        <w:gridCol w:w="3131"/>
      </w:tblGrid>
      <w:tr w:rsidR="00AD0F65" w:rsidTr="00AD0F65">
        <w:trPr>
          <w:trHeight w:val="287"/>
          <w:jc w:val="center"/>
        </w:trPr>
        <w:tc>
          <w:tcPr>
            <w:tcW w:w="5637" w:type="dxa"/>
            <w:shd w:val="clear" w:color="auto" w:fill="BFBFBF" w:themeFill="background1" w:themeFillShade="BF"/>
          </w:tcPr>
          <w:p w:rsidR="00AD0F65" w:rsidRPr="009D669B" w:rsidRDefault="00AD0F65" w:rsidP="00AD0F65">
            <w:pPr>
              <w:jc w:val="center"/>
              <w:rPr>
                <w:rFonts w:ascii="Colaborate-Regular" w:hAnsi="Colaborate-Regular"/>
                <w:b/>
                <w:sz w:val="24"/>
                <w:szCs w:val="24"/>
              </w:rPr>
            </w:pPr>
            <w:r w:rsidRPr="009D669B">
              <w:rPr>
                <w:rFonts w:ascii="Colaborate-Regular" w:hAnsi="Colaborate-Regular"/>
                <w:b/>
                <w:sz w:val="24"/>
                <w:szCs w:val="24"/>
              </w:rPr>
              <w:t>Normas de referencias</w:t>
            </w:r>
          </w:p>
        </w:tc>
        <w:tc>
          <w:tcPr>
            <w:tcW w:w="3131" w:type="dxa"/>
            <w:shd w:val="clear" w:color="auto" w:fill="BFBFBF" w:themeFill="background1" w:themeFillShade="BF"/>
          </w:tcPr>
          <w:p w:rsidR="00AD0F65" w:rsidRPr="009D669B" w:rsidRDefault="00AD0F65" w:rsidP="00AD0F65">
            <w:pPr>
              <w:jc w:val="center"/>
              <w:rPr>
                <w:rFonts w:ascii="Colaborate-Regular" w:hAnsi="Colaborate-Regular"/>
                <w:b/>
                <w:sz w:val="24"/>
                <w:szCs w:val="24"/>
              </w:rPr>
            </w:pPr>
            <w:r w:rsidRPr="009D669B">
              <w:rPr>
                <w:rFonts w:ascii="Colaborate-Regular" w:hAnsi="Colaborate-Regular"/>
                <w:b/>
                <w:sz w:val="24"/>
                <w:szCs w:val="24"/>
              </w:rPr>
              <w:t>Claves</w:t>
            </w:r>
          </w:p>
        </w:tc>
      </w:tr>
      <w:tr w:rsidR="00AD0F65" w:rsidTr="00AD0F65">
        <w:trPr>
          <w:trHeight w:val="468"/>
          <w:jc w:val="center"/>
        </w:trPr>
        <w:tc>
          <w:tcPr>
            <w:tcW w:w="5637" w:type="dxa"/>
          </w:tcPr>
          <w:p w:rsidR="00AD0F65" w:rsidRPr="009D669B" w:rsidRDefault="00AD0F65" w:rsidP="00AD0F65">
            <w:pPr>
              <w:autoSpaceDE w:val="0"/>
              <w:autoSpaceDN w:val="0"/>
              <w:adjustRightInd w:val="0"/>
              <w:jc w:val="both"/>
              <w:rPr>
                <w:rFonts w:ascii="Colaborate-Regular" w:hAnsi="Colaborate-Regular"/>
              </w:rPr>
            </w:pPr>
            <w:r w:rsidRPr="009D669B">
              <w:rPr>
                <w:rFonts w:ascii="Colaborate-Regular" w:hAnsi="Colaborate-Regular" w:cs="Century Gothic"/>
                <w:color w:val="000000"/>
              </w:rPr>
              <w:t xml:space="preserve">Productos de la pesca - Sardinas Pescados Similares </w:t>
            </w:r>
            <w:r w:rsidRPr="009D669B">
              <w:rPr>
                <w:rFonts w:ascii="Colaborate-Regular" w:hAnsi="Colaborate-Regular"/>
              </w:rPr>
              <w:t>Enlatados</w:t>
            </w:r>
            <w:r w:rsidRPr="009D669B">
              <w:rPr>
                <w:rFonts w:ascii="Colaborate-Regular" w:hAnsi="Colaborate-Regular" w:cs="Century Gothic"/>
                <w:color w:val="000000"/>
              </w:rPr>
              <w:t xml:space="preserve"> Especificaciones</w:t>
            </w:r>
            <w:r w:rsidRPr="009D669B">
              <w:rPr>
                <w:rFonts w:ascii="Colaborate-Regular" w:hAnsi="Colaborate-Regular"/>
              </w:rPr>
              <w:t>.</w:t>
            </w:r>
          </w:p>
        </w:tc>
        <w:tc>
          <w:tcPr>
            <w:tcW w:w="3131" w:type="dxa"/>
          </w:tcPr>
          <w:p w:rsidR="00AD0F65" w:rsidRPr="009D669B" w:rsidRDefault="00AD0F65" w:rsidP="00AD0F65">
            <w:pPr>
              <w:jc w:val="center"/>
              <w:rPr>
                <w:rFonts w:ascii="Colaborate-Regular" w:hAnsi="Colaborate-Regular"/>
              </w:rPr>
            </w:pPr>
            <w:r w:rsidRPr="009D669B">
              <w:rPr>
                <w:rFonts w:ascii="Colaborate-Regular" w:hAnsi="Colaborate-Regular" w:cs="Century Gothic"/>
                <w:color w:val="000000"/>
              </w:rPr>
              <w:t>NMX-F-179-SCFI-2001</w:t>
            </w:r>
          </w:p>
        </w:tc>
      </w:tr>
      <w:tr w:rsidR="00AD0F65" w:rsidTr="00AD0F65">
        <w:trPr>
          <w:trHeight w:val="468"/>
          <w:jc w:val="center"/>
        </w:trPr>
        <w:tc>
          <w:tcPr>
            <w:tcW w:w="5637" w:type="dxa"/>
          </w:tcPr>
          <w:p w:rsidR="00AD0F65" w:rsidRPr="009D669B" w:rsidRDefault="00AD0F65" w:rsidP="00AD0F65">
            <w:pPr>
              <w:autoSpaceDE w:val="0"/>
              <w:autoSpaceDN w:val="0"/>
              <w:adjustRightInd w:val="0"/>
              <w:jc w:val="both"/>
              <w:rPr>
                <w:rFonts w:ascii="Colaborate-Regular" w:hAnsi="Colaborate-Regular" w:cs="Century Gothic"/>
                <w:color w:val="000000"/>
              </w:rPr>
            </w:pPr>
            <w:r w:rsidRPr="009D669B">
              <w:rPr>
                <w:rFonts w:ascii="Colaborate-Regular" w:hAnsi="Colaborate-Regular" w:cs="Century Gothic"/>
                <w:color w:val="000000"/>
              </w:rPr>
              <w:t>Norma del Codex para las Sardinas y Productos Análogos en Conserva</w:t>
            </w:r>
          </w:p>
        </w:tc>
        <w:tc>
          <w:tcPr>
            <w:tcW w:w="3131" w:type="dxa"/>
          </w:tcPr>
          <w:p w:rsidR="00AD0F65" w:rsidRPr="009D669B" w:rsidRDefault="00AD0F65" w:rsidP="00AD0F65">
            <w:pPr>
              <w:autoSpaceDE w:val="0"/>
              <w:autoSpaceDN w:val="0"/>
              <w:adjustRightInd w:val="0"/>
              <w:jc w:val="center"/>
              <w:rPr>
                <w:rFonts w:ascii="Colaborate-Regular" w:hAnsi="Colaborate-Regular" w:cs="Century Gothic"/>
                <w:color w:val="000000"/>
              </w:rPr>
            </w:pPr>
            <w:r w:rsidRPr="009D669B">
              <w:rPr>
                <w:rFonts w:ascii="Colaborate-Regular" w:hAnsi="Colaborate-Regular" w:cs="Century Gothic"/>
                <w:color w:val="000000"/>
              </w:rPr>
              <w:t>CODEX STAN 94-1981</w:t>
            </w:r>
          </w:p>
          <w:p w:rsidR="00AD0F65" w:rsidRPr="009D669B" w:rsidRDefault="00AD0F65" w:rsidP="00AD0F65">
            <w:pPr>
              <w:jc w:val="center"/>
              <w:rPr>
                <w:rFonts w:ascii="Colaborate-Regular" w:hAnsi="Colaborate-Regular"/>
              </w:rPr>
            </w:pPr>
          </w:p>
        </w:tc>
      </w:tr>
      <w:tr w:rsidR="00AD0F65" w:rsidTr="00AD0F65">
        <w:trPr>
          <w:trHeight w:val="681"/>
          <w:jc w:val="center"/>
        </w:trPr>
        <w:tc>
          <w:tcPr>
            <w:tcW w:w="5637" w:type="dxa"/>
          </w:tcPr>
          <w:p w:rsidR="00AD0F65" w:rsidRPr="009D669B" w:rsidRDefault="00AD0F65" w:rsidP="00AD0F65">
            <w:pPr>
              <w:autoSpaceDE w:val="0"/>
              <w:autoSpaceDN w:val="0"/>
              <w:adjustRightInd w:val="0"/>
              <w:jc w:val="both"/>
              <w:rPr>
                <w:rFonts w:ascii="Colaborate-Regular" w:hAnsi="Colaborate-Regular"/>
              </w:rPr>
            </w:pPr>
            <w:r w:rsidRPr="009D669B">
              <w:rPr>
                <w:rFonts w:ascii="Colaborate-Regular" w:hAnsi="Colaborate-Regular" w:cs="Century Gothic"/>
                <w:color w:val="000000"/>
              </w:rPr>
              <w:t xml:space="preserve">Productos y servicios. Productos de la pesca frescos, </w:t>
            </w:r>
            <w:r w:rsidRPr="009D669B">
              <w:rPr>
                <w:rFonts w:ascii="Colaborate-Regular" w:hAnsi="Colaborate-Regular"/>
              </w:rPr>
              <w:t>refrigerados</w:t>
            </w:r>
            <w:r w:rsidRPr="009D669B">
              <w:rPr>
                <w:rFonts w:ascii="Colaborate-Regular" w:hAnsi="Colaborate-Regular" w:cs="Century Gothic"/>
                <w:color w:val="000000"/>
              </w:rPr>
              <w:t>, congelados y procesados. Especificaciones</w:t>
            </w:r>
            <w:r w:rsidRPr="009D669B">
              <w:rPr>
                <w:rFonts w:ascii="Colaborate-Regular" w:hAnsi="Colaborate-Regular"/>
              </w:rPr>
              <w:t xml:space="preserve"> </w:t>
            </w:r>
            <w:r w:rsidRPr="009D669B">
              <w:rPr>
                <w:rFonts w:ascii="Colaborate-Regular" w:hAnsi="Colaborate-Regular" w:cs="Century Gothic"/>
                <w:color w:val="000000"/>
              </w:rPr>
              <w:t>sanitarias y métodos de prueba.</w:t>
            </w:r>
          </w:p>
        </w:tc>
        <w:tc>
          <w:tcPr>
            <w:tcW w:w="3131" w:type="dxa"/>
          </w:tcPr>
          <w:p w:rsidR="00AD0F65" w:rsidRPr="009D669B" w:rsidRDefault="00AD0F65" w:rsidP="00AD0F65">
            <w:pPr>
              <w:jc w:val="center"/>
              <w:rPr>
                <w:rFonts w:ascii="Colaborate-Regular" w:hAnsi="Colaborate-Regular"/>
              </w:rPr>
            </w:pPr>
            <w:r w:rsidRPr="009D669B">
              <w:rPr>
                <w:rFonts w:ascii="Colaborate-Regular" w:hAnsi="Colaborate-Regular" w:cs="Century Gothic"/>
                <w:color w:val="000000"/>
              </w:rPr>
              <w:t>NOM-242-SSA1-SSA1-2009.</w:t>
            </w:r>
          </w:p>
        </w:tc>
      </w:tr>
      <w:tr w:rsidR="00AD0F65" w:rsidTr="00AD0F65">
        <w:trPr>
          <w:trHeight w:val="705"/>
          <w:jc w:val="center"/>
        </w:trPr>
        <w:tc>
          <w:tcPr>
            <w:tcW w:w="5637" w:type="dxa"/>
          </w:tcPr>
          <w:p w:rsidR="00AD0F65" w:rsidRPr="009D669B" w:rsidRDefault="00AD0F65" w:rsidP="00AD0F65">
            <w:pPr>
              <w:autoSpaceDE w:val="0"/>
              <w:autoSpaceDN w:val="0"/>
              <w:adjustRightInd w:val="0"/>
              <w:jc w:val="both"/>
              <w:rPr>
                <w:rFonts w:ascii="Colaborate-Regular" w:hAnsi="Colaborate-Regular" w:cs="Century Gothic"/>
                <w:color w:val="000000"/>
              </w:rPr>
            </w:pPr>
            <w:r w:rsidRPr="009D669B">
              <w:rPr>
                <w:rFonts w:ascii="Colaborate-Regular" w:hAnsi="Colaborate-Regular" w:cs="Century Gothic"/>
                <w:color w:val="000000"/>
              </w:rPr>
              <w:t>Alimentos envasados en recipientes de cierre hermético y sometido a tratamiento térmico: disposiciones y especificaciones sanitarias. Última modificación publicada en el DOF el 27/12/2012.</w:t>
            </w:r>
          </w:p>
        </w:tc>
        <w:tc>
          <w:tcPr>
            <w:tcW w:w="3131" w:type="dxa"/>
          </w:tcPr>
          <w:p w:rsidR="00AD0F65" w:rsidRPr="009D669B" w:rsidRDefault="00AD0F65" w:rsidP="00AD0F65">
            <w:pPr>
              <w:jc w:val="center"/>
              <w:rPr>
                <w:rFonts w:ascii="Colaborate-Regular" w:hAnsi="Colaborate-Regular"/>
              </w:rPr>
            </w:pPr>
            <w:r w:rsidRPr="009D669B">
              <w:rPr>
                <w:rFonts w:ascii="Colaborate-Regular" w:hAnsi="Colaborate-Regular" w:cs="Century Gothic"/>
                <w:color w:val="000000"/>
              </w:rPr>
              <w:t>NOM-130-SSA1-1995</w:t>
            </w:r>
          </w:p>
        </w:tc>
      </w:tr>
      <w:tr w:rsidR="00AD0F65" w:rsidTr="00AD0F65">
        <w:trPr>
          <w:trHeight w:val="453"/>
          <w:jc w:val="center"/>
        </w:trPr>
        <w:tc>
          <w:tcPr>
            <w:tcW w:w="5637" w:type="dxa"/>
          </w:tcPr>
          <w:p w:rsidR="00AD0F65" w:rsidRPr="009D669B" w:rsidRDefault="00AD0F65" w:rsidP="00AD0F65">
            <w:pPr>
              <w:autoSpaceDE w:val="0"/>
              <w:autoSpaceDN w:val="0"/>
              <w:adjustRightInd w:val="0"/>
              <w:jc w:val="both"/>
              <w:rPr>
                <w:rFonts w:ascii="Colaborate-Regular" w:hAnsi="Colaborate-Regular" w:cs="Century Gothic"/>
                <w:color w:val="000000"/>
              </w:rPr>
            </w:pPr>
            <w:r w:rsidRPr="009D669B">
              <w:rPr>
                <w:rFonts w:ascii="Colaborate-Regular" w:hAnsi="Colaborate-Regular" w:cs="Century Gothic"/>
                <w:color w:val="000000"/>
              </w:rPr>
              <w:t>Productos pre envasados-contenido neto tolerancias y métodos de verificación</w:t>
            </w:r>
          </w:p>
        </w:tc>
        <w:tc>
          <w:tcPr>
            <w:tcW w:w="3131" w:type="dxa"/>
          </w:tcPr>
          <w:p w:rsidR="00AD0F65" w:rsidRPr="009D669B" w:rsidRDefault="00AD0F65" w:rsidP="00AD0F65">
            <w:pPr>
              <w:jc w:val="center"/>
              <w:rPr>
                <w:rFonts w:ascii="Colaborate-Regular" w:hAnsi="Colaborate-Regular"/>
              </w:rPr>
            </w:pPr>
            <w:r w:rsidRPr="009D669B">
              <w:rPr>
                <w:rFonts w:ascii="Colaborate-Regular" w:hAnsi="Colaborate-Regular" w:cs="Century Gothic"/>
                <w:color w:val="000000"/>
              </w:rPr>
              <w:t>NOM-002-SCFI-2011</w:t>
            </w:r>
          </w:p>
        </w:tc>
      </w:tr>
      <w:tr w:rsidR="00AD0F65" w:rsidTr="00AD0F65">
        <w:trPr>
          <w:trHeight w:val="468"/>
          <w:jc w:val="center"/>
        </w:trPr>
        <w:tc>
          <w:tcPr>
            <w:tcW w:w="5637" w:type="dxa"/>
          </w:tcPr>
          <w:p w:rsidR="00AD0F65" w:rsidRPr="009D669B" w:rsidRDefault="00AD0F65" w:rsidP="00AD0F65">
            <w:pPr>
              <w:autoSpaceDE w:val="0"/>
              <w:autoSpaceDN w:val="0"/>
              <w:adjustRightInd w:val="0"/>
              <w:jc w:val="both"/>
              <w:rPr>
                <w:rFonts w:ascii="Colaborate-Regular" w:hAnsi="Colaborate-Regular" w:cs="Century Gothic"/>
                <w:color w:val="000000"/>
              </w:rPr>
            </w:pPr>
            <w:r w:rsidRPr="009D669B">
              <w:rPr>
                <w:rFonts w:ascii="Colaborate-Regular" w:hAnsi="Colaborate-Regular" w:cs="Century Gothic"/>
                <w:color w:val="000000"/>
              </w:rPr>
              <w:t xml:space="preserve">Información Comercial - Declaración de Cantidad en la Etiqueta. Especificaciones  </w:t>
            </w:r>
          </w:p>
        </w:tc>
        <w:tc>
          <w:tcPr>
            <w:tcW w:w="3131" w:type="dxa"/>
          </w:tcPr>
          <w:p w:rsidR="00AD0F65" w:rsidRPr="009D669B" w:rsidRDefault="00AD0F65" w:rsidP="00AD0F65">
            <w:pPr>
              <w:autoSpaceDE w:val="0"/>
              <w:autoSpaceDN w:val="0"/>
              <w:adjustRightInd w:val="0"/>
              <w:jc w:val="center"/>
              <w:rPr>
                <w:rFonts w:ascii="Colaborate-Regular" w:hAnsi="Colaborate-Regular" w:cs="Century Gothic"/>
                <w:color w:val="000000"/>
              </w:rPr>
            </w:pPr>
            <w:r w:rsidRPr="009D669B">
              <w:rPr>
                <w:rFonts w:ascii="Colaborate-Regular" w:hAnsi="Colaborate-Regular" w:cs="Century Gothic"/>
                <w:color w:val="000000"/>
              </w:rPr>
              <w:t>NOM-030-SCFI-2006</w:t>
            </w:r>
          </w:p>
          <w:p w:rsidR="00AD0F65" w:rsidRPr="009D669B" w:rsidRDefault="00AD0F65" w:rsidP="00AD0F65">
            <w:pPr>
              <w:jc w:val="center"/>
              <w:rPr>
                <w:rFonts w:ascii="Colaborate-Regular" w:hAnsi="Colaborate-Regular"/>
              </w:rPr>
            </w:pPr>
          </w:p>
        </w:tc>
      </w:tr>
      <w:tr w:rsidR="00AD0F65" w:rsidTr="00AD0F65">
        <w:trPr>
          <w:trHeight w:val="615"/>
          <w:jc w:val="center"/>
        </w:trPr>
        <w:tc>
          <w:tcPr>
            <w:tcW w:w="5637" w:type="dxa"/>
          </w:tcPr>
          <w:p w:rsidR="00AD0F65" w:rsidRPr="009D669B" w:rsidRDefault="00AD0F65" w:rsidP="00AD0F65">
            <w:pPr>
              <w:autoSpaceDE w:val="0"/>
              <w:autoSpaceDN w:val="0"/>
              <w:adjustRightInd w:val="0"/>
              <w:jc w:val="both"/>
              <w:rPr>
                <w:rFonts w:ascii="Colaborate-Regular" w:hAnsi="Colaborate-Regular"/>
              </w:rPr>
            </w:pPr>
            <w:r w:rsidRPr="009D669B">
              <w:rPr>
                <w:rFonts w:ascii="Colaborate-Regular" w:hAnsi="Colaborate-Regular" w:cs="Century Gothic"/>
                <w:color w:val="000000"/>
              </w:rPr>
              <w:t xml:space="preserve">Especificaciones Generales de Etiquetado para Alimentos y </w:t>
            </w:r>
            <w:r w:rsidRPr="009D669B">
              <w:rPr>
                <w:rFonts w:ascii="Colaborate-Regular" w:hAnsi="Colaborate-Regular"/>
              </w:rPr>
              <w:t xml:space="preserve"> </w:t>
            </w:r>
            <w:r w:rsidRPr="009D669B">
              <w:rPr>
                <w:rFonts w:ascii="Colaborate-Regular" w:hAnsi="Colaborate-Regular" w:cs="Century Gothic"/>
                <w:color w:val="000000"/>
              </w:rPr>
              <w:t>Bebidas no Alcohólicas Pre envasados-Información Comercial</w:t>
            </w:r>
            <w:r w:rsidRPr="009D669B">
              <w:rPr>
                <w:rFonts w:ascii="Colaborate-Regular" w:hAnsi="Colaborate-Regular"/>
              </w:rPr>
              <w:t xml:space="preserve"> </w:t>
            </w:r>
            <w:r w:rsidRPr="009D669B">
              <w:rPr>
                <w:rFonts w:ascii="Colaborate-Regular" w:hAnsi="Colaborate-Regular" w:cs="Century Gothic"/>
                <w:color w:val="000000"/>
              </w:rPr>
              <w:t>y Sanitaria</w:t>
            </w:r>
          </w:p>
        </w:tc>
        <w:tc>
          <w:tcPr>
            <w:tcW w:w="3131" w:type="dxa"/>
          </w:tcPr>
          <w:p w:rsidR="00AD0F65" w:rsidRPr="00F3171A" w:rsidRDefault="00AD0F65" w:rsidP="00AD0F65">
            <w:pPr>
              <w:jc w:val="center"/>
              <w:rPr>
                <w:rFonts w:ascii="Colaborate-Regular" w:hAnsi="Colaborate-Regular"/>
              </w:rPr>
            </w:pPr>
            <w:r w:rsidRPr="009D669B">
              <w:rPr>
                <w:rFonts w:ascii="Colaborate-Regular" w:hAnsi="Colaborate-Regular" w:cs="Century Gothic"/>
                <w:color w:val="000000"/>
              </w:rPr>
              <w:t>NOM-051-SCFI/SSA1-2010</w:t>
            </w:r>
          </w:p>
        </w:tc>
      </w:tr>
      <w:tr w:rsidR="00AD0F65" w:rsidTr="00AD0F65">
        <w:trPr>
          <w:trHeight w:val="461"/>
          <w:jc w:val="center"/>
        </w:trPr>
        <w:tc>
          <w:tcPr>
            <w:tcW w:w="5637" w:type="dxa"/>
          </w:tcPr>
          <w:p w:rsidR="00AD0F65" w:rsidRPr="009D669B" w:rsidRDefault="00AD0F65" w:rsidP="00AD0F65">
            <w:pPr>
              <w:autoSpaceDE w:val="0"/>
              <w:autoSpaceDN w:val="0"/>
              <w:adjustRightInd w:val="0"/>
              <w:jc w:val="both"/>
              <w:rPr>
                <w:rFonts w:ascii="Colaborate-Regular" w:hAnsi="Colaborate-Regular" w:cs="Century Gothic"/>
                <w:color w:val="000000"/>
              </w:rPr>
            </w:pPr>
            <w:r w:rsidRPr="009D669B">
              <w:rPr>
                <w:rFonts w:ascii="Colaborate-Regular" w:hAnsi="Colaborate-Regular" w:cs="Century Gothic"/>
                <w:color w:val="000000"/>
              </w:rPr>
              <w:t xml:space="preserve">Prácticas de Higiene para el proceso de alimentos, Bebidas o Suplementos Alimenticios  </w:t>
            </w:r>
          </w:p>
        </w:tc>
        <w:tc>
          <w:tcPr>
            <w:tcW w:w="3131" w:type="dxa"/>
          </w:tcPr>
          <w:p w:rsidR="00AD0F65" w:rsidRPr="009D669B" w:rsidRDefault="00AD0F65" w:rsidP="00AD0F65">
            <w:pPr>
              <w:autoSpaceDE w:val="0"/>
              <w:autoSpaceDN w:val="0"/>
              <w:adjustRightInd w:val="0"/>
              <w:jc w:val="center"/>
              <w:rPr>
                <w:rFonts w:ascii="Colaborate-Regular" w:hAnsi="Colaborate-Regular" w:cs="Century Gothic"/>
                <w:color w:val="000000"/>
              </w:rPr>
            </w:pPr>
            <w:r w:rsidRPr="009D669B">
              <w:rPr>
                <w:rFonts w:ascii="Colaborate-Regular" w:hAnsi="Colaborate-Regular" w:cs="Century Gothic"/>
                <w:color w:val="000000"/>
              </w:rPr>
              <w:t>NOM-251-SSA1-2009</w:t>
            </w:r>
          </w:p>
          <w:p w:rsidR="00AD0F65" w:rsidRPr="009D669B" w:rsidRDefault="00AD0F65" w:rsidP="00AD0F65">
            <w:pPr>
              <w:jc w:val="center"/>
              <w:rPr>
                <w:rFonts w:ascii="Colaborate-Regular" w:hAnsi="Colaborate-Regular"/>
              </w:rPr>
            </w:pPr>
          </w:p>
        </w:tc>
      </w:tr>
      <w:tr w:rsidR="00AD0F65" w:rsidTr="00AD0F65">
        <w:trPr>
          <w:trHeight w:val="226"/>
          <w:jc w:val="center"/>
        </w:trPr>
        <w:tc>
          <w:tcPr>
            <w:tcW w:w="8768" w:type="dxa"/>
            <w:gridSpan w:val="2"/>
          </w:tcPr>
          <w:p w:rsidR="00AD0F65" w:rsidRPr="009D669B" w:rsidRDefault="00AD0F65" w:rsidP="00AD0F65">
            <w:pPr>
              <w:jc w:val="both"/>
            </w:pPr>
            <w:r w:rsidRPr="009D669B">
              <w:rPr>
                <w:rFonts w:ascii="Colaborate-Regular" w:hAnsi="Colaborate-Regular" w:cs="Century Gothic"/>
                <w:color w:val="000000"/>
              </w:rPr>
              <w:lastRenderedPageBreak/>
              <w:t xml:space="preserve">Reglamento de Control Sanitario de Productos y Servicios. Secretaría de Salud.  </w:t>
            </w:r>
          </w:p>
        </w:tc>
      </w:tr>
      <w:tr w:rsidR="00AD0F65" w:rsidTr="00AD0F65">
        <w:trPr>
          <w:trHeight w:val="694"/>
          <w:jc w:val="center"/>
        </w:trPr>
        <w:tc>
          <w:tcPr>
            <w:tcW w:w="8768" w:type="dxa"/>
            <w:gridSpan w:val="2"/>
          </w:tcPr>
          <w:p w:rsidR="00AD0F65" w:rsidRPr="009D669B" w:rsidRDefault="00AD0F65" w:rsidP="00AD0F65">
            <w:pPr>
              <w:jc w:val="both"/>
            </w:pPr>
            <w:r w:rsidRPr="009D669B">
              <w:rPr>
                <w:rFonts w:ascii="Colaborate-Regular" w:hAnsi="Colaborate-Regular" w:cs="Century Gothic"/>
                <w:color w:val="000000"/>
              </w:rPr>
              <w:t>Acuerdo por el que se determinan los aditivos y coadyuvantes en alimentos, bebidas y suplementos alimenticios, su uso y disposiciones sanitarias, con sus modificaciones, incluyendo los no publicados en el DOF.</w:t>
            </w:r>
          </w:p>
        </w:tc>
      </w:tr>
    </w:tbl>
    <w:p w:rsidR="00AD0F65" w:rsidRDefault="00AD0F65" w:rsidP="00AD0F65"/>
    <w:p w:rsidR="00AD0F65" w:rsidRPr="000625FD" w:rsidRDefault="00AD0F65" w:rsidP="00AD0F65">
      <w:pPr>
        <w:keepNext/>
        <w:keepLines/>
        <w:shd w:val="clear" w:color="auto" w:fill="C0504D" w:themeFill="accent2"/>
        <w:spacing w:before="200" w:after="0"/>
        <w:outlineLvl w:val="2"/>
        <w:rPr>
          <w:rFonts w:ascii="Colaborate-Regular" w:eastAsiaTheme="majorEastAsia" w:hAnsi="Colaborate-Regular" w:cstheme="majorBidi"/>
          <w:b/>
          <w:bCs/>
          <w:color w:val="000000" w:themeColor="text1"/>
          <w:sz w:val="28"/>
          <w:szCs w:val="28"/>
          <w:lang w:eastAsia="es-MX"/>
        </w:rPr>
      </w:pPr>
      <w:bookmarkStart w:id="7" w:name="_Toc509317971"/>
      <w:r w:rsidRPr="000625FD">
        <w:rPr>
          <w:rFonts w:ascii="Colaborate-Regular" w:eastAsiaTheme="majorEastAsia" w:hAnsi="Colaborate-Regular" w:cstheme="majorBidi"/>
          <w:b/>
          <w:bCs/>
          <w:color w:val="000000" w:themeColor="text1"/>
          <w:sz w:val="28"/>
          <w:szCs w:val="28"/>
          <w:lang w:eastAsia="es-MX"/>
        </w:rPr>
        <w:t>AVENA EN HOJUELAS ENTERA, GRAND</w:t>
      </w:r>
      <w:bookmarkEnd w:id="7"/>
      <w:r w:rsidRPr="000625FD">
        <w:rPr>
          <w:rFonts w:ascii="Colaborate-Regular" w:eastAsiaTheme="majorEastAsia" w:hAnsi="Colaborate-Regular" w:cstheme="majorBidi"/>
          <w:b/>
          <w:bCs/>
          <w:color w:val="000000" w:themeColor="text1"/>
          <w:sz w:val="28"/>
          <w:szCs w:val="28"/>
          <w:lang w:eastAsia="es-MX"/>
        </w:rPr>
        <w:t>E 1kg</w:t>
      </w:r>
    </w:p>
    <w:p w:rsidR="00AD0F65" w:rsidRPr="000625FD" w:rsidRDefault="00AD0F65" w:rsidP="00AD0F65">
      <w:pPr>
        <w:autoSpaceDE w:val="0"/>
        <w:autoSpaceDN w:val="0"/>
        <w:adjustRightInd w:val="0"/>
        <w:spacing w:after="0" w:line="240" w:lineRule="auto"/>
        <w:jc w:val="both"/>
        <w:rPr>
          <w:rFonts w:ascii="Century Gothic" w:hAnsi="Century Gothic" w:cs="Century Gothic"/>
          <w:color w:val="000000"/>
          <w:sz w:val="20"/>
          <w:szCs w:val="20"/>
        </w:rPr>
      </w:pPr>
      <w:r w:rsidRPr="000625FD">
        <w:rPr>
          <w:rFonts w:ascii="Colaborate-Regular" w:hAnsi="Colaborate-Regular" w:cs="Arial"/>
          <w:b/>
          <w:sz w:val="28"/>
          <w:szCs w:val="28"/>
        </w:rPr>
        <w:t>Descripción:</w:t>
      </w:r>
      <w:r w:rsidRPr="000625FD">
        <w:rPr>
          <w:rFonts w:ascii="Colaborate-Regular" w:hAnsi="Colaborate-Regular" w:cs="Arial"/>
          <w:b/>
          <w:sz w:val="24"/>
          <w:szCs w:val="24"/>
        </w:rPr>
        <w:br/>
      </w:r>
      <w:r w:rsidRPr="000625FD">
        <w:rPr>
          <w:rFonts w:ascii="Colaborate-Regular" w:hAnsi="Colaborate-Regular" w:cs="Century Gothic"/>
          <w:color w:val="000000"/>
          <w:sz w:val="24"/>
          <w:szCs w:val="24"/>
        </w:rPr>
        <w:t xml:space="preserve">Es el producto obtenido de los granos enteros y/o cortados de avena pelada para consumo humano, de las especies </w:t>
      </w:r>
      <w:r w:rsidRPr="000625FD">
        <w:rPr>
          <w:rFonts w:ascii="Colaborate-Regular" w:hAnsi="Colaborate-Regular" w:cs="Century Gothic"/>
          <w:iCs/>
          <w:color w:val="000000"/>
          <w:sz w:val="24"/>
          <w:szCs w:val="24"/>
        </w:rPr>
        <w:t xml:space="preserve">Avena sativa </w:t>
      </w:r>
      <w:r w:rsidRPr="000625FD">
        <w:rPr>
          <w:rFonts w:ascii="Colaborate-Regular" w:hAnsi="Colaborate-Regular" w:cs="Century Gothic"/>
          <w:color w:val="000000"/>
          <w:sz w:val="24"/>
          <w:szCs w:val="24"/>
        </w:rPr>
        <w:t xml:space="preserve">y </w:t>
      </w:r>
      <w:r w:rsidRPr="000625FD">
        <w:rPr>
          <w:rFonts w:ascii="Colaborate-Regular" w:hAnsi="Colaborate-Regular" w:cs="Century Gothic"/>
          <w:iCs/>
          <w:color w:val="000000"/>
          <w:sz w:val="24"/>
          <w:szCs w:val="24"/>
        </w:rPr>
        <w:t>Avena bizantina</w:t>
      </w:r>
      <w:r w:rsidRPr="000625FD">
        <w:rPr>
          <w:rFonts w:ascii="Colaborate-Regular" w:hAnsi="Colaborate-Regular" w:cs="Century Gothic"/>
          <w:color w:val="000000"/>
          <w:sz w:val="24"/>
          <w:szCs w:val="24"/>
        </w:rPr>
        <w:t>, que han sido privados de sus tegumentos y sometidos a procesos de limpieza,  pre-cocción y laminado, adicionados o no de aditivos.</w:t>
      </w:r>
      <w:r w:rsidRPr="000625FD">
        <w:rPr>
          <w:rFonts w:ascii="Century Gothic" w:hAnsi="Century Gothic" w:cs="Century Gothic"/>
          <w:color w:val="000000"/>
          <w:sz w:val="20"/>
          <w:szCs w:val="20"/>
        </w:rPr>
        <w:t xml:space="preserve">  </w:t>
      </w:r>
    </w:p>
    <w:p w:rsidR="00AD0F65" w:rsidRPr="000625FD" w:rsidRDefault="00AD0F65" w:rsidP="00AD0F65">
      <w:pPr>
        <w:autoSpaceDE w:val="0"/>
        <w:autoSpaceDN w:val="0"/>
        <w:adjustRightInd w:val="0"/>
        <w:spacing w:after="0" w:line="240" w:lineRule="auto"/>
        <w:jc w:val="both"/>
        <w:rPr>
          <w:rFonts w:ascii="Century Gothic" w:hAnsi="Century Gothic" w:cs="Century Gothic"/>
          <w:color w:val="000000"/>
          <w:sz w:val="20"/>
          <w:szCs w:val="20"/>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42"/>
        <w:gridCol w:w="4122"/>
      </w:tblGrid>
      <w:tr w:rsidR="00AD0F65" w:rsidRPr="000625FD" w:rsidTr="00AD0F65">
        <w:trPr>
          <w:trHeight w:hRule="exact" w:val="282"/>
          <w:jc w:val="center"/>
        </w:trPr>
        <w:tc>
          <w:tcPr>
            <w:tcW w:w="2621" w:type="pct"/>
            <w:shd w:val="clear" w:color="auto" w:fill="BFBFBF" w:themeFill="background1" w:themeFillShade="BF"/>
          </w:tcPr>
          <w:p w:rsidR="00AD0F65" w:rsidRPr="000625FD" w:rsidRDefault="00AD0F65" w:rsidP="00AD0F65">
            <w:pPr>
              <w:jc w:val="center"/>
              <w:rPr>
                <w:rFonts w:ascii="Colaborate-Regular" w:hAnsi="Colaborate-Regular" w:cs="Arial"/>
                <w:b/>
                <w:sz w:val="28"/>
                <w:szCs w:val="28"/>
              </w:rPr>
            </w:pPr>
            <w:r w:rsidRPr="000625FD">
              <w:rPr>
                <w:rFonts w:ascii="Colaborate-Regular" w:hAnsi="Colaborate-Regular" w:cs="Arial"/>
                <w:b/>
                <w:sz w:val="28"/>
                <w:szCs w:val="28"/>
              </w:rPr>
              <w:t>Cara</w:t>
            </w:r>
            <w:r w:rsidRPr="000625FD">
              <w:rPr>
                <w:rFonts w:ascii="Colaborate-Regular" w:hAnsi="Colaborate-Regular" w:cs="Arial"/>
                <w:b/>
                <w:spacing w:val="1"/>
                <w:sz w:val="28"/>
                <w:szCs w:val="28"/>
              </w:rPr>
              <w:t>c</w:t>
            </w:r>
            <w:r w:rsidRPr="000625FD">
              <w:rPr>
                <w:rFonts w:ascii="Colaborate-Regular" w:hAnsi="Colaborate-Regular" w:cs="Arial"/>
                <w:b/>
                <w:sz w:val="28"/>
                <w:szCs w:val="28"/>
              </w:rPr>
              <w:t>te</w:t>
            </w:r>
            <w:r w:rsidRPr="000625FD">
              <w:rPr>
                <w:rFonts w:ascii="Colaborate-Regular" w:hAnsi="Colaborate-Regular" w:cs="Arial"/>
                <w:b/>
                <w:spacing w:val="1"/>
                <w:sz w:val="28"/>
                <w:szCs w:val="28"/>
              </w:rPr>
              <w:t>r</w:t>
            </w:r>
            <w:r w:rsidRPr="000625FD">
              <w:rPr>
                <w:rFonts w:ascii="Colaborate-Regular" w:hAnsi="Colaborate-Regular" w:cs="Arial"/>
                <w:b/>
                <w:sz w:val="28"/>
                <w:szCs w:val="28"/>
              </w:rPr>
              <w:t>í</w:t>
            </w:r>
            <w:r w:rsidRPr="000625FD">
              <w:rPr>
                <w:rFonts w:ascii="Colaborate-Regular" w:hAnsi="Colaborate-Regular" w:cs="Arial"/>
                <w:b/>
                <w:spacing w:val="1"/>
                <w:sz w:val="28"/>
                <w:szCs w:val="28"/>
              </w:rPr>
              <w:t>s</w:t>
            </w:r>
            <w:r w:rsidRPr="000625FD">
              <w:rPr>
                <w:rFonts w:ascii="Colaborate-Regular" w:hAnsi="Colaborate-Regular" w:cs="Arial"/>
                <w:b/>
                <w:sz w:val="28"/>
                <w:szCs w:val="28"/>
              </w:rPr>
              <w:t>t</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w:t>
            </w:r>
            <w:r w:rsidRPr="000625FD">
              <w:rPr>
                <w:rFonts w:ascii="Colaborate-Regular" w:hAnsi="Colaborate-Regular" w:cs="Arial"/>
                <w:b/>
                <w:sz w:val="28"/>
                <w:szCs w:val="28"/>
              </w:rPr>
              <w:t>as Fi</w:t>
            </w:r>
            <w:r w:rsidRPr="000625FD">
              <w:rPr>
                <w:rFonts w:ascii="Colaborate-Regular" w:hAnsi="Colaborate-Regular" w:cs="Arial"/>
                <w:b/>
                <w:spacing w:val="3"/>
                <w:sz w:val="28"/>
                <w:szCs w:val="28"/>
              </w:rPr>
              <w:t>s</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w:t>
            </w:r>
            <w:r w:rsidRPr="000625FD">
              <w:rPr>
                <w:rFonts w:ascii="Colaborate-Regular" w:hAnsi="Colaborate-Regular" w:cs="Arial"/>
                <w:b/>
                <w:sz w:val="28"/>
                <w:szCs w:val="28"/>
              </w:rPr>
              <w:t>o</w:t>
            </w:r>
            <w:r w:rsidRPr="000625FD">
              <w:rPr>
                <w:rFonts w:ascii="Colaborate-Regular" w:hAnsi="Colaborate-Regular" w:cs="Arial"/>
                <w:b/>
                <w:spacing w:val="-1"/>
                <w:sz w:val="28"/>
                <w:szCs w:val="28"/>
              </w:rPr>
              <w:t>q</w:t>
            </w:r>
            <w:r w:rsidRPr="000625FD">
              <w:rPr>
                <w:rFonts w:ascii="Colaborate-Regular" w:hAnsi="Colaborate-Regular" w:cs="Arial"/>
                <w:b/>
                <w:sz w:val="28"/>
                <w:szCs w:val="28"/>
              </w:rPr>
              <w:t>uí</w:t>
            </w:r>
            <w:r w:rsidRPr="000625FD">
              <w:rPr>
                <w:rFonts w:ascii="Colaborate-Regular" w:hAnsi="Colaborate-Regular" w:cs="Arial"/>
                <w:b/>
                <w:spacing w:val="4"/>
                <w:sz w:val="28"/>
                <w:szCs w:val="28"/>
              </w:rPr>
              <w:t>m</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w:t>
            </w:r>
            <w:r w:rsidRPr="000625FD">
              <w:rPr>
                <w:rFonts w:ascii="Colaborate-Regular" w:hAnsi="Colaborate-Regular" w:cs="Arial"/>
                <w:b/>
                <w:sz w:val="28"/>
                <w:szCs w:val="28"/>
              </w:rPr>
              <w:t>as</w:t>
            </w:r>
          </w:p>
        </w:tc>
        <w:tc>
          <w:tcPr>
            <w:tcW w:w="2379" w:type="pct"/>
            <w:shd w:val="clear" w:color="auto" w:fill="BFBFBF" w:themeFill="background1" w:themeFillShade="BF"/>
          </w:tcPr>
          <w:p w:rsidR="00AD0F65" w:rsidRPr="000625FD" w:rsidRDefault="00AD0F65" w:rsidP="00AD0F65">
            <w:pPr>
              <w:jc w:val="center"/>
              <w:rPr>
                <w:rFonts w:ascii="Colaborate-Regular" w:hAnsi="Colaborate-Regular" w:cs="Arial"/>
                <w:b/>
                <w:sz w:val="28"/>
                <w:szCs w:val="28"/>
              </w:rPr>
            </w:pPr>
            <w:r w:rsidRPr="000625FD">
              <w:rPr>
                <w:rFonts w:ascii="Colaborate-Regular" w:hAnsi="Colaborate-Regular" w:cs="Arial"/>
                <w:b/>
                <w:sz w:val="28"/>
                <w:szCs w:val="28"/>
              </w:rPr>
              <w:t>L</w:t>
            </w:r>
            <w:r w:rsidRPr="000625FD">
              <w:rPr>
                <w:rFonts w:ascii="Colaborate-Regular" w:hAnsi="Colaborate-Regular" w:cs="Arial"/>
                <w:b/>
                <w:spacing w:val="-1"/>
                <w:sz w:val="28"/>
                <w:szCs w:val="28"/>
              </w:rPr>
              <w:t>í</w:t>
            </w:r>
            <w:r w:rsidRPr="000625FD">
              <w:rPr>
                <w:rFonts w:ascii="Colaborate-Regular" w:hAnsi="Colaborate-Regular" w:cs="Arial"/>
                <w:b/>
                <w:spacing w:val="4"/>
                <w:sz w:val="28"/>
                <w:szCs w:val="28"/>
              </w:rPr>
              <w:t>m</w:t>
            </w:r>
            <w:r w:rsidRPr="000625FD">
              <w:rPr>
                <w:rFonts w:ascii="Colaborate-Regular" w:hAnsi="Colaborate-Regular" w:cs="Arial"/>
                <w:b/>
                <w:spacing w:val="-1"/>
                <w:sz w:val="28"/>
                <w:szCs w:val="28"/>
              </w:rPr>
              <w:t>i</w:t>
            </w:r>
            <w:r w:rsidRPr="000625FD">
              <w:rPr>
                <w:rFonts w:ascii="Colaborate-Regular" w:hAnsi="Colaborate-Regular" w:cs="Arial"/>
                <w:b/>
                <w:sz w:val="28"/>
                <w:szCs w:val="28"/>
              </w:rPr>
              <w:t>tes</w:t>
            </w:r>
          </w:p>
        </w:tc>
      </w:tr>
      <w:tr w:rsidR="00AD0F65" w:rsidRPr="000625FD" w:rsidTr="00AD0F65">
        <w:trPr>
          <w:trHeight w:hRule="exact" w:val="1102"/>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pacing w:val="-1"/>
                <w:sz w:val="24"/>
                <w:szCs w:val="24"/>
              </w:rPr>
              <w:t>Co</w:t>
            </w:r>
            <w:r w:rsidRPr="000625FD">
              <w:rPr>
                <w:rFonts w:ascii="Colaborate-Regular" w:hAnsi="Colaborate-Regular" w:cs="Arial"/>
                <w:spacing w:val="1"/>
                <w:sz w:val="24"/>
                <w:szCs w:val="24"/>
              </w:rPr>
              <w:t>n</w:t>
            </w:r>
            <w:r w:rsidRPr="000625FD">
              <w:rPr>
                <w:rFonts w:ascii="Colaborate-Regular" w:hAnsi="Colaborate-Regular" w:cs="Arial"/>
                <w:spacing w:val="2"/>
                <w:sz w:val="24"/>
                <w:szCs w:val="24"/>
              </w:rPr>
              <w:t>t</w:t>
            </w:r>
            <w:r w:rsidRPr="000625FD">
              <w:rPr>
                <w:rFonts w:ascii="Colaborate-Regular" w:hAnsi="Colaborate-Regular" w:cs="Arial"/>
                <w:sz w:val="24"/>
                <w:szCs w:val="24"/>
              </w:rPr>
              <w:t>e</w:t>
            </w:r>
            <w:r w:rsidRPr="000625FD">
              <w:rPr>
                <w:rFonts w:ascii="Colaborate-Regular" w:hAnsi="Colaborate-Regular" w:cs="Arial"/>
                <w:spacing w:val="1"/>
                <w:sz w:val="24"/>
                <w:szCs w:val="24"/>
              </w:rPr>
              <w:t>ni</w:t>
            </w:r>
            <w:r w:rsidRPr="000625FD">
              <w:rPr>
                <w:rFonts w:ascii="Colaborate-Regular" w:hAnsi="Colaborate-Regular" w:cs="Arial"/>
                <w:sz w:val="24"/>
                <w:szCs w:val="24"/>
              </w:rPr>
              <w:t>do ne</w:t>
            </w:r>
            <w:r w:rsidRPr="000625FD">
              <w:rPr>
                <w:rFonts w:ascii="Colaborate-Regular" w:hAnsi="Colaborate-Regular" w:cs="Arial"/>
                <w:spacing w:val="2"/>
                <w:sz w:val="24"/>
                <w:szCs w:val="24"/>
              </w:rPr>
              <w:t>t</w:t>
            </w:r>
            <w:r w:rsidRPr="000625FD">
              <w:rPr>
                <w:rFonts w:ascii="Colaborate-Regular" w:hAnsi="Colaborate-Regular" w:cs="Arial"/>
                <w:sz w:val="24"/>
                <w:szCs w:val="24"/>
              </w:rPr>
              <w:t>o</w:t>
            </w:r>
          </w:p>
        </w:tc>
        <w:tc>
          <w:tcPr>
            <w:tcW w:w="2379" w:type="pct"/>
          </w:tcPr>
          <w:p w:rsidR="00AD0F65" w:rsidRPr="000625FD" w:rsidRDefault="00AD0F65" w:rsidP="00AD0F65">
            <w:pPr>
              <w:jc w:val="center"/>
              <w:rPr>
                <w:rFonts w:ascii="Colaborate-Regular" w:hAnsi="Colaborate-Regular" w:cs="Arial"/>
                <w:spacing w:val="-1"/>
                <w:sz w:val="24"/>
                <w:szCs w:val="24"/>
              </w:rPr>
            </w:pPr>
            <w:r>
              <w:rPr>
                <w:rFonts w:ascii="Colaborate-Regular" w:hAnsi="Colaborate-Regular" w:cs="Arial"/>
                <w:spacing w:val="-1"/>
                <w:sz w:val="24"/>
                <w:szCs w:val="24"/>
              </w:rPr>
              <w:t>1 kg</w:t>
            </w:r>
          </w:p>
        </w:tc>
      </w:tr>
      <w:tr w:rsidR="00AD0F65" w:rsidRPr="000625FD" w:rsidTr="00AD0F65">
        <w:trPr>
          <w:trHeight w:hRule="exact" w:val="264"/>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pacing w:val="1"/>
                <w:sz w:val="24"/>
                <w:szCs w:val="24"/>
              </w:rPr>
              <w:t>H</w:t>
            </w:r>
            <w:r w:rsidRPr="000625FD">
              <w:rPr>
                <w:rFonts w:ascii="Colaborate-Regular" w:hAnsi="Colaborate-Regular" w:cs="Arial"/>
                <w:spacing w:val="-1"/>
                <w:sz w:val="24"/>
                <w:szCs w:val="24"/>
              </w:rPr>
              <w:t>u</w:t>
            </w:r>
            <w:r w:rsidRPr="000625FD">
              <w:rPr>
                <w:rFonts w:ascii="Colaborate-Regular" w:hAnsi="Colaborate-Regular" w:cs="Arial"/>
                <w:sz w:val="24"/>
                <w:szCs w:val="24"/>
              </w:rPr>
              <w:t>me</w:t>
            </w:r>
            <w:r w:rsidRPr="000625FD">
              <w:rPr>
                <w:rFonts w:ascii="Colaborate-Regular" w:hAnsi="Colaborate-Regular" w:cs="Arial"/>
                <w:spacing w:val="1"/>
                <w:sz w:val="24"/>
                <w:szCs w:val="24"/>
              </w:rPr>
              <w:t>da</w:t>
            </w:r>
            <w:r w:rsidRPr="000625FD">
              <w:rPr>
                <w:rFonts w:ascii="Colaborate-Regular" w:hAnsi="Colaborate-Regular" w:cs="Arial"/>
                <w:sz w:val="24"/>
                <w:szCs w:val="24"/>
              </w:rPr>
              <w:t xml:space="preserve">d % </w:t>
            </w:r>
            <w:r w:rsidRPr="000625FD">
              <w:rPr>
                <w:rFonts w:ascii="Colaborate-Regular" w:hAnsi="Colaborate-Regular" w:cs="Arial"/>
                <w:spacing w:val="-2"/>
                <w:sz w:val="24"/>
                <w:szCs w:val="24"/>
              </w:rPr>
              <w:t>(</w:t>
            </w:r>
            <w:r w:rsidRPr="000625FD">
              <w:rPr>
                <w:rFonts w:ascii="Colaborate-Regular" w:hAnsi="Colaborate-Regular" w:cs="Arial"/>
                <w:sz w:val="24"/>
                <w:szCs w:val="24"/>
              </w:rPr>
              <w:t>m/</w:t>
            </w:r>
            <w:r w:rsidRPr="000625FD">
              <w:rPr>
                <w:rFonts w:ascii="Colaborate-Regular" w:hAnsi="Colaborate-Regular" w:cs="Arial"/>
                <w:spacing w:val="2"/>
                <w:sz w:val="24"/>
                <w:szCs w:val="24"/>
              </w:rPr>
              <w:t>m</w:t>
            </w:r>
            <w:r w:rsidRPr="000625FD">
              <w:rPr>
                <w:rFonts w:ascii="Colaborate-Regular" w:hAnsi="Colaborate-Regular" w:cs="Arial"/>
                <w:sz w:val="24"/>
                <w:szCs w:val="24"/>
              </w:rPr>
              <w:t>)</w:t>
            </w:r>
          </w:p>
        </w:tc>
        <w:tc>
          <w:tcPr>
            <w:tcW w:w="2379"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2"/>
                <w:sz w:val="24"/>
                <w:szCs w:val="24"/>
              </w:rPr>
              <w:t>M</w:t>
            </w:r>
            <w:r w:rsidRPr="000625FD">
              <w:rPr>
                <w:rFonts w:ascii="Colaborate-Regular" w:hAnsi="Colaborate-Regular" w:cs="Arial"/>
                <w:spacing w:val="1"/>
                <w:sz w:val="24"/>
                <w:szCs w:val="24"/>
              </w:rPr>
              <w:t>á</w:t>
            </w:r>
            <w:r w:rsidRPr="000625FD">
              <w:rPr>
                <w:rFonts w:ascii="Colaborate-Regular" w:hAnsi="Colaborate-Regular" w:cs="Arial"/>
                <w:sz w:val="24"/>
                <w:szCs w:val="24"/>
              </w:rPr>
              <w:t>x</w:t>
            </w:r>
            <w:r w:rsidRPr="000625FD">
              <w:rPr>
                <w:rFonts w:ascii="Colaborate-Regular" w:hAnsi="Colaborate-Regular" w:cs="Arial"/>
                <w:spacing w:val="1"/>
                <w:sz w:val="24"/>
                <w:szCs w:val="24"/>
              </w:rPr>
              <w:t>i</w:t>
            </w:r>
            <w:r w:rsidRPr="000625FD">
              <w:rPr>
                <w:rFonts w:ascii="Colaborate-Regular" w:hAnsi="Colaborate-Regular" w:cs="Arial"/>
                <w:sz w:val="24"/>
                <w:szCs w:val="24"/>
              </w:rPr>
              <w:t>mo 12 %</w:t>
            </w:r>
          </w:p>
        </w:tc>
      </w:tr>
      <w:tr w:rsidR="00AD0F65" w:rsidRPr="000625FD" w:rsidTr="00AD0F65">
        <w:trPr>
          <w:trHeight w:hRule="exact" w:val="424"/>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Porcentaje de ácidos grasos libres (%)</w:t>
            </w:r>
          </w:p>
        </w:tc>
        <w:tc>
          <w:tcPr>
            <w:tcW w:w="2379" w:type="pct"/>
          </w:tcPr>
          <w:p w:rsidR="00AD0F65" w:rsidRPr="000625FD" w:rsidRDefault="00AD0F65" w:rsidP="00AD0F65">
            <w:pPr>
              <w:jc w:val="center"/>
              <w:rPr>
                <w:rFonts w:ascii="Colaborate-Regular" w:hAnsi="Colaborate-Regular" w:cs="Arial"/>
                <w:sz w:val="24"/>
                <w:szCs w:val="24"/>
              </w:rPr>
            </w:pPr>
            <w:r w:rsidRPr="000625FD">
              <w:rPr>
                <w:rFonts w:ascii="Colaborate-Regular" w:hAnsi="Colaborate-Regular" w:cs="Arial"/>
                <w:sz w:val="24"/>
                <w:szCs w:val="24"/>
              </w:rPr>
              <w:t>Máximo 10</w:t>
            </w:r>
          </w:p>
        </w:tc>
      </w:tr>
      <w:tr w:rsidR="00AD0F65" w:rsidRPr="000625FD" w:rsidTr="00AD0F65">
        <w:trPr>
          <w:trHeight w:hRule="exact" w:val="266"/>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Cenizas (%)</w:t>
            </w:r>
          </w:p>
        </w:tc>
        <w:tc>
          <w:tcPr>
            <w:tcW w:w="2379" w:type="pct"/>
          </w:tcPr>
          <w:p w:rsidR="00AD0F65" w:rsidRPr="000625FD" w:rsidRDefault="00AD0F65" w:rsidP="00AD0F65">
            <w:pPr>
              <w:jc w:val="center"/>
              <w:rPr>
                <w:rFonts w:ascii="Colaborate-Regular" w:hAnsi="Colaborate-Regular" w:cs="Arial"/>
                <w:spacing w:val="2"/>
                <w:sz w:val="24"/>
                <w:szCs w:val="24"/>
              </w:rPr>
            </w:pPr>
            <w:r w:rsidRPr="000625FD">
              <w:rPr>
                <w:rFonts w:ascii="Colaborate-Regular" w:hAnsi="Colaborate-Regular" w:cs="Arial"/>
                <w:spacing w:val="2"/>
                <w:sz w:val="24"/>
                <w:szCs w:val="24"/>
              </w:rPr>
              <w:t>Máximos 2.0</w:t>
            </w:r>
          </w:p>
        </w:tc>
      </w:tr>
      <w:tr w:rsidR="00AD0F65" w:rsidRPr="000625FD" w:rsidTr="00AD0F65">
        <w:trPr>
          <w:trHeight w:hRule="exact" w:val="264"/>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Presencia de cascarilla</w:t>
            </w:r>
          </w:p>
        </w:tc>
        <w:tc>
          <w:tcPr>
            <w:tcW w:w="2379"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Máxima 4 piezas en 50g</w:t>
            </w:r>
          </w:p>
        </w:tc>
      </w:tr>
      <w:tr w:rsidR="00AD0F65" w:rsidRPr="000625FD" w:rsidTr="00AD0F65">
        <w:trPr>
          <w:trHeight w:hRule="exact" w:val="266"/>
          <w:jc w:val="center"/>
        </w:trPr>
        <w:tc>
          <w:tcPr>
            <w:tcW w:w="5000" w:type="pct"/>
            <w:gridSpan w:val="2"/>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z w:val="24"/>
                <w:szCs w:val="24"/>
              </w:rPr>
              <w:t>Por cada 100g de avena en hojuelas*</w:t>
            </w:r>
          </w:p>
        </w:tc>
      </w:tr>
      <w:tr w:rsidR="00AD0F65" w:rsidRPr="000625FD" w:rsidTr="00AD0F65">
        <w:trPr>
          <w:trHeight w:hRule="exact" w:val="265"/>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Energía (kcal)</w:t>
            </w:r>
          </w:p>
        </w:tc>
        <w:tc>
          <w:tcPr>
            <w:tcW w:w="2379"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365</w:t>
            </w:r>
          </w:p>
        </w:tc>
      </w:tr>
      <w:tr w:rsidR="00AD0F65" w:rsidRPr="000625FD" w:rsidTr="00AD0F65">
        <w:trPr>
          <w:trHeight w:hRule="exact" w:val="314"/>
          <w:jc w:val="center"/>
        </w:trPr>
        <w:tc>
          <w:tcPr>
            <w:tcW w:w="2621"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Proteínas (g)</w:t>
            </w:r>
          </w:p>
        </w:tc>
        <w:tc>
          <w:tcPr>
            <w:tcW w:w="2379" w:type="pct"/>
          </w:tcPr>
          <w:p w:rsidR="00AD0F65" w:rsidRPr="000625FD" w:rsidRDefault="00AD0F65" w:rsidP="00AD0F65">
            <w:pPr>
              <w:jc w:val="center"/>
              <w:rPr>
                <w:rFonts w:ascii="Colaborate-Regular" w:hAnsi="Colaborate-Regular" w:cs="Arial"/>
                <w:spacing w:val="-3"/>
                <w:sz w:val="24"/>
                <w:szCs w:val="24"/>
              </w:rPr>
            </w:pPr>
            <w:r w:rsidRPr="000625FD">
              <w:rPr>
                <w:rFonts w:ascii="Colaborate-Regular" w:hAnsi="Colaborate-Regular" w:cs="Arial"/>
                <w:spacing w:val="-3"/>
                <w:sz w:val="24"/>
                <w:szCs w:val="24"/>
              </w:rPr>
              <w:t>16</w:t>
            </w:r>
          </w:p>
        </w:tc>
      </w:tr>
      <w:tr w:rsidR="00AD0F65" w:rsidRPr="000625FD" w:rsidTr="00AD0F65">
        <w:trPr>
          <w:trHeight w:hRule="exact" w:val="314"/>
          <w:jc w:val="center"/>
        </w:trPr>
        <w:tc>
          <w:tcPr>
            <w:tcW w:w="2621" w:type="pct"/>
          </w:tcPr>
          <w:p w:rsidR="00AD0F65" w:rsidRPr="000625FD" w:rsidRDefault="00AD0F65" w:rsidP="00AD0F65">
            <w:pPr>
              <w:jc w:val="both"/>
              <w:rPr>
                <w:rFonts w:ascii="Colaborate-Regular" w:hAnsi="Colaborate-Regular" w:cs="Arial"/>
                <w:spacing w:val="-3"/>
                <w:sz w:val="24"/>
                <w:szCs w:val="24"/>
              </w:rPr>
            </w:pPr>
            <w:r w:rsidRPr="000625FD">
              <w:rPr>
                <w:rFonts w:ascii="Colaborate-Regular" w:hAnsi="Colaborate-Regular" w:cs="Arial"/>
                <w:spacing w:val="-3"/>
                <w:sz w:val="24"/>
                <w:szCs w:val="24"/>
              </w:rPr>
              <w:t>Lípidos (g)</w:t>
            </w:r>
          </w:p>
        </w:tc>
        <w:tc>
          <w:tcPr>
            <w:tcW w:w="2379"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6.5</w:t>
            </w:r>
          </w:p>
        </w:tc>
      </w:tr>
      <w:tr w:rsidR="00AD0F65" w:rsidRPr="000625FD" w:rsidTr="00AD0F65">
        <w:trPr>
          <w:trHeight w:hRule="exact" w:val="314"/>
          <w:jc w:val="center"/>
        </w:trPr>
        <w:tc>
          <w:tcPr>
            <w:tcW w:w="2621" w:type="pct"/>
          </w:tcPr>
          <w:p w:rsidR="00AD0F65" w:rsidRPr="000625FD" w:rsidRDefault="00AD0F65" w:rsidP="00AD0F65">
            <w:pPr>
              <w:jc w:val="both"/>
              <w:rPr>
                <w:rFonts w:ascii="Colaborate-Regular" w:hAnsi="Colaborate-Regular" w:cs="Arial"/>
                <w:spacing w:val="-3"/>
                <w:sz w:val="24"/>
                <w:szCs w:val="24"/>
              </w:rPr>
            </w:pPr>
            <w:r w:rsidRPr="000625FD">
              <w:rPr>
                <w:rFonts w:ascii="Colaborate-Regular" w:hAnsi="Colaborate-Regular" w:cs="Arial"/>
                <w:spacing w:val="-3"/>
                <w:sz w:val="24"/>
                <w:szCs w:val="24"/>
              </w:rPr>
              <w:t>Hidratos de carbono (g)</w:t>
            </w:r>
          </w:p>
        </w:tc>
        <w:tc>
          <w:tcPr>
            <w:tcW w:w="2379"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67</w:t>
            </w:r>
          </w:p>
        </w:tc>
      </w:tr>
      <w:tr w:rsidR="00AD0F65" w:rsidRPr="000625FD" w:rsidTr="00AD0F65">
        <w:trPr>
          <w:trHeight w:hRule="exact" w:val="314"/>
          <w:jc w:val="center"/>
        </w:trPr>
        <w:tc>
          <w:tcPr>
            <w:tcW w:w="2621" w:type="pct"/>
          </w:tcPr>
          <w:p w:rsidR="00AD0F65" w:rsidRPr="000625FD" w:rsidRDefault="00AD0F65" w:rsidP="00AD0F65">
            <w:pPr>
              <w:jc w:val="both"/>
              <w:rPr>
                <w:rFonts w:ascii="Colaborate-Regular" w:hAnsi="Colaborate-Regular" w:cs="Arial"/>
                <w:spacing w:val="-3"/>
                <w:sz w:val="24"/>
                <w:szCs w:val="24"/>
              </w:rPr>
            </w:pPr>
            <w:r w:rsidRPr="000625FD">
              <w:rPr>
                <w:rFonts w:ascii="Colaborate-Regular" w:hAnsi="Colaborate-Regular" w:cs="Arial"/>
                <w:spacing w:val="-3"/>
                <w:sz w:val="24"/>
                <w:szCs w:val="24"/>
              </w:rPr>
              <w:t>Fibra (g)</w:t>
            </w:r>
          </w:p>
        </w:tc>
        <w:tc>
          <w:tcPr>
            <w:tcW w:w="2379"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10</w:t>
            </w:r>
          </w:p>
        </w:tc>
      </w:tr>
    </w:tbl>
    <w:p w:rsidR="00AD0F65" w:rsidRPr="000625FD" w:rsidRDefault="00AD0F65" w:rsidP="00AD0F65">
      <w:pPr>
        <w:jc w:val="both"/>
        <w:rPr>
          <w:rFonts w:ascii="Colaborate-Regular" w:hAnsi="Colaborate-Regular" w:cs="Arial"/>
          <w:sz w:val="20"/>
          <w:szCs w:val="20"/>
        </w:rPr>
      </w:pPr>
      <w:r w:rsidRPr="000625FD">
        <w:rPr>
          <w:rFonts w:cs="Arial"/>
          <w:sz w:val="24"/>
          <w:szCs w:val="24"/>
        </w:rPr>
        <w:t>*</w:t>
      </w:r>
      <w:r w:rsidRPr="000625FD">
        <w:rPr>
          <w:rFonts w:ascii="Colaborate-Regular" w:hAnsi="Colaborate-Regular" w:cs="Arial"/>
          <w:sz w:val="20"/>
          <w:szCs w:val="20"/>
        </w:rPr>
        <w:t>Sistema Mexicano de Alimentos Equivalentes.</w:t>
      </w:r>
    </w:p>
    <w:tbl>
      <w:tblPr>
        <w:tblW w:w="48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26"/>
        <w:gridCol w:w="4228"/>
      </w:tblGrid>
      <w:tr w:rsidR="00AD0F65" w:rsidRPr="000625FD" w:rsidTr="00AD0F65">
        <w:trPr>
          <w:trHeight w:hRule="exact" w:val="322"/>
          <w:jc w:val="center"/>
        </w:trPr>
        <w:tc>
          <w:tcPr>
            <w:tcW w:w="2557" w:type="pct"/>
            <w:shd w:val="clear" w:color="auto" w:fill="BFBFBF" w:themeFill="background1" w:themeFillShade="BF"/>
          </w:tcPr>
          <w:p w:rsidR="00AD0F65" w:rsidRPr="000625FD" w:rsidRDefault="00AD0F65" w:rsidP="00AD0F65">
            <w:pPr>
              <w:jc w:val="both"/>
              <w:rPr>
                <w:rFonts w:ascii="Colaborate-Regular" w:hAnsi="Colaborate-Regular" w:cs="Arial"/>
                <w:b/>
                <w:sz w:val="28"/>
                <w:szCs w:val="28"/>
              </w:rPr>
            </w:pPr>
            <w:r w:rsidRPr="000625FD">
              <w:rPr>
                <w:rFonts w:ascii="Colaborate-Regular" w:hAnsi="Colaborate-Regular" w:cs="Arial"/>
                <w:b/>
                <w:sz w:val="28"/>
                <w:szCs w:val="28"/>
              </w:rPr>
              <w:t>Cara</w:t>
            </w:r>
            <w:r w:rsidRPr="000625FD">
              <w:rPr>
                <w:rFonts w:ascii="Colaborate-Regular" w:hAnsi="Colaborate-Regular" w:cs="Arial"/>
                <w:b/>
                <w:spacing w:val="1"/>
                <w:sz w:val="28"/>
                <w:szCs w:val="28"/>
              </w:rPr>
              <w:t>c</w:t>
            </w:r>
            <w:r w:rsidRPr="000625FD">
              <w:rPr>
                <w:rFonts w:ascii="Colaborate-Regular" w:hAnsi="Colaborate-Regular" w:cs="Arial"/>
                <w:b/>
                <w:sz w:val="28"/>
                <w:szCs w:val="28"/>
              </w:rPr>
              <w:t>terí</w:t>
            </w:r>
            <w:r w:rsidRPr="000625FD">
              <w:rPr>
                <w:rFonts w:ascii="Colaborate-Regular" w:hAnsi="Colaborate-Regular" w:cs="Arial"/>
                <w:b/>
                <w:spacing w:val="1"/>
                <w:sz w:val="28"/>
                <w:szCs w:val="28"/>
              </w:rPr>
              <w:t>s</w:t>
            </w:r>
            <w:r w:rsidRPr="000625FD">
              <w:rPr>
                <w:rFonts w:ascii="Colaborate-Regular" w:hAnsi="Colaborate-Regular" w:cs="Arial"/>
                <w:b/>
                <w:sz w:val="28"/>
                <w:szCs w:val="28"/>
              </w:rPr>
              <w:t>t</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w:t>
            </w:r>
            <w:r w:rsidRPr="000625FD">
              <w:rPr>
                <w:rFonts w:ascii="Colaborate-Regular" w:hAnsi="Colaborate-Regular" w:cs="Arial"/>
                <w:b/>
                <w:sz w:val="28"/>
                <w:szCs w:val="28"/>
              </w:rPr>
              <w:t xml:space="preserve">as </w:t>
            </w:r>
            <w:r w:rsidRPr="000625FD">
              <w:rPr>
                <w:rFonts w:ascii="Colaborate-Regular" w:hAnsi="Colaborate-Regular" w:cs="Arial"/>
                <w:b/>
                <w:spacing w:val="2"/>
                <w:sz w:val="28"/>
                <w:szCs w:val="28"/>
              </w:rPr>
              <w:t>M</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cr</w:t>
            </w:r>
            <w:r w:rsidRPr="000625FD">
              <w:rPr>
                <w:rFonts w:ascii="Colaborate-Regular" w:hAnsi="Colaborate-Regular" w:cs="Arial"/>
                <w:b/>
                <w:sz w:val="28"/>
                <w:szCs w:val="28"/>
              </w:rPr>
              <w:t>o</w:t>
            </w:r>
            <w:r w:rsidRPr="000625FD">
              <w:rPr>
                <w:rFonts w:ascii="Colaborate-Regular" w:hAnsi="Colaborate-Regular" w:cs="Arial"/>
                <w:b/>
                <w:spacing w:val="-1"/>
                <w:sz w:val="28"/>
                <w:szCs w:val="28"/>
              </w:rPr>
              <w:t>b</w:t>
            </w:r>
            <w:r w:rsidRPr="000625FD">
              <w:rPr>
                <w:rFonts w:ascii="Colaborate-Regular" w:hAnsi="Colaborate-Regular" w:cs="Arial"/>
                <w:b/>
                <w:spacing w:val="1"/>
                <w:sz w:val="28"/>
                <w:szCs w:val="28"/>
              </w:rPr>
              <w:t>i</w:t>
            </w:r>
            <w:r w:rsidRPr="000625FD">
              <w:rPr>
                <w:rFonts w:ascii="Colaborate-Regular" w:hAnsi="Colaborate-Regular" w:cs="Arial"/>
                <w:b/>
                <w:sz w:val="28"/>
                <w:szCs w:val="28"/>
              </w:rPr>
              <w:t>o</w:t>
            </w:r>
            <w:r w:rsidRPr="000625FD">
              <w:rPr>
                <w:rFonts w:ascii="Colaborate-Regular" w:hAnsi="Colaborate-Regular" w:cs="Arial"/>
                <w:b/>
                <w:spacing w:val="1"/>
                <w:sz w:val="28"/>
                <w:szCs w:val="28"/>
              </w:rPr>
              <w:t>l</w:t>
            </w:r>
            <w:r w:rsidRPr="000625FD">
              <w:rPr>
                <w:rFonts w:ascii="Colaborate-Regular" w:hAnsi="Colaborate-Regular" w:cs="Arial"/>
                <w:b/>
                <w:sz w:val="28"/>
                <w:szCs w:val="28"/>
              </w:rPr>
              <w:t>ó</w:t>
            </w:r>
            <w:r w:rsidRPr="000625FD">
              <w:rPr>
                <w:rFonts w:ascii="Colaborate-Regular" w:hAnsi="Colaborate-Regular" w:cs="Arial"/>
                <w:b/>
                <w:spacing w:val="1"/>
                <w:sz w:val="28"/>
                <w:szCs w:val="28"/>
              </w:rPr>
              <w:t>g</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w:t>
            </w:r>
            <w:r w:rsidRPr="000625FD">
              <w:rPr>
                <w:rFonts w:ascii="Colaborate-Regular" w:hAnsi="Colaborate-Regular" w:cs="Arial"/>
                <w:b/>
                <w:sz w:val="28"/>
                <w:szCs w:val="28"/>
              </w:rPr>
              <w:t>as</w:t>
            </w:r>
          </w:p>
        </w:tc>
        <w:tc>
          <w:tcPr>
            <w:tcW w:w="2443" w:type="pct"/>
            <w:shd w:val="clear" w:color="auto" w:fill="BFBFBF" w:themeFill="background1" w:themeFillShade="BF"/>
          </w:tcPr>
          <w:p w:rsidR="00AD0F65" w:rsidRPr="000625FD" w:rsidRDefault="00AD0F65" w:rsidP="00AD0F65">
            <w:pPr>
              <w:jc w:val="center"/>
              <w:rPr>
                <w:rFonts w:ascii="Colaborate-Regular" w:hAnsi="Colaborate-Regular" w:cs="Arial"/>
                <w:b/>
                <w:sz w:val="28"/>
                <w:szCs w:val="28"/>
              </w:rPr>
            </w:pPr>
            <w:r w:rsidRPr="000625FD">
              <w:rPr>
                <w:rFonts w:ascii="Colaborate-Regular" w:hAnsi="Colaborate-Regular" w:cs="Arial"/>
                <w:b/>
                <w:sz w:val="28"/>
                <w:szCs w:val="28"/>
              </w:rPr>
              <w:t>L</w:t>
            </w:r>
            <w:r w:rsidRPr="000625FD">
              <w:rPr>
                <w:rFonts w:ascii="Colaborate-Regular" w:hAnsi="Colaborate-Regular" w:cs="Arial"/>
                <w:b/>
                <w:spacing w:val="-1"/>
                <w:sz w:val="28"/>
                <w:szCs w:val="28"/>
              </w:rPr>
              <w:t>í</w:t>
            </w:r>
            <w:r w:rsidRPr="000625FD">
              <w:rPr>
                <w:rFonts w:ascii="Colaborate-Regular" w:hAnsi="Colaborate-Regular" w:cs="Arial"/>
                <w:b/>
                <w:spacing w:val="4"/>
                <w:sz w:val="28"/>
                <w:szCs w:val="28"/>
              </w:rPr>
              <w:t>m</w:t>
            </w:r>
            <w:r w:rsidRPr="000625FD">
              <w:rPr>
                <w:rFonts w:ascii="Colaborate-Regular" w:hAnsi="Colaborate-Regular" w:cs="Arial"/>
                <w:b/>
                <w:spacing w:val="-1"/>
                <w:sz w:val="28"/>
                <w:szCs w:val="28"/>
              </w:rPr>
              <w:t>i</w:t>
            </w:r>
            <w:r w:rsidRPr="000625FD">
              <w:rPr>
                <w:rFonts w:ascii="Colaborate-Regular" w:hAnsi="Colaborate-Regular" w:cs="Arial"/>
                <w:b/>
                <w:sz w:val="28"/>
                <w:szCs w:val="28"/>
              </w:rPr>
              <w:t>tes</w:t>
            </w:r>
          </w:p>
        </w:tc>
      </w:tr>
      <w:tr w:rsidR="00AD0F65" w:rsidRPr="000625FD" w:rsidTr="00AD0F65">
        <w:trPr>
          <w:trHeight w:hRule="exact" w:val="276"/>
          <w:jc w:val="center"/>
        </w:trPr>
        <w:tc>
          <w:tcPr>
            <w:tcW w:w="2557" w:type="pct"/>
          </w:tcPr>
          <w:p w:rsidR="00AD0F65" w:rsidRPr="000625FD" w:rsidRDefault="00AD0F65" w:rsidP="00AD0F65">
            <w:pPr>
              <w:jc w:val="both"/>
              <w:rPr>
                <w:rFonts w:ascii="Colaborate-Regular" w:hAnsi="Colaborate-Regular" w:cs="Arial"/>
                <w:sz w:val="24"/>
                <w:szCs w:val="24"/>
              </w:rPr>
            </w:pPr>
            <w:proofErr w:type="spellStart"/>
            <w:r w:rsidRPr="000625FD">
              <w:rPr>
                <w:rFonts w:ascii="Colaborate-Regular" w:hAnsi="Colaborate-Regular" w:cs="Arial"/>
                <w:spacing w:val="2"/>
                <w:sz w:val="24"/>
                <w:szCs w:val="24"/>
              </w:rPr>
              <w:t>M</w:t>
            </w:r>
            <w:r w:rsidRPr="000625FD">
              <w:rPr>
                <w:rFonts w:ascii="Colaborate-Regular" w:hAnsi="Colaborate-Regular" w:cs="Arial"/>
                <w:sz w:val="24"/>
                <w:szCs w:val="24"/>
              </w:rPr>
              <w:t>es</w:t>
            </w:r>
            <w:r w:rsidRPr="000625FD">
              <w:rPr>
                <w:rFonts w:ascii="Colaborate-Regular" w:hAnsi="Colaborate-Regular" w:cs="Arial"/>
                <w:spacing w:val="-1"/>
                <w:sz w:val="24"/>
                <w:szCs w:val="24"/>
              </w:rPr>
              <w:t>o</w:t>
            </w:r>
            <w:r w:rsidRPr="000625FD">
              <w:rPr>
                <w:rFonts w:ascii="Colaborate-Regular" w:hAnsi="Colaborate-Regular" w:cs="Arial"/>
                <w:sz w:val="24"/>
                <w:szCs w:val="24"/>
              </w:rPr>
              <w:t>f</w:t>
            </w:r>
            <w:r w:rsidRPr="000625FD">
              <w:rPr>
                <w:rFonts w:ascii="Colaborate-Regular" w:hAnsi="Colaborate-Regular" w:cs="Arial"/>
                <w:spacing w:val="1"/>
                <w:sz w:val="24"/>
                <w:szCs w:val="24"/>
              </w:rPr>
              <w:t>ílic</w:t>
            </w:r>
            <w:r w:rsidRPr="000625FD">
              <w:rPr>
                <w:rFonts w:ascii="Colaborate-Regular" w:hAnsi="Colaborate-Regular" w:cs="Arial"/>
                <w:spacing w:val="-1"/>
                <w:sz w:val="24"/>
                <w:szCs w:val="24"/>
              </w:rPr>
              <w:t>o</w:t>
            </w:r>
            <w:r w:rsidRPr="000625FD">
              <w:rPr>
                <w:rFonts w:ascii="Colaborate-Regular" w:hAnsi="Colaborate-Regular" w:cs="Arial"/>
                <w:sz w:val="24"/>
                <w:szCs w:val="24"/>
              </w:rPr>
              <w:t>s</w:t>
            </w:r>
            <w:proofErr w:type="spellEnd"/>
            <w:r w:rsidRPr="000625FD">
              <w:rPr>
                <w:rFonts w:ascii="Colaborate-Regular" w:hAnsi="Colaborate-Regular" w:cs="Arial"/>
                <w:sz w:val="24"/>
                <w:szCs w:val="24"/>
              </w:rPr>
              <w:t xml:space="preserve"> ae</w:t>
            </w:r>
            <w:r w:rsidRPr="000625FD">
              <w:rPr>
                <w:rFonts w:ascii="Colaborate-Regular" w:hAnsi="Colaborate-Regular" w:cs="Arial"/>
                <w:spacing w:val="3"/>
                <w:sz w:val="24"/>
                <w:szCs w:val="24"/>
              </w:rPr>
              <w:t>r</w:t>
            </w:r>
            <w:r w:rsidRPr="000625FD">
              <w:rPr>
                <w:rFonts w:ascii="Colaborate-Regular" w:hAnsi="Colaborate-Regular" w:cs="Arial"/>
                <w:spacing w:val="-1"/>
                <w:sz w:val="24"/>
                <w:szCs w:val="24"/>
              </w:rPr>
              <w:t>o</w:t>
            </w:r>
            <w:r w:rsidRPr="000625FD">
              <w:rPr>
                <w:rFonts w:ascii="Colaborate-Regular" w:hAnsi="Colaborate-Regular" w:cs="Arial"/>
                <w:spacing w:val="1"/>
                <w:sz w:val="24"/>
                <w:szCs w:val="24"/>
              </w:rPr>
              <w:t>bi</w:t>
            </w:r>
            <w:r w:rsidRPr="000625FD">
              <w:rPr>
                <w:rFonts w:ascii="Colaborate-Regular" w:hAnsi="Colaborate-Regular" w:cs="Arial"/>
                <w:spacing w:val="-1"/>
                <w:sz w:val="24"/>
                <w:szCs w:val="24"/>
              </w:rPr>
              <w:t>o</w:t>
            </w:r>
            <w:r w:rsidRPr="000625FD">
              <w:rPr>
                <w:rFonts w:ascii="Colaborate-Regular" w:hAnsi="Colaborate-Regular" w:cs="Arial"/>
                <w:sz w:val="24"/>
                <w:szCs w:val="24"/>
              </w:rPr>
              <w:t>s</w:t>
            </w:r>
          </w:p>
        </w:tc>
        <w:tc>
          <w:tcPr>
            <w:tcW w:w="2443" w:type="pct"/>
          </w:tcPr>
          <w:p w:rsidR="00AD0F65" w:rsidRPr="000625FD" w:rsidRDefault="00AD0F65" w:rsidP="00AD0F65">
            <w:pPr>
              <w:jc w:val="center"/>
              <w:rPr>
                <w:rFonts w:ascii="Colaborate-Regular" w:hAnsi="Colaborate-Regular" w:cs="Arial"/>
                <w:spacing w:val="2"/>
                <w:sz w:val="24"/>
                <w:szCs w:val="24"/>
              </w:rPr>
            </w:pPr>
            <w:r w:rsidRPr="000625FD">
              <w:rPr>
                <w:rFonts w:ascii="Colaborate-Regular" w:hAnsi="Colaborate-Regular" w:cs="Arial"/>
                <w:sz w:val="24"/>
                <w:szCs w:val="24"/>
              </w:rPr>
              <w:t>Máximo 1</w:t>
            </w:r>
            <w:r w:rsidRPr="000625FD">
              <w:rPr>
                <w:rFonts w:ascii="Colaborate-Regular" w:hAnsi="Colaborate-Regular" w:cs="Arial"/>
                <w:spacing w:val="2"/>
                <w:sz w:val="24"/>
                <w:szCs w:val="24"/>
              </w:rPr>
              <w:t>0</w:t>
            </w:r>
            <w:r w:rsidRPr="000625FD">
              <w:rPr>
                <w:rFonts w:ascii="Colaborate-Regular" w:hAnsi="Colaborate-Regular" w:cs="Arial"/>
                <w:sz w:val="24"/>
                <w:szCs w:val="24"/>
              </w:rPr>
              <w:t>,</w:t>
            </w:r>
            <w:r w:rsidRPr="000625FD">
              <w:rPr>
                <w:rFonts w:ascii="Colaborate-Regular" w:hAnsi="Colaborate-Regular" w:cs="Arial"/>
                <w:spacing w:val="2"/>
                <w:sz w:val="24"/>
                <w:szCs w:val="24"/>
              </w:rPr>
              <w:t>0</w:t>
            </w:r>
            <w:r w:rsidRPr="000625FD">
              <w:rPr>
                <w:rFonts w:ascii="Colaborate-Regular" w:hAnsi="Colaborate-Regular" w:cs="Arial"/>
                <w:sz w:val="24"/>
                <w:szCs w:val="24"/>
              </w:rPr>
              <w:t xml:space="preserve">00 </w:t>
            </w:r>
            <w:r w:rsidRPr="000625FD">
              <w:rPr>
                <w:rFonts w:ascii="Colaborate-Regular" w:hAnsi="Colaborate-Regular" w:cs="Arial"/>
                <w:spacing w:val="-1"/>
                <w:sz w:val="24"/>
                <w:szCs w:val="24"/>
              </w:rPr>
              <w:t>U</w:t>
            </w:r>
            <w:r w:rsidRPr="000625FD">
              <w:rPr>
                <w:rFonts w:ascii="Colaborate-Regular" w:hAnsi="Colaborate-Regular" w:cs="Arial"/>
                <w:spacing w:val="2"/>
                <w:sz w:val="24"/>
                <w:szCs w:val="24"/>
              </w:rPr>
              <w:t>F</w:t>
            </w:r>
            <w:r w:rsidRPr="000625FD">
              <w:rPr>
                <w:rFonts w:ascii="Colaborate-Regular" w:hAnsi="Colaborate-Regular" w:cs="Arial"/>
                <w:sz w:val="24"/>
                <w:szCs w:val="24"/>
              </w:rPr>
              <w:t>C/g</w:t>
            </w:r>
          </w:p>
        </w:tc>
      </w:tr>
      <w:tr w:rsidR="00AD0F65" w:rsidRPr="000625FD" w:rsidTr="00AD0F65">
        <w:trPr>
          <w:trHeight w:hRule="exact" w:val="264"/>
          <w:jc w:val="center"/>
        </w:trPr>
        <w:tc>
          <w:tcPr>
            <w:tcW w:w="2557" w:type="pct"/>
          </w:tcPr>
          <w:p w:rsidR="00AD0F65" w:rsidRPr="000625FD" w:rsidRDefault="00AD0F65" w:rsidP="00AD0F65">
            <w:pPr>
              <w:jc w:val="both"/>
              <w:rPr>
                <w:rFonts w:ascii="Colaborate-Regular" w:hAnsi="Colaborate-Regular" w:cs="Arial"/>
                <w:spacing w:val="2"/>
                <w:sz w:val="24"/>
                <w:szCs w:val="24"/>
              </w:rPr>
            </w:pPr>
            <w:r w:rsidRPr="000625FD">
              <w:rPr>
                <w:rFonts w:ascii="Colaborate-Regular" w:hAnsi="Colaborate-Regular" w:cs="Arial"/>
                <w:spacing w:val="2"/>
                <w:sz w:val="24"/>
                <w:szCs w:val="24"/>
              </w:rPr>
              <w:t>Hongos y levaduras</w:t>
            </w:r>
          </w:p>
        </w:tc>
        <w:tc>
          <w:tcPr>
            <w:tcW w:w="2443" w:type="pct"/>
          </w:tcPr>
          <w:p w:rsidR="00AD0F65" w:rsidRPr="000625FD" w:rsidRDefault="00AD0F65" w:rsidP="00AD0F65">
            <w:pPr>
              <w:jc w:val="center"/>
              <w:rPr>
                <w:rFonts w:ascii="Colaborate-Regular" w:hAnsi="Colaborate-Regular" w:cs="Arial"/>
                <w:sz w:val="24"/>
                <w:szCs w:val="24"/>
              </w:rPr>
            </w:pPr>
            <w:r w:rsidRPr="000625FD">
              <w:rPr>
                <w:rFonts w:ascii="Colaborate-Regular" w:hAnsi="Colaborate-Regular" w:cs="Arial"/>
                <w:sz w:val="24"/>
                <w:szCs w:val="24"/>
              </w:rPr>
              <w:t>Máximo 100 UFC/g</w:t>
            </w:r>
          </w:p>
        </w:tc>
      </w:tr>
      <w:tr w:rsidR="00AD0F65" w:rsidRPr="000625FD" w:rsidTr="00AD0F65">
        <w:trPr>
          <w:trHeight w:hRule="exact" w:val="266"/>
          <w:jc w:val="center"/>
        </w:trPr>
        <w:tc>
          <w:tcPr>
            <w:tcW w:w="2557" w:type="pct"/>
          </w:tcPr>
          <w:p w:rsidR="00AD0F65" w:rsidRPr="000625FD" w:rsidRDefault="00AD0F65" w:rsidP="00AD0F65">
            <w:pPr>
              <w:jc w:val="both"/>
              <w:rPr>
                <w:rFonts w:ascii="Colaborate-Regular" w:hAnsi="Colaborate-Regular" w:cs="Arial"/>
                <w:sz w:val="24"/>
                <w:szCs w:val="24"/>
              </w:rPr>
            </w:pPr>
            <w:proofErr w:type="spellStart"/>
            <w:r w:rsidRPr="000625FD">
              <w:rPr>
                <w:rFonts w:ascii="Colaborate-Regular" w:hAnsi="Colaborate-Regular" w:cs="Arial"/>
                <w:spacing w:val="-1"/>
                <w:sz w:val="24"/>
                <w:szCs w:val="24"/>
              </w:rPr>
              <w:t>Co</w:t>
            </w:r>
            <w:r w:rsidRPr="000625FD">
              <w:rPr>
                <w:rFonts w:ascii="Colaborate-Regular" w:hAnsi="Colaborate-Regular" w:cs="Arial"/>
                <w:spacing w:val="1"/>
                <w:sz w:val="24"/>
                <w:szCs w:val="24"/>
              </w:rPr>
              <w:t>li</w:t>
            </w:r>
            <w:r w:rsidRPr="000625FD">
              <w:rPr>
                <w:rFonts w:ascii="Colaborate-Regular" w:hAnsi="Colaborate-Regular" w:cs="Arial"/>
                <w:sz w:val="24"/>
                <w:szCs w:val="24"/>
              </w:rPr>
              <w:t>f</w:t>
            </w:r>
            <w:r w:rsidRPr="000625FD">
              <w:rPr>
                <w:rFonts w:ascii="Colaborate-Regular" w:hAnsi="Colaborate-Regular" w:cs="Arial"/>
                <w:spacing w:val="-1"/>
                <w:sz w:val="24"/>
                <w:szCs w:val="24"/>
              </w:rPr>
              <w:t>o</w:t>
            </w:r>
            <w:r w:rsidRPr="000625FD">
              <w:rPr>
                <w:rFonts w:ascii="Colaborate-Regular" w:hAnsi="Colaborate-Regular" w:cs="Arial"/>
                <w:spacing w:val="2"/>
                <w:sz w:val="24"/>
                <w:szCs w:val="24"/>
              </w:rPr>
              <w:t>r</w:t>
            </w:r>
            <w:r w:rsidRPr="000625FD">
              <w:rPr>
                <w:rFonts w:ascii="Colaborate-Regular" w:hAnsi="Colaborate-Regular" w:cs="Arial"/>
                <w:sz w:val="24"/>
                <w:szCs w:val="24"/>
              </w:rPr>
              <w:t>mes</w:t>
            </w:r>
            <w:proofErr w:type="spellEnd"/>
            <w:r w:rsidRPr="000625FD">
              <w:rPr>
                <w:rFonts w:ascii="Colaborate-Regular" w:hAnsi="Colaborate-Regular" w:cs="Arial"/>
                <w:sz w:val="24"/>
                <w:szCs w:val="24"/>
              </w:rPr>
              <w:t xml:space="preserve"> </w:t>
            </w:r>
            <w:r w:rsidRPr="000625FD">
              <w:rPr>
                <w:rFonts w:ascii="Colaborate-Regular" w:hAnsi="Colaborate-Regular" w:cs="Arial"/>
                <w:spacing w:val="2"/>
                <w:sz w:val="24"/>
                <w:szCs w:val="24"/>
              </w:rPr>
              <w:t>t</w:t>
            </w:r>
            <w:r w:rsidRPr="000625FD">
              <w:rPr>
                <w:rFonts w:ascii="Colaborate-Regular" w:hAnsi="Colaborate-Regular" w:cs="Arial"/>
                <w:spacing w:val="-1"/>
                <w:sz w:val="24"/>
                <w:szCs w:val="24"/>
              </w:rPr>
              <w:t>o</w:t>
            </w:r>
            <w:r w:rsidRPr="000625FD">
              <w:rPr>
                <w:rFonts w:ascii="Colaborate-Regular" w:hAnsi="Colaborate-Regular" w:cs="Arial"/>
                <w:spacing w:val="2"/>
                <w:sz w:val="24"/>
                <w:szCs w:val="24"/>
              </w:rPr>
              <w:t>t</w:t>
            </w:r>
            <w:r w:rsidRPr="000625FD">
              <w:rPr>
                <w:rFonts w:ascii="Colaborate-Regular" w:hAnsi="Colaborate-Regular" w:cs="Arial"/>
                <w:spacing w:val="1"/>
                <w:sz w:val="24"/>
                <w:szCs w:val="24"/>
              </w:rPr>
              <w:t>al</w:t>
            </w:r>
            <w:r w:rsidRPr="000625FD">
              <w:rPr>
                <w:rFonts w:ascii="Colaborate-Regular" w:hAnsi="Colaborate-Regular" w:cs="Arial"/>
                <w:sz w:val="24"/>
                <w:szCs w:val="24"/>
              </w:rPr>
              <w:t>es</w:t>
            </w:r>
          </w:p>
        </w:tc>
        <w:tc>
          <w:tcPr>
            <w:tcW w:w="2443"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z w:val="24"/>
                <w:szCs w:val="24"/>
              </w:rPr>
              <w:t xml:space="preserve">Máximo 10 </w:t>
            </w:r>
            <w:r w:rsidRPr="000625FD">
              <w:rPr>
                <w:rFonts w:ascii="Colaborate-Regular" w:hAnsi="Colaborate-Regular" w:cs="Arial"/>
                <w:spacing w:val="1"/>
                <w:sz w:val="24"/>
                <w:szCs w:val="24"/>
              </w:rPr>
              <w:t>U</w:t>
            </w:r>
            <w:r w:rsidRPr="000625FD">
              <w:rPr>
                <w:rFonts w:ascii="Colaborate-Regular" w:hAnsi="Colaborate-Regular" w:cs="Arial"/>
                <w:spacing w:val="-1"/>
                <w:sz w:val="24"/>
                <w:szCs w:val="24"/>
              </w:rPr>
              <w:t>F</w:t>
            </w:r>
            <w:r w:rsidRPr="000625FD">
              <w:rPr>
                <w:rFonts w:ascii="Colaborate-Regular" w:hAnsi="Colaborate-Regular" w:cs="Arial"/>
                <w:sz w:val="24"/>
                <w:szCs w:val="24"/>
              </w:rPr>
              <w:t>C/g</w:t>
            </w:r>
          </w:p>
        </w:tc>
      </w:tr>
      <w:tr w:rsidR="00AD0F65" w:rsidRPr="000625FD" w:rsidTr="00AD0F65">
        <w:trPr>
          <w:trHeight w:hRule="exact" w:val="280"/>
          <w:jc w:val="center"/>
        </w:trPr>
        <w:tc>
          <w:tcPr>
            <w:tcW w:w="2557" w:type="pct"/>
          </w:tcPr>
          <w:p w:rsidR="00AD0F65" w:rsidRPr="000625FD" w:rsidRDefault="00AD0F65" w:rsidP="00AD0F65">
            <w:pPr>
              <w:jc w:val="both"/>
              <w:rPr>
                <w:rFonts w:ascii="Colaborate-Regular" w:hAnsi="Colaborate-Regular" w:cs="Arial"/>
                <w:sz w:val="24"/>
                <w:szCs w:val="24"/>
              </w:rPr>
            </w:pPr>
            <w:proofErr w:type="spellStart"/>
            <w:r w:rsidRPr="000625FD">
              <w:rPr>
                <w:rFonts w:ascii="Colaborate-Regular" w:hAnsi="Colaborate-Regular" w:cs="Arial"/>
                <w:spacing w:val="-1"/>
                <w:sz w:val="24"/>
                <w:szCs w:val="24"/>
              </w:rPr>
              <w:t>Co</w:t>
            </w:r>
            <w:r w:rsidRPr="000625FD">
              <w:rPr>
                <w:rFonts w:ascii="Colaborate-Regular" w:hAnsi="Colaborate-Regular" w:cs="Arial"/>
                <w:spacing w:val="1"/>
                <w:sz w:val="24"/>
                <w:szCs w:val="24"/>
              </w:rPr>
              <w:t>li</w:t>
            </w:r>
            <w:r w:rsidRPr="000625FD">
              <w:rPr>
                <w:rFonts w:ascii="Colaborate-Regular" w:hAnsi="Colaborate-Regular" w:cs="Arial"/>
                <w:sz w:val="24"/>
                <w:szCs w:val="24"/>
              </w:rPr>
              <w:t>f</w:t>
            </w:r>
            <w:r w:rsidRPr="000625FD">
              <w:rPr>
                <w:rFonts w:ascii="Colaborate-Regular" w:hAnsi="Colaborate-Regular" w:cs="Arial"/>
                <w:spacing w:val="-1"/>
                <w:sz w:val="24"/>
                <w:szCs w:val="24"/>
              </w:rPr>
              <w:t>o</w:t>
            </w:r>
            <w:r w:rsidRPr="000625FD">
              <w:rPr>
                <w:rFonts w:ascii="Colaborate-Regular" w:hAnsi="Colaborate-Regular" w:cs="Arial"/>
                <w:spacing w:val="2"/>
                <w:sz w:val="24"/>
                <w:szCs w:val="24"/>
              </w:rPr>
              <w:t>r</w:t>
            </w:r>
            <w:r w:rsidRPr="000625FD">
              <w:rPr>
                <w:rFonts w:ascii="Colaborate-Regular" w:hAnsi="Colaborate-Regular" w:cs="Arial"/>
                <w:sz w:val="24"/>
                <w:szCs w:val="24"/>
              </w:rPr>
              <w:t>mes</w:t>
            </w:r>
            <w:proofErr w:type="spellEnd"/>
            <w:r w:rsidRPr="000625FD">
              <w:rPr>
                <w:rFonts w:ascii="Colaborate-Regular" w:hAnsi="Colaborate-Regular" w:cs="Arial"/>
                <w:sz w:val="24"/>
                <w:szCs w:val="24"/>
              </w:rPr>
              <w:t xml:space="preserve"> </w:t>
            </w:r>
            <w:r w:rsidRPr="000625FD">
              <w:rPr>
                <w:rFonts w:ascii="Colaborate-Regular" w:hAnsi="Colaborate-Regular" w:cs="Arial"/>
                <w:spacing w:val="2"/>
                <w:sz w:val="24"/>
                <w:szCs w:val="24"/>
              </w:rPr>
              <w:t>f</w:t>
            </w:r>
            <w:r w:rsidRPr="000625FD">
              <w:rPr>
                <w:rFonts w:ascii="Colaborate-Regular" w:hAnsi="Colaborate-Regular" w:cs="Arial"/>
                <w:sz w:val="24"/>
                <w:szCs w:val="24"/>
              </w:rPr>
              <w:t>e</w:t>
            </w:r>
            <w:r w:rsidRPr="000625FD">
              <w:rPr>
                <w:rFonts w:ascii="Colaborate-Regular" w:hAnsi="Colaborate-Regular" w:cs="Arial"/>
                <w:spacing w:val="1"/>
                <w:sz w:val="24"/>
                <w:szCs w:val="24"/>
              </w:rPr>
              <w:t>cal</w:t>
            </w:r>
            <w:r w:rsidRPr="000625FD">
              <w:rPr>
                <w:rFonts w:ascii="Colaborate-Regular" w:hAnsi="Colaborate-Regular" w:cs="Arial"/>
                <w:sz w:val="24"/>
                <w:szCs w:val="24"/>
              </w:rPr>
              <w:t>es</w:t>
            </w:r>
          </w:p>
        </w:tc>
        <w:tc>
          <w:tcPr>
            <w:tcW w:w="2443"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N</w:t>
            </w:r>
            <w:r w:rsidRPr="000625FD">
              <w:rPr>
                <w:rFonts w:ascii="Colaborate-Regular" w:hAnsi="Colaborate-Regular" w:cs="Arial"/>
                <w:sz w:val="24"/>
                <w:szCs w:val="24"/>
              </w:rPr>
              <w:t>eg</w:t>
            </w:r>
            <w:r w:rsidRPr="000625FD">
              <w:rPr>
                <w:rFonts w:ascii="Colaborate-Regular" w:hAnsi="Colaborate-Regular" w:cs="Arial"/>
                <w:spacing w:val="3"/>
                <w:sz w:val="24"/>
                <w:szCs w:val="24"/>
              </w:rPr>
              <w:t>a</w:t>
            </w:r>
            <w:r w:rsidRPr="000625FD">
              <w:rPr>
                <w:rFonts w:ascii="Colaborate-Regular" w:hAnsi="Colaborate-Regular" w:cs="Arial"/>
                <w:spacing w:val="2"/>
                <w:sz w:val="24"/>
                <w:szCs w:val="24"/>
              </w:rPr>
              <w:t>t</w:t>
            </w:r>
            <w:r w:rsidRPr="000625FD">
              <w:rPr>
                <w:rFonts w:ascii="Colaborate-Regular" w:hAnsi="Colaborate-Regular" w:cs="Arial"/>
                <w:spacing w:val="1"/>
                <w:sz w:val="24"/>
                <w:szCs w:val="24"/>
              </w:rPr>
              <w:t>i</w:t>
            </w:r>
            <w:r w:rsidRPr="000625FD">
              <w:rPr>
                <w:rFonts w:ascii="Colaborate-Regular" w:hAnsi="Colaborate-Regular" w:cs="Arial"/>
                <w:sz w:val="24"/>
                <w:szCs w:val="24"/>
              </w:rPr>
              <w:t>vo</w:t>
            </w:r>
          </w:p>
        </w:tc>
      </w:tr>
      <w:tr w:rsidR="00AD0F65" w:rsidRPr="000625FD" w:rsidTr="00AD0F65">
        <w:trPr>
          <w:trHeight w:hRule="exact" w:val="251"/>
          <w:jc w:val="center"/>
        </w:trPr>
        <w:tc>
          <w:tcPr>
            <w:tcW w:w="2557"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pacing w:val="-1"/>
                <w:sz w:val="24"/>
                <w:szCs w:val="24"/>
              </w:rPr>
              <w:t>S</w:t>
            </w:r>
            <w:r w:rsidRPr="000625FD">
              <w:rPr>
                <w:rFonts w:ascii="Colaborate-Regular" w:hAnsi="Colaborate-Regular" w:cs="Arial"/>
                <w:spacing w:val="1"/>
                <w:sz w:val="24"/>
                <w:szCs w:val="24"/>
              </w:rPr>
              <w:t>al</w:t>
            </w:r>
            <w:r w:rsidRPr="000625FD">
              <w:rPr>
                <w:rFonts w:ascii="Colaborate-Regular" w:hAnsi="Colaborate-Regular" w:cs="Arial"/>
                <w:sz w:val="24"/>
                <w:szCs w:val="24"/>
              </w:rPr>
              <w:t>mone</w:t>
            </w:r>
            <w:r w:rsidRPr="000625FD">
              <w:rPr>
                <w:rFonts w:ascii="Colaborate-Regular" w:hAnsi="Colaborate-Regular" w:cs="Arial"/>
                <w:spacing w:val="1"/>
                <w:sz w:val="24"/>
                <w:szCs w:val="24"/>
              </w:rPr>
              <w:t>ll</w:t>
            </w:r>
            <w:r w:rsidRPr="000625FD">
              <w:rPr>
                <w:rFonts w:ascii="Colaborate-Regular" w:hAnsi="Colaborate-Regular" w:cs="Arial"/>
                <w:sz w:val="24"/>
                <w:szCs w:val="24"/>
              </w:rPr>
              <w:t>a en 25g</w:t>
            </w:r>
          </w:p>
        </w:tc>
        <w:tc>
          <w:tcPr>
            <w:tcW w:w="2443" w:type="pct"/>
          </w:tcPr>
          <w:p w:rsidR="00AD0F65" w:rsidRPr="000625FD" w:rsidRDefault="00AD0F65" w:rsidP="00AD0F65">
            <w:pPr>
              <w:jc w:val="center"/>
              <w:rPr>
                <w:rFonts w:ascii="Colaborate-Regular" w:hAnsi="Colaborate-Regular" w:cs="Arial"/>
                <w:spacing w:val="-1"/>
                <w:sz w:val="24"/>
                <w:szCs w:val="24"/>
              </w:rPr>
            </w:pPr>
            <w:r w:rsidRPr="000625FD">
              <w:rPr>
                <w:rFonts w:ascii="Colaborate-Regular" w:hAnsi="Colaborate-Regular" w:cs="Arial"/>
                <w:spacing w:val="-1"/>
                <w:sz w:val="24"/>
                <w:szCs w:val="24"/>
              </w:rPr>
              <w:t>N</w:t>
            </w:r>
            <w:r w:rsidRPr="000625FD">
              <w:rPr>
                <w:rFonts w:ascii="Colaborate-Regular" w:hAnsi="Colaborate-Regular" w:cs="Arial"/>
                <w:sz w:val="24"/>
                <w:szCs w:val="24"/>
              </w:rPr>
              <w:t>eg</w:t>
            </w:r>
            <w:r w:rsidRPr="000625FD">
              <w:rPr>
                <w:rFonts w:ascii="Colaborate-Regular" w:hAnsi="Colaborate-Regular" w:cs="Arial"/>
                <w:spacing w:val="3"/>
                <w:sz w:val="24"/>
                <w:szCs w:val="24"/>
              </w:rPr>
              <w:t>a</w:t>
            </w:r>
            <w:r w:rsidRPr="000625FD">
              <w:rPr>
                <w:rFonts w:ascii="Colaborate-Regular" w:hAnsi="Colaborate-Regular" w:cs="Arial"/>
                <w:spacing w:val="2"/>
                <w:sz w:val="24"/>
                <w:szCs w:val="24"/>
              </w:rPr>
              <w:t>t</w:t>
            </w:r>
            <w:r w:rsidRPr="000625FD">
              <w:rPr>
                <w:rFonts w:ascii="Colaborate-Regular" w:hAnsi="Colaborate-Regular" w:cs="Arial"/>
                <w:spacing w:val="1"/>
                <w:sz w:val="24"/>
                <w:szCs w:val="24"/>
              </w:rPr>
              <w:t>i</w:t>
            </w:r>
            <w:r w:rsidRPr="000625FD">
              <w:rPr>
                <w:rFonts w:ascii="Colaborate-Regular" w:hAnsi="Colaborate-Regular" w:cs="Arial"/>
                <w:sz w:val="24"/>
                <w:szCs w:val="24"/>
              </w:rPr>
              <w:t>vo</w:t>
            </w:r>
          </w:p>
        </w:tc>
      </w:tr>
    </w:tbl>
    <w:p w:rsidR="00AD0F65" w:rsidRPr="000625FD" w:rsidRDefault="00AD0F65" w:rsidP="00AD0F65">
      <w:pPr>
        <w:jc w:val="both"/>
        <w:rPr>
          <w:rFonts w:cs="Arial"/>
          <w:sz w:val="24"/>
          <w:szCs w:val="24"/>
        </w:rPr>
      </w:pPr>
    </w:p>
    <w:tbl>
      <w:tblPr>
        <w:tblStyle w:val="Tablaconcuadrcula2"/>
        <w:tblW w:w="0" w:type="auto"/>
        <w:jc w:val="center"/>
        <w:tblLook w:val="04A0" w:firstRow="1" w:lastRow="0" w:firstColumn="1" w:lastColumn="0" w:noHBand="0" w:noVBand="1"/>
      </w:tblPr>
      <w:tblGrid>
        <w:gridCol w:w="8642"/>
      </w:tblGrid>
      <w:tr w:rsidR="00AD0F65" w:rsidRPr="000625FD" w:rsidTr="00AD0F65">
        <w:trPr>
          <w:jc w:val="center"/>
        </w:trPr>
        <w:tc>
          <w:tcPr>
            <w:tcW w:w="8642" w:type="dxa"/>
            <w:shd w:val="clear" w:color="auto" w:fill="BFBFBF" w:themeFill="background1" w:themeFillShade="BF"/>
          </w:tcPr>
          <w:p w:rsidR="00AD0F65" w:rsidRPr="000625FD" w:rsidRDefault="00AD0F65" w:rsidP="00AD0F65">
            <w:pPr>
              <w:jc w:val="center"/>
              <w:rPr>
                <w:rFonts w:ascii="Colaborate-Regular" w:hAnsi="Colaborate-Regular" w:cs="Arial"/>
                <w:b/>
                <w:sz w:val="24"/>
                <w:szCs w:val="24"/>
              </w:rPr>
            </w:pPr>
            <w:r w:rsidRPr="000625FD">
              <w:rPr>
                <w:rFonts w:ascii="Colaborate-Regular" w:hAnsi="Colaborate-Regular" w:cs="Arial"/>
                <w:b/>
                <w:sz w:val="24"/>
                <w:szCs w:val="24"/>
              </w:rPr>
              <w:t>Aditivos</w:t>
            </w:r>
          </w:p>
        </w:tc>
      </w:tr>
      <w:tr w:rsidR="00AD0F65" w:rsidRPr="000625FD" w:rsidTr="00AD0F65">
        <w:trPr>
          <w:jc w:val="center"/>
        </w:trPr>
        <w:tc>
          <w:tcPr>
            <w:tcW w:w="8642" w:type="dxa"/>
          </w:tcPr>
          <w:p w:rsidR="00AD0F65" w:rsidRPr="000625FD" w:rsidRDefault="00AD0F65" w:rsidP="00AD0F65">
            <w:pPr>
              <w:jc w:val="both"/>
              <w:rPr>
                <w:rFonts w:ascii="Colaborate-Regular" w:hAnsi="Colaborate-Regular" w:cs="Arial"/>
                <w:sz w:val="20"/>
                <w:szCs w:val="20"/>
              </w:rPr>
            </w:pPr>
            <w:r w:rsidRPr="000625FD">
              <w:rPr>
                <w:rFonts w:ascii="Colaborate-Regular" w:hAnsi="Colaborate-Regular" w:cs="Arial"/>
                <w:sz w:val="20"/>
                <w:szCs w:val="20"/>
              </w:rPr>
              <w:t>Sólo se podrán utilizar los aditivos listados en el Acuerdo por los que se determinan los aditivos y coadyuvantes en alimentos, bebidas y suplementos alimenticios, su uso y disposiciones sanitarias, con sus modificaciones, incluyendo los no publicados en el DOF.</w:t>
            </w:r>
          </w:p>
        </w:tc>
      </w:tr>
    </w:tbl>
    <w:p w:rsidR="00AD0F65" w:rsidRDefault="00AD0F65" w:rsidP="00AD0F65">
      <w:pPr>
        <w:jc w:val="both"/>
        <w:rPr>
          <w:rFonts w:cs="Arial"/>
          <w:sz w:val="24"/>
          <w:szCs w:val="24"/>
        </w:rPr>
      </w:pPr>
    </w:p>
    <w:p w:rsidR="002A5C9B" w:rsidRDefault="002A5C9B" w:rsidP="00AD0F65">
      <w:pPr>
        <w:jc w:val="both"/>
        <w:rPr>
          <w:rFonts w:cs="Arial"/>
          <w:sz w:val="24"/>
          <w:szCs w:val="24"/>
        </w:rPr>
      </w:pPr>
    </w:p>
    <w:p w:rsidR="002A5C9B" w:rsidRPr="000625FD" w:rsidRDefault="002A5C9B" w:rsidP="00AD0F65">
      <w:pPr>
        <w:jc w:val="both"/>
        <w:rPr>
          <w:rFonts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6"/>
        <w:gridCol w:w="4346"/>
      </w:tblGrid>
      <w:tr w:rsidR="00AD0F65" w:rsidRPr="000625FD" w:rsidTr="00AD0F65">
        <w:trPr>
          <w:jc w:val="center"/>
        </w:trPr>
        <w:tc>
          <w:tcPr>
            <w:tcW w:w="4296" w:type="dxa"/>
            <w:shd w:val="clear" w:color="auto" w:fill="BFBFBF" w:themeFill="background1" w:themeFillShade="BF"/>
          </w:tcPr>
          <w:p w:rsidR="00AD0F65" w:rsidRPr="000625FD" w:rsidRDefault="00AD0F65" w:rsidP="00AD0F65">
            <w:pPr>
              <w:jc w:val="both"/>
              <w:rPr>
                <w:rFonts w:ascii="Colaborate-Regular" w:hAnsi="Colaborate-Regular" w:cs="Arial"/>
                <w:b/>
                <w:sz w:val="28"/>
                <w:szCs w:val="28"/>
              </w:rPr>
            </w:pPr>
            <w:r w:rsidRPr="000625FD">
              <w:rPr>
                <w:rFonts w:ascii="Colaborate-Regular" w:hAnsi="Colaborate-Regular" w:cs="Arial"/>
                <w:b/>
                <w:sz w:val="28"/>
                <w:szCs w:val="28"/>
              </w:rPr>
              <w:t>Contaminantes y metales pesados</w:t>
            </w:r>
          </w:p>
        </w:tc>
        <w:tc>
          <w:tcPr>
            <w:tcW w:w="4346" w:type="dxa"/>
            <w:shd w:val="clear" w:color="auto" w:fill="BFBFBF" w:themeFill="background1" w:themeFillShade="BF"/>
          </w:tcPr>
          <w:p w:rsidR="00AD0F65" w:rsidRPr="000625FD" w:rsidRDefault="00AD0F65" w:rsidP="00AD0F65">
            <w:pPr>
              <w:jc w:val="both"/>
              <w:rPr>
                <w:rFonts w:ascii="Colaborate-Regular" w:hAnsi="Colaborate-Regular" w:cs="Arial"/>
                <w:b/>
                <w:sz w:val="28"/>
                <w:szCs w:val="28"/>
              </w:rPr>
            </w:pPr>
            <w:r w:rsidRPr="000625FD">
              <w:rPr>
                <w:rFonts w:ascii="Colaborate-Regular" w:hAnsi="Colaborate-Regular" w:cs="Arial"/>
                <w:b/>
                <w:sz w:val="28"/>
                <w:szCs w:val="28"/>
              </w:rPr>
              <w:t>Límites máximos</w:t>
            </w:r>
          </w:p>
        </w:tc>
      </w:tr>
      <w:tr w:rsidR="00AD0F65" w:rsidRPr="000625FD" w:rsidTr="00AD0F65">
        <w:trPr>
          <w:jc w:val="center"/>
        </w:trPr>
        <w:tc>
          <w:tcPr>
            <w:tcW w:w="4296" w:type="dxa"/>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 xml:space="preserve">Plomo </w:t>
            </w:r>
          </w:p>
        </w:tc>
        <w:tc>
          <w:tcPr>
            <w:tcW w:w="4346" w:type="dxa"/>
          </w:tcPr>
          <w:p w:rsidR="00AD0F65" w:rsidRPr="000625FD" w:rsidRDefault="00AD0F65" w:rsidP="00AD0F65">
            <w:pPr>
              <w:jc w:val="center"/>
              <w:rPr>
                <w:rFonts w:ascii="Colaborate-Regular" w:hAnsi="Colaborate-Regular" w:cs="Arial"/>
                <w:sz w:val="24"/>
                <w:szCs w:val="24"/>
              </w:rPr>
            </w:pPr>
            <w:r w:rsidRPr="000625FD">
              <w:rPr>
                <w:rFonts w:ascii="Colaborate-Regular" w:hAnsi="Colaborate-Regular" w:cs="Arial"/>
                <w:sz w:val="24"/>
                <w:szCs w:val="24"/>
              </w:rPr>
              <w:t>0.5 mg/kg</w:t>
            </w:r>
          </w:p>
        </w:tc>
      </w:tr>
      <w:tr w:rsidR="00AD0F65" w:rsidRPr="000625FD" w:rsidTr="00AD0F65">
        <w:trPr>
          <w:jc w:val="center"/>
        </w:trPr>
        <w:tc>
          <w:tcPr>
            <w:tcW w:w="4296" w:type="dxa"/>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 xml:space="preserve">Cadmio </w:t>
            </w:r>
          </w:p>
        </w:tc>
        <w:tc>
          <w:tcPr>
            <w:tcW w:w="4346" w:type="dxa"/>
          </w:tcPr>
          <w:p w:rsidR="00AD0F65" w:rsidRPr="000625FD" w:rsidRDefault="00AD0F65" w:rsidP="00AD0F65">
            <w:pPr>
              <w:jc w:val="center"/>
              <w:rPr>
                <w:rFonts w:ascii="Colaborate-Regular" w:hAnsi="Colaborate-Regular" w:cs="Arial"/>
                <w:sz w:val="24"/>
                <w:szCs w:val="24"/>
              </w:rPr>
            </w:pPr>
            <w:r w:rsidRPr="000625FD">
              <w:rPr>
                <w:rFonts w:ascii="Colaborate-Regular" w:hAnsi="Colaborate-Regular" w:cs="Arial"/>
                <w:sz w:val="24"/>
                <w:szCs w:val="24"/>
              </w:rPr>
              <w:t>0.1 mg/kg</w:t>
            </w:r>
          </w:p>
        </w:tc>
      </w:tr>
      <w:tr w:rsidR="00AD0F65" w:rsidRPr="000625FD" w:rsidTr="00AD0F65">
        <w:trPr>
          <w:jc w:val="center"/>
        </w:trPr>
        <w:tc>
          <w:tcPr>
            <w:tcW w:w="4296" w:type="dxa"/>
          </w:tcPr>
          <w:p w:rsidR="00AD0F65" w:rsidRPr="000625FD" w:rsidRDefault="00AD0F65" w:rsidP="00AD0F65">
            <w:pPr>
              <w:jc w:val="both"/>
              <w:rPr>
                <w:rFonts w:ascii="Colaborate-Regular" w:hAnsi="Colaborate-Regular" w:cs="Arial"/>
                <w:sz w:val="24"/>
                <w:szCs w:val="24"/>
              </w:rPr>
            </w:pPr>
            <w:proofErr w:type="spellStart"/>
            <w:r w:rsidRPr="000625FD">
              <w:rPr>
                <w:rFonts w:ascii="Colaborate-Regular" w:hAnsi="Colaborate-Regular" w:cs="Arial"/>
                <w:sz w:val="24"/>
                <w:szCs w:val="24"/>
              </w:rPr>
              <w:t>Aflatoxinas</w:t>
            </w:r>
            <w:proofErr w:type="spellEnd"/>
            <w:r w:rsidRPr="000625FD">
              <w:rPr>
                <w:rFonts w:ascii="Colaborate-Regular" w:hAnsi="Colaborate-Regular" w:cs="Arial"/>
                <w:sz w:val="24"/>
                <w:szCs w:val="24"/>
              </w:rPr>
              <w:t xml:space="preserve"> </w:t>
            </w:r>
          </w:p>
        </w:tc>
        <w:tc>
          <w:tcPr>
            <w:tcW w:w="4346" w:type="dxa"/>
          </w:tcPr>
          <w:p w:rsidR="00AD0F65" w:rsidRPr="000625FD" w:rsidRDefault="00AD0F65" w:rsidP="00AD0F65">
            <w:pPr>
              <w:jc w:val="center"/>
              <w:rPr>
                <w:rFonts w:ascii="Colaborate-Regular" w:hAnsi="Colaborate-Regular" w:cs="Arial"/>
                <w:sz w:val="24"/>
                <w:szCs w:val="24"/>
              </w:rPr>
            </w:pPr>
            <w:r w:rsidRPr="000625FD">
              <w:rPr>
                <w:rFonts w:ascii="Colaborate-Regular" w:hAnsi="Colaborate-Regular" w:cs="Arial"/>
                <w:sz w:val="24"/>
                <w:szCs w:val="24"/>
              </w:rPr>
              <w:t>20   µg/kg</w:t>
            </w:r>
          </w:p>
        </w:tc>
      </w:tr>
    </w:tbl>
    <w:p w:rsidR="00AD0F65" w:rsidRPr="000625FD" w:rsidRDefault="00AD0F65" w:rsidP="00AD0F65">
      <w:pPr>
        <w:jc w:val="both"/>
        <w:rPr>
          <w:rFonts w:ascii="Colaborate-Regular" w:hAnsi="Colaborate-Regular" w:cs="Arial"/>
          <w:b/>
          <w:sz w:val="28"/>
          <w:szCs w:val="28"/>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26"/>
        <w:gridCol w:w="4238"/>
      </w:tblGrid>
      <w:tr w:rsidR="00AD0F65" w:rsidRPr="000625FD" w:rsidTr="00AD0F65">
        <w:trPr>
          <w:trHeight w:hRule="exact" w:val="382"/>
          <w:jc w:val="center"/>
        </w:trPr>
        <w:tc>
          <w:tcPr>
            <w:tcW w:w="2554" w:type="pct"/>
            <w:shd w:val="clear" w:color="auto" w:fill="BFBFBF" w:themeFill="background1" w:themeFillShade="BF"/>
          </w:tcPr>
          <w:p w:rsidR="00AD0F65" w:rsidRPr="000625FD" w:rsidRDefault="00AD0F65" w:rsidP="00AD0F65">
            <w:pPr>
              <w:jc w:val="both"/>
              <w:rPr>
                <w:rFonts w:ascii="Colaborate-Regular" w:hAnsi="Colaborate-Regular" w:cs="Arial"/>
                <w:b/>
                <w:sz w:val="28"/>
                <w:szCs w:val="28"/>
              </w:rPr>
            </w:pPr>
            <w:r w:rsidRPr="000625FD">
              <w:rPr>
                <w:rFonts w:ascii="Colaborate-Regular" w:hAnsi="Colaborate-Regular" w:cs="Arial"/>
                <w:b/>
                <w:sz w:val="28"/>
                <w:szCs w:val="28"/>
              </w:rPr>
              <w:t>Cara</w:t>
            </w:r>
            <w:r w:rsidRPr="000625FD">
              <w:rPr>
                <w:rFonts w:ascii="Colaborate-Regular" w:hAnsi="Colaborate-Regular" w:cs="Arial"/>
                <w:b/>
                <w:spacing w:val="1"/>
                <w:sz w:val="28"/>
                <w:szCs w:val="28"/>
              </w:rPr>
              <w:t>c</w:t>
            </w:r>
            <w:r w:rsidRPr="000625FD">
              <w:rPr>
                <w:rFonts w:ascii="Colaborate-Regular" w:hAnsi="Colaborate-Regular" w:cs="Arial"/>
                <w:b/>
                <w:sz w:val="28"/>
                <w:szCs w:val="28"/>
              </w:rPr>
              <w:t>terí</w:t>
            </w:r>
            <w:r w:rsidRPr="000625FD">
              <w:rPr>
                <w:rFonts w:ascii="Colaborate-Regular" w:hAnsi="Colaborate-Regular" w:cs="Arial"/>
                <w:b/>
                <w:spacing w:val="1"/>
                <w:sz w:val="28"/>
                <w:szCs w:val="28"/>
              </w:rPr>
              <w:t>s</w:t>
            </w:r>
            <w:r w:rsidRPr="000625FD">
              <w:rPr>
                <w:rFonts w:ascii="Colaborate-Regular" w:hAnsi="Colaborate-Regular" w:cs="Arial"/>
                <w:b/>
                <w:sz w:val="28"/>
                <w:szCs w:val="28"/>
              </w:rPr>
              <w:t>t</w:t>
            </w:r>
            <w:r w:rsidRPr="000625FD">
              <w:rPr>
                <w:rFonts w:ascii="Colaborate-Regular" w:hAnsi="Colaborate-Regular" w:cs="Arial"/>
                <w:b/>
                <w:spacing w:val="-1"/>
                <w:sz w:val="28"/>
                <w:szCs w:val="28"/>
              </w:rPr>
              <w:t>i</w:t>
            </w:r>
            <w:r w:rsidRPr="000625FD">
              <w:rPr>
                <w:rFonts w:ascii="Colaborate-Regular" w:hAnsi="Colaborate-Regular" w:cs="Arial"/>
                <w:b/>
                <w:spacing w:val="1"/>
                <w:sz w:val="28"/>
                <w:szCs w:val="28"/>
              </w:rPr>
              <w:t>c</w:t>
            </w:r>
            <w:r w:rsidRPr="000625FD">
              <w:rPr>
                <w:rFonts w:ascii="Colaborate-Regular" w:hAnsi="Colaborate-Regular" w:cs="Arial"/>
                <w:b/>
                <w:sz w:val="28"/>
                <w:szCs w:val="28"/>
              </w:rPr>
              <w:t xml:space="preserve">as </w:t>
            </w:r>
            <w:r w:rsidRPr="000625FD">
              <w:rPr>
                <w:rFonts w:ascii="Colaborate-Regular" w:hAnsi="Colaborate-Regular" w:cs="Arial"/>
                <w:b/>
                <w:spacing w:val="-1"/>
                <w:sz w:val="28"/>
                <w:szCs w:val="28"/>
              </w:rPr>
              <w:t>S</w:t>
            </w:r>
            <w:r w:rsidRPr="000625FD">
              <w:rPr>
                <w:rFonts w:ascii="Colaborate-Regular" w:hAnsi="Colaborate-Regular" w:cs="Arial"/>
                <w:b/>
                <w:sz w:val="28"/>
                <w:szCs w:val="28"/>
              </w:rPr>
              <w:t>e</w:t>
            </w:r>
            <w:r w:rsidRPr="000625FD">
              <w:rPr>
                <w:rFonts w:ascii="Colaborate-Regular" w:hAnsi="Colaborate-Regular" w:cs="Arial"/>
                <w:b/>
                <w:spacing w:val="-1"/>
                <w:sz w:val="28"/>
                <w:szCs w:val="28"/>
              </w:rPr>
              <w:t>n</w:t>
            </w:r>
            <w:r w:rsidRPr="000625FD">
              <w:rPr>
                <w:rFonts w:ascii="Colaborate-Regular" w:hAnsi="Colaborate-Regular" w:cs="Arial"/>
                <w:b/>
                <w:spacing w:val="1"/>
                <w:sz w:val="28"/>
                <w:szCs w:val="28"/>
              </w:rPr>
              <w:t>s</w:t>
            </w:r>
            <w:r w:rsidRPr="000625FD">
              <w:rPr>
                <w:rFonts w:ascii="Colaborate-Regular" w:hAnsi="Colaborate-Regular" w:cs="Arial"/>
                <w:b/>
                <w:sz w:val="28"/>
                <w:szCs w:val="28"/>
              </w:rPr>
              <w:t>o</w:t>
            </w:r>
            <w:r w:rsidRPr="000625FD">
              <w:rPr>
                <w:rFonts w:ascii="Colaborate-Regular" w:hAnsi="Colaborate-Regular" w:cs="Arial"/>
                <w:b/>
                <w:spacing w:val="3"/>
                <w:sz w:val="28"/>
                <w:szCs w:val="28"/>
              </w:rPr>
              <w:t>r</w:t>
            </w:r>
            <w:r w:rsidRPr="000625FD">
              <w:rPr>
                <w:rFonts w:ascii="Colaborate-Regular" w:hAnsi="Colaborate-Regular" w:cs="Arial"/>
                <w:b/>
                <w:spacing w:val="-1"/>
                <w:sz w:val="28"/>
                <w:szCs w:val="28"/>
              </w:rPr>
              <w:t>i</w:t>
            </w:r>
            <w:r w:rsidRPr="000625FD">
              <w:rPr>
                <w:rFonts w:ascii="Colaborate-Regular" w:hAnsi="Colaborate-Regular" w:cs="Arial"/>
                <w:b/>
                <w:sz w:val="28"/>
                <w:szCs w:val="28"/>
              </w:rPr>
              <w:t>a</w:t>
            </w:r>
            <w:r w:rsidRPr="000625FD">
              <w:rPr>
                <w:rFonts w:ascii="Colaborate-Regular" w:hAnsi="Colaborate-Regular" w:cs="Arial"/>
                <w:b/>
                <w:spacing w:val="1"/>
                <w:sz w:val="28"/>
                <w:szCs w:val="28"/>
              </w:rPr>
              <w:t>l</w:t>
            </w:r>
            <w:r w:rsidRPr="000625FD">
              <w:rPr>
                <w:rFonts w:ascii="Colaborate-Regular" w:hAnsi="Colaborate-Regular" w:cs="Arial"/>
                <w:b/>
                <w:sz w:val="28"/>
                <w:szCs w:val="28"/>
              </w:rPr>
              <w:t xml:space="preserve">es                                                      </w:t>
            </w:r>
          </w:p>
        </w:tc>
        <w:tc>
          <w:tcPr>
            <w:tcW w:w="2446" w:type="pct"/>
            <w:shd w:val="clear" w:color="auto" w:fill="BFBFBF" w:themeFill="background1" w:themeFillShade="BF"/>
          </w:tcPr>
          <w:p w:rsidR="00AD0F65" w:rsidRPr="000625FD" w:rsidRDefault="00AD0F65" w:rsidP="00AD0F65">
            <w:pPr>
              <w:jc w:val="both"/>
              <w:rPr>
                <w:rFonts w:cs="Arial"/>
                <w:b/>
                <w:sz w:val="24"/>
                <w:szCs w:val="24"/>
              </w:rPr>
            </w:pPr>
            <w:r w:rsidRPr="000625FD">
              <w:rPr>
                <w:rFonts w:ascii="Colaborate-Regular" w:hAnsi="Colaborate-Regular" w:cs="Arial"/>
                <w:b/>
                <w:sz w:val="28"/>
                <w:szCs w:val="28"/>
              </w:rPr>
              <w:t>Lí</w:t>
            </w:r>
            <w:r w:rsidRPr="000625FD">
              <w:rPr>
                <w:rFonts w:ascii="Colaborate-Regular" w:hAnsi="Colaborate-Regular" w:cs="Arial"/>
                <w:b/>
                <w:spacing w:val="4"/>
                <w:sz w:val="28"/>
                <w:szCs w:val="28"/>
              </w:rPr>
              <w:t>m</w:t>
            </w:r>
            <w:r w:rsidRPr="000625FD">
              <w:rPr>
                <w:rFonts w:ascii="Colaborate-Regular" w:hAnsi="Colaborate-Regular" w:cs="Arial"/>
                <w:b/>
                <w:spacing w:val="-1"/>
                <w:sz w:val="28"/>
                <w:szCs w:val="28"/>
              </w:rPr>
              <w:t>i</w:t>
            </w:r>
            <w:r w:rsidRPr="000625FD">
              <w:rPr>
                <w:rFonts w:ascii="Colaborate-Regular" w:hAnsi="Colaborate-Regular" w:cs="Arial"/>
                <w:b/>
                <w:sz w:val="28"/>
                <w:szCs w:val="28"/>
              </w:rPr>
              <w:t>tes</w:t>
            </w:r>
          </w:p>
        </w:tc>
      </w:tr>
      <w:tr w:rsidR="00AD0F65" w:rsidRPr="000625FD" w:rsidTr="00AD0F65">
        <w:trPr>
          <w:trHeight w:hRule="exact" w:val="593"/>
          <w:jc w:val="center"/>
        </w:trPr>
        <w:tc>
          <w:tcPr>
            <w:tcW w:w="2554"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pacing w:val="-1"/>
                <w:sz w:val="24"/>
                <w:szCs w:val="24"/>
              </w:rPr>
              <w:t>Co</w:t>
            </w:r>
            <w:r w:rsidRPr="000625FD">
              <w:rPr>
                <w:rFonts w:ascii="Colaborate-Regular" w:hAnsi="Colaborate-Regular" w:cs="Arial"/>
                <w:spacing w:val="3"/>
                <w:sz w:val="24"/>
                <w:szCs w:val="24"/>
              </w:rPr>
              <w:t>l</w:t>
            </w:r>
            <w:r w:rsidRPr="000625FD">
              <w:rPr>
                <w:rFonts w:ascii="Colaborate-Regular" w:hAnsi="Colaborate-Regular" w:cs="Arial"/>
                <w:spacing w:val="-1"/>
                <w:sz w:val="24"/>
                <w:szCs w:val="24"/>
              </w:rPr>
              <w:t>o</w:t>
            </w:r>
            <w:r w:rsidRPr="000625FD">
              <w:rPr>
                <w:rFonts w:ascii="Colaborate-Regular" w:hAnsi="Colaborate-Regular" w:cs="Arial"/>
                <w:sz w:val="24"/>
                <w:szCs w:val="24"/>
              </w:rPr>
              <w:t>r</w:t>
            </w:r>
          </w:p>
        </w:tc>
        <w:tc>
          <w:tcPr>
            <w:tcW w:w="2446" w:type="pct"/>
          </w:tcPr>
          <w:p w:rsidR="00AD0F65" w:rsidRPr="000625FD" w:rsidRDefault="00AD0F65" w:rsidP="00AD0F65">
            <w:pPr>
              <w:spacing w:line="240" w:lineRule="auto"/>
              <w:jc w:val="both"/>
              <w:rPr>
                <w:rFonts w:ascii="Colaborate-Regular" w:hAnsi="Colaborate-Regular" w:cs="Arial"/>
                <w:spacing w:val="-1"/>
                <w:sz w:val="24"/>
                <w:szCs w:val="24"/>
              </w:rPr>
            </w:pPr>
            <w:r w:rsidRPr="000625FD">
              <w:rPr>
                <w:rFonts w:ascii="Colaborate-Regular" w:hAnsi="Colaborate-Regular" w:cs="Arial"/>
                <w:spacing w:val="-1"/>
                <w:sz w:val="24"/>
                <w:szCs w:val="24"/>
              </w:rPr>
              <w:t>C</w:t>
            </w:r>
            <w:r w:rsidRPr="000625FD">
              <w:rPr>
                <w:rFonts w:ascii="Colaborate-Regular" w:hAnsi="Colaborate-Regular" w:cs="Arial"/>
                <w:spacing w:val="1"/>
                <w:sz w:val="24"/>
                <w:szCs w:val="24"/>
              </w:rPr>
              <w:t>a</w:t>
            </w:r>
            <w:r w:rsidRPr="000625FD">
              <w:rPr>
                <w:rFonts w:ascii="Colaborate-Regular" w:hAnsi="Colaborate-Regular" w:cs="Arial"/>
                <w:sz w:val="24"/>
                <w:szCs w:val="24"/>
              </w:rPr>
              <w:t>r</w:t>
            </w:r>
            <w:r w:rsidRPr="000625FD">
              <w:rPr>
                <w:rFonts w:ascii="Colaborate-Regular" w:hAnsi="Colaborate-Regular" w:cs="Arial"/>
                <w:spacing w:val="1"/>
                <w:sz w:val="24"/>
                <w:szCs w:val="24"/>
              </w:rPr>
              <w:t>ac</w:t>
            </w:r>
            <w:r w:rsidRPr="000625FD">
              <w:rPr>
                <w:rFonts w:ascii="Colaborate-Regular" w:hAnsi="Colaborate-Regular" w:cs="Arial"/>
                <w:spacing w:val="2"/>
                <w:sz w:val="24"/>
                <w:szCs w:val="24"/>
              </w:rPr>
              <w:t>t</w:t>
            </w:r>
            <w:r w:rsidRPr="000625FD">
              <w:rPr>
                <w:rFonts w:ascii="Colaborate-Regular" w:hAnsi="Colaborate-Regular" w:cs="Arial"/>
                <w:sz w:val="24"/>
                <w:szCs w:val="24"/>
              </w:rPr>
              <w:t>er</w:t>
            </w:r>
            <w:r w:rsidRPr="000625FD">
              <w:rPr>
                <w:rFonts w:ascii="Colaborate-Regular" w:hAnsi="Colaborate-Regular" w:cs="Arial"/>
                <w:spacing w:val="1"/>
                <w:sz w:val="24"/>
                <w:szCs w:val="24"/>
              </w:rPr>
              <w:t>í</w:t>
            </w:r>
            <w:r w:rsidRPr="000625FD">
              <w:rPr>
                <w:rFonts w:ascii="Colaborate-Regular" w:hAnsi="Colaborate-Regular" w:cs="Arial"/>
                <w:sz w:val="24"/>
                <w:szCs w:val="24"/>
              </w:rPr>
              <w:t>s</w:t>
            </w:r>
            <w:r w:rsidRPr="000625FD">
              <w:rPr>
                <w:rFonts w:ascii="Colaborate-Regular" w:hAnsi="Colaborate-Regular" w:cs="Arial"/>
                <w:spacing w:val="1"/>
                <w:sz w:val="24"/>
                <w:szCs w:val="24"/>
              </w:rPr>
              <w:t>tic</w:t>
            </w:r>
            <w:r w:rsidRPr="000625FD">
              <w:rPr>
                <w:rFonts w:ascii="Colaborate-Regular" w:hAnsi="Colaborate-Regular" w:cs="Arial"/>
                <w:spacing w:val="-1"/>
                <w:sz w:val="24"/>
                <w:szCs w:val="24"/>
              </w:rPr>
              <w:t>o</w:t>
            </w:r>
            <w:r w:rsidRPr="000625FD">
              <w:rPr>
                <w:rFonts w:ascii="Colaborate-Regular" w:hAnsi="Colaborate-Regular" w:cs="Arial"/>
                <w:sz w:val="24"/>
                <w:szCs w:val="24"/>
              </w:rPr>
              <w:t xml:space="preserve">, </w:t>
            </w:r>
            <w:r w:rsidRPr="000625FD">
              <w:rPr>
                <w:rFonts w:ascii="Colaborate-Regular" w:hAnsi="Colaborate-Regular" w:cs="Arial"/>
                <w:spacing w:val="1"/>
                <w:sz w:val="24"/>
                <w:szCs w:val="24"/>
              </w:rPr>
              <w:t>b</w:t>
            </w:r>
            <w:r w:rsidRPr="000625FD">
              <w:rPr>
                <w:rFonts w:ascii="Colaborate-Regular" w:hAnsi="Colaborate-Regular" w:cs="Arial"/>
                <w:sz w:val="24"/>
                <w:szCs w:val="24"/>
              </w:rPr>
              <w:t>e</w:t>
            </w:r>
            <w:r w:rsidRPr="000625FD">
              <w:rPr>
                <w:rFonts w:ascii="Colaborate-Regular" w:hAnsi="Colaborate-Regular" w:cs="Arial"/>
                <w:spacing w:val="3"/>
                <w:sz w:val="24"/>
                <w:szCs w:val="24"/>
              </w:rPr>
              <w:t>i</w:t>
            </w:r>
            <w:r w:rsidRPr="000625FD">
              <w:rPr>
                <w:rFonts w:ascii="Colaborate-Regular" w:hAnsi="Colaborate-Regular" w:cs="Arial"/>
                <w:sz w:val="24"/>
                <w:szCs w:val="24"/>
              </w:rPr>
              <w:t xml:space="preserve">ge </w:t>
            </w:r>
            <w:r w:rsidRPr="000625FD">
              <w:rPr>
                <w:rFonts w:ascii="Colaborate-Regular" w:hAnsi="Colaborate-Regular" w:cs="Arial"/>
                <w:spacing w:val="1"/>
                <w:sz w:val="24"/>
                <w:szCs w:val="24"/>
              </w:rPr>
              <w:t>cla</w:t>
            </w:r>
            <w:r w:rsidRPr="000625FD">
              <w:rPr>
                <w:rFonts w:ascii="Colaborate-Regular" w:hAnsi="Colaborate-Regular" w:cs="Arial"/>
                <w:sz w:val="24"/>
                <w:szCs w:val="24"/>
              </w:rPr>
              <w:t xml:space="preserve">ro </w:t>
            </w:r>
            <w:r w:rsidRPr="000625FD">
              <w:rPr>
                <w:rFonts w:ascii="Colaborate-Regular" w:hAnsi="Colaborate-Regular" w:cs="Arial"/>
                <w:spacing w:val="1"/>
                <w:sz w:val="24"/>
                <w:szCs w:val="24"/>
              </w:rPr>
              <w:t>c</w:t>
            </w:r>
            <w:r w:rsidRPr="000625FD">
              <w:rPr>
                <w:rFonts w:ascii="Colaborate-Regular" w:hAnsi="Colaborate-Regular" w:cs="Arial"/>
                <w:spacing w:val="-1"/>
                <w:sz w:val="24"/>
                <w:szCs w:val="24"/>
              </w:rPr>
              <w:t>o</w:t>
            </w:r>
            <w:r w:rsidRPr="000625FD">
              <w:rPr>
                <w:rFonts w:ascii="Colaborate-Regular" w:hAnsi="Colaborate-Regular" w:cs="Arial"/>
                <w:sz w:val="24"/>
                <w:szCs w:val="24"/>
              </w:rPr>
              <w:t xml:space="preserve">n </w:t>
            </w:r>
            <w:r w:rsidRPr="000625FD">
              <w:rPr>
                <w:rFonts w:ascii="Colaborate-Regular" w:hAnsi="Colaborate-Regular" w:cs="Arial"/>
                <w:spacing w:val="1"/>
                <w:sz w:val="24"/>
                <w:szCs w:val="24"/>
              </w:rPr>
              <w:t>li</w:t>
            </w:r>
            <w:r w:rsidRPr="000625FD">
              <w:rPr>
                <w:rFonts w:ascii="Colaborate-Regular" w:hAnsi="Colaborate-Regular" w:cs="Arial"/>
                <w:sz w:val="24"/>
                <w:szCs w:val="24"/>
              </w:rPr>
              <w:t>ger</w:t>
            </w:r>
            <w:r w:rsidRPr="000625FD">
              <w:rPr>
                <w:rFonts w:ascii="Colaborate-Regular" w:hAnsi="Colaborate-Regular" w:cs="Arial"/>
                <w:spacing w:val="1"/>
                <w:sz w:val="24"/>
                <w:szCs w:val="24"/>
              </w:rPr>
              <w:t>a</w:t>
            </w:r>
            <w:r w:rsidRPr="000625FD">
              <w:rPr>
                <w:rFonts w:ascii="Colaborate-Regular" w:hAnsi="Colaborate-Regular" w:cs="Arial"/>
                <w:sz w:val="24"/>
                <w:szCs w:val="24"/>
              </w:rPr>
              <w:t xml:space="preserve">s tonalidades de </w:t>
            </w:r>
            <w:r w:rsidRPr="000625FD">
              <w:rPr>
                <w:rFonts w:ascii="Colaborate-Regular" w:hAnsi="Colaborate-Regular" w:cs="Arial"/>
                <w:spacing w:val="1"/>
                <w:sz w:val="24"/>
                <w:szCs w:val="24"/>
              </w:rPr>
              <w:t>ca</w:t>
            </w:r>
            <w:r w:rsidRPr="000625FD">
              <w:rPr>
                <w:rFonts w:ascii="Colaborate-Regular" w:hAnsi="Colaborate-Regular" w:cs="Arial"/>
                <w:sz w:val="24"/>
                <w:szCs w:val="24"/>
              </w:rPr>
              <w:t>s</w:t>
            </w:r>
            <w:r w:rsidRPr="000625FD">
              <w:rPr>
                <w:rFonts w:ascii="Colaborate-Regular" w:hAnsi="Colaborate-Regular" w:cs="Arial"/>
                <w:spacing w:val="1"/>
                <w:sz w:val="24"/>
                <w:szCs w:val="24"/>
              </w:rPr>
              <w:t>tañ</w:t>
            </w:r>
            <w:r w:rsidRPr="000625FD">
              <w:rPr>
                <w:rFonts w:ascii="Colaborate-Regular" w:hAnsi="Colaborate-Regular" w:cs="Arial"/>
                <w:sz w:val="24"/>
                <w:szCs w:val="24"/>
              </w:rPr>
              <w:t xml:space="preserve">o a </w:t>
            </w:r>
            <w:r w:rsidRPr="000625FD">
              <w:rPr>
                <w:rFonts w:ascii="Colaborate-Regular" w:hAnsi="Colaborate-Regular" w:cs="Arial"/>
                <w:spacing w:val="1"/>
                <w:sz w:val="24"/>
                <w:szCs w:val="24"/>
              </w:rPr>
              <w:t>ca</w:t>
            </w:r>
            <w:r w:rsidRPr="000625FD">
              <w:rPr>
                <w:rFonts w:ascii="Colaborate-Regular" w:hAnsi="Colaborate-Regular" w:cs="Arial"/>
                <w:spacing w:val="-1"/>
                <w:sz w:val="24"/>
                <w:szCs w:val="24"/>
              </w:rPr>
              <w:t>o</w:t>
            </w:r>
            <w:r w:rsidRPr="000625FD">
              <w:rPr>
                <w:rFonts w:ascii="Colaborate-Regular" w:hAnsi="Colaborate-Regular" w:cs="Arial"/>
                <w:spacing w:val="1"/>
                <w:sz w:val="24"/>
                <w:szCs w:val="24"/>
              </w:rPr>
              <w:t>ba</w:t>
            </w:r>
            <w:r w:rsidRPr="000625FD">
              <w:rPr>
                <w:rFonts w:ascii="Colaborate-Regular" w:hAnsi="Colaborate-Regular" w:cs="Arial"/>
                <w:sz w:val="24"/>
                <w:szCs w:val="24"/>
              </w:rPr>
              <w:t xml:space="preserve">.                                                           </w:t>
            </w:r>
          </w:p>
        </w:tc>
      </w:tr>
      <w:tr w:rsidR="00AD0F65" w:rsidRPr="000625FD" w:rsidTr="00AD0F65">
        <w:trPr>
          <w:trHeight w:hRule="exact" w:val="662"/>
          <w:jc w:val="center"/>
        </w:trPr>
        <w:tc>
          <w:tcPr>
            <w:tcW w:w="2554"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Olor</w:t>
            </w:r>
          </w:p>
        </w:tc>
        <w:tc>
          <w:tcPr>
            <w:tcW w:w="2446" w:type="pct"/>
          </w:tcPr>
          <w:p w:rsidR="00AD0F65" w:rsidRPr="000625FD" w:rsidRDefault="00AD0F65" w:rsidP="00AD0F65">
            <w:pPr>
              <w:spacing w:line="240" w:lineRule="auto"/>
              <w:jc w:val="both"/>
              <w:rPr>
                <w:rFonts w:ascii="Colaborate-Regular" w:hAnsi="Colaborate-Regular" w:cs="Arial"/>
                <w:spacing w:val="1"/>
                <w:sz w:val="24"/>
                <w:szCs w:val="24"/>
              </w:rPr>
            </w:pPr>
            <w:r w:rsidRPr="000625FD">
              <w:rPr>
                <w:rFonts w:ascii="Colaborate-Regular" w:hAnsi="Colaborate-Regular" w:cs="Arial"/>
                <w:spacing w:val="1"/>
                <w:sz w:val="24"/>
                <w:szCs w:val="24"/>
              </w:rPr>
              <w:t>A avena tostada, exenta de olores anormales.</w:t>
            </w:r>
          </w:p>
        </w:tc>
      </w:tr>
      <w:tr w:rsidR="00AD0F65" w:rsidRPr="000625FD" w:rsidTr="00AD0F65">
        <w:trPr>
          <w:trHeight w:hRule="exact" w:val="564"/>
          <w:jc w:val="center"/>
        </w:trPr>
        <w:tc>
          <w:tcPr>
            <w:tcW w:w="2554"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 xml:space="preserve">Apariencia/Aspecto </w:t>
            </w:r>
          </w:p>
        </w:tc>
        <w:tc>
          <w:tcPr>
            <w:tcW w:w="2446" w:type="pct"/>
          </w:tcPr>
          <w:p w:rsidR="00AD0F65" w:rsidRPr="000625FD" w:rsidRDefault="00AD0F65" w:rsidP="00AD0F65">
            <w:pPr>
              <w:spacing w:line="240" w:lineRule="auto"/>
              <w:jc w:val="both"/>
              <w:rPr>
                <w:rFonts w:ascii="Colaborate-Regular" w:hAnsi="Colaborate-Regular" w:cs="Arial"/>
                <w:spacing w:val="1"/>
                <w:sz w:val="24"/>
                <w:szCs w:val="24"/>
              </w:rPr>
            </w:pPr>
            <w:r w:rsidRPr="000625FD">
              <w:rPr>
                <w:rFonts w:ascii="Colaborate-Regular" w:hAnsi="Colaborate-Regular" w:cs="Arial"/>
                <w:spacing w:val="1"/>
                <w:sz w:val="24"/>
                <w:szCs w:val="24"/>
              </w:rPr>
              <w:t>Laminar, hojuelas pequeñas.</w:t>
            </w:r>
          </w:p>
        </w:tc>
      </w:tr>
      <w:tr w:rsidR="00AD0F65" w:rsidRPr="000625FD" w:rsidTr="00AD0F65">
        <w:trPr>
          <w:trHeight w:hRule="exact" w:val="572"/>
          <w:jc w:val="center"/>
        </w:trPr>
        <w:tc>
          <w:tcPr>
            <w:tcW w:w="2554"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Sabor</w:t>
            </w:r>
          </w:p>
        </w:tc>
        <w:tc>
          <w:tcPr>
            <w:tcW w:w="2446" w:type="pct"/>
          </w:tcPr>
          <w:p w:rsidR="00AD0F65" w:rsidRPr="000625FD" w:rsidRDefault="00AD0F65" w:rsidP="00AD0F65">
            <w:pPr>
              <w:spacing w:line="240" w:lineRule="auto"/>
              <w:jc w:val="both"/>
              <w:rPr>
                <w:rFonts w:ascii="Colaborate-Regular" w:hAnsi="Colaborate-Regular" w:cs="Arial"/>
                <w:spacing w:val="1"/>
                <w:sz w:val="24"/>
                <w:szCs w:val="24"/>
              </w:rPr>
            </w:pPr>
            <w:r w:rsidRPr="000625FD">
              <w:rPr>
                <w:rFonts w:ascii="Colaborate-Regular" w:hAnsi="Colaborate-Regular" w:cs="Arial"/>
                <w:spacing w:val="1"/>
                <w:sz w:val="24"/>
                <w:szCs w:val="24"/>
              </w:rPr>
              <w:t xml:space="preserve">Característico de avena tostada, exenta de sabores extraños. </w:t>
            </w:r>
          </w:p>
        </w:tc>
      </w:tr>
      <w:tr w:rsidR="00AD0F65" w:rsidRPr="000625FD" w:rsidTr="00AD0F65">
        <w:trPr>
          <w:trHeight w:hRule="exact" w:val="572"/>
          <w:jc w:val="center"/>
        </w:trPr>
        <w:tc>
          <w:tcPr>
            <w:tcW w:w="2554" w:type="pct"/>
          </w:tcPr>
          <w:p w:rsidR="00AD0F65" w:rsidRPr="000625FD" w:rsidRDefault="00AD0F65" w:rsidP="00AD0F65">
            <w:pPr>
              <w:jc w:val="both"/>
              <w:rPr>
                <w:rFonts w:ascii="Colaborate-Regular" w:hAnsi="Colaborate-Regular" w:cs="Arial"/>
                <w:sz w:val="24"/>
                <w:szCs w:val="24"/>
              </w:rPr>
            </w:pPr>
            <w:r w:rsidRPr="000625FD">
              <w:rPr>
                <w:rFonts w:ascii="Colaborate-Regular" w:hAnsi="Colaborate-Regular" w:cs="Arial"/>
                <w:sz w:val="24"/>
                <w:szCs w:val="24"/>
              </w:rPr>
              <w:t xml:space="preserve">Textura </w:t>
            </w:r>
          </w:p>
        </w:tc>
        <w:tc>
          <w:tcPr>
            <w:tcW w:w="2446" w:type="pct"/>
          </w:tcPr>
          <w:p w:rsidR="00AD0F65" w:rsidRPr="000625FD" w:rsidRDefault="00AD0F65" w:rsidP="00AD0F65">
            <w:pPr>
              <w:spacing w:line="240" w:lineRule="auto"/>
              <w:jc w:val="both"/>
              <w:rPr>
                <w:rFonts w:ascii="Colaborate-Regular" w:hAnsi="Colaborate-Regular" w:cs="Arial"/>
                <w:spacing w:val="1"/>
                <w:sz w:val="24"/>
                <w:szCs w:val="24"/>
              </w:rPr>
            </w:pPr>
            <w:r w:rsidRPr="000625FD">
              <w:rPr>
                <w:rFonts w:ascii="Colaborate-Regular" w:hAnsi="Colaborate-Regular" w:cs="Arial"/>
                <w:spacing w:val="1"/>
                <w:sz w:val="24"/>
                <w:szCs w:val="24"/>
              </w:rPr>
              <w:t>Firmes y secas al tacto.</w:t>
            </w:r>
          </w:p>
        </w:tc>
      </w:tr>
    </w:tbl>
    <w:p w:rsidR="00AD0F65" w:rsidRDefault="00AD0F65" w:rsidP="009018BD">
      <w:pPr>
        <w:pStyle w:val="Prrafodelista"/>
        <w:numPr>
          <w:ilvl w:val="0"/>
          <w:numId w:val="34"/>
        </w:numPr>
        <w:autoSpaceDE w:val="0"/>
        <w:autoSpaceDN w:val="0"/>
        <w:adjustRightInd w:val="0"/>
        <w:contextualSpacing/>
        <w:jc w:val="both"/>
        <w:rPr>
          <w:rFonts w:ascii="Colaborate-Regular" w:hAnsi="Colaborate-Regular"/>
          <w:sz w:val="24"/>
          <w:szCs w:val="24"/>
        </w:rPr>
      </w:pPr>
      <w:r w:rsidRPr="000625FD">
        <w:rPr>
          <w:rFonts w:ascii="Colaborate-Regular" w:hAnsi="Colaborate-Regular" w:cs="Arial"/>
          <w:b/>
          <w:sz w:val="28"/>
          <w:szCs w:val="28"/>
        </w:rPr>
        <w:t>Materia extraña</w:t>
      </w:r>
      <w:r w:rsidRPr="000625FD">
        <w:rPr>
          <w:rFonts w:ascii="Colaborate-Regular" w:hAnsi="Colaborate-Regular" w:cs="Arial"/>
          <w:b/>
          <w:sz w:val="24"/>
          <w:szCs w:val="24"/>
        </w:rPr>
        <w:t>:</w:t>
      </w:r>
      <w:r w:rsidRPr="000625FD">
        <w:rPr>
          <w:rFonts w:cs="Arial"/>
          <w:sz w:val="24"/>
          <w:szCs w:val="24"/>
        </w:rPr>
        <w:t xml:space="preserve"> </w:t>
      </w:r>
      <w:r w:rsidRPr="000625FD">
        <w:rPr>
          <w:rFonts w:ascii="Colaborate-Regular" w:hAnsi="Colaborate-Regular" w:cs="Century Gothic"/>
          <w:color w:val="000000"/>
          <w:sz w:val="24"/>
          <w:szCs w:val="24"/>
        </w:rPr>
        <w:t xml:space="preserve">La hojuela de avena debe estar libre de materia extraña orgánica e </w:t>
      </w:r>
      <w:r w:rsidRPr="000625FD">
        <w:rPr>
          <w:rFonts w:ascii="Colaborate-Regular" w:hAnsi="Colaborate-Regular"/>
          <w:sz w:val="24"/>
          <w:szCs w:val="24"/>
        </w:rPr>
        <w:t xml:space="preserve"> </w:t>
      </w:r>
      <w:r w:rsidRPr="000625FD">
        <w:rPr>
          <w:rFonts w:ascii="Colaborate-Regular" w:hAnsi="Colaborate-Regular" w:cs="Century Gothic"/>
          <w:color w:val="000000"/>
          <w:sz w:val="24"/>
          <w:szCs w:val="24"/>
        </w:rPr>
        <w:t xml:space="preserve">inorgánica o suciedad. </w:t>
      </w:r>
      <w:r w:rsidRPr="000625FD">
        <w:rPr>
          <w:rFonts w:ascii="Colaborate-Regular" w:hAnsi="Colaborate-Regular"/>
          <w:sz w:val="24"/>
          <w:szCs w:val="24"/>
        </w:rPr>
        <w:t xml:space="preserve"> </w:t>
      </w:r>
    </w:p>
    <w:p w:rsidR="00AD0F65" w:rsidRPr="000625FD" w:rsidRDefault="00AD0F65" w:rsidP="00AD0F65">
      <w:pPr>
        <w:pStyle w:val="Prrafodelista"/>
        <w:autoSpaceDE w:val="0"/>
        <w:autoSpaceDN w:val="0"/>
        <w:adjustRightInd w:val="0"/>
        <w:jc w:val="both"/>
        <w:rPr>
          <w:rFonts w:ascii="Colaborate-Regular" w:hAnsi="Colaborate-Regular"/>
          <w:sz w:val="24"/>
          <w:szCs w:val="24"/>
        </w:rPr>
      </w:pPr>
      <w:r w:rsidRPr="000625FD">
        <w:rPr>
          <w:rFonts w:ascii="Colaborate-Regular" w:hAnsi="Colaborate-Regular" w:cs="Century Gothic"/>
          <w:color w:val="000000"/>
          <w:sz w:val="24"/>
          <w:szCs w:val="24"/>
        </w:rPr>
        <w:t>No debe contener más de 50 fragmentos de insectos, no más de un pelo de roedor y estar</w:t>
      </w:r>
      <w:r w:rsidRPr="000625FD">
        <w:rPr>
          <w:rFonts w:ascii="Colaborate-Regular" w:hAnsi="Colaborate-Regular"/>
          <w:sz w:val="24"/>
          <w:szCs w:val="24"/>
        </w:rPr>
        <w:t xml:space="preserve"> </w:t>
      </w:r>
      <w:r w:rsidRPr="000625FD">
        <w:rPr>
          <w:rFonts w:ascii="Colaborate-Regular" w:hAnsi="Colaborate-Regular" w:cs="Century Gothic"/>
          <w:color w:val="000000"/>
          <w:sz w:val="24"/>
          <w:szCs w:val="24"/>
        </w:rPr>
        <w:t xml:space="preserve">exento de sus excretas, en 50 g de producto. </w:t>
      </w:r>
      <w:r w:rsidRPr="000625FD">
        <w:rPr>
          <w:rFonts w:ascii="Colaborate-Regular" w:hAnsi="Colaborate-Regular" w:cs="Century Gothic"/>
          <w:i/>
          <w:iCs/>
          <w:color w:val="000000"/>
          <w:sz w:val="24"/>
          <w:szCs w:val="24"/>
        </w:rPr>
        <w:t>(NOM-247-SSA1-2008).</w:t>
      </w:r>
    </w:p>
    <w:p w:rsidR="00AD0F65" w:rsidRPr="000625FD" w:rsidRDefault="00AD0F65" w:rsidP="009018BD">
      <w:pPr>
        <w:pStyle w:val="Prrafodelista"/>
        <w:numPr>
          <w:ilvl w:val="0"/>
          <w:numId w:val="34"/>
        </w:numPr>
        <w:spacing w:line="276" w:lineRule="auto"/>
        <w:contextualSpacing/>
        <w:jc w:val="both"/>
        <w:rPr>
          <w:rFonts w:ascii="Colaborate-Regular" w:hAnsi="Colaborate-Regular" w:cs="Arial"/>
          <w:sz w:val="24"/>
          <w:szCs w:val="24"/>
        </w:rPr>
      </w:pPr>
      <w:r w:rsidRPr="000625FD">
        <w:rPr>
          <w:rFonts w:ascii="Colaborate-Regular" w:hAnsi="Colaborate-Regular" w:cs="Arial"/>
          <w:b/>
          <w:sz w:val="28"/>
          <w:szCs w:val="28"/>
        </w:rPr>
        <w:t>Vida de anaquel y Condiciones de Almacenamiento:</w:t>
      </w:r>
      <w:r w:rsidRPr="000625FD">
        <w:rPr>
          <w:rFonts w:cs="Arial"/>
          <w:sz w:val="24"/>
          <w:szCs w:val="24"/>
        </w:rPr>
        <w:t xml:space="preserve"> </w:t>
      </w:r>
      <w:r w:rsidRPr="000625FD">
        <w:rPr>
          <w:rFonts w:ascii="Colaborate-Regular" w:hAnsi="Colaborate-Regular" w:cs="Arial"/>
          <w:sz w:val="24"/>
          <w:szCs w:val="24"/>
        </w:rPr>
        <w:t xml:space="preserve">El producto deberá conservarse en buen estado y sin cambios en sus propiedades fisicoquímicas, microbiológicas y sensoriales como mínimo seis meses a partir de la fecha de fabricación o envasado del alimento. </w:t>
      </w:r>
      <w:r w:rsidRPr="000625FD">
        <w:rPr>
          <w:rFonts w:ascii="Colaborate-Regular" w:hAnsi="Colaborate-Regular" w:cs="Century Gothic"/>
          <w:color w:val="000000"/>
          <w:sz w:val="24"/>
          <w:szCs w:val="24"/>
        </w:rPr>
        <w:t xml:space="preserve">Las condiciones de almacenamiento deben ser adecuadas al tipo de insumo y contar con controles que prevengan su contaminación. </w:t>
      </w:r>
    </w:p>
    <w:p w:rsidR="00AD0F65" w:rsidRDefault="00AD0F65" w:rsidP="00AD0F65">
      <w:pPr>
        <w:pStyle w:val="Prrafodelista"/>
        <w:jc w:val="both"/>
        <w:rPr>
          <w:rFonts w:ascii="Colaborate-Regular" w:hAnsi="Colaborate-Regular" w:cs="Century Gothic"/>
          <w:color w:val="000000"/>
          <w:sz w:val="24"/>
          <w:szCs w:val="24"/>
        </w:rPr>
      </w:pPr>
      <w:r w:rsidRPr="000625FD">
        <w:rPr>
          <w:rFonts w:ascii="Colaborate-Regular" w:hAnsi="Colaborate-Regular" w:cs="Century Gothic"/>
          <w:color w:val="000000"/>
          <w:sz w:val="24"/>
          <w:szCs w:val="24"/>
        </w:rPr>
        <w:t xml:space="preserve">Los insumos deben de ser transportados en condiciones que eviten su contaminación. Se deben proteger de plagas o de contaminantes físicos, químicos o biológicos.  </w:t>
      </w:r>
    </w:p>
    <w:p w:rsidR="00AD0F65" w:rsidRPr="000625FD" w:rsidRDefault="00AD0F65" w:rsidP="00AD0F65">
      <w:pPr>
        <w:pStyle w:val="Prrafodelista"/>
        <w:jc w:val="both"/>
        <w:rPr>
          <w:rFonts w:ascii="Colaborate-Regular" w:hAnsi="Colaborate-Regular" w:cs="Arial"/>
          <w:sz w:val="24"/>
          <w:szCs w:val="24"/>
        </w:rPr>
      </w:pPr>
      <w:r w:rsidRPr="000625FD">
        <w:rPr>
          <w:rFonts w:ascii="Colaborate-Regular" w:hAnsi="Colaborate-Regular" w:cs="Century Gothic"/>
          <w:color w:val="000000"/>
          <w:sz w:val="24"/>
          <w:szCs w:val="24"/>
        </w:rPr>
        <w:t xml:space="preserve">El control de plagas es aplicable a todas las áreas del almacén incluyendo el transporte. Se deben tomar medidas preventivas para reducir la infestación y con </w:t>
      </w:r>
      <w:r w:rsidRPr="000625FD">
        <w:rPr>
          <w:rFonts w:ascii="Colaborate-Regular" w:hAnsi="Colaborate-Regular" w:cs="Century Gothic"/>
          <w:color w:val="000000"/>
          <w:sz w:val="24"/>
          <w:szCs w:val="24"/>
        </w:rPr>
        <w:lastRenderedPageBreak/>
        <w:t>ello limitar el uso de plaguicidas.  En caso de emplearlos, los únicos permitidos son los que han sido registrados por la CICOPLAFEST.</w:t>
      </w:r>
    </w:p>
    <w:p w:rsidR="00AD0F65" w:rsidRPr="000625FD" w:rsidRDefault="00AD0F65" w:rsidP="009018BD">
      <w:pPr>
        <w:pStyle w:val="Prrafodelista"/>
        <w:numPr>
          <w:ilvl w:val="0"/>
          <w:numId w:val="34"/>
        </w:numPr>
        <w:spacing w:line="276" w:lineRule="auto"/>
        <w:contextualSpacing/>
        <w:jc w:val="both"/>
        <w:rPr>
          <w:rFonts w:ascii="Colaborate-Regular" w:hAnsi="Colaborate-Regular" w:cs="Arial"/>
          <w:sz w:val="24"/>
          <w:szCs w:val="24"/>
        </w:rPr>
      </w:pPr>
      <w:r w:rsidRPr="000625FD">
        <w:rPr>
          <w:rFonts w:ascii="Colaborate-Regular" w:hAnsi="Colaborate-Regular" w:cs="Arial"/>
          <w:b/>
          <w:sz w:val="28"/>
          <w:szCs w:val="28"/>
        </w:rPr>
        <w:t>Envase:</w:t>
      </w:r>
      <w:r w:rsidRPr="000625FD">
        <w:rPr>
          <w:rFonts w:cs="Arial"/>
          <w:sz w:val="24"/>
          <w:szCs w:val="24"/>
        </w:rPr>
        <w:t xml:space="preserve"> </w:t>
      </w:r>
      <w:r w:rsidRPr="000625FD">
        <w:rPr>
          <w:rFonts w:ascii="Colaborate-Regular" w:hAnsi="Colaborate-Regular" w:cs="Arial"/>
          <w:sz w:val="24"/>
          <w:szCs w:val="24"/>
        </w:rPr>
        <w:t>debe estar fabricado de material sanitario, inocuo y resistente, que no reaccione con el alimento o altere sus características físicas, químicas, sensoriales y nutricionales.</w:t>
      </w:r>
    </w:p>
    <w:p w:rsidR="00AD0F65" w:rsidRPr="000625FD" w:rsidRDefault="00AD0F65" w:rsidP="009018BD">
      <w:pPr>
        <w:pStyle w:val="Prrafodelista"/>
        <w:numPr>
          <w:ilvl w:val="0"/>
          <w:numId w:val="34"/>
        </w:numPr>
        <w:spacing w:line="276" w:lineRule="auto"/>
        <w:contextualSpacing/>
        <w:jc w:val="both"/>
        <w:rPr>
          <w:rFonts w:ascii="Colaborate-Regular" w:hAnsi="Colaborate-Regular" w:cs="Arial"/>
          <w:sz w:val="24"/>
          <w:szCs w:val="24"/>
        </w:rPr>
      </w:pPr>
      <w:r w:rsidRPr="000625FD">
        <w:rPr>
          <w:rFonts w:ascii="Colaborate-Regular" w:hAnsi="Colaborate-Regular" w:cs="Arial"/>
          <w:b/>
          <w:sz w:val="28"/>
          <w:szCs w:val="28"/>
        </w:rPr>
        <w:t>Embalaje:</w:t>
      </w:r>
      <w:r w:rsidRPr="000625FD">
        <w:rPr>
          <w:rFonts w:cs="Arial"/>
          <w:sz w:val="24"/>
          <w:szCs w:val="24"/>
        </w:rPr>
        <w:t xml:space="preserve"> </w:t>
      </w:r>
      <w:r w:rsidRPr="000625FD">
        <w:rPr>
          <w:rFonts w:ascii="Colaborate-Regular" w:hAnsi="Colaborate-Regular" w:cs="Arial"/>
          <w:sz w:val="24"/>
          <w:szCs w:val="24"/>
        </w:rPr>
        <w:t>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AD0F65" w:rsidRPr="000625FD" w:rsidRDefault="00AD0F65" w:rsidP="009018BD">
      <w:pPr>
        <w:pStyle w:val="Prrafodelista"/>
        <w:numPr>
          <w:ilvl w:val="0"/>
          <w:numId w:val="34"/>
        </w:numPr>
        <w:spacing w:after="200" w:line="276" w:lineRule="auto"/>
        <w:contextualSpacing/>
        <w:jc w:val="both"/>
        <w:rPr>
          <w:rFonts w:ascii="Colaborate-Regular" w:hAnsi="Colaborate-Regular" w:cs="Arial"/>
          <w:sz w:val="24"/>
          <w:szCs w:val="24"/>
        </w:rPr>
      </w:pPr>
      <w:r w:rsidRPr="000625FD">
        <w:rPr>
          <w:rFonts w:ascii="Colaborate-Regular" w:hAnsi="Colaborate-Regular" w:cs="Century Gothic"/>
          <w:b/>
          <w:bCs/>
          <w:color w:val="000000"/>
          <w:sz w:val="28"/>
          <w:szCs w:val="28"/>
        </w:rPr>
        <w:t>Etiquetado:</w:t>
      </w:r>
      <w:r w:rsidRPr="000625FD">
        <w:rPr>
          <w:rFonts w:ascii="Colaborate-Regular" w:hAnsi="Colaborate-Regular" w:cs="Century Gothic"/>
          <w:color w:val="000000"/>
          <w:sz w:val="28"/>
          <w:szCs w:val="28"/>
        </w:rPr>
        <w:t xml:space="preserve"> </w:t>
      </w:r>
      <w:r w:rsidRPr="000625FD">
        <w:rPr>
          <w:rFonts w:ascii="Colaborate-Regular" w:eastAsia="Calibri" w:hAnsi="Colaborate-Regular" w:cs="Century Gothic"/>
          <w:color w:val="000000"/>
          <w:sz w:val="24"/>
          <w:szCs w:val="24"/>
        </w:rPr>
        <w:t xml:space="preserve">Debe cumplir con lo que establece la NOM-051-SCFI/SSA1-2010 </w:t>
      </w:r>
      <w:r w:rsidRPr="000625FD">
        <w:rPr>
          <w:rFonts w:ascii="Colaborate-Regular" w:eastAsia="Calibri" w:hAnsi="Colaborate-Regular" w:cs="Century Gothic"/>
          <w:iCs/>
          <w:color w:val="000000"/>
          <w:sz w:val="24"/>
          <w:szCs w:val="24"/>
        </w:rPr>
        <w:t>Especificaciones</w:t>
      </w:r>
      <w:r w:rsidRPr="000625FD">
        <w:rPr>
          <w:rFonts w:ascii="Colaborate-Regular" w:eastAsia="Calibri" w:hAnsi="Colaborate-Regular" w:cs="Century Gothic"/>
          <w:i/>
          <w:iCs/>
          <w:color w:val="000000"/>
          <w:sz w:val="24"/>
          <w:szCs w:val="24"/>
        </w:rPr>
        <w:t xml:space="preserve"> </w:t>
      </w:r>
      <w:r w:rsidRPr="000625FD">
        <w:rPr>
          <w:rFonts w:ascii="Colaborate-Regular" w:eastAsia="Calibri" w:hAnsi="Colaborate-Regular" w:cs="Century Gothic"/>
          <w:iCs/>
          <w:color w:val="000000"/>
          <w:sz w:val="24"/>
          <w:szCs w:val="24"/>
        </w:rPr>
        <w:t>generales de etiquetado para alimentos y bebidas no alcohólicas pre envasado sin formación comercial y sanitaria.</w:t>
      </w:r>
    </w:p>
    <w:p w:rsidR="00AD0F65" w:rsidRDefault="00AD0F65" w:rsidP="00AD0F65">
      <w:pPr>
        <w:pStyle w:val="Prrafodelista"/>
        <w:jc w:val="both"/>
        <w:rPr>
          <w:rFonts w:ascii="Colaborate-Regular" w:eastAsia="Calibri" w:hAnsi="Colaborate-Regular" w:cs="Century Gothic"/>
          <w:color w:val="000000"/>
          <w:sz w:val="24"/>
          <w:szCs w:val="24"/>
        </w:rPr>
      </w:pPr>
      <w:r w:rsidRPr="000625FD">
        <w:rPr>
          <w:rFonts w:ascii="Colaborate-Regular" w:eastAsia="Calibri" w:hAnsi="Colaborate-Regular" w:cs="Century Gothic"/>
          <w:color w:val="000000"/>
          <w:sz w:val="24"/>
          <w:szCs w:val="24"/>
        </w:rPr>
        <w:t xml:space="preserve">La tinta no debe contener plomo. </w:t>
      </w:r>
    </w:p>
    <w:p w:rsidR="00AD0F65" w:rsidRDefault="00AD0F65" w:rsidP="00AD0F65">
      <w:pPr>
        <w:pStyle w:val="Prrafodelista"/>
        <w:jc w:val="both"/>
        <w:rPr>
          <w:rFonts w:ascii="Colaborate-Regular" w:hAnsi="Colaborate-Regular" w:cs="Arial"/>
          <w:sz w:val="24"/>
          <w:szCs w:val="24"/>
        </w:rPr>
      </w:pPr>
      <w:r w:rsidRPr="000625FD">
        <w:rPr>
          <w:rFonts w:ascii="Colaborate-Regular" w:eastAsia="Calibri" w:hAnsi="Colaborate-Regular" w:cs="Century Gothic"/>
          <w:color w:val="000000"/>
          <w:sz w:val="24"/>
          <w:szCs w:val="24"/>
        </w:rPr>
        <w:t xml:space="preserve">Incluir la leyenda del Presupuesto de Egresos de la Federación vigente. </w:t>
      </w:r>
      <w:r w:rsidRPr="000625FD">
        <w:rPr>
          <w:rFonts w:ascii="Colaborate-Regular" w:eastAsia="Calibri" w:hAnsi="Colaborate-Regular" w:cs="Arial"/>
          <w:sz w:val="24"/>
          <w:szCs w:val="24"/>
        </w:rPr>
        <w:t>“Este programa es público, ajeno a cualquier partido político. Queda prohibido el uso para fines distintos a los establecidos en el programa”</w:t>
      </w:r>
      <w:r>
        <w:rPr>
          <w:rFonts w:ascii="Colaborate-Regular" w:eastAsia="Calibri" w:hAnsi="Colaborate-Regular" w:cs="Arial"/>
          <w:sz w:val="24"/>
          <w:szCs w:val="24"/>
        </w:rPr>
        <w:t xml:space="preserve"> (PEF 2020</w:t>
      </w:r>
      <w:r w:rsidRPr="000625FD">
        <w:rPr>
          <w:rFonts w:ascii="Colaborate-Regular" w:eastAsia="Calibri" w:hAnsi="Colaborate-Regular" w:cs="Arial"/>
          <w:sz w:val="24"/>
          <w:szCs w:val="24"/>
        </w:rPr>
        <w:t xml:space="preserve">). </w:t>
      </w:r>
      <w:r w:rsidRPr="000625FD">
        <w:rPr>
          <w:rFonts w:ascii="Colaborate-Regular" w:hAnsi="Colaborate-Regular" w:cs="Arial"/>
          <w:sz w:val="24"/>
          <w:szCs w:val="24"/>
        </w:rPr>
        <w:t xml:space="preserve"> Leyenda precautoria por el consumo, “Este producto puede causar alergia e intolerancia a su consumo”. Y el logotipo del  Gobierno de Estado de Colima y el Sistema Estatal DIF.</w:t>
      </w:r>
    </w:p>
    <w:p w:rsidR="00AD0F65" w:rsidRDefault="00AD0F65" w:rsidP="00AD0F65">
      <w:pPr>
        <w:pStyle w:val="Prrafodelista"/>
        <w:jc w:val="both"/>
        <w:rPr>
          <w:rFonts w:ascii="Colaborate-Regular" w:eastAsia="Calibri" w:hAnsi="Colaborate-Regular" w:cs="Century Gothic"/>
          <w:color w:val="000000"/>
          <w:sz w:val="24"/>
          <w:szCs w:val="24"/>
        </w:rPr>
      </w:pPr>
      <w:r w:rsidRPr="000625FD">
        <w:rPr>
          <w:rFonts w:ascii="Colaborate-Regular" w:eastAsia="Calibri" w:hAnsi="Colaborate-Regular" w:cs="Century Gothic"/>
          <w:color w:val="000000"/>
          <w:sz w:val="24"/>
          <w:szCs w:val="24"/>
        </w:rPr>
        <w:t>El envase deberá indicar el modo de preparación y conservación.</w:t>
      </w:r>
    </w:p>
    <w:p w:rsidR="00AD0F65" w:rsidRDefault="00AD0F65" w:rsidP="00AD0F65">
      <w:pPr>
        <w:pStyle w:val="Prrafodelista"/>
        <w:jc w:val="both"/>
        <w:rPr>
          <w:rFonts w:ascii="Colaborate-Regular" w:eastAsia="Calibri" w:hAnsi="Colaborate-Regular" w:cs="Century Gothic"/>
          <w:color w:val="000000"/>
          <w:sz w:val="24"/>
          <w:szCs w:val="24"/>
        </w:rPr>
      </w:pPr>
      <w:r w:rsidRPr="000625FD">
        <w:rPr>
          <w:rFonts w:ascii="Colaborate-Regular" w:eastAsia="Calibri" w:hAnsi="Colaborate-Regular" w:cs="Century Gothic"/>
          <w:color w:val="000000"/>
          <w:sz w:val="24"/>
          <w:szCs w:val="24"/>
        </w:rPr>
        <w:t xml:space="preserve">El embalaje deberá indicar el número máximo de estibas para el correcto </w:t>
      </w:r>
      <w:r w:rsidRPr="000625FD">
        <w:rPr>
          <w:rFonts w:ascii="Colaborate-Regular" w:eastAsia="Calibri" w:hAnsi="Colaborate-Regular"/>
          <w:sz w:val="24"/>
          <w:szCs w:val="24"/>
        </w:rPr>
        <w:t xml:space="preserve"> </w:t>
      </w:r>
      <w:r w:rsidRPr="000625FD">
        <w:rPr>
          <w:rFonts w:ascii="Colaborate-Regular" w:eastAsia="Calibri" w:hAnsi="Colaborate-Regular" w:cs="Century Gothic"/>
          <w:color w:val="000000"/>
          <w:sz w:val="24"/>
          <w:szCs w:val="24"/>
        </w:rPr>
        <w:t xml:space="preserve">almacenamiento del producto. </w:t>
      </w:r>
    </w:p>
    <w:p w:rsidR="00AD0F65" w:rsidRDefault="00AD0F65" w:rsidP="00AD0F65">
      <w:pPr>
        <w:pStyle w:val="Prrafodelista"/>
        <w:jc w:val="both"/>
        <w:rPr>
          <w:rFonts w:ascii="Colaborate-Regular" w:eastAsia="Calibri" w:hAnsi="Colaborate-Regular"/>
          <w:sz w:val="24"/>
          <w:szCs w:val="24"/>
        </w:rPr>
      </w:pPr>
      <w:r w:rsidRPr="000625FD">
        <w:rPr>
          <w:rFonts w:ascii="Colaborate-Regular" w:eastAsia="Calibri" w:hAnsi="Colaborate-Regular"/>
          <w:sz w:val="24"/>
          <w:szCs w:val="24"/>
        </w:rPr>
        <w:t>La información descrita en el etiquetado debe concordar con el producto.</w:t>
      </w:r>
    </w:p>
    <w:p w:rsidR="00AD0F65" w:rsidRPr="000625FD" w:rsidRDefault="00AD0F65" w:rsidP="009018BD">
      <w:pPr>
        <w:pStyle w:val="Prrafodelista"/>
        <w:numPr>
          <w:ilvl w:val="0"/>
          <w:numId w:val="34"/>
        </w:numPr>
        <w:spacing w:after="200" w:line="276" w:lineRule="auto"/>
        <w:contextualSpacing/>
        <w:jc w:val="both"/>
        <w:rPr>
          <w:rFonts w:ascii="Colaborate-Regular" w:eastAsia="Calibri" w:hAnsi="Colaborate-Regular"/>
          <w:sz w:val="24"/>
          <w:szCs w:val="24"/>
        </w:rPr>
      </w:pPr>
      <w:r w:rsidRPr="000625FD">
        <w:rPr>
          <w:rFonts w:ascii="Colaborate-Regular" w:eastAsia="Calibri" w:hAnsi="Colaborate-Regular" w:cs="Century Gothic"/>
          <w:b/>
          <w:bCs/>
          <w:color w:val="000000"/>
          <w:sz w:val="28"/>
          <w:szCs w:val="28"/>
        </w:rPr>
        <w:t>Procesos:</w:t>
      </w:r>
      <w:r w:rsidRPr="000625FD">
        <w:rPr>
          <w:rFonts w:ascii="Colaborate-Regular" w:eastAsia="Calibri" w:hAnsi="Colaborate-Regular" w:cs="Century Gothic"/>
          <w:color w:val="000000"/>
          <w:sz w:val="24"/>
          <w:szCs w:val="24"/>
        </w:rPr>
        <w:t xml:space="preserve"> Con el fin de garantizar que todo el proceso productivo del alimento cumpla con los requisitos mínimos establecidos de prácticas de higiene y evitar su contaminación, es importante que la planta procesadora cumpla con la –</w:t>
      </w:r>
      <w:r w:rsidRPr="000625FD">
        <w:rPr>
          <w:rFonts w:ascii="Colaborate-Regular" w:eastAsia="Calibri" w:hAnsi="Colaborate-Regular" w:cs="Century Gothic"/>
          <w:iCs/>
          <w:color w:val="000000"/>
          <w:sz w:val="24"/>
          <w:szCs w:val="24"/>
        </w:rPr>
        <w:t xml:space="preserve">Norma Oficial Mexicana </w:t>
      </w:r>
      <w:r w:rsidRPr="000625FD">
        <w:rPr>
          <w:rFonts w:ascii="Colaborate-Regular" w:eastAsia="Calibri" w:hAnsi="Colaborate-Regular" w:cs="Century Gothic"/>
          <w:b/>
          <w:bCs/>
          <w:iCs/>
          <w:color w:val="000000"/>
          <w:sz w:val="24"/>
          <w:szCs w:val="24"/>
        </w:rPr>
        <w:t>NOM-251SSA1-2009</w:t>
      </w:r>
      <w:r w:rsidRPr="000625FD">
        <w:rPr>
          <w:rFonts w:ascii="Colaborate-Regular" w:eastAsia="Calibri" w:hAnsi="Colaborate-Regular" w:cs="Century Gothic"/>
          <w:iCs/>
          <w:color w:val="000000"/>
          <w:sz w:val="24"/>
          <w:szCs w:val="24"/>
        </w:rPr>
        <w:t>.</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eastAsia="Calibri" w:hAnsi="Colaborate-Regular" w:cs="Arial"/>
          <w:b/>
          <w:sz w:val="28"/>
          <w:szCs w:val="28"/>
        </w:rPr>
        <w:t>Análisis de laboratorio</w:t>
      </w:r>
      <w:r w:rsidRPr="00B3168F">
        <w:rPr>
          <w:rFonts w:ascii="Colaborate-Regular" w:hAnsi="Colaborate-Regular" w:cs="Arial"/>
          <w:sz w:val="24"/>
          <w:szCs w:val="24"/>
        </w:rPr>
        <w:t xml:space="preserve">: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Pr="00B3168F" w:rsidRDefault="00AD0F65" w:rsidP="009018BD">
      <w:pPr>
        <w:pStyle w:val="Prrafodelista"/>
        <w:numPr>
          <w:ilvl w:val="0"/>
          <w:numId w:val="21"/>
        </w:numPr>
        <w:spacing w:line="276" w:lineRule="auto"/>
        <w:contextualSpacing/>
        <w:jc w:val="both"/>
        <w:rPr>
          <w:rFonts w:ascii="Colaborate-Regular" w:hAnsi="Colaborate-Regular" w:cs="Arial"/>
          <w:sz w:val="24"/>
          <w:szCs w:val="24"/>
        </w:rPr>
      </w:pPr>
      <w:r w:rsidRPr="00B3168F">
        <w:rPr>
          <w:rFonts w:ascii="Colaborate-Regular" w:hAnsi="Colaborate-Regular" w:cs="Century Gothic"/>
          <w:b/>
          <w:bCs/>
          <w:color w:val="000000"/>
          <w:sz w:val="28"/>
          <w:szCs w:val="28"/>
        </w:rPr>
        <w:t>Criterios de aceptación en la recepción del insumo:</w:t>
      </w:r>
      <w:r w:rsidRPr="00B3168F">
        <w:rPr>
          <w:rFonts w:ascii="Colaborate-Regular" w:hAnsi="Colaborate-Regular" w:cs="Century Gothic"/>
          <w:b/>
          <w:bCs/>
          <w:color w:val="000000"/>
          <w:sz w:val="24"/>
          <w:szCs w:val="24"/>
        </w:rPr>
        <w:t xml:space="preserve"> </w:t>
      </w:r>
      <w:r w:rsidRPr="00B3168F">
        <w:rPr>
          <w:rFonts w:ascii="Colaborate-Regular" w:hAnsi="Colaborate-Regular" w:cs="Century Gothic"/>
          <w:color w:val="000000"/>
          <w:sz w:val="24"/>
          <w:szCs w:val="24"/>
        </w:rPr>
        <w:t>el alimento se acepta o rechaza de acuerdo a los siguientes criterios:</w:t>
      </w:r>
    </w:p>
    <w:p w:rsidR="00AD0F65" w:rsidRPr="000625FD" w:rsidRDefault="00AD0F65" w:rsidP="00AD0F65">
      <w:pPr>
        <w:autoSpaceDE w:val="0"/>
        <w:autoSpaceDN w:val="0"/>
        <w:adjustRightInd w:val="0"/>
        <w:spacing w:after="0" w:line="240" w:lineRule="auto"/>
        <w:jc w:val="both"/>
        <w:rPr>
          <w:rFonts w:ascii="Colaborate-Regular" w:hAnsi="Colaborate-Regular" w:cs="Century Gothic"/>
          <w:color w:val="000000"/>
          <w:sz w:val="24"/>
          <w:szCs w:val="24"/>
        </w:rPr>
      </w:pPr>
    </w:p>
    <w:tbl>
      <w:tblPr>
        <w:tblStyle w:val="Tablaconcuadrcula2"/>
        <w:tblW w:w="0" w:type="auto"/>
        <w:jc w:val="center"/>
        <w:tblLook w:val="04A0" w:firstRow="1" w:lastRow="0" w:firstColumn="1" w:lastColumn="0" w:noHBand="0" w:noVBand="1"/>
      </w:tblPr>
      <w:tblGrid>
        <w:gridCol w:w="2867"/>
        <w:gridCol w:w="2867"/>
        <w:gridCol w:w="2868"/>
      </w:tblGrid>
      <w:tr w:rsidR="00AD0F65" w:rsidRPr="000625FD" w:rsidTr="00AD0F65">
        <w:trPr>
          <w:jc w:val="center"/>
        </w:trPr>
        <w:tc>
          <w:tcPr>
            <w:tcW w:w="2867" w:type="dxa"/>
            <w:shd w:val="clear" w:color="auto" w:fill="BFBFBF" w:themeFill="background1" w:themeFillShade="BF"/>
          </w:tcPr>
          <w:p w:rsidR="00AD0F65" w:rsidRPr="000625FD" w:rsidRDefault="00AD0F65" w:rsidP="00AD0F65">
            <w:pPr>
              <w:jc w:val="center"/>
              <w:rPr>
                <w:rFonts w:ascii="Colaborate-Regular" w:hAnsi="Colaborate-Regular"/>
                <w:b/>
                <w:sz w:val="28"/>
                <w:szCs w:val="28"/>
              </w:rPr>
            </w:pPr>
            <w:r w:rsidRPr="000625FD">
              <w:rPr>
                <w:rFonts w:ascii="Colaborate-Regular" w:hAnsi="Colaborate-Regular"/>
                <w:b/>
                <w:sz w:val="28"/>
                <w:szCs w:val="28"/>
              </w:rPr>
              <w:t>Parámetro</w:t>
            </w:r>
          </w:p>
        </w:tc>
        <w:tc>
          <w:tcPr>
            <w:tcW w:w="2867" w:type="dxa"/>
            <w:shd w:val="clear" w:color="auto" w:fill="BFBFBF" w:themeFill="background1" w:themeFillShade="BF"/>
          </w:tcPr>
          <w:p w:rsidR="00AD0F65" w:rsidRPr="000625FD" w:rsidRDefault="00AD0F65" w:rsidP="00AD0F65">
            <w:pPr>
              <w:jc w:val="center"/>
              <w:rPr>
                <w:rFonts w:ascii="Colaborate-Regular" w:hAnsi="Colaborate-Regular"/>
                <w:b/>
                <w:sz w:val="28"/>
                <w:szCs w:val="28"/>
              </w:rPr>
            </w:pPr>
            <w:r w:rsidRPr="000625FD">
              <w:rPr>
                <w:rFonts w:ascii="Colaborate-Regular" w:hAnsi="Colaborate-Regular"/>
                <w:b/>
                <w:sz w:val="28"/>
                <w:szCs w:val="28"/>
              </w:rPr>
              <w:t>Aceptación</w:t>
            </w:r>
          </w:p>
        </w:tc>
        <w:tc>
          <w:tcPr>
            <w:tcW w:w="2868" w:type="dxa"/>
            <w:shd w:val="clear" w:color="auto" w:fill="BFBFBF" w:themeFill="background1" w:themeFillShade="BF"/>
          </w:tcPr>
          <w:p w:rsidR="00AD0F65" w:rsidRPr="000625FD" w:rsidRDefault="00AD0F65" w:rsidP="00AD0F65">
            <w:pPr>
              <w:jc w:val="center"/>
              <w:rPr>
                <w:rFonts w:ascii="Colaborate-Regular" w:hAnsi="Colaborate-Regular"/>
                <w:b/>
                <w:sz w:val="28"/>
                <w:szCs w:val="28"/>
              </w:rPr>
            </w:pPr>
            <w:r w:rsidRPr="000625FD">
              <w:rPr>
                <w:rFonts w:ascii="Colaborate-Regular" w:hAnsi="Colaborate-Regular"/>
                <w:b/>
                <w:sz w:val="28"/>
                <w:szCs w:val="28"/>
              </w:rPr>
              <w:t>Rechazo</w:t>
            </w:r>
          </w:p>
        </w:tc>
      </w:tr>
      <w:tr w:rsidR="00AD0F65" w:rsidRPr="000625FD" w:rsidTr="00AD0F65">
        <w:trPr>
          <w:jc w:val="center"/>
        </w:trPr>
        <w:tc>
          <w:tcPr>
            <w:tcW w:w="2867" w:type="dxa"/>
          </w:tcPr>
          <w:p w:rsidR="00AD0F65" w:rsidRPr="000625FD" w:rsidRDefault="00AD0F65" w:rsidP="00AD0F65">
            <w:pPr>
              <w:rPr>
                <w:rFonts w:ascii="Colaborate-Regular" w:hAnsi="Colaborate-Regular"/>
                <w:sz w:val="24"/>
                <w:szCs w:val="24"/>
              </w:rPr>
            </w:pPr>
            <w:r w:rsidRPr="000625FD">
              <w:rPr>
                <w:rFonts w:ascii="Colaborate-Regular" w:hAnsi="Colaborate-Regular"/>
                <w:sz w:val="24"/>
                <w:szCs w:val="24"/>
              </w:rPr>
              <w:t>Apariencia /aspecto</w:t>
            </w:r>
          </w:p>
        </w:tc>
        <w:tc>
          <w:tcPr>
            <w:tcW w:w="2867" w:type="dxa"/>
          </w:tcPr>
          <w:p w:rsidR="00AD0F65" w:rsidRPr="000625FD" w:rsidRDefault="00AD0F65" w:rsidP="00AD0F65">
            <w:pPr>
              <w:jc w:val="both"/>
              <w:rPr>
                <w:rFonts w:ascii="Colaborate-Regular" w:hAnsi="Colaborate-Regular"/>
                <w:sz w:val="24"/>
                <w:szCs w:val="24"/>
              </w:rPr>
            </w:pPr>
            <w:r w:rsidRPr="000625FD">
              <w:rPr>
                <w:rFonts w:ascii="Colaborate-Regular" w:hAnsi="Colaborate-Regular"/>
                <w:sz w:val="24"/>
                <w:szCs w:val="24"/>
              </w:rPr>
              <w:t xml:space="preserve">Color, olor, sabor, aspecto, </w:t>
            </w:r>
            <w:r w:rsidRPr="000625FD">
              <w:rPr>
                <w:rFonts w:ascii="Colaborate-Regular" w:hAnsi="Colaborate-Regular"/>
                <w:sz w:val="24"/>
                <w:szCs w:val="24"/>
              </w:rPr>
              <w:lastRenderedPageBreak/>
              <w:t>textura de acuerdo a las características sensoriales establecidas.</w:t>
            </w:r>
          </w:p>
        </w:tc>
        <w:tc>
          <w:tcPr>
            <w:tcW w:w="2868" w:type="dxa"/>
          </w:tcPr>
          <w:p w:rsidR="00AD0F65" w:rsidRPr="000625FD" w:rsidRDefault="00AD0F65" w:rsidP="00AD0F65">
            <w:pPr>
              <w:jc w:val="both"/>
              <w:rPr>
                <w:rFonts w:ascii="Colaborate-Regular" w:hAnsi="Colaborate-Regular"/>
                <w:sz w:val="24"/>
                <w:szCs w:val="24"/>
              </w:rPr>
            </w:pPr>
            <w:r w:rsidRPr="000625FD">
              <w:rPr>
                <w:rFonts w:ascii="Colaborate-Regular" w:hAnsi="Colaborate-Regular"/>
                <w:sz w:val="24"/>
                <w:szCs w:val="24"/>
              </w:rPr>
              <w:lastRenderedPageBreak/>
              <w:t xml:space="preserve">Color, olor, sabor, aspecto, </w:t>
            </w:r>
            <w:r w:rsidRPr="000625FD">
              <w:rPr>
                <w:rFonts w:ascii="Colaborate-Regular" w:hAnsi="Colaborate-Regular"/>
                <w:sz w:val="24"/>
                <w:szCs w:val="24"/>
              </w:rPr>
              <w:lastRenderedPageBreak/>
              <w:t>textura diferente a las establecidas.</w:t>
            </w:r>
          </w:p>
        </w:tc>
      </w:tr>
      <w:tr w:rsidR="00AD0F65" w:rsidRPr="000625FD" w:rsidTr="00AD0F65">
        <w:trPr>
          <w:jc w:val="center"/>
        </w:trPr>
        <w:tc>
          <w:tcPr>
            <w:tcW w:w="2867" w:type="dxa"/>
          </w:tcPr>
          <w:p w:rsidR="00AD0F65" w:rsidRPr="000625FD" w:rsidRDefault="00AD0F65" w:rsidP="00AD0F65">
            <w:pPr>
              <w:rPr>
                <w:rFonts w:ascii="Colaborate-Regular" w:hAnsi="Colaborate-Regular"/>
                <w:sz w:val="24"/>
                <w:szCs w:val="24"/>
              </w:rPr>
            </w:pPr>
            <w:r w:rsidRPr="000625FD">
              <w:rPr>
                <w:rFonts w:ascii="Colaborate-Regular" w:hAnsi="Colaborate-Regular"/>
                <w:sz w:val="24"/>
                <w:szCs w:val="24"/>
              </w:rPr>
              <w:lastRenderedPageBreak/>
              <w:t xml:space="preserve">Envase </w:t>
            </w:r>
          </w:p>
        </w:tc>
        <w:tc>
          <w:tcPr>
            <w:tcW w:w="2867" w:type="dxa"/>
          </w:tcPr>
          <w:p w:rsidR="00AD0F65" w:rsidRPr="000625FD" w:rsidRDefault="00AD0F65" w:rsidP="00AD0F65">
            <w:pPr>
              <w:jc w:val="both"/>
              <w:rPr>
                <w:rFonts w:ascii="Colaborate-Regular" w:hAnsi="Colaborate-Regular"/>
                <w:sz w:val="24"/>
                <w:szCs w:val="24"/>
              </w:rPr>
            </w:pPr>
            <w:r w:rsidRPr="000625FD">
              <w:rPr>
                <w:rFonts w:ascii="Colaborate-Regular" w:hAnsi="Colaborate-Regular"/>
                <w:sz w:val="24"/>
                <w:szCs w:val="24"/>
              </w:rPr>
              <w:t>Íntegro. No debe presentar roturas, rasgaduras, fugas o evidencia de fauna nociva.</w:t>
            </w:r>
          </w:p>
        </w:tc>
        <w:tc>
          <w:tcPr>
            <w:tcW w:w="2868" w:type="dxa"/>
          </w:tcPr>
          <w:p w:rsidR="00AD0F65" w:rsidRPr="000625FD" w:rsidRDefault="00AD0F65" w:rsidP="00AD0F65">
            <w:pPr>
              <w:jc w:val="both"/>
              <w:rPr>
                <w:rFonts w:ascii="Colaborate-Regular" w:hAnsi="Colaborate-Regular"/>
                <w:sz w:val="24"/>
                <w:szCs w:val="24"/>
              </w:rPr>
            </w:pPr>
            <w:r w:rsidRPr="000625FD">
              <w:rPr>
                <w:rFonts w:ascii="Colaborate-Regular" w:hAnsi="Colaborate-Regular"/>
                <w:sz w:val="24"/>
                <w:szCs w:val="24"/>
              </w:rPr>
              <w:t>Rotos, rasgado, con fugas o con evidencia de fauna nociva.</w:t>
            </w:r>
          </w:p>
        </w:tc>
      </w:tr>
      <w:tr w:rsidR="00AD0F65" w:rsidRPr="000625FD" w:rsidTr="00AD0F65">
        <w:trPr>
          <w:jc w:val="center"/>
        </w:trPr>
        <w:tc>
          <w:tcPr>
            <w:tcW w:w="2867" w:type="dxa"/>
          </w:tcPr>
          <w:p w:rsidR="00AD0F65" w:rsidRPr="000625FD" w:rsidRDefault="00AD0F65" w:rsidP="00AD0F65">
            <w:pPr>
              <w:rPr>
                <w:rFonts w:ascii="Colaborate-Regular" w:hAnsi="Colaborate-Regular"/>
                <w:sz w:val="24"/>
                <w:szCs w:val="24"/>
              </w:rPr>
            </w:pPr>
            <w:r w:rsidRPr="000625FD">
              <w:rPr>
                <w:rFonts w:ascii="Colaborate-Regular" w:hAnsi="Colaborate-Regular"/>
                <w:sz w:val="24"/>
                <w:szCs w:val="24"/>
              </w:rPr>
              <w:t>Fecha de caducidad o de consumo preferente</w:t>
            </w:r>
          </w:p>
        </w:tc>
        <w:tc>
          <w:tcPr>
            <w:tcW w:w="2867" w:type="dxa"/>
          </w:tcPr>
          <w:p w:rsidR="00AD0F65" w:rsidRPr="000625FD" w:rsidRDefault="00AD0F65" w:rsidP="00AD0F65">
            <w:pPr>
              <w:rPr>
                <w:rFonts w:ascii="Colaborate-Regular" w:hAnsi="Colaborate-Regular"/>
                <w:sz w:val="24"/>
                <w:szCs w:val="24"/>
              </w:rPr>
            </w:pPr>
            <w:r w:rsidRPr="000625FD">
              <w:rPr>
                <w:rFonts w:ascii="Colaborate-Regular" w:hAnsi="Colaborate-Regular"/>
                <w:sz w:val="24"/>
                <w:szCs w:val="24"/>
              </w:rPr>
              <w:t>Vigente.</w:t>
            </w:r>
          </w:p>
        </w:tc>
        <w:tc>
          <w:tcPr>
            <w:tcW w:w="2868" w:type="dxa"/>
          </w:tcPr>
          <w:p w:rsidR="00AD0F65" w:rsidRPr="000625FD" w:rsidRDefault="00AD0F65" w:rsidP="00AD0F65">
            <w:pPr>
              <w:rPr>
                <w:rFonts w:ascii="Colaborate-Regular" w:hAnsi="Colaborate-Regular"/>
                <w:sz w:val="24"/>
                <w:szCs w:val="24"/>
              </w:rPr>
            </w:pPr>
            <w:r w:rsidRPr="000625FD">
              <w:rPr>
                <w:rFonts w:ascii="Colaborate-Regular" w:hAnsi="Colaborate-Regular"/>
                <w:sz w:val="24"/>
                <w:szCs w:val="24"/>
              </w:rPr>
              <w:t>Vencida.</w:t>
            </w:r>
          </w:p>
        </w:tc>
      </w:tr>
    </w:tbl>
    <w:p w:rsidR="00AD0F65" w:rsidRPr="000625FD" w:rsidRDefault="00AD0F65" w:rsidP="00AD0F65">
      <w:pPr>
        <w:autoSpaceDE w:val="0"/>
        <w:autoSpaceDN w:val="0"/>
        <w:adjustRightInd w:val="0"/>
        <w:spacing w:after="0" w:line="240" w:lineRule="auto"/>
        <w:rPr>
          <w:rFonts w:ascii="Colaborate-Regular" w:hAnsi="Colaborate-Regular" w:cs="Century Gothic"/>
          <w:color w:val="000000"/>
          <w:sz w:val="24"/>
          <w:szCs w:val="24"/>
        </w:rPr>
      </w:pPr>
    </w:p>
    <w:tbl>
      <w:tblPr>
        <w:tblStyle w:val="Tablaconcuadrcula2"/>
        <w:tblW w:w="0" w:type="auto"/>
        <w:jc w:val="center"/>
        <w:tblLook w:val="04A0" w:firstRow="1" w:lastRow="0" w:firstColumn="1" w:lastColumn="0" w:noHBand="0" w:noVBand="1"/>
      </w:tblPr>
      <w:tblGrid>
        <w:gridCol w:w="6237"/>
        <w:gridCol w:w="2454"/>
      </w:tblGrid>
      <w:tr w:rsidR="00AD0F65" w:rsidRPr="000625FD" w:rsidTr="00AD0F65">
        <w:trPr>
          <w:jc w:val="center"/>
        </w:trPr>
        <w:tc>
          <w:tcPr>
            <w:tcW w:w="6237" w:type="dxa"/>
            <w:shd w:val="clear" w:color="auto" w:fill="BFBFBF" w:themeFill="background1" w:themeFillShade="BF"/>
          </w:tcPr>
          <w:p w:rsidR="00AD0F65" w:rsidRPr="000625FD" w:rsidRDefault="00AD0F65" w:rsidP="00AD0F65">
            <w:pPr>
              <w:autoSpaceDE w:val="0"/>
              <w:autoSpaceDN w:val="0"/>
              <w:adjustRightInd w:val="0"/>
              <w:rPr>
                <w:rFonts w:ascii="Colaborate-Regular" w:hAnsi="Colaborate-Regular" w:cs="Century Gothic"/>
                <w:b/>
                <w:color w:val="000000"/>
                <w:sz w:val="24"/>
                <w:szCs w:val="24"/>
              </w:rPr>
            </w:pPr>
            <w:r w:rsidRPr="000625FD">
              <w:rPr>
                <w:rFonts w:ascii="Colaborate-Regular" w:hAnsi="Colaborate-Regular" w:cs="Century Gothic"/>
                <w:b/>
                <w:color w:val="000000"/>
                <w:sz w:val="24"/>
                <w:szCs w:val="24"/>
              </w:rPr>
              <w:t>Normas de referencia</w:t>
            </w:r>
          </w:p>
        </w:tc>
        <w:tc>
          <w:tcPr>
            <w:tcW w:w="2454" w:type="dxa"/>
            <w:shd w:val="clear" w:color="auto" w:fill="BFBFBF" w:themeFill="background1" w:themeFillShade="BF"/>
          </w:tcPr>
          <w:p w:rsidR="00AD0F65" w:rsidRPr="000625FD" w:rsidRDefault="00AD0F65" w:rsidP="00AD0F65">
            <w:pPr>
              <w:rPr>
                <w:rFonts w:ascii="Colaborate-Regular" w:hAnsi="Colaborate-Regular"/>
                <w:b/>
                <w:sz w:val="24"/>
                <w:szCs w:val="24"/>
              </w:rPr>
            </w:pPr>
            <w:r w:rsidRPr="000625FD">
              <w:rPr>
                <w:rFonts w:ascii="Colaborate-Regular" w:hAnsi="Colaborate-Regular"/>
                <w:b/>
                <w:sz w:val="24"/>
                <w:szCs w:val="24"/>
              </w:rPr>
              <w:t>Clave</w:t>
            </w:r>
          </w:p>
        </w:tc>
      </w:tr>
      <w:tr w:rsidR="00AD0F65" w:rsidRPr="000625FD" w:rsidTr="00AD0F65">
        <w:trPr>
          <w:jc w:val="center"/>
        </w:trPr>
        <w:tc>
          <w:tcPr>
            <w:tcW w:w="6237" w:type="dxa"/>
          </w:tcPr>
          <w:p w:rsidR="00AD0F65" w:rsidRPr="000625FD" w:rsidRDefault="00AD0F65" w:rsidP="00AD0F65">
            <w:pPr>
              <w:autoSpaceDE w:val="0"/>
              <w:autoSpaceDN w:val="0"/>
              <w:adjustRightInd w:val="0"/>
              <w:jc w:val="both"/>
              <w:rPr>
                <w:rFonts w:ascii="Colaborate-Regular" w:hAnsi="Colaborate-Regular" w:cs="Times New Roman"/>
                <w:sz w:val="20"/>
                <w:szCs w:val="20"/>
              </w:rPr>
            </w:pPr>
            <w:r w:rsidRPr="000625FD">
              <w:rPr>
                <w:rFonts w:ascii="Colaborate-Regular" w:hAnsi="Colaborate-Regular" w:cs="Century Gothic"/>
                <w:color w:val="000000"/>
                <w:sz w:val="20"/>
                <w:szCs w:val="20"/>
              </w:rPr>
              <w:t xml:space="preserve">Productos y servicios. Cereales y sus productos. Cereales, </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 xml:space="preserve">harinas de cereales, sémolas o </w:t>
            </w:r>
            <w:proofErr w:type="spellStart"/>
            <w:r w:rsidRPr="000625FD">
              <w:rPr>
                <w:rFonts w:ascii="Colaborate-Regular" w:hAnsi="Colaborate-Regular" w:cs="Century Gothic"/>
                <w:color w:val="000000"/>
                <w:sz w:val="20"/>
                <w:szCs w:val="20"/>
              </w:rPr>
              <w:t>semolinas</w:t>
            </w:r>
            <w:proofErr w:type="spellEnd"/>
            <w:r w:rsidRPr="000625FD">
              <w:rPr>
                <w:rFonts w:ascii="Colaborate-Regular" w:hAnsi="Colaborate-Regular" w:cs="Century Gothic"/>
                <w:color w:val="000000"/>
                <w:sz w:val="20"/>
                <w:szCs w:val="20"/>
              </w:rPr>
              <w:t>. Alimentos a base</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 xml:space="preserve">de: cereales, semillas comestibles, de harinas, sémolas o </w:t>
            </w:r>
            <w:proofErr w:type="spellStart"/>
            <w:r w:rsidRPr="000625FD">
              <w:rPr>
                <w:rFonts w:ascii="Colaborate-Regular" w:hAnsi="Colaborate-Regular" w:cs="Century Gothic"/>
                <w:color w:val="000000"/>
                <w:sz w:val="20"/>
                <w:szCs w:val="20"/>
              </w:rPr>
              <w:t>semolinas</w:t>
            </w:r>
            <w:proofErr w:type="spellEnd"/>
            <w:r w:rsidRPr="000625FD">
              <w:rPr>
                <w:rFonts w:ascii="Colaborate-Regular" w:hAnsi="Colaborate-Regular" w:cs="Century Gothic"/>
                <w:color w:val="000000"/>
                <w:sz w:val="20"/>
                <w:szCs w:val="20"/>
              </w:rPr>
              <w:t xml:space="preserve"> o sus mezclas. Productos de panificación.</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Disposiciones y especificaciones sanitarias y nutrimentales. Métodos de prueba.</w:t>
            </w:r>
          </w:p>
        </w:tc>
        <w:tc>
          <w:tcPr>
            <w:tcW w:w="2454" w:type="dxa"/>
          </w:tcPr>
          <w:p w:rsidR="00AD0F65" w:rsidRPr="000625FD" w:rsidRDefault="00AD0F65" w:rsidP="00AD0F65">
            <w:pPr>
              <w:rPr>
                <w:rFonts w:ascii="Colaborate-Regular" w:hAnsi="Colaborate-Regular"/>
                <w:sz w:val="20"/>
                <w:szCs w:val="20"/>
              </w:rPr>
            </w:pPr>
            <w:r w:rsidRPr="000625FD">
              <w:rPr>
                <w:rFonts w:ascii="Colaborate-Regular" w:hAnsi="Colaborate-Regular" w:cs="Century Gothic"/>
                <w:color w:val="000000"/>
                <w:sz w:val="20"/>
                <w:szCs w:val="20"/>
              </w:rPr>
              <w:t>NOM-247-SSA1-2008</w:t>
            </w:r>
          </w:p>
        </w:tc>
      </w:tr>
      <w:tr w:rsidR="00AD0F65" w:rsidRPr="000625FD" w:rsidTr="00AD0F65">
        <w:trPr>
          <w:jc w:val="center"/>
        </w:trPr>
        <w:tc>
          <w:tcPr>
            <w:tcW w:w="6237" w:type="dxa"/>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Alimentos-Hojuela de avena-Especificaciones y métodos de prueba.</w:t>
            </w:r>
          </w:p>
        </w:tc>
        <w:tc>
          <w:tcPr>
            <w:tcW w:w="2454" w:type="dxa"/>
          </w:tcPr>
          <w:p w:rsidR="00AD0F65" w:rsidRPr="000625FD" w:rsidRDefault="00AD0F65" w:rsidP="00AD0F65">
            <w:pPr>
              <w:autoSpaceDE w:val="0"/>
              <w:autoSpaceDN w:val="0"/>
              <w:adjustRightInd w:val="0"/>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NMX-F-289-NORMEX-2014</w:t>
            </w:r>
          </w:p>
        </w:tc>
      </w:tr>
      <w:tr w:rsidR="00AD0F65" w:rsidRPr="000625FD" w:rsidTr="00AD0F65">
        <w:trPr>
          <w:jc w:val="center"/>
        </w:trPr>
        <w:tc>
          <w:tcPr>
            <w:tcW w:w="6237" w:type="dxa"/>
          </w:tcPr>
          <w:p w:rsidR="00AD0F65" w:rsidRPr="000625FD" w:rsidRDefault="00AD0F65" w:rsidP="00AD0F65">
            <w:pPr>
              <w:jc w:val="both"/>
              <w:rPr>
                <w:rFonts w:ascii="Colaborate-Regular" w:hAnsi="Colaborate-Regular"/>
                <w:sz w:val="20"/>
                <w:szCs w:val="20"/>
              </w:rPr>
            </w:pPr>
            <w:r w:rsidRPr="000625FD">
              <w:rPr>
                <w:rFonts w:ascii="Colaborate-Regular" w:hAnsi="Colaborate-Regular" w:cs="Century Gothic"/>
                <w:color w:val="000000"/>
                <w:sz w:val="20"/>
                <w:szCs w:val="20"/>
              </w:rPr>
              <w:t>Norma del Codex para la avena</w:t>
            </w:r>
          </w:p>
        </w:tc>
        <w:tc>
          <w:tcPr>
            <w:tcW w:w="2454" w:type="dxa"/>
          </w:tcPr>
          <w:p w:rsidR="00AD0F65" w:rsidRPr="000625FD" w:rsidRDefault="00AD0F65" w:rsidP="00AD0F65">
            <w:pPr>
              <w:rPr>
                <w:rFonts w:ascii="Colaborate-Regular" w:hAnsi="Colaborate-Regular"/>
                <w:sz w:val="20"/>
                <w:szCs w:val="20"/>
              </w:rPr>
            </w:pPr>
            <w:r w:rsidRPr="000625FD">
              <w:rPr>
                <w:rFonts w:ascii="Colaborate-Regular" w:hAnsi="Colaborate-Regular" w:cs="Century Gothic"/>
                <w:color w:val="000000"/>
                <w:sz w:val="20"/>
                <w:szCs w:val="20"/>
              </w:rPr>
              <w:t>CODEX STAN 201-1995</w:t>
            </w:r>
          </w:p>
        </w:tc>
      </w:tr>
      <w:tr w:rsidR="00AD0F65" w:rsidRPr="000625FD" w:rsidTr="00AD0F65">
        <w:trPr>
          <w:jc w:val="center"/>
        </w:trPr>
        <w:tc>
          <w:tcPr>
            <w:tcW w:w="6237" w:type="dxa"/>
          </w:tcPr>
          <w:p w:rsidR="00AD0F65" w:rsidRPr="000625FD" w:rsidRDefault="00AD0F65" w:rsidP="00AD0F65">
            <w:pPr>
              <w:jc w:val="both"/>
              <w:rPr>
                <w:rFonts w:ascii="Colaborate-Regular" w:hAnsi="Colaborate-Regular"/>
                <w:sz w:val="20"/>
                <w:szCs w:val="20"/>
              </w:rPr>
            </w:pPr>
            <w:r w:rsidRPr="000625FD">
              <w:rPr>
                <w:rFonts w:ascii="Colaborate-Regular" w:hAnsi="Colaborate-Regular" w:cs="Century Gothic"/>
                <w:color w:val="000000"/>
                <w:sz w:val="20"/>
                <w:szCs w:val="20"/>
              </w:rPr>
              <w:t>Información Comercial. Declaración de cantidad en la etiqueta. Especificaciones.</w:t>
            </w:r>
          </w:p>
        </w:tc>
        <w:tc>
          <w:tcPr>
            <w:tcW w:w="2454" w:type="dxa"/>
          </w:tcPr>
          <w:p w:rsidR="00AD0F65" w:rsidRPr="000625FD" w:rsidRDefault="00AD0F65" w:rsidP="00AD0F65">
            <w:pPr>
              <w:autoSpaceDE w:val="0"/>
              <w:autoSpaceDN w:val="0"/>
              <w:adjustRightInd w:val="0"/>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NOM-030-SCFI-2006</w:t>
            </w:r>
          </w:p>
          <w:p w:rsidR="00AD0F65" w:rsidRPr="000625FD" w:rsidRDefault="00AD0F65" w:rsidP="00AD0F65">
            <w:pPr>
              <w:rPr>
                <w:rFonts w:ascii="Colaborate-Regular" w:hAnsi="Colaborate-Regular"/>
                <w:sz w:val="20"/>
                <w:szCs w:val="20"/>
              </w:rPr>
            </w:pPr>
          </w:p>
        </w:tc>
      </w:tr>
      <w:tr w:rsidR="00AD0F65" w:rsidRPr="000625FD" w:rsidTr="00AD0F65">
        <w:trPr>
          <w:jc w:val="center"/>
        </w:trPr>
        <w:tc>
          <w:tcPr>
            <w:tcW w:w="6237" w:type="dxa"/>
          </w:tcPr>
          <w:p w:rsidR="00AD0F65" w:rsidRPr="000625FD" w:rsidRDefault="00AD0F65" w:rsidP="00AD0F65">
            <w:pPr>
              <w:autoSpaceDE w:val="0"/>
              <w:autoSpaceDN w:val="0"/>
              <w:adjustRightInd w:val="0"/>
              <w:jc w:val="both"/>
              <w:rPr>
                <w:rFonts w:ascii="Colaborate-Regular" w:hAnsi="Colaborate-Regular" w:cs="Times New Roman"/>
                <w:sz w:val="20"/>
                <w:szCs w:val="20"/>
              </w:rPr>
            </w:pPr>
            <w:r w:rsidRPr="000625FD">
              <w:rPr>
                <w:rFonts w:ascii="Colaborate-Regular" w:hAnsi="Colaborate-Regular" w:cs="Century Gothic"/>
                <w:color w:val="000000"/>
                <w:sz w:val="20"/>
                <w:szCs w:val="20"/>
              </w:rPr>
              <w:t xml:space="preserve">Especificaciones generales de etiquetado para alimentos y </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 xml:space="preserve">bebidas no alcohólicas pre envasados-Información comercial </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y sanitaria.</w:t>
            </w:r>
          </w:p>
        </w:tc>
        <w:tc>
          <w:tcPr>
            <w:tcW w:w="2454" w:type="dxa"/>
          </w:tcPr>
          <w:p w:rsidR="00AD0F65" w:rsidRPr="000625FD" w:rsidRDefault="00AD0F65" w:rsidP="00AD0F65">
            <w:pPr>
              <w:rPr>
                <w:rFonts w:ascii="Colaborate-Regular" w:hAnsi="Colaborate-Regular"/>
                <w:sz w:val="20"/>
                <w:szCs w:val="20"/>
              </w:rPr>
            </w:pPr>
            <w:r w:rsidRPr="000625FD">
              <w:rPr>
                <w:rFonts w:ascii="Colaborate-Regular" w:hAnsi="Colaborate-Regular" w:cs="Century Gothic"/>
                <w:color w:val="000000"/>
                <w:sz w:val="20"/>
                <w:szCs w:val="20"/>
              </w:rPr>
              <w:t>NOM-051-SCFI/SSA1-2010.</w:t>
            </w:r>
          </w:p>
        </w:tc>
      </w:tr>
      <w:tr w:rsidR="00AD0F65" w:rsidRPr="000625FD" w:rsidTr="00AD0F65">
        <w:trPr>
          <w:jc w:val="center"/>
        </w:trPr>
        <w:tc>
          <w:tcPr>
            <w:tcW w:w="6237" w:type="dxa"/>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Productos pre envasados-contenido neto- Tolerancias y Métodos de Verificación.</w:t>
            </w:r>
          </w:p>
        </w:tc>
        <w:tc>
          <w:tcPr>
            <w:tcW w:w="2454" w:type="dxa"/>
          </w:tcPr>
          <w:p w:rsidR="00AD0F65" w:rsidRPr="000625FD" w:rsidRDefault="00AD0F65" w:rsidP="00AD0F65">
            <w:pPr>
              <w:autoSpaceDE w:val="0"/>
              <w:autoSpaceDN w:val="0"/>
              <w:adjustRightInd w:val="0"/>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NOM-002-SCFI-2011.</w:t>
            </w:r>
          </w:p>
          <w:p w:rsidR="00AD0F65" w:rsidRPr="000625FD" w:rsidRDefault="00AD0F65" w:rsidP="00AD0F65">
            <w:pPr>
              <w:ind w:firstLine="708"/>
              <w:rPr>
                <w:rFonts w:ascii="Colaborate-Regular" w:hAnsi="Colaborate-Regular"/>
                <w:sz w:val="20"/>
                <w:szCs w:val="20"/>
              </w:rPr>
            </w:pPr>
          </w:p>
        </w:tc>
      </w:tr>
      <w:tr w:rsidR="00AD0F65" w:rsidRPr="000625FD" w:rsidTr="00AD0F65">
        <w:trPr>
          <w:jc w:val="center"/>
        </w:trPr>
        <w:tc>
          <w:tcPr>
            <w:tcW w:w="6237" w:type="dxa"/>
          </w:tcPr>
          <w:p w:rsidR="00AD0F65" w:rsidRPr="000625FD" w:rsidRDefault="00AD0F65" w:rsidP="00AD0F65">
            <w:pPr>
              <w:autoSpaceDE w:val="0"/>
              <w:autoSpaceDN w:val="0"/>
              <w:adjustRightInd w:val="0"/>
              <w:rPr>
                <w:rFonts w:ascii="Colaborate-Regular" w:hAnsi="Colaborate-Regular" w:cs="Times New Roman"/>
                <w:sz w:val="20"/>
                <w:szCs w:val="20"/>
              </w:rPr>
            </w:pPr>
            <w:r w:rsidRPr="000625FD">
              <w:rPr>
                <w:rFonts w:ascii="Colaborate-Regular" w:hAnsi="Colaborate-Regular" w:cs="Century Gothic"/>
                <w:color w:val="000000"/>
                <w:sz w:val="20"/>
                <w:szCs w:val="20"/>
              </w:rPr>
              <w:t xml:space="preserve">Prácticas de Higiene para el Proceso de Alimentos, Bebidas o </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Suplementos Alimenticios.</w:t>
            </w:r>
          </w:p>
        </w:tc>
        <w:tc>
          <w:tcPr>
            <w:tcW w:w="2454" w:type="dxa"/>
          </w:tcPr>
          <w:p w:rsidR="00AD0F65" w:rsidRPr="000625FD" w:rsidRDefault="00AD0F65" w:rsidP="00AD0F65">
            <w:pPr>
              <w:rPr>
                <w:rFonts w:ascii="Colaborate-Regular" w:hAnsi="Colaborate-Regular"/>
                <w:sz w:val="20"/>
                <w:szCs w:val="20"/>
              </w:rPr>
            </w:pPr>
            <w:r w:rsidRPr="000625FD">
              <w:rPr>
                <w:rFonts w:ascii="Colaborate-Regular" w:hAnsi="Colaborate-Regular" w:cs="Century Gothic"/>
                <w:color w:val="000000"/>
                <w:sz w:val="20"/>
                <w:szCs w:val="20"/>
              </w:rPr>
              <w:t>NOM-251-SSA1-2009</w:t>
            </w:r>
          </w:p>
        </w:tc>
      </w:tr>
      <w:tr w:rsidR="00AD0F65" w:rsidRPr="000625FD" w:rsidTr="00AD0F65">
        <w:trPr>
          <w:jc w:val="center"/>
        </w:trPr>
        <w:tc>
          <w:tcPr>
            <w:tcW w:w="8691" w:type="dxa"/>
            <w:gridSpan w:val="2"/>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Reglamento de Control Sanitario de Productos y Servicios. Secretaría de Salud.</w:t>
            </w:r>
          </w:p>
        </w:tc>
      </w:tr>
      <w:tr w:rsidR="00AD0F65" w:rsidRPr="000625FD" w:rsidTr="00AD0F65">
        <w:trPr>
          <w:jc w:val="center"/>
        </w:trPr>
        <w:tc>
          <w:tcPr>
            <w:tcW w:w="8691" w:type="dxa"/>
            <w:gridSpan w:val="2"/>
          </w:tcPr>
          <w:p w:rsidR="00AD0F65" w:rsidRPr="000625FD" w:rsidRDefault="00AD0F65" w:rsidP="00AD0F65">
            <w:pPr>
              <w:jc w:val="both"/>
              <w:rPr>
                <w:rFonts w:ascii="Colaborate-Regular" w:hAnsi="Colaborate-Regular"/>
                <w:sz w:val="20"/>
                <w:szCs w:val="20"/>
              </w:rPr>
            </w:pPr>
            <w:r w:rsidRPr="000625FD">
              <w:rPr>
                <w:rFonts w:ascii="Colaborate-Regular" w:hAnsi="Colaborate-Regular" w:cs="Century Gothic"/>
                <w:color w:val="000000"/>
                <w:sz w:val="20"/>
                <w:szCs w:val="20"/>
              </w:rPr>
              <w:t>Acuerdo por el que se determinan los aditivos y coadyuvantes en alimentos, bebidas y</w:t>
            </w:r>
            <w:r w:rsidRPr="000625FD">
              <w:rPr>
                <w:rFonts w:ascii="Colaborate-Regular" w:hAnsi="Colaborate-Regular" w:cs="Times New Roman"/>
                <w:sz w:val="20"/>
                <w:szCs w:val="20"/>
              </w:rPr>
              <w:t xml:space="preserve"> </w:t>
            </w:r>
            <w:r w:rsidRPr="000625FD">
              <w:rPr>
                <w:rFonts w:ascii="Colaborate-Regular" w:hAnsi="Colaborate-Regular" w:cs="Century Gothic"/>
                <w:color w:val="000000"/>
                <w:sz w:val="20"/>
                <w:szCs w:val="20"/>
              </w:rPr>
              <w:t>suplementos alimenticios, su uso y disposiciones sanitarias con sus modificaciones, incluyendo los no publicados en el DOF.</w:t>
            </w:r>
          </w:p>
        </w:tc>
      </w:tr>
    </w:tbl>
    <w:p w:rsidR="00AD0F65" w:rsidRDefault="00AD0F65" w:rsidP="00AD0F65"/>
    <w:p w:rsidR="00AD0F65" w:rsidRPr="000625FD" w:rsidRDefault="00AD0F65" w:rsidP="00AD0F65">
      <w:pPr>
        <w:keepNext/>
        <w:keepLines/>
        <w:shd w:val="clear" w:color="auto" w:fill="943634" w:themeFill="accent2" w:themeFillShade="BF"/>
        <w:spacing w:before="200" w:after="0"/>
        <w:outlineLvl w:val="2"/>
        <w:rPr>
          <w:rFonts w:ascii="Colaborate-Regular" w:eastAsia="Calibri" w:hAnsi="Colaborate-Regular" w:cstheme="majorBidi"/>
          <w:b/>
          <w:bCs/>
          <w:color w:val="000000" w:themeColor="text1"/>
          <w:sz w:val="28"/>
          <w:szCs w:val="28"/>
        </w:rPr>
      </w:pPr>
      <w:bookmarkStart w:id="8" w:name="_Toc509317982"/>
      <w:r w:rsidRPr="000625FD">
        <w:rPr>
          <w:rFonts w:ascii="Colaborate-Regular" w:eastAsia="Calibri" w:hAnsi="Colaborate-Regular" w:cstheme="majorBidi"/>
          <w:b/>
          <w:bCs/>
          <w:color w:val="000000" w:themeColor="text1"/>
          <w:sz w:val="28"/>
          <w:szCs w:val="28"/>
        </w:rPr>
        <w:t>TOSTADA HORNEADAS, BOLSA DE 21 PIEZAS</w:t>
      </w:r>
      <w:bookmarkEnd w:id="8"/>
    </w:p>
    <w:p w:rsidR="00AD0F65" w:rsidRPr="000625FD" w:rsidRDefault="00AD0F65" w:rsidP="00AD0F65">
      <w:pPr>
        <w:spacing w:after="0"/>
        <w:jc w:val="both"/>
        <w:rPr>
          <w:rFonts w:ascii="Colaborate-Regular" w:hAnsi="Colaborate-Regular"/>
          <w:b/>
          <w:sz w:val="28"/>
          <w:szCs w:val="28"/>
        </w:rPr>
      </w:pPr>
      <w:r w:rsidRPr="000625FD">
        <w:rPr>
          <w:rFonts w:ascii="Colaborate-Regular" w:hAnsi="Colaborate-Regular"/>
          <w:b/>
          <w:sz w:val="28"/>
          <w:szCs w:val="28"/>
        </w:rPr>
        <w:t>Descripción:</w:t>
      </w:r>
    </w:p>
    <w:p w:rsidR="00AD0F65" w:rsidRPr="000625FD" w:rsidRDefault="00AD0F65" w:rsidP="00AD0F65">
      <w:pPr>
        <w:spacing w:after="0"/>
        <w:jc w:val="both"/>
        <w:rPr>
          <w:rFonts w:ascii="Colaborate-Regular" w:hAnsi="Colaborate-Regular"/>
          <w:b/>
          <w:sz w:val="28"/>
          <w:szCs w:val="28"/>
        </w:rPr>
      </w:pPr>
      <w:r w:rsidRPr="000625FD">
        <w:rPr>
          <w:rFonts w:ascii="Colaborate-Regular" w:eastAsia="Calibri" w:hAnsi="Colaborate-Regular" w:cs="Arial"/>
          <w:color w:val="000000"/>
          <w:sz w:val="24"/>
          <w:szCs w:val="24"/>
        </w:rPr>
        <w:t>Al producto elaborado a partir de tortilla o masa que puede ser mezclada con ingredientes opcionales, sometido a un proceso de horneado, freído, deshidratado o cualquier otro, hasta obtener una consistencia rígida y crujiente.</w:t>
      </w:r>
    </w:p>
    <w:p w:rsidR="00AD0F65" w:rsidRPr="000625FD" w:rsidRDefault="00AD0F65" w:rsidP="00AD0F65">
      <w:pPr>
        <w:spacing w:after="0"/>
        <w:jc w:val="both"/>
        <w:rPr>
          <w:rFonts w:ascii="Colaborate-Regular" w:hAnsi="Colaborate-Regular"/>
          <w:b/>
          <w:sz w:val="28"/>
          <w:szCs w:val="28"/>
        </w:rPr>
      </w:pPr>
      <w:r w:rsidRPr="000625FD">
        <w:rPr>
          <w:rFonts w:ascii="Colaborate-Regular" w:eastAsia="Times New Roman" w:hAnsi="Colaborate-Regular" w:cs="Arial"/>
          <w:color w:val="000000"/>
          <w:sz w:val="24"/>
          <w:szCs w:val="24"/>
        </w:rPr>
        <w:t>La deshidratación a que se someten las tortillas que se utilicen para elaborar tostadas no debe hacerse en áreas descubiertas o a la intemperie que las expongan en contacto con materiales extraños o fauna nociva.</w:t>
      </w:r>
    </w:p>
    <w:p w:rsidR="002A5C9B" w:rsidRDefault="00AD0F65" w:rsidP="00AD0F65">
      <w:pPr>
        <w:spacing w:after="0"/>
        <w:jc w:val="both"/>
        <w:rPr>
          <w:rFonts w:ascii="Colaborate-Regular" w:eastAsia="Times New Roman" w:hAnsi="Colaborate-Regular" w:cs="Arial"/>
          <w:color w:val="000000"/>
          <w:sz w:val="24"/>
          <w:szCs w:val="24"/>
        </w:rPr>
      </w:pPr>
      <w:r w:rsidRPr="000625FD">
        <w:rPr>
          <w:rFonts w:ascii="Colaborate-Regular" w:eastAsia="Times New Roman" w:hAnsi="Colaborate-Regular" w:cs="Arial"/>
          <w:color w:val="000000"/>
          <w:sz w:val="24"/>
          <w:szCs w:val="24"/>
        </w:rPr>
        <w:t>La masa debe estar limpia, fresca y haber sido elaborada en el transcurso del día, no debe presentar sabores o aromas agrios.</w:t>
      </w:r>
    </w:p>
    <w:p w:rsidR="0047288D" w:rsidRPr="002A5C9B" w:rsidRDefault="0047288D" w:rsidP="00AD0F65">
      <w:pPr>
        <w:spacing w:after="0"/>
        <w:jc w:val="both"/>
        <w:rPr>
          <w:rFonts w:ascii="Colaborate-Regular" w:eastAsia="Times New Roman" w:hAnsi="Colaborate-Regular" w:cs="Arial"/>
          <w:color w:val="000000"/>
          <w:sz w:val="24"/>
          <w:szCs w:val="24"/>
        </w:rPr>
      </w:pPr>
    </w:p>
    <w:tbl>
      <w:tblPr>
        <w:tblStyle w:val="Tablaconcuadrcula3"/>
        <w:tblW w:w="0" w:type="auto"/>
        <w:jc w:val="center"/>
        <w:tblLook w:val="04A0" w:firstRow="1" w:lastRow="0" w:firstColumn="1" w:lastColumn="0" w:noHBand="0" w:noVBand="1"/>
      </w:tblPr>
      <w:tblGrid>
        <w:gridCol w:w="4489"/>
        <w:gridCol w:w="4266"/>
      </w:tblGrid>
      <w:tr w:rsidR="00AD0F65" w:rsidRPr="000625FD" w:rsidTr="00AD0F65">
        <w:trPr>
          <w:trHeight w:val="382"/>
          <w:jc w:val="center"/>
        </w:trPr>
        <w:tc>
          <w:tcPr>
            <w:tcW w:w="4489" w:type="dxa"/>
            <w:shd w:val="clear" w:color="auto" w:fill="BFBFBF" w:themeFill="background1" w:themeFillShade="BF"/>
          </w:tcPr>
          <w:p w:rsidR="00AD0F65" w:rsidRPr="000625FD" w:rsidRDefault="00AD0F65" w:rsidP="00AD0F65">
            <w:pPr>
              <w:spacing w:after="160" w:line="259" w:lineRule="auto"/>
              <w:jc w:val="both"/>
              <w:rPr>
                <w:rFonts w:ascii="Colaborate-Regular" w:eastAsia="Calibri" w:hAnsi="Colaborate-Regular" w:cs="Times New Roman"/>
                <w:b/>
                <w:sz w:val="28"/>
                <w:szCs w:val="28"/>
              </w:rPr>
            </w:pPr>
            <w:r w:rsidRPr="000625FD">
              <w:rPr>
                <w:rFonts w:ascii="Colaborate-Regular" w:eastAsia="Calibri" w:hAnsi="Colaborate-Regular" w:cs="Times New Roman"/>
                <w:b/>
                <w:sz w:val="28"/>
                <w:szCs w:val="28"/>
              </w:rPr>
              <w:t>Contenido neto</w:t>
            </w:r>
          </w:p>
        </w:tc>
        <w:tc>
          <w:tcPr>
            <w:tcW w:w="4266" w:type="dxa"/>
            <w:shd w:val="clear" w:color="auto" w:fill="BFBFBF" w:themeFill="background1" w:themeFillShade="BF"/>
          </w:tcPr>
          <w:p w:rsidR="00AD0F65" w:rsidRPr="000625FD" w:rsidRDefault="00AD0F65" w:rsidP="00AD0F65">
            <w:pPr>
              <w:spacing w:after="160" w:line="259" w:lineRule="auto"/>
              <w:jc w:val="center"/>
              <w:rPr>
                <w:rFonts w:ascii="Colaborate-Regular" w:eastAsia="Calibri" w:hAnsi="Colaborate-Regular" w:cs="Times New Roman"/>
                <w:b/>
                <w:sz w:val="28"/>
                <w:szCs w:val="28"/>
              </w:rPr>
            </w:pPr>
            <w:r>
              <w:rPr>
                <w:rFonts w:ascii="Colaborate-Regular" w:eastAsia="Calibri" w:hAnsi="Colaborate-Regular" w:cs="Times New Roman"/>
                <w:b/>
                <w:sz w:val="28"/>
                <w:szCs w:val="28"/>
              </w:rPr>
              <w:t>21 piezas</w:t>
            </w:r>
          </w:p>
        </w:tc>
      </w:tr>
    </w:tbl>
    <w:p w:rsidR="00AD0F65" w:rsidRDefault="00AD0F65" w:rsidP="00AD0F65">
      <w:pPr>
        <w:jc w:val="both"/>
        <w:rPr>
          <w:rFonts w:ascii="Colaborate-Regular" w:eastAsia="Calibri" w:hAnsi="Colaborate-Regular" w:cs="Times New Roman"/>
          <w:b/>
          <w:sz w:val="28"/>
          <w:szCs w:val="28"/>
        </w:rPr>
      </w:pPr>
    </w:p>
    <w:p w:rsidR="00AD0F65" w:rsidRPr="000625FD" w:rsidRDefault="00AD0F65" w:rsidP="00AD0F65">
      <w:pPr>
        <w:jc w:val="both"/>
        <w:rPr>
          <w:rFonts w:ascii="Colaborate-Regular" w:eastAsia="Calibri" w:hAnsi="Colaborate-Regular" w:cs="Times New Roman"/>
          <w:b/>
          <w:sz w:val="28"/>
          <w:szCs w:val="28"/>
        </w:rPr>
      </w:pPr>
      <w:r w:rsidRPr="000625FD">
        <w:rPr>
          <w:rFonts w:ascii="Colaborate-Regular" w:eastAsia="Calibri" w:hAnsi="Colaborate-Regular" w:cs="Times New Roman"/>
          <w:b/>
          <w:sz w:val="28"/>
          <w:szCs w:val="28"/>
        </w:rPr>
        <w:t>Características Fisicoquímicas:</w:t>
      </w:r>
    </w:p>
    <w:tbl>
      <w:tblPr>
        <w:tblStyle w:val="Tablaconcuadrcula281"/>
        <w:tblW w:w="0" w:type="auto"/>
        <w:jc w:val="center"/>
        <w:tblLook w:val="04A0" w:firstRow="1" w:lastRow="0" w:firstColumn="1" w:lastColumn="0" w:noHBand="0" w:noVBand="1"/>
      </w:tblPr>
      <w:tblGrid>
        <w:gridCol w:w="4414"/>
        <w:gridCol w:w="4414"/>
      </w:tblGrid>
      <w:tr w:rsidR="00AD0F65" w:rsidRPr="000625FD" w:rsidTr="00AD0F65">
        <w:trPr>
          <w:jc w:val="center"/>
        </w:trPr>
        <w:tc>
          <w:tcPr>
            <w:tcW w:w="4414"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t>Especificaciones</w:t>
            </w:r>
          </w:p>
        </w:tc>
        <w:tc>
          <w:tcPr>
            <w:tcW w:w="4414"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t>Límite máximo</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Hidróxido de calcio u Oxido de calcio</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90% Mínimo</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Hidróxido de magnesio</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5%</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*Plomo</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8 mg/kg</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Flúor</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40 mg/kg</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Arsénico</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3 mg/kg</w:t>
            </w:r>
          </w:p>
        </w:tc>
      </w:tr>
    </w:tbl>
    <w:p w:rsidR="00AD0F65" w:rsidRPr="000625FD" w:rsidRDefault="00AD0F65" w:rsidP="00AD0F65">
      <w:pPr>
        <w:jc w:val="both"/>
        <w:rPr>
          <w:rFonts w:ascii="Colaborate-Regular" w:eastAsia="Calibri" w:hAnsi="Colaborate-Regular" w:cs="Times New Roman"/>
          <w:b/>
        </w:rPr>
      </w:pPr>
      <w:r w:rsidRPr="000625FD">
        <w:rPr>
          <w:rFonts w:ascii="Colaborate-Regular" w:eastAsia="Calibri" w:hAnsi="Colaborate-Regular" w:cs="Times New Roman"/>
          <w:b/>
        </w:rPr>
        <w:t>*El plomo es un elemento altamente tóxico es por ello que entre menor sea la cantidad  en el alimento es más seguro para el consumidor.</w:t>
      </w:r>
    </w:p>
    <w:p w:rsidR="00AD0F65" w:rsidRPr="000625FD" w:rsidRDefault="00AD0F65" w:rsidP="00AD0F65">
      <w:pPr>
        <w:spacing w:before="100" w:beforeAutospacing="1" w:after="100" w:afterAutospacing="1" w:line="240" w:lineRule="auto"/>
        <w:jc w:val="both"/>
        <w:rPr>
          <w:rFonts w:ascii="Colaborate-Regular" w:eastAsia="Times New Roman" w:hAnsi="Colaborate-Regular" w:cs="Times New Roman"/>
          <w:b/>
          <w:color w:val="000000"/>
          <w:sz w:val="24"/>
          <w:szCs w:val="24"/>
        </w:rPr>
      </w:pPr>
      <w:r w:rsidRPr="000625FD">
        <w:rPr>
          <w:rFonts w:ascii="Colaborate-Regular" w:eastAsia="Times New Roman" w:hAnsi="Colaborate-Regular" w:cs="Arial"/>
          <w:b/>
          <w:color w:val="000000"/>
          <w:sz w:val="24"/>
          <w:szCs w:val="24"/>
        </w:rPr>
        <w:t>Los aceites o grasas utilizados durante el freído de los productos, deben eliminarse cuando presenten cualquiera de las siguientes características:</w:t>
      </w:r>
    </w:p>
    <w:p w:rsidR="00AD0F65" w:rsidRPr="000625FD" w:rsidRDefault="00AD0F65" w:rsidP="009018BD">
      <w:pPr>
        <w:numPr>
          <w:ilvl w:val="0"/>
          <w:numId w:val="26"/>
        </w:numPr>
        <w:spacing w:before="100" w:beforeAutospacing="1" w:after="100" w:afterAutospacing="1" w:line="240" w:lineRule="auto"/>
        <w:rPr>
          <w:rFonts w:ascii="Colaborate-Regular" w:eastAsia="Times New Roman" w:hAnsi="Colaborate-Regular" w:cs="Times New Roman"/>
          <w:color w:val="000000"/>
          <w:sz w:val="24"/>
          <w:szCs w:val="24"/>
        </w:rPr>
      </w:pPr>
      <w:r w:rsidRPr="000625FD">
        <w:rPr>
          <w:rFonts w:ascii="Colaborate-Regular" w:eastAsia="Times New Roman" w:hAnsi="Colaborate-Regular" w:cs="Arial"/>
          <w:color w:val="000000"/>
          <w:sz w:val="24"/>
          <w:szCs w:val="24"/>
        </w:rPr>
        <w:t>Color obscuro.</w:t>
      </w:r>
    </w:p>
    <w:p w:rsidR="00AD0F65" w:rsidRPr="000625FD" w:rsidRDefault="00AD0F65" w:rsidP="009018BD">
      <w:pPr>
        <w:numPr>
          <w:ilvl w:val="0"/>
          <w:numId w:val="26"/>
        </w:numPr>
        <w:spacing w:before="100" w:beforeAutospacing="1" w:after="100" w:afterAutospacing="1" w:line="240" w:lineRule="auto"/>
        <w:rPr>
          <w:rFonts w:ascii="Colaborate-Regular" w:eastAsia="Times New Roman" w:hAnsi="Colaborate-Regular" w:cs="Times New Roman"/>
          <w:color w:val="000000"/>
          <w:sz w:val="24"/>
          <w:szCs w:val="24"/>
        </w:rPr>
      </w:pPr>
      <w:r w:rsidRPr="000625FD">
        <w:rPr>
          <w:rFonts w:ascii="Colaborate-Regular" w:eastAsia="Times New Roman" w:hAnsi="Colaborate-Regular" w:cs="Arial"/>
          <w:color w:val="000000"/>
          <w:sz w:val="24"/>
          <w:szCs w:val="24"/>
        </w:rPr>
        <w:t>Sabor desagradable.</w:t>
      </w:r>
    </w:p>
    <w:p w:rsidR="00AD0F65" w:rsidRPr="000625FD" w:rsidRDefault="00AD0F65" w:rsidP="009018BD">
      <w:pPr>
        <w:numPr>
          <w:ilvl w:val="0"/>
          <w:numId w:val="26"/>
        </w:numPr>
        <w:spacing w:before="100" w:beforeAutospacing="1" w:after="100" w:afterAutospacing="1" w:line="240" w:lineRule="auto"/>
        <w:rPr>
          <w:rFonts w:ascii="Colaborate-Regular" w:eastAsia="Times New Roman" w:hAnsi="Colaborate-Regular" w:cs="Times New Roman"/>
          <w:color w:val="000000"/>
          <w:sz w:val="24"/>
          <w:szCs w:val="24"/>
        </w:rPr>
      </w:pPr>
      <w:r w:rsidRPr="000625FD">
        <w:rPr>
          <w:rFonts w:ascii="Colaborate-Regular" w:eastAsia="Times New Roman" w:hAnsi="Colaborate-Regular" w:cs="Arial"/>
          <w:color w:val="000000"/>
          <w:sz w:val="24"/>
          <w:szCs w:val="24"/>
        </w:rPr>
        <w:t>Olor desagradable.</w:t>
      </w:r>
    </w:p>
    <w:p w:rsidR="00AD0F65" w:rsidRPr="000625FD" w:rsidRDefault="00AD0F65" w:rsidP="009018BD">
      <w:pPr>
        <w:numPr>
          <w:ilvl w:val="0"/>
          <w:numId w:val="26"/>
        </w:numPr>
        <w:spacing w:before="100" w:beforeAutospacing="1" w:after="100" w:afterAutospacing="1" w:line="240" w:lineRule="auto"/>
        <w:rPr>
          <w:rFonts w:ascii="Colaborate-Regular" w:eastAsia="Times New Roman" w:hAnsi="Colaborate-Regular" w:cs="Times New Roman"/>
          <w:color w:val="000000"/>
          <w:sz w:val="24"/>
          <w:szCs w:val="24"/>
        </w:rPr>
      </w:pPr>
      <w:r w:rsidRPr="000625FD">
        <w:rPr>
          <w:rFonts w:ascii="Colaborate-Regular" w:eastAsia="Times New Roman" w:hAnsi="Colaborate-Regular" w:cs="Arial"/>
          <w:color w:val="000000"/>
          <w:sz w:val="24"/>
          <w:szCs w:val="24"/>
        </w:rPr>
        <w:t>Formación de espuma (siempre y cuando no se utilicen antiespumantes).</w:t>
      </w:r>
    </w:p>
    <w:p w:rsidR="00AD0F65" w:rsidRPr="000625FD" w:rsidRDefault="00AD0F65" w:rsidP="00AD0F65">
      <w:pPr>
        <w:spacing w:before="100" w:beforeAutospacing="1" w:after="100" w:afterAutospacing="1" w:line="240" w:lineRule="auto"/>
        <w:rPr>
          <w:rFonts w:ascii="Colaborate-Regular" w:eastAsia="Times New Roman" w:hAnsi="Colaborate-Regular" w:cs="Times New Roman"/>
          <w:b/>
          <w:bCs/>
          <w:color w:val="000000"/>
          <w:sz w:val="28"/>
          <w:szCs w:val="28"/>
        </w:rPr>
      </w:pPr>
      <w:r w:rsidRPr="000625FD">
        <w:rPr>
          <w:rFonts w:ascii="Colaborate-Regular" w:eastAsia="Times New Roman" w:hAnsi="Colaborate-Regular" w:cs="Arial"/>
          <w:b/>
          <w:bCs/>
          <w:color w:val="000000"/>
          <w:sz w:val="28"/>
          <w:szCs w:val="28"/>
        </w:rPr>
        <w:t>Especificaciones químicas</w:t>
      </w:r>
    </w:p>
    <w:tbl>
      <w:tblPr>
        <w:tblStyle w:val="Tablaconcuadrcula281"/>
        <w:tblW w:w="0" w:type="auto"/>
        <w:jc w:val="center"/>
        <w:tblLook w:val="04A0" w:firstRow="1" w:lastRow="0" w:firstColumn="1" w:lastColumn="0" w:noHBand="0" w:noVBand="1"/>
      </w:tblPr>
      <w:tblGrid>
        <w:gridCol w:w="4414"/>
        <w:gridCol w:w="4414"/>
      </w:tblGrid>
      <w:tr w:rsidR="00AD0F65" w:rsidRPr="000625FD" w:rsidTr="00AD0F65">
        <w:trPr>
          <w:jc w:val="center"/>
        </w:trPr>
        <w:tc>
          <w:tcPr>
            <w:tcW w:w="4414" w:type="dxa"/>
            <w:shd w:val="clear" w:color="auto" w:fill="BFBFBF" w:themeFill="background1" w:themeFillShade="BF"/>
          </w:tcPr>
          <w:p w:rsidR="00AD0F65" w:rsidRPr="000625FD" w:rsidRDefault="00AD0F65" w:rsidP="00AD0F65">
            <w:pPr>
              <w:jc w:val="center"/>
              <w:rPr>
                <w:rFonts w:ascii="Colaborate-Regular" w:hAnsi="Colaborate-Regular"/>
                <w:b/>
                <w:sz w:val="28"/>
                <w:szCs w:val="28"/>
              </w:rPr>
            </w:pPr>
            <w:r w:rsidRPr="000625FD">
              <w:rPr>
                <w:rFonts w:ascii="Colaborate-Regular" w:hAnsi="Colaborate-Regular"/>
                <w:b/>
                <w:sz w:val="28"/>
                <w:szCs w:val="28"/>
              </w:rPr>
              <w:t>Producto</w:t>
            </w:r>
          </w:p>
        </w:tc>
        <w:tc>
          <w:tcPr>
            <w:tcW w:w="4414" w:type="dxa"/>
            <w:shd w:val="clear" w:color="auto" w:fill="BFBFBF" w:themeFill="background1" w:themeFillShade="BF"/>
          </w:tcPr>
          <w:p w:rsidR="00AD0F65" w:rsidRPr="000625FD" w:rsidRDefault="00AD0F65" w:rsidP="00AD0F65">
            <w:pPr>
              <w:jc w:val="center"/>
              <w:rPr>
                <w:rFonts w:ascii="Colaborate-Regular" w:hAnsi="Colaborate-Regular"/>
                <w:b/>
                <w:sz w:val="28"/>
                <w:szCs w:val="28"/>
              </w:rPr>
            </w:pPr>
            <w:r w:rsidRPr="000625FD">
              <w:rPr>
                <w:rFonts w:ascii="Colaborate-Regular" w:hAnsi="Colaborate-Regular"/>
                <w:b/>
                <w:sz w:val="28"/>
                <w:szCs w:val="28"/>
              </w:rPr>
              <w:t>Límite</w:t>
            </w:r>
          </w:p>
          <w:p w:rsidR="00AD0F65" w:rsidRPr="000625FD" w:rsidRDefault="00AD0F65" w:rsidP="00AD0F65">
            <w:pPr>
              <w:jc w:val="center"/>
              <w:rPr>
                <w:rFonts w:ascii="Colaborate-Regular" w:hAnsi="Colaborate-Regular"/>
                <w:b/>
                <w:sz w:val="28"/>
                <w:szCs w:val="28"/>
              </w:rPr>
            </w:pPr>
            <w:r w:rsidRPr="000625FD">
              <w:rPr>
                <w:rFonts w:ascii="Colaborate-Regular" w:hAnsi="Colaborate-Regular"/>
                <w:b/>
                <w:sz w:val="28"/>
                <w:szCs w:val="28"/>
              </w:rPr>
              <w:t>máximo</w:t>
            </w:r>
            <w:r w:rsidRPr="000625FD">
              <w:rPr>
                <w:rFonts w:ascii="Colaborate-Regular" w:hAnsi="Colaborate-Regular"/>
                <w:b/>
                <w:sz w:val="28"/>
                <w:szCs w:val="28"/>
              </w:rPr>
              <w:br/>
              <w:t>% AGL*</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Aceites</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2,0</w:t>
            </w:r>
          </w:p>
        </w:tc>
      </w:tr>
      <w:tr w:rsidR="00AD0F65" w:rsidRPr="000625FD" w:rsidTr="00AD0F65">
        <w:trPr>
          <w:jc w:val="center"/>
        </w:trPr>
        <w:tc>
          <w:tcPr>
            <w:tcW w:w="4414" w:type="dxa"/>
          </w:tcPr>
          <w:p w:rsidR="00AD0F65" w:rsidRPr="000625FD" w:rsidRDefault="00AD0F65" w:rsidP="00AD0F65">
            <w:pPr>
              <w:jc w:val="both"/>
              <w:rPr>
                <w:rFonts w:ascii="Colaborate-Regular" w:hAnsi="Colaborate-Regular" w:cs="Times New Roman"/>
                <w:b/>
                <w:sz w:val="24"/>
                <w:szCs w:val="24"/>
              </w:rPr>
            </w:pPr>
            <w:r w:rsidRPr="000625FD">
              <w:rPr>
                <w:rFonts w:ascii="Colaborate-Regular" w:hAnsi="Colaborate-Regular" w:cs="Arial"/>
                <w:color w:val="000000"/>
                <w:sz w:val="24"/>
                <w:szCs w:val="24"/>
              </w:rPr>
              <w:t xml:space="preserve"> *Grasas</w:t>
            </w:r>
          </w:p>
        </w:tc>
        <w:tc>
          <w:tcPr>
            <w:tcW w:w="4414" w:type="dxa"/>
          </w:tcPr>
          <w:p w:rsidR="00AD0F65" w:rsidRPr="000625FD" w:rsidRDefault="00AD0F65" w:rsidP="00AD0F65">
            <w:pPr>
              <w:jc w:val="center"/>
              <w:rPr>
                <w:rFonts w:ascii="Colaborate-Regular" w:hAnsi="Colaborate-Regular" w:cs="Times New Roman"/>
                <w:b/>
                <w:sz w:val="24"/>
                <w:szCs w:val="24"/>
              </w:rPr>
            </w:pPr>
            <w:r w:rsidRPr="000625FD">
              <w:rPr>
                <w:rFonts w:ascii="Colaborate-Regular" w:hAnsi="Colaborate-Regular" w:cs="Arial"/>
                <w:color w:val="000000"/>
                <w:sz w:val="24"/>
                <w:szCs w:val="24"/>
              </w:rPr>
              <w:t>2,5</w:t>
            </w:r>
          </w:p>
        </w:tc>
      </w:tr>
    </w:tbl>
    <w:p w:rsidR="00AD0F65" w:rsidRPr="000625FD" w:rsidRDefault="00AD0F65" w:rsidP="00AD0F65">
      <w:pPr>
        <w:jc w:val="both"/>
        <w:rPr>
          <w:rFonts w:ascii="Colaborate-Regular" w:eastAsia="Calibri" w:hAnsi="Colaborate-Regular" w:cs="Times New Roman"/>
          <w:b/>
          <w:sz w:val="20"/>
          <w:szCs w:val="20"/>
        </w:rPr>
      </w:pPr>
      <w:r w:rsidRPr="000625FD">
        <w:rPr>
          <w:rFonts w:ascii="Colaborate-Regular" w:eastAsia="Calibri" w:hAnsi="Colaborate-Regular" w:cs="Times New Roman"/>
          <w:b/>
        </w:rPr>
        <w:t>*</w:t>
      </w:r>
      <w:r w:rsidRPr="000625FD">
        <w:rPr>
          <w:rFonts w:ascii="Colaborate-Regular" w:eastAsia="Calibri" w:hAnsi="Colaborate-Regular" w:cs="Times New Roman"/>
          <w:b/>
          <w:sz w:val="20"/>
          <w:szCs w:val="20"/>
        </w:rPr>
        <w:t>En el caso de la grasa, ésta deberá mantenerse parcialmente igual al contenido de origen, por ser horneadas.</w:t>
      </w:r>
    </w:p>
    <w:p w:rsidR="00AD0F65" w:rsidRPr="000625FD" w:rsidRDefault="00AD0F65" w:rsidP="00AD0F65">
      <w:pPr>
        <w:spacing w:before="100" w:beforeAutospacing="1" w:after="100" w:afterAutospacing="1" w:line="240" w:lineRule="auto"/>
        <w:rPr>
          <w:rFonts w:ascii="Colaborate-Regular" w:eastAsia="Times New Roman" w:hAnsi="Colaborate-Regular" w:cs="Arial"/>
          <w:b/>
          <w:bCs/>
          <w:color w:val="000000"/>
          <w:sz w:val="28"/>
          <w:szCs w:val="28"/>
        </w:rPr>
      </w:pPr>
      <w:r w:rsidRPr="000625FD">
        <w:rPr>
          <w:rFonts w:ascii="Colaborate-Regular" w:eastAsia="Times New Roman" w:hAnsi="Colaborate-Regular" w:cs="Arial"/>
          <w:b/>
          <w:bCs/>
          <w:color w:val="000000"/>
          <w:sz w:val="28"/>
          <w:szCs w:val="28"/>
        </w:rPr>
        <w:t>Especificaciones microbiológicas</w:t>
      </w:r>
    </w:p>
    <w:tbl>
      <w:tblPr>
        <w:tblStyle w:val="Tablaconcuadrcula281"/>
        <w:tblW w:w="8828" w:type="dxa"/>
        <w:jc w:val="center"/>
        <w:tblLook w:val="04A0" w:firstRow="1" w:lastRow="0" w:firstColumn="1" w:lastColumn="0" w:noHBand="0" w:noVBand="1"/>
      </w:tblPr>
      <w:tblGrid>
        <w:gridCol w:w="4673"/>
        <w:gridCol w:w="4155"/>
      </w:tblGrid>
      <w:tr w:rsidR="00AD0F65" w:rsidRPr="000625FD" w:rsidTr="00AD0F65">
        <w:trPr>
          <w:jc w:val="center"/>
        </w:trPr>
        <w:tc>
          <w:tcPr>
            <w:tcW w:w="4650" w:type="dxa"/>
            <w:shd w:val="clear" w:color="auto" w:fill="BFBFBF" w:themeFill="background1" w:themeFillShade="BF"/>
          </w:tcPr>
          <w:p w:rsidR="00AD0F65" w:rsidRPr="000625FD" w:rsidRDefault="00AD0F65" w:rsidP="00AD0F65">
            <w:pPr>
              <w:spacing w:before="100" w:beforeAutospacing="1" w:after="100" w:afterAutospacing="1"/>
              <w:jc w:val="center"/>
              <w:rPr>
                <w:rFonts w:ascii="Colaborate-Regular" w:eastAsia="Times New Roman" w:hAnsi="Colaborate-Regular" w:cs="Times New Roman"/>
                <w:b/>
                <w:sz w:val="28"/>
                <w:szCs w:val="28"/>
              </w:rPr>
            </w:pPr>
            <w:r w:rsidRPr="0047288D">
              <w:rPr>
                <w:rFonts w:ascii="Colaborate-Regular" w:eastAsia="Times New Roman" w:hAnsi="Colaborate-Regular" w:cs="Arial"/>
                <w:b/>
                <w:bCs/>
                <w:color w:val="000000"/>
                <w:sz w:val="28"/>
                <w:szCs w:val="28"/>
                <w:shd w:val="clear" w:color="auto" w:fill="BFBFBF" w:themeFill="background1" w:themeFillShade="BF"/>
              </w:rPr>
              <w:t>Producto</w:t>
            </w:r>
          </w:p>
        </w:tc>
        <w:tc>
          <w:tcPr>
            <w:tcW w:w="4134" w:type="dxa"/>
            <w:shd w:val="clear" w:color="auto" w:fill="BFBFBF" w:themeFill="background1" w:themeFillShade="BF"/>
          </w:tcPr>
          <w:p w:rsidR="00AD0F65" w:rsidRPr="000625FD" w:rsidRDefault="00AD0F65" w:rsidP="00AD0F65">
            <w:pPr>
              <w:spacing w:before="100" w:beforeAutospacing="1" w:after="100" w:afterAutospacing="1"/>
              <w:jc w:val="center"/>
              <w:rPr>
                <w:rFonts w:ascii="Colaborate-Regular" w:eastAsia="Times New Roman" w:hAnsi="Colaborate-Regular" w:cs="Times New Roman"/>
                <w:b/>
                <w:sz w:val="28"/>
                <w:szCs w:val="28"/>
              </w:rPr>
            </w:pPr>
            <w:r w:rsidRPr="0047288D">
              <w:rPr>
                <w:rFonts w:ascii="Colaborate-Regular" w:eastAsia="Times New Roman" w:hAnsi="Colaborate-Regular" w:cs="Arial"/>
                <w:b/>
                <w:bCs/>
                <w:color w:val="000000"/>
                <w:sz w:val="28"/>
                <w:szCs w:val="28"/>
                <w:shd w:val="clear" w:color="auto" w:fill="BFBFBF" w:themeFill="background1" w:themeFillShade="BF"/>
              </w:rPr>
              <w:t>Límite máximo de</w:t>
            </w:r>
            <w:r w:rsidRPr="0047288D">
              <w:rPr>
                <w:rFonts w:ascii="Colaborate-Regular" w:eastAsia="Times New Roman" w:hAnsi="Colaborate-Regular" w:cs="Arial"/>
                <w:b/>
                <w:bCs/>
                <w:color w:val="000000"/>
                <w:sz w:val="28"/>
                <w:szCs w:val="28"/>
                <w:shd w:val="clear" w:color="auto" w:fill="BFBFBF" w:themeFill="background1" w:themeFillShade="BF"/>
              </w:rPr>
              <w:br/>
            </w:r>
            <w:proofErr w:type="spellStart"/>
            <w:r w:rsidRPr="0047288D">
              <w:rPr>
                <w:rFonts w:ascii="Colaborate-Regular" w:eastAsia="Times New Roman" w:hAnsi="Colaborate-Regular" w:cs="Arial"/>
                <w:b/>
                <w:bCs/>
                <w:color w:val="000000"/>
                <w:sz w:val="28"/>
                <w:szCs w:val="28"/>
                <w:shd w:val="clear" w:color="auto" w:fill="BFBFBF" w:themeFill="background1" w:themeFillShade="BF"/>
              </w:rPr>
              <w:t>Coliformes</w:t>
            </w:r>
            <w:proofErr w:type="spellEnd"/>
            <w:r w:rsidRPr="0047288D">
              <w:rPr>
                <w:rFonts w:ascii="Colaborate-Regular" w:eastAsia="Times New Roman" w:hAnsi="Colaborate-Regular" w:cs="Arial"/>
                <w:b/>
                <w:bCs/>
                <w:color w:val="000000"/>
                <w:sz w:val="28"/>
                <w:szCs w:val="28"/>
                <w:shd w:val="clear" w:color="auto" w:fill="BFBFBF" w:themeFill="background1" w:themeFillShade="BF"/>
              </w:rPr>
              <w:t xml:space="preserve"> totales (UFC/g)</w:t>
            </w:r>
          </w:p>
        </w:tc>
      </w:tr>
      <w:tr w:rsidR="00AD0F65" w:rsidRPr="000625FD" w:rsidTr="00AD0F65">
        <w:trPr>
          <w:jc w:val="center"/>
        </w:trPr>
        <w:tc>
          <w:tcPr>
            <w:tcW w:w="4650" w:type="dxa"/>
          </w:tcPr>
          <w:p w:rsidR="00AD0F65" w:rsidRPr="000625FD" w:rsidRDefault="00AD0F65" w:rsidP="00AD0F65">
            <w:pPr>
              <w:spacing w:before="100" w:beforeAutospacing="1" w:after="100" w:afterAutospacing="1"/>
              <w:jc w:val="both"/>
              <w:rPr>
                <w:rFonts w:ascii="Colaborate-Regular" w:eastAsia="Times New Roman" w:hAnsi="Colaborate-Regular" w:cs="Times New Roman"/>
                <w:b/>
                <w:sz w:val="24"/>
                <w:szCs w:val="24"/>
              </w:rPr>
            </w:pPr>
            <w:r w:rsidRPr="000625FD">
              <w:rPr>
                <w:rFonts w:ascii="Colaborate-Regular" w:eastAsia="Times New Roman" w:hAnsi="Colaborate-Regular" w:cs="Arial"/>
                <w:color w:val="000000"/>
                <w:sz w:val="24"/>
                <w:szCs w:val="24"/>
              </w:rPr>
              <w:t>Harinas de maíz nixtamal izado para preparar tortillas y tostadas.</w:t>
            </w:r>
          </w:p>
        </w:tc>
        <w:tc>
          <w:tcPr>
            <w:tcW w:w="4134" w:type="dxa"/>
          </w:tcPr>
          <w:p w:rsidR="00AD0F65" w:rsidRPr="000625FD" w:rsidRDefault="00AD0F65" w:rsidP="00AD0F65">
            <w:pPr>
              <w:spacing w:before="100" w:beforeAutospacing="1" w:after="100" w:afterAutospacing="1"/>
              <w:jc w:val="center"/>
              <w:rPr>
                <w:rFonts w:ascii="Colaborate-Regular" w:eastAsia="Times New Roman" w:hAnsi="Colaborate-Regular" w:cs="Times New Roman"/>
                <w:b/>
                <w:sz w:val="24"/>
                <w:szCs w:val="24"/>
              </w:rPr>
            </w:pPr>
            <w:r w:rsidRPr="000625FD">
              <w:rPr>
                <w:rFonts w:ascii="Colaborate-Regular" w:eastAsia="Times New Roman" w:hAnsi="Colaborate-Regular" w:cs="Arial"/>
                <w:color w:val="000000"/>
                <w:sz w:val="24"/>
                <w:szCs w:val="24"/>
              </w:rPr>
              <w:t>100</w:t>
            </w:r>
          </w:p>
        </w:tc>
      </w:tr>
    </w:tbl>
    <w:tbl>
      <w:tblPr>
        <w:tblStyle w:val="Tablaconcuadrcula281"/>
        <w:tblpPr w:leftFromText="141" w:rightFromText="141" w:vertAnchor="text" w:horzAnchor="margin" w:tblpY="250"/>
        <w:tblW w:w="8828" w:type="dxa"/>
        <w:tblLook w:val="04A0" w:firstRow="1" w:lastRow="0" w:firstColumn="1" w:lastColumn="0" w:noHBand="0" w:noVBand="1"/>
      </w:tblPr>
      <w:tblGrid>
        <w:gridCol w:w="4414"/>
        <w:gridCol w:w="4414"/>
      </w:tblGrid>
      <w:tr w:rsidR="00AD0F65" w:rsidRPr="000625FD" w:rsidTr="00AD0F65">
        <w:tc>
          <w:tcPr>
            <w:tcW w:w="4414"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lastRenderedPageBreak/>
              <w:t>Características sensoriales</w:t>
            </w:r>
          </w:p>
        </w:tc>
        <w:tc>
          <w:tcPr>
            <w:tcW w:w="4414"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t>Límites</w:t>
            </w:r>
          </w:p>
        </w:tc>
      </w:tr>
      <w:tr w:rsidR="00AD0F65" w:rsidRPr="000625FD" w:rsidTr="00AD0F65">
        <w:tc>
          <w:tcPr>
            <w:tcW w:w="4414"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 xml:space="preserve">Color </w:t>
            </w:r>
          </w:p>
        </w:tc>
        <w:tc>
          <w:tcPr>
            <w:tcW w:w="4414"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Característico  de la tostada sin colores extraños.</w:t>
            </w:r>
          </w:p>
        </w:tc>
      </w:tr>
      <w:tr w:rsidR="00AD0F65" w:rsidRPr="000625FD" w:rsidTr="00AD0F65">
        <w:tc>
          <w:tcPr>
            <w:tcW w:w="4414"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 xml:space="preserve">Olor </w:t>
            </w:r>
          </w:p>
        </w:tc>
        <w:tc>
          <w:tcPr>
            <w:tcW w:w="4414"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Característicos del producto sin exhibir olor a humedad, rancidez o de cualquier otro olor extraño.</w:t>
            </w:r>
          </w:p>
        </w:tc>
      </w:tr>
      <w:tr w:rsidR="00AD0F65" w:rsidRPr="000625FD" w:rsidTr="00AD0F65">
        <w:tc>
          <w:tcPr>
            <w:tcW w:w="4414"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Apariencia/Aspecto</w:t>
            </w:r>
          </w:p>
        </w:tc>
        <w:tc>
          <w:tcPr>
            <w:tcW w:w="4414"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Producto de acuerdo a la variedad comercial.</w:t>
            </w:r>
          </w:p>
        </w:tc>
      </w:tr>
    </w:tbl>
    <w:p w:rsidR="00AD0F65" w:rsidRPr="000625FD" w:rsidRDefault="00AD0F65" w:rsidP="00AD0F65">
      <w:pPr>
        <w:spacing w:before="100" w:beforeAutospacing="1" w:after="100" w:afterAutospacing="1" w:line="240" w:lineRule="auto"/>
        <w:rPr>
          <w:rFonts w:ascii="Colaborate-Regular" w:eastAsia="Times New Roman" w:hAnsi="Colaborate-Regular" w:cs="Times New Roman"/>
          <w:b/>
          <w:sz w:val="24"/>
          <w:szCs w:val="24"/>
        </w:rPr>
      </w:pPr>
    </w:p>
    <w:p w:rsidR="00AD0F65" w:rsidRPr="000625FD" w:rsidRDefault="00AD0F65" w:rsidP="00AD0F65">
      <w:pPr>
        <w:spacing w:before="100" w:beforeAutospacing="1" w:after="100" w:afterAutospacing="1" w:line="240" w:lineRule="auto"/>
        <w:rPr>
          <w:rFonts w:ascii="Colaborate-Regular" w:eastAsia="Times New Roman" w:hAnsi="Colaborate-Regular" w:cs="Arial"/>
          <w:b/>
          <w:color w:val="000000"/>
          <w:sz w:val="28"/>
          <w:szCs w:val="28"/>
        </w:rPr>
      </w:pPr>
      <w:proofErr w:type="spellStart"/>
      <w:r w:rsidRPr="000625FD">
        <w:rPr>
          <w:rFonts w:ascii="Colaborate-Regular" w:eastAsia="Times New Roman" w:hAnsi="Colaborate-Regular" w:cs="Arial"/>
          <w:b/>
          <w:color w:val="000000"/>
          <w:sz w:val="28"/>
          <w:szCs w:val="28"/>
        </w:rPr>
        <w:t>Aflatoxinas</w:t>
      </w:r>
      <w:proofErr w:type="spellEnd"/>
    </w:p>
    <w:tbl>
      <w:tblPr>
        <w:tblStyle w:val="Tablaconcuadrcula281"/>
        <w:tblW w:w="0" w:type="auto"/>
        <w:jc w:val="center"/>
        <w:tblLook w:val="04A0" w:firstRow="1" w:lastRow="0" w:firstColumn="1" w:lastColumn="0" w:noHBand="0" w:noVBand="1"/>
      </w:tblPr>
      <w:tblGrid>
        <w:gridCol w:w="4414"/>
        <w:gridCol w:w="4414"/>
      </w:tblGrid>
      <w:tr w:rsidR="00AD0F65" w:rsidRPr="000625FD" w:rsidTr="00AD0F65">
        <w:trPr>
          <w:jc w:val="center"/>
        </w:trPr>
        <w:tc>
          <w:tcPr>
            <w:tcW w:w="4414" w:type="dxa"/>
            <w:shd w:val="clear" w:color="auto" w:fill="BFBFBF" w:themeFill="background1" w:themeFillShade="BF"/>
          </w:tcPr>
          <w:p w:rsidR="00AD0F65" w:rsidRPr="000625FD" w:rsidRDefault="00AD0F65" w:rsidP="00AD0F65">
            <w:pPr>
              <w:spacing w:before="100" w:beforeAutospacing="1" w:after="100" w:afterAutospacing="1"/>
              <w:jc w:val="center"/>
              <w:rPr>
                <w:rFonts w:ascii="Colaborate-Regular" w:eastAsia="Times New Roman" w:hAnsi="Colaborate-Regular" w:cs="Times New Roman"/>
                <w:b/>
                <w:sz w:val="28"/>
                <w:szCs w:val="28"/>
              </w:rPr>
            </w:pPr>
            <w:r w:rsidRPr="00740C4A">
              <w:rPr>
                <w:rFonts w:ascii="Colaborate-Regular" w:eastAsia="Times New Roman" w:hAnsi="Colaborate-Regular" w:cs="Arial"/>
                <w:b/>
                <w:bCs/>
                <w:color w:val="000000"/>
                <w:sz w:val="28"/>
                <w:szCs w:val="28"/>
                <w:shd w:val="clear" w:color="auto" w:fill="BFBFBF" w:themeFill="background1" w:themeFillShade="BF"/>
              </w:rPr>
              <w:t>Producto</w:t>
            </w:r>
          </w:p>
        </w:tc>
        <w:tc>
          <w:tcPr>
            <w:tcW w:w="4414" w:type="dxa"/>
            <w:shd w:val="clear" w:color="auto" w:fill="BFBFBF" w:themeFill="background1" w:themeFillShade="BF"/>
          </w:tcPr>
          <w:p w:rsidR="00AD0F65" w:rsidRPr="000625FD" w:rsidRDefault="00AD0F65" w:rsidP="00AD0F65">
            <w:pPr>
              <w:spacing w:before="100" w:beforeAutospacing="1" w:after="100" w:afterAutospacing="1"/>
              <w:jc w:val="center"/>
              <w:rPr>
                <w:rFonts w:ascii="Colaborate-Regular" w:eastAsia="Times New Roman" w:hAnsi="Colaborate-Regular" w:cs="Times New Roman"/>
                <w:b/>
                <w:sz w:val="28"/>
                <w:szCs w:val="28"/>
              </w:rPr>
            </w:pPr>
            <w:r w:rsidRPr="0047288D">
              <w:rPr>
                <w:rFonts w:ascii="Colaborate-Regular" w:eastAsia="Times New Roman" w:hAnsi="Colaborate-Regular" w:cs="Arial"/>
                <w:b/>
                <w:bCs/>
                <w:color w:val="000000"/>
                <w:sz w:val="28"/>
                <w:szCs w:val="28"/>
                <w:shd w:val="clear" w:color="auto" w:fill="BFBFBF" w:themeFill="background1" w:themeFillShade="BF"/>
              </w:rPr>
              <w:t>Límite máximo</w:t>
            </w:r>
            <w:r w:rsidRPr="000625FD">
              <w:rPr>
                <w:rFonts w:ascii="Colaborate-Regular" w:eastAsia="Times New Roman" w:hAnsi="Colaborate-Regular" w:cs="Arial"/>
                <w:b/>
                <w:bCs/>
                <w:color w:val="000000"/>
                <w:sz w:val="28"/>
                <w:szCs w:val="28"/>
                <w:shd w:val="clear" w:color="auto" w:fill="FFFFFF"/>
              </w:rPr>
              <w:br/>
            </w:r>
            <w:r w:rsidRPr="0047288D">
              <w:rPr>
                <w:rFonts w:ascii="Colaborate-Regular" w:eastAsia="Times New Roman" w:hAnsi="Colaborate-Regular" w:cs="Arial"/>
                <w:b/>
                <w:bCs/>
                <w:color w:val="000000"/>
                <w:sz w:val="28"/>
                <w:szCs w:val="28"/>
                <w:shd w:val="clear" w:color="auto" w:fill="BFBFBF" w:themeFill="background1" w:themeFillShade="BF"/>
              </w:rPr>
              <w:t>(µg/kg)</w:t>
            </w:r>
          </w:p>
        </w:tc>
      </w:tr>
      <w:tr w:rsidR="00AD0F65" w:rsidRPr="000625FD" w:rsidTr="00AD0F65">
        <w:trPr>
          <w:jc w:val="center"/>
        </w:trPr>
        <w:tc>
          <w:tcPr>
            <w:tcW w:w="4414" w:type="dxa"/>
          </w:tcPr>
          <w:p w:rsidR="00AD0F65" w:rsidRPr="000625FD" w:rsidRDefault="00AD0F65" w:rsidP="00AD0F65">
            <w:pPr>
              <w:spacing w:before="100" w:beforeAutospacing="1" w:after="100" w:afterAutospacing="1"/>
              <w:rPr>
                <w:rFonts w:ascii="Colaborate-Regular" w:eastAsia="Times New Roman" w:hAnsi="Colaborate-Regular" w:cs="Times New Roman"/>
                <w:b/>
                <w:sz w:val="24"/>
                <w:szCs w:val="24"/>
              </w:rPr>
            </w:pPr>
            <w:r w:rsidRPr="000625FD">
              <w:rPr>
                <w:rFonts w:ascii="Colaborate-Regular" w:eastAsia="Times New Roman" w:hAnsi="Colaborate-Regular" w:cs="Arial"/>
                <w:color w:val="000000"/>
                <w:sz w:val="24"/>
                <w:szCs w:val="24"/>
              </w:rPr>
              <w:t>Tostadas de maíz. </w:t>
            </w:r>
          </w:p>
        </w:tc>
        <w:tc>
          <w:tcPr>
            <w:tcW w:w="4414" w:type="dxa"/>
          </w:tcPr>
          <w:p w:rsidR="00AD0F65" w:rsidRPr="000625FD" w:rsidRDefault="00AD0F65" w:rsidP="00AD0F65">
            <w:pPr>
              <w:spacing w:before="100" w:beforeAutospacing="1" w:after="100" w:afterAutospacing="1"/>
              <w:jc w:val="center"/>
              <w:rPr>
                <w:rFonts w:ascii="Colaborate-Regular" w:eastAsia="Times New Roman" w:hAnsi="Colaborate-Regular" w:cs="Times New Roman"/>
                <w:b/>
                <w:sz w:val="24"/>
                <w:szCs w:val="24"/>
              </w:rPr>
            </w:pPr>
            <w:r w:rsidRPr="000625FD">
              <w:rPr>
                <w:rFonts w:ascii="Colaborate-Regular" w:eastAsia="Times New Roman" w:hAnsi="Colaborate-Regular" w:cs="Times New Roman"/>
                <w:b/>
                <w:sz w:val="24"/>
                <w:szCs w:val="24"/>
              </w:rPr>
              <w:t>12</w:t>
            </w:r>
          </w:p>
        </w:tc>
      </w:tr>
    </w:tbl>
    <w:p w:rsidR="00AD0F65" w:rsidRPr="000625FD" w:rsidRDefault="00AD0F65" w:rsidP="00AD0F65">
      <w:pPr>
        <w:spacing w:before="100" w:beforeAutospacing="1" w:after="100" w:afterAutospacing="1" w:line="240" w:lineRule="auto"/>
        <w:jc w:val="both"/>
        <w:rPr>
          <w:rFonts w:ascii="Colaborate-Regular" w:eastAsia="Times New Roman" w:hAnsi="Colaborate-Regular" w:cs="Times New Roman"/>
          <w:b/>
          <w:bCs/>
          <w:color w:val="000000"/>
          <w:sz w:val="28"/>
          <w:szCs w:val="28"/>
        </w:rPr>
      </w:pPr>
      <w:r w:rsidRPr="000625FD">
        <w:rPr>
          <w:rFonts w:ascii="Colaborate-Regular" w:eastAsia="Times New Roman" w:hAnsi="Colaborate-Regular" w:cs="Arial"/>
          <w:b/>
          <w:bCs/>
          <w:color w:val="000000"/>
          <w:sz w:val="28"/>
          <w:szCs w:val="28"/>
        </w:rPr>
        <w:t>Aditivos permitidos por la Secretaria de Salud en la elaboración  en tostadas pre envasadas.</w:t>
      </w:r>
    </w:p>
    <w:tbl>
      <w:tblPr>
        <w:tblW w:w="8923" w:type="dxa"/>
        <w:jc w:val="center"/>
        <w:tblCellSpacing w:w="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261"/>
        <w:gridCol w:w="4662"/>
      </w:tblGrid>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8"/>
                <w:szCs w:val="28"/>
              </w:rPr>
            </w:pPr>
            <w:r w:rsidRPr="000625FD">
              <w:rPr>
                <w:rFonts w:ascii="Colaborate-Regular" w:eastAsia="Times New Roman" w:hAnsi="Colaborate-Regular" w:cs="Arial"/>
                <w:b/>
                <w:bCs/>
                <w:sz w:val="28"/>
                <w:szCs w:val="28"/>
              </w:rPr>
              <w:t>Nombre</w:t>
            </w:r>
          </w:p>
        </w:tc>
        <w:tc>
          <w:tcPr>
            <w:tcW w:w="464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8"/>
                <w:szCs w:val="28"/>
              </w:rPr>
            </w:pPr>
            <w:r w:rsidRPr="000625FD">
              <w:rPr>
                <w:rFonts w:ascii="Colaborate-Regular" w:eastAsia="Times New Roman" w:hAnsi="Colaborate-Regular" w:cs="Arial"/>
                <w:b/>
                <w:bCs/>
                <w:sz w:val="28"/>
                <w:szCs w:val="28"/>
              </w:rPr>
              <w:t>Límite Máximo</w:t>
            </w:r>
            <w:r w:rsidRPr="000625FD">
              <w:rPr>
                <w:rFonts w:ascii="Colaborate-Regular" w:eastAsia="Times New Roman" w:hAnsi="Colaborate-Regular" w:cs="Arial"/>
                <w:b/>
                <w:bCs/>
                <w:sz w:val="28"/>
                <w:szCs w:val="28"/>
              </w:rPr>
              <w:br/>
              <w:t>(mg/kg)</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Ácido ascórbico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Acido L (+)- tartárico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600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Alginato</w:t>
            </w:r>
            <w:proofErr w:type="spellEnd"/>
            <w:r w:rsidRPr="000625FD">
              <w:rPr>
                <w:rFonts w:ascii="Colaborate-Regular" w:eastAsia="Times New Roman" w:hAnsi="Colaborate-Regular" w:cs="Arial"/>
                <w:sz w:val="24"/>
                <w:szCs w:val="24"/>
              </w:rPr>
              <w:t xml:space="preserve"> de amonio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Alginato</w:t>
            </w:r>
            <w:proofErr w:type="spellEnd"/>
            <w:r w:rsidRPr="000625FD">
              <w:rPr>
                <w:rFonts w:ascii="Colaborate-Regular" w:eastAsia="Times New Roman" w:hAnsi="Colaborate-Regular" w:cs="Arial"/>
                <w:sz w:val="24"/>
                <w:szCs w:val="24"/>
              </w:rPr>
              <w:t xml:space="preserve"> de calcio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Alginato</w:t>
            </w:r>
            <w:proofErr w:type="spellEnd"/>
            <w:r w:rsidRPr="000625FD">
              <w:rPr>
                <w:rFonts w:ascii="Colaborate-Regular" w:eastAsia="Times New Roman" w:hAnsi="Colaborate-Regular" w:cs="Arial"/>
                <w:sz w:val="24"/>
                <w:szCs w:val="24"/>
              </w:rPr>
              <w:t xml:space="preserve"> de potasio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Alginato</w:t>
            </w:r>
            <w:proofErr w:type="spellEnd"/>
            <w:r w:rsidRPr="000625FD">
              <w:rPr>
                <w:rFonts w:ascii="Colaborate-Regular" w:eastAsia="Times New Roman" w:hAnsi="Colaborate-Regular" w:cs="Arial"/>
                <w:sz w:val="24"/>
                <w:szCs w:val="24"/>
              </w:rPr>
              <w:t xml:space="preserve"> de sodio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Almidón </w:t>
            </w:r>
            <w:proofErr w:type="spellStart"/>
            <w:r w:rsidRPr="000625FD">
              <w:rPr>
                <w:rFonts w:ascii="Colaborate-Regular" w:eastAsia="Times New Roman" w:hAnsi="Colaborate-Regular" w:cs="Arial"/>
                <w:sz w:val="24"/>
                <w:szCs w:val="24"/>
              </w:rPr>
              <w:t>acetilado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Almidón oxidado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Amarillo ocaso FCF</w:t>
            </w:r>
            <w:r w:rsidRPr="000625FD">
              <w:rPr>
                <w:rFonts w:ascii="Colaborate-Regular" w:eastAsia="Times New Roman" w:hAnsi="Colaborate-Regular" w:cs="Arial"/>
                <w:sz w:val="24"/>
                <w:szCs w:val="24"/>
                <w:vertAlign w:val="superscript"/>
              </w:rPr>
              <w:t>1</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Oleorresina de paprika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Ascorbato</w:t>
            </w:r>
            <w:proofErr w:type="spellEnd"/>
            <w:r w:rsidRPr="000625FD">
              <w:rPr>
                <w:rFonts w:ascii="Colaborate-Regular" w:eastAsia="Times New Roman" w:hAnsi="Colaborate-Regular" w:cs="Arial"/>
                <w:sz w:val="24"/>
                <w:szCs w:val="24"/>
              </w:rPr>
              <w:t xml:space="preserve"> de potasio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Azul brillante FCF</w:t>
            </w:r>
            <w:r w:rsidRPr="000625FD">
              <w:rPr>
                <w:rFonts w:ascii="Colaborate-Regular" w:eastAsia="Times New Roman" w:hAnsi="Colaborate-Regular" w:cs="Arial"/>
                <w:sz w:val="24"/>
                <w:szCs w:val="24"/>
                <w:vertAlign w:val="superscript"/>
              </w:rPr>
              <w:t>1</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300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Beta caroteno sintético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30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Beta-apo-8’-carotenal</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30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lastRenderedPageBreak/>
              <w:t>Butil</w:t>
            </w:r>
            <w:proofErr w:type="spellEnd"/>
            <w:r w:rsidRPr="000625FD">
              <w:rPr>
                <w:rFonts w:ascii="Colaborate-Regular" w:eastAsia="Times New Roman" w:hAnsi="Colaborate-Regular" w:cs="Arial"/>
                <w:sz w:val="24"/>
                <w:szCs w:val="24"/>
              </w:rPr>
              <w:t xml:space="preserve"> </w:t>
            </w:r>
            <w:proofErr w:type="spellStart"/>
            <w:r w:rsidRPr="000625FD">
              <w:rPr>
                <w:rFonts w:ascii="Colaborate-Regular" w:eastAsia="Times New Roman" w:hAnsi="Colaborate-Regular" w:cs="Arial"/>
                <w:sz w:val="24"/>
                <w:szCs w:val="24"/>
              </w:rPr>
              <w:t>hidroxianisol</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40 mg/kg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Butil</w:t>
            </w:r>
            <w:proofErr w:type="spellEnd"/>
            <w:r w:rsidRPr="000625FD">
              <w:rPr>
                <w:rFonts w:ascii="Colaborate-Regular" w:eastAsia="Times New Roman" w:hAnsi="Colaborate-Regular" w:cs="Arial"/>
                <w:sz w:val="24"/>
                <w:szCs w:val="24"/>
              </w:rPr>
              <w:t xml:space="preserve"> </w:t>
            </w:r>
            <w:proofErr w:type="spellStart"/>
            <w:r w:rsidRPr="000625FD">
              <w:rPr>
                <w:rFonts w:ascii="Colaborate-Regular" w:eastAsia="Times New Roman" w:hAnsi="Colaborate-Regular" w:cs="Arial"/>
                <w:sz w:val="24"/>
                <w:szCs w:val="24"/>
              </w:rPr>
              <w:t>hidroxitolueno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24 mg/kg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Butilhidroquinona</w:t>
            </w:r>
            <w:proofErr w:type="spellEnd"/>
            <w:r w:rsidRPr="000625FD">
              <w:rPr>
                <w:rFonts w:ascii="Colaborate-Regular" w:eastAsia="Times New Roman" w:hAnsi="Colaborate-Regular" w:cs="Arial"/>
                <w:sz w:val="24"/>
                <w:szCs w:val="24"/>
              </w:rPr>
              <w:t xml:space="preserve"> terciaria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200 mg/kg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amonio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amonio hidrogenado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calcio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potasio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potasio hidrogenado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sodio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Carbonato de sodio hidrogenado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Carboximetilcelulosa</w:t>
            </w:r>
            <w:proofErr w:type="spellEnd"/>
            <w:r w:rsidRPr="000625FD">
              <w:rPr>
                <w:rFonts w:ascii="Colaborate-Regular" w:eastAsia="Times New Roman" w:hAnsi="Colaborate-Regular" w:cs="Arial"/>
                <w:sz w:val="24"/>
                <w:szCs w:val="24"/>
              </w:rPr>
              <w:t xml:space="preserve"> de sodio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Carragenato</w:t>
            </w:r>
            <w:proofErr w:type="spellEnd"/>
            <w:r w:rsidRPr="000625FD">
              <w:rPr>
                <w:rFonts w:ascii="Colaborate-Regular" w:eastAsia="Times New Roman" w:hAnsi="Colaborate-Regular" w:cs="Arial"/>
                <w:sz w:val="24"/>
                <w:szCs w:val="24"/>
              </w:rPr>
              <w:t xml:space="preserve"> de calcio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Carragenato</w:t>
            </w:r>
            <w:proofErr w:type="spellEnd"/>
            <w:r w:rsidRPr="000625FD">
              <w:rPr>
                <w:rFonts w:ascii="Colaborate-Regular" w:eastAsia="Times New Roman" w:hAnsi="Colaborate-Regular" w:cs="Arial"/>
                <w:sz w:val="24"/>
                <w:szCs w:val="24"/>
              </w:rPr>
              <w:t xml:space="preserve"> de potasio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Carragenato</w:t>
            </w:r>
            <w:proofErr w:type="spellEnd"/>
            <w:r w:rsidRPr="000625FD">
              <w:rPr>
                <w:rFonts w:ascii="Colaborate-Regular" w:eastAsia="Times New Roman" w:hAnsi="Colaborate-Regular" w:cs="Arial"/>
                <w:sz w:val="24"/>
                <w:szCs w:val="24"/>
              </w:rPr>
              <w:t xml:space="preserve"> de sodio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Carrageninas</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Color caramelo clase I</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Color caramelo clase II</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3200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Color caramelo clase III y IV</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4000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Cúrcuma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d-alfa-tocoferol concentrado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200 mg/kg de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Dióxido de titanio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Estearoil-2-lactilato de calcio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1,600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Estearoil-2-lactilato de sodio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1,600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Esteres acéticos de los mono y </w:t>
            </w:r>
            <w:proofErr w:type="spellStart"/>
            <w:r w:rsidRPr="000625FD">
              <w:rPr>
                <w:rFonts w:ascii="Colaborate-Regular" w:eastAsia="Times New Roman" w:hAnsi="Colaborate-Regular" w:cs="Arial"/>
                <w:sz w:val="24"/>
                <w:szCs w:val="24"/>
              </w:rPr>
              <w:t>diglicéridos</w:t>
            </w:r>
            <w:proofErr w:type="spellEnd"/>
            <w:r w:rsidRPr="000625FD">
              <w:rPr>
                <w:rFonts w:ascii="Colaborate-Regular" w:eastAsia="Times New Roman" w:hAnsi="Colaborate-Regular" w:cs="Arial"/>
                <w:sz w:val="24"/>
                <w:szCs w:val="24"/>
              </w:rPr>
              <w:t xml:space="preserve"> de los</w:t>
            </w:r>
            <w:r w:rsidRPr="000625FD">
              <w:rPr>
                <w:rFonts w:ascii="Colaborate-Regular" w:eastAsia="Times New Roman" w:hAnsi="Colaborate-Regular" w:cs="Arial"/>
                <w:sz w:val="24"/>
                <w:szCs w:val="24"/>
              </w:rPr>
              <w:br/>
              <w:t>ácidos grasos</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Esteres de glicerol de ácidos grasos de </w:t>
            </w:r>
            <w:proofErr w:type="spellStart"/>
            <w:r w:rsidRPr="000625FD">
              <w:rPr>
                <w:rFonts w:ascii="Colaborate-Regular" w:eastAsia="Times New Roman" w:hAnsi="Colaborate-Regular" w:cs="Arial"/>
                <w:sz w:val="24"/>
                <w:szCs w:val="24"/>
              </w:rPr>
              <w:t>diacetil</w:t>
            </w:r>
            <w:proofErr w:type="spellEnd"/>
            <w:r w:rsidRPr="000625FD">
              <w:rPr>
                <w:rFonts w:ascii="Colaborate-Regular" w:eastAsia="Times New Roman" w:hAnsi="Colaborate-Regular" w:cs="Arial"/>
                <w:sz w:val="24"/>
                <w:szCs w:val="24"/>
              </w:rPr>
              <w:t xml:space="preserve"> tartárico</w:t>
            </w:r>
            <w:r w:rsidRPr="000625FD">
              <w:rPr>
                <w:rFonts w:ascii="Colaborate-Regular" w:eastAsia="Times New Roman" w:hAnsi="Colaborate-Regular" w:cs="Arial"/>
                <w:sz w:val="24"/>
                <w:szCs w:val="24"/>
                <w:vertAlign w:val="superscript"/>
              </w:rPr>
              <w:t>2</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1000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Esteres de glicerol de ácidos grasos y ácido láctico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lastRenderedPageBreak/>
              <w:t xml:space="preserve">Esteres de </w:t>
            </w:r>
            <w:proofErr w:type="spellStart"/>
            <w:r w:rsidRPr="000625FD">
              <w:rPr>
                <w:rFonts w:ascii="Colaborate-Regular" w:eastAsia="Times New Roman" w:hAnsi="Colaborate-Regular" w:cs="Arial"/>
                <w:sz w:val="24"/>
                <w:szCs w:val="24"/>
              </w:rPr>
              <w:t>poliglicol</w:t>
            </w:r>
            <w:proofErr w:type="spellEnd"/>
            <w:r w:rsidRPr="000625FD">
              <w:rPr>
                <w:rFonts w:ascii="Colaborate-Regular" w:eastAsia="Times New Roman" w:hAnsi="Colaborate-Regular" w:cs="Arial"/>
                <w:sz w:val="24"/>
                <w:szCs w:val="24"/>
              </w:rPr>
              <w:t xml:space="preserve"> y ácidos grasos</w:t>
            </w:r>
            <w:r w:rsidRPr="000625FD">
              <w:rPr>
                <w:rFonts w:ascii="Colaborate-Regular" w:eastAsia="Times New Roman" w:hAnsi="Colaborate-Regular" w:cs="Arial"/>
                <w:sz w:val="24"/>
                <w:szCs w:val="24"/>
                <w:vertAlign w:val="superscript"/>
              </w:rPr>
              <w:t>2</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Esteres de </w:t>
            </w:r>
            <w:proofErr w:type="spellStart"/>
            <w:r w:rsidRPr="000625FD">
              <w:rPr>
                <w:rFonts w:ascii="Colaborate-Regular" w:eastAsia="Times New Roman" w:hAnsi="Colaborate-Regular" w:cs="Arial"/>
                <w:sz w:val="24"/>
                <w:szCs w:val="24"/>
              </w:rPr>
              <w:t>propilen</w:t>
            </w:r>
            <w:proofErr w:type="spellEnd"/>
            <w:r w:rsidRPr="000625FD">
              <w:rPr>
                <w:rFonts w:ascii="Colaborate-Regular" w:eastAsia="Times New Roman" w:hAnsi="Colaborate-Regular" w:cs="Arial"/>
                <w:sz w:val="24"/>
                <w:szCs w:val="24"/>
              </w:rPr>
              <w:t xml:space="preserve"> glicol y ácidos grasos</w:t>
            </w:r>
            <w:r w:rsidRPr="000625FD">
              <w:rPr>
                <w:rFonts w:ascii="Colaborate-Regular" w:eastAsia="Times New Roman" w:hAnsi="Colaborate-Regular" w:cs="Arial"/>
                <w:sz w:val="24"/>
                <w:szCs w:val="24"/>
                <w:vertAlign w:val="superscript"/>
              </w:rPr>
              <w:t>2</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Esteres de sacarosa y ácidos grasos</w:t>
            </w:r>
            <w:r w:rsidRPr="000625FD">
              <w:rPr>
                <w:rFonts w:ascii="Colaborate-Regular" w:eastAsia="Times New Roman" w:hAnsi="Colaborate-Regular" w:cs="Arial"/>
                <w:sz w:val="24"/>
                <w:szCs w:val="24"/>
                <w:vertAlign w:val="superscript"/>
              </w:rPr>
              <w:t>2</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400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Extracto de </w:t>
            </w:r>
            <w:proofErr w:type="spellStart"/>
            <w:r w:rsidRPr="000625FD">
              <w:rPr>
                <w:rFonts w:ascii="Colaborate-Regular" w:eastAsia="Times New Roman" w:hAnsi="Colaborate-Regular" w:cs="Arial"/>
                <w:sz w:val="24"/>
                <w:szCs w:val="24"/>
              </w:rPr>
              <w:t>annato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Fosfato de calcio </w:t>
            </w:r>
            <w:proofErr w:type="spellStart"/>
            <w:r w:rsidRPr="000625FD">
              <w:rPr>
                <w:rFonts w:ascii="Colaborate-Regular" w:eastAsia="Times New Roman" w:hAnsi="Colaborate-Regular" w:cs="Arial"/>
                <w:sz w:val="24"/>
                <w:szCs w:val="24"/>
              </w:rPr>
              <w:t>dihidrogenado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1400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Galato de propilo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28 mg/kg de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Goma de algarrobo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Goma arábiga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Galato de propilo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28 mg/kg de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Goma de algarrobo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Goma arábiga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Goma </w:t>
            </w:r>
            <w:proofErr w:type="spellStart"/>
            <w:r w:rsidRPr="000625FD">
              <w:rPr>
                <w:rFonts w:ascii="Colaborate-Regular" w:eastAsia="Times New Roman" w:hAnsi="Colaborate-Regular" w:cs="Arial"/>
                <w:sz w:val="24"/>
                <w:szCs w:val="24"/>
              </w:rPr>
              <w:t>guar</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Goma </w:t>
            </w:r>
            <w:proofErr w:type="spellStart"/>
            <w:r w:rsidRPr="000625FD">
              <w:rPr>
                <w:rFonts w:ascii="Colaborate-Regular" w:eastAsia="Times New Roman" w:hAnsi="Colaborate-Regular" w:cs="Arial"/>
                <w:sz w:val="24"/>
                <w:szCs w:val="24"/>
              </w:rPr>
              <w:t>karaya</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Goma tragacanto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Goma </w:t>
            </w:r>
            <w:proofErr w:type="spellStart"/>
            <w:r w:rsidRPr="000625FD">
              <w:rPr>
                <w:rFonts w:ascii="Colaborate-Regular" w:eastAsia="Times New Roman" w:hAnsi="Colaborate-Regular" w:cs="Arial"/>
                <w:sz w:val="24"/>
                <w:szCs w:val="24"/>
              </w:rPr>
              <w:t>xantano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5-Guanilato </w:t>
            </w:r>
            <w:proofErr w:type="spellStart"/>
            <w:r w:rsidRPr="000625FD">
              <w:rPr>
                <w:rFonts w:ascii="Colaborate-Regular" w:eastAsia="Times New Roman" w:hAnsi="Colaborate-Regular" w:cs="Arial"/>
                <w:sz w:val="24"/>
                <w:szCs w:val="24"/>
              </w:rPr>
              <w:t>disódico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Hidroxipropil</w:t>
            </w:r>
            <w:proofErr w:type="spellEnd"/>
            <w:r w:rsidRPr="000625FD">
              <w:rPr>
                <w:rFonts w:ascii="Colaborate-Regular" w:eastAsia="Times New Roman" w:hAnsi="Colaborate-Regular" w:cs="Arial"/>
                <w:sz w:val="24"/>
                <w:szCs w:val="24"/>
              </w:rPr>
              <w:t xml:space="preserve"> </w:t>
            </w:r>
            <w:proofErr w:type="spellStart"/>
            <w:r w:rsidRPr="000625FD">
              <w:rPr>
                <w:rFonts w:ascii="Colaborate-Regular" w:eastAsia="Times New Roman" w:hAnsi="Colaborate-Regular" w:cs="Arial"/>
                <w:sz w:val="24"/>
                <w:szCs w:val="24"/>
              </w:rPr>
              <w:t>metil</w:t>
            </w:r>
            <w:proofErr w:type="spellEnd"/>
            <w:r w:rsidRPr="000625FD">
              <w:rPr>
                <w:rFonts w:ascii="Colaborate-Regular" w:eastAsia="Times New Roman" w:hAnsi="Colaborate-Regular" w:cs="Arial"/>
                <w:sz w:val="24"/>
                <w:szCs w:val="24"/>
              </w:rPr>
              <w:t xml:space="preserve"> celulosa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Indigotina</w:t>
            </w:r>
            <w:r w:rsidRPr="000625FD">
              <w:rPr>
                <w:rFonts w:ascii="Colaborate-Regular" w:eastAsia="Times New Roman" w:hAnsi="Colaborate-Regular" w:cs="Arial"/>
                <w:sz w:val="24"/>
                <w:szCs w:val="24"/>
                <w:vertAlign w:val="superscript"/>
              </w:rPr>
              <w:t>1</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Inosinato</w:t>
            </w:r>
            <w:proofErr w:type="spellEnd"/>
            <w:r w:rsidRPr="000625FD">
              <w:rPr>
                <w:rFonts w:ascii="Colaborate-Regular" w:eastAsia="Times New Roman" w:hAnsi="Colaborate-Regular" w:cs="Arial"/>
                <w:sz w:val="24"/>
                <w:szCs w:val="24"/>
              </w:rPr>
              <w:t xml:space="preserve"> 5´disódico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Lecitina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Metil</w:t>
            </w:r>
            <w:proofErr w:type="spellEnd"/>
            <w:r w:rsidRPr="000625FD">
              <w:rPr>
                <w:rFonts w:ascii="Colaborate-Regular" w:eastAsia="Times New Roman" w:hAnsi="Colaborate-Regular" w:cs="Arial"/>
                <w:sz w:val="24"/>
                <w:szCs w:val="24"/>
              </w:rPr>
              <w:t xml:space="preserve"> celulosa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Metil</w:t>
            </w:r>
            <w:proofErr w:type="spellEnd"/>
            <w:r w:rsidRPr="000625FD">
              <w:rPr>
                <w:rFonts w:ascii="Colaborate-Regular" w:eastAsia="Times New Roman" w:hAnsi="Colaborate-Regular" w:cs="Arial"/>
                <w:sz w:val="24"/>
                <w:szCs w:val="24"/>
              </w:rPr>
              <w:t xml:space="preserve"> </w:t>
            </w:r>
            <w:proofErr w:type="spellStart"/>
            <w:r w:rsidRPr="000625FD">
              <w:rPr>
                <w:rFonts w:ascii="Colaborate-Regular" w:eastAsia="Times New Roman" w:hAnsi="Colaborate-Regular" w:cs="Arial"/>
                <w:sz w:val="24"/>
                <w:szCs w:val="24"/>
              </w:rPr>
              <w:t>etil</w:t>
            </w:r>
            <w:proofErr w:type="spellEnd"/>
            <w:r w:rsidRPr="000625FD">
              <w:rPr>
                <w:rFonts w:ascii="Colaborate-Regular" w:eastAsia="Times New Roman" w:hAnsi="Colaborate-Regular" w:cs="Arial"/>
                <w:sz w:val="24"/>
                <w:szCs w:val="24"/>
              </w:rPr>
              <w:t xml:space="preserve"> celulosa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Mezcla de tocoferoles concentrados</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40 mg/kg de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Monoestearato</w:t>
            </w:r>
            <w:proofErr w:type="spellEnd"/>
            <w:r w:rsidRPr="000625FD">
              <w:rPr>
                <w:rFonts w:ascii="Colaborate-Regular" w:eastAsia="Times New Roman" w:hAnsi="Colaborate-Regular" w:cs="Arial"/>
                <w:sz w:val="24"/>
                <w:szCs w:val="24"/>
              </w:rPr>
              <w:t xml:space="preserve"> de </w:t>
            </w:r>
            <w:proofErr w:type="spellStart"/>
            <w:r w:rsidRPr="000625FD">
              <w:rPr>
                <w:rFonts w:ascii="Colaborate-Regular" w:eastAsia="Times New Roman" w:hAnsi="Colaborate-Regular" w:cs="Arial"/>
                <w:sz w:val="24"/>
                <w:szCs w:val="24"/>
              </w:rPr>
              <w:t>sorbitán</w:t>
            </w:r>
            <w:proofErr w:type="spellEnd"/>
            <w:r w:rsidRPr="000625FD">
              <w:rPr>
                <w:rFonts w:ascii="Colaborate-Regular" w:eastAsia="Times New Roman" w:hAnsi="Colaborate-Regular" w:cs="Arial"/>
                <w:sz w:val="24"/>
                <w:szCs w:val="24"/>
              </w:rPr>
              <w:t xml:space="preserve"> polioxietilenado</w:t>
            </w:r>
            <w:r w:rsidRPr="000625FD">
              <w:rPr>
                <w:rFonts w:ascii="Colaborate-Regular" w:eastAsia="Times New Roman" w:hAnsi="Colaborate-Regular" w:cs="Arial"/>
                <w:sz w:val="24"/>
                <w:szCs w:val="24"/>
                <w:vertAlign w:val="superscript"/>
              </w:rPr>
              <w:t>3</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Monoglicéridos</w:t>
            </w:r>
            <w:proofErr w:type="spellEnd"/>
            <w:r w:rsidRPr="000625FD">
              <w:rPr>
                <w:rFonts w:ascii="Colaborate-Regular" w:eastAsia="Times New Roman" w:hAnsi="Colaborate-Regular" w:cs="Arial"/>
                <w:sz w:val="24"/>
                <w:szCs w:val="24"/>
              </w:rPr>
              <w:t xml:space="preserve"> </w:t>
            </w:r>
            <w:proofErr w:type="spellStart"/>
            <w:r w:rsidRPr="000625FD">
              <w:rPr>
                <w:rFonts w:ascii="Colaborate-Regular" w:eastAsia="Times New Roman" w:hAnsi="Colaborate-Regular" w:cs="Arial"/>
                <w:sz w:val="24"/>
                <w:szCs w:val="24"/>
              </w:rPr>
              <w:t>succinilados</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Monooleato</w:t>
            </w:r>
            <w:proofErr w:type="spellEnd"/>
            <w:r w:rsidRPr="000625FD">
              <w:rPr>
                <w:rFonts w:ascii="Colaborate-Regular" w:eastAsia="Times New Roman" w:hAnsi="Colaborate-Regular" w:cs="Arial"/>
                <w:sz w:val="24"/>
                <w:szCs w:val="24"/>
              </w:rPr>
              <w:t xml:space="preserve"> de </w:t>
            </w:r>
            <w:proofErr w:type="spellStart"/>
            <w:r w:rsidRPr="000625FD">
              <w:rPr>
                <w:rFonts w:ascii="Colaborate-Regular" w:eastAsia="Times New Roman" w:hAnsi="Colaborate-Regular" w:cs="Arial"/>
                <w:sz w:val="24"/>
                <w:szCs w:val="24"/>
              </w:rPr>
              <w:t>sorbitán</w:t>
            </w:r>
            <w:proofErr w:type="spellEnd"/>
            <w:r w:rsidRPr="000625FD">
              <w:rPr>
                <w:rFonts w:ascii="Colaborate-Regular" w:eastAsia="Times New Roman" w:hAnsi="Colaborate-Regular" w:cs="Arial"/>
                <w:sz w:val="24"/>
                <w:szCs w:val="24"/>
              </w:rPr>
              <w:t xml:space="preserve"> polioxietilenado</w:t>
            </w:r>
            <w:r w:rsidRPr="000625FD">
              <w:rPr>
                <w:rFonts w:ascii="Colaborate-Regular" w:eastAsia="Times New Roman" w:hAnsi="Colaborate-Regular" w:cs="Arial"/>
                <w:sz w:val="24"/>
                <w:szCs w:val="24"/>
                <w:vertAlign w:val="superscript"/>
              </w:rPr>
              <w:t>3</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Oleorresina de paprika</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lastRenderedPageBreak/>
              <w:t xml:space="preserve">Palmitato de </w:t>
            </w:r>
            <w:proofErr w:type="spellStart"/>
            <w:r w:rsidRPr="000625FD">
              <w:rPr>
                <w:rFonts w:ascii="Colaborate-Regular" w:eastAsia="Times New Roman" w:hAnsi="Colaborate-Regular" w:cs="Arial"/>
                <w:sz w:val="24"/>
                <w:szCs w:val="24"/>
              </w:rPr>
              <w:t>ascorbilo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100 mg/kg de grasa</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Pirofosfato </w:t>
            </w:r>
            <w:proofErr w:type="spellStart"/>
            <w:r w:rsidRPr="000625FD">
              <w:rPr>
                <w:rFonts w:ascii="Colaborate-Regular" w:eastAsia="Times New Roman" w:hAnsi="Colaborate-Regular" w:cs="Arial"/>
                <w:sz w:val="24"/>
                <w:szCs w:val="24"/>
              </w:rPr>
              <w:t>disódico</w:t>
            </w:r>
            <w:proofErr w:type="spellEnd"/>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1400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Ponceau</w:t>
            </w:r>
            <w:proofErr w:type="spellEnd"/>
            <w:r w:rsidRPr="000625FD">
              <w:rPr>
                <w:rFonts w:ascii="Colaborate-Regular" w:eastAsia="Times New Roman" w:hAnsi="Colaborate-Regular" w:cs="Arial"/>
                <w:sz w:val="24"/>
                <w:szCs w:val="24"/>
              </w:rPr>
              <w:t xml:space="preserve"> 4R</w:t>
            </w:r>
            <w:r w:rsidRPr="000625FD">
              <w:rPr>
                <w:rFonts w:ascii="Colaborate-Regular" w:eastAsia="Times New Roman" w:hAnsi="Colaborate-Regular" w:cs="Arial"/>
                <w:sz w:val="24"/>
                <w:szCs w:val="24"/>
                <w:vertAlign w:val="superscript"/>
              </w:rPr>
              <w:t>1</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320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 xml:space="preserve">Rojo </w:t>
            </w:r>
            <w:proofErr w:type="spellStart"/>
            <w:r w:rsidRPr="000625FD">
              <w:rPr>
                <w:rFonts w:ascii="Colaborate-Regular" w:eastAsia="Times New Roman" w:hAnsi="Colaborate-Regular" w:cs="Arial"/>
                <w:sz w:val="24"/>
                <w:szCs w:val="24"/>
              </w:rPr>
              <w:t>Allura</w:t>
            </w:r>
            <w:proofErr w:type="spellEnd"/>
            <w:r w:rsidRPr="000625FD">
              <w:rPr>
                <w:rFonts w:ascii="Colaborate-Regular" w:eastAsia="Times New Roman" w:hAnsi="Colaborate-Regular" w:cs="Arial"/>
                <w:sz w:val="24"/>
                <w:szCs w:val="24"/>
              </w:rPr>
              <w:t xml:space="preserve"> AC</w:t>
            </w:r>
            <w:r w:rsidRPr="000625FD">
              <w:rPr>
                <w:rFonts w:ascii="Colaborate-Regular" w:eastAsia="Times New Roman" w:hAnsi="Colaborate-Regular" w:cs="Arial"/>
                <w:sz w:val="24"/>
                <w:szCs w:val="24"/>
                <w:vertAlign w:val="superscript"/>
              </w:rPr>
              <w:t>1</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Sulfato de aluminio y sodio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BPF</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Tartrato ácido de potasio</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600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Tartrazina</w:t>
            </w:r>
            <w:r w:rsidRPr="000625FD">
              <w:rPr>
                <w:rFonts w:ascii="Colaborate-Regular" w:eastAsia="Times New Roman" w:hAnsi="Colaborate-Regular" w:cs="Arial"/>
                <w:sz w:val="24"/>
                <w:szCs w:val="24"/>
                <w:vertAlign w:val="superscript"/>
              </w:rPr>
              <w:t>1</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600</w:t>
            </w:r>
          </w:p>
        </w:tc>
      </w:tr>
      <w:tr w:rsidR="00AD0F65" w:rsidRPr="000625FD" w:rsidTr="00AD0F65">
        <w:trPr>
          <w:tblCellSpacing w:w="7" w:type="dxa"/>
          <w:jc w:val="center"/>
        </w:trPr>
        <w:tc>
          <w:tcPr>
            <w:tcW w:w="4240"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rPr>
                <w:rFonts w:ascii="Colaborate-Regular" w:eastAsia="Times New Roman" w:hAnsi="Colaborate-Regular" w:cs="Times New Roman"/>
                <w:sz w:val="24"/>
                <w:szCs w:val="24"/>
              </w:rPr>
            </w:pPr>
            <w:proofErr w:type="spellStart"/>
            <w:r w:rsidRPr="000625FD">
              <w:rPr>
                <w:rFonts w:ascii="Colaborate-Regular" w:eastAsia="Times New Roman" w:hAnsi="Colaborate-Regular" w:cs="Arial"/>
                <w:sz w:val="24"/>
                <w:szCs w:val="24"/>
              </w:rPr>
              <w:t>Triestearato</w:t>
            </w:r>
            <w:proofErr w:type="spellEnd"/>
            <w:r w:rsidRPr="000625FD">
              <w:rPr>
                <w:rFonts w:ascii="Colaborate-Regular" w:eastAsia="Times New Roman" w:hAnsi="Colaborate-Regular" w:cs="Arial"/>
                <w:sz w:val="24"/>
                <w:szCs w:val="24"/>
              </w:rPr>
              <w:t xml:space="preserve"> de </w:t>
            </w:r>
            <w:proofErr w:type="spellStart"/>
            <w:r w:rsidRPr="000625FD">
              <w:rPr>
                <w:rFonts w:ascii="Colaborate-Regular" w:eastAsia="Times New Roman" w:hAnsi="Colaborate-Regular" w:cs="Arial"/>
                <w:sz w:val="24"/>
                <w:szCs w:val="24"/>
              </w:rPr>
              <w:t>sorbitán</w:t>
            </w:r>
            <w:proofErr w:type="spellEnd"/>
            <w:r w:rsidRPr="000625FD">
              <w:rPr>
                <w:rFonts w:ascii="Colaborate-Regular" w:eastAsia="Times New Roman" w:hAnsi="Colaborate-Regular" w:cs="Arial"/>
                <w:sz w:val="24"/>
                <w:szCs w:val="24"/>
              </w:rPr>
              <w:t xml:space="preserve"> polioxietilenado</w:t>
            </w:r>
            <w:r w:rsidRPr="000625FD">
              <w:rPr>
                <w:rFonts w:ascii="Colaborate-Regular" w:eastAsia="Times New Roman" w:hAnsi="Colaborate-Regular" w:cs="Arial"/>
                <w:sz w:val="24"/>
                <w:szCs w:val="24"/>
                <w:vertAlign w:val="superscript"/>
              </w:rPr>
              <w:t>3</w:t>
            </w:r>
          </w:p>
        </w:tc>
        <w:tc>
          <w:tcPr>
            <w:tcW w:w="4641" w:type="dxa"/>
            <w:tcBorders>
              <w:top w:val="outset" w:sz="6" w:space="0" w:color="auto"/>
              <w:left w:val="outset" w:sz="6" w:space="0" w:color="auto"/>
              <w:bottom w:val="outset" w:sz="6" w:space="0" w:color="auto"/>
              <w:right w:val="outset" w:sz="6" w:space="0" w:color="auto"/>
            </w:tcBorders>
            <w:hideMark/>
          </w:tcPr>
          <w:p w:rsidR="00AD0F65" w:rsidRPr="000625FD" w:rsidRDefault="00AD0F65" w:rsidP="00AD0F65">
            <w:pPr>
              <w:spacing w:before="100" w:beforeAutospacing="1" w:after="100" w:afterAutospacing="1" w:line="240" w:lineRule="auto"/>
              <w:jc w:val="center"/>
              <w:rPr>
                <w:rFonts w:ascii="Colaborate-Regular" w:eastAsia="Times New Roman" w:hAnsi="Colaborate-Regular" w:cs="Times New Roman"/>
                <w:sz w:val="24"/>
                <w:szCs w:val="24"/>
              </w:rPr>
            </w:pPr>
            <w:r w:rsidRPr="000625FD">
              <w:rPr>
                <w:rFonts w:ascii="Colaborate-Regular" w:eastAsia="Times New Roman" w:hAnsi="Colaborate-Regular" w:cs="Arial"/>
                <w:sz w:val="24"/>
                <w:szCs w:val="24"/>
              </w:rPr>
              <w:t>500</w:t>
            </w:r>
          </w:p>
        </w:tc>
      </w:tr>
    </w:tbl>
    <w:p w:rsidR="00AD0F65" w:rsidRPr="000625FD" w:rsidRDefault="00AD0F65" w:rsidP="009018BD">
      <w:pPr>
        <w:pStyle w:val="Prrafodelista"/>
        <w:numPr>
          <w:ilvl w:val="0"/>
          <w:numId w:val="35"/>
        </w:numPr>
        <w:contextualSpacing/>
        <w:jc w:val="both"/>
        <w:rPr>
          <w:rFonts w:ascii="Colaborate-Regular" w:eastAsia="Calibri" w:hAnsi="Colaborate-Regular"/>
          <w:sz w:val="24"/>
          <w:szCs w:val="24"/>
        </w:rPr>
      </w:pPr>
      <w:r w:rsidRPr="000625FD">
        <w:rPr>
          <w:rFonts w:ascii="Colaborate-Regular" w:eastAsia="Calibri" w:hAnsi="Colaborate-Regular"/>
          <w:b/>
          <w:sz w:val="28"/>
          <w:szCs w:val="28"/>
        </w:rPr>
        <w:t xml:space="preserve">Materia extraña: </w:t>
      </w:r>
      <w:r>
        <w:rPr>
          <w:rFonts w:ascii="Colaborate-Regular" w:eastAsia="Calibri" w:hAnsi="Colaborate-Regular"/>
          <w:sz w:val="24"/>
          <w:szCs w:val="24"/>
        </w:rPr>
        <w:t>D</w:t>
      </w:r>
      <w:r w:rsidRPr="000625FD">
        <w:rPr>
          <w:rFonts w:ascii="Colaborate-Regular" w:eastAsia="Calibri" w:hAnsi="Colaborate-Regular"/>
          <w:sz w:val="24"/>
          <w:szCs w:val="24"/>
        </w:rPr>
        <w:t>eberá de estar libre de cualquier materia extraña.</w:t>
      </w:r>
    </w:p>
    <w:p w:rsidR="00AD0F65" w:rsidRDefault="00AD0F65" w:rsidP="009018BD">
      <w:pPr>
        <w:pStyle w:val="Prrafodelista"/>
        <w:numPr>
          <w:ilvl w:val="0"/>
          <w:numId w:val="35"/>
        </w:numPr>
        <w:contextualSpacing/>
        <w:jc w:val="both"/>
        <w:rPr>
          <w:rFonts w:ascii="Colaborate-Regular" w:hAnsi="Colaborate-Regular" w:cs="Arial"/>
          <w:sz w:val="24"/>
          <w:szCs w:val="24"/>
        </w:rPr>
      </w:pPr>
      <w:r w:rsidRPr="000625FD">
        <w:rPr>
          <w:rFonts w:ascii="Colaborate-Regular" w:hAnsi="Colaborate-Regular" w:cs="Arial"/>
          <w:b/>
          <w:sz w:val="28"/>
          <w:szCs w:val="28"/>
        </w:rPr>
        <w:t>Vida de anaquel y Condiciones de Almacenamiento:</w:t>
      </w:r>
      <w:r w:rsidRPr="000625FD">
        <w:rPr>
          <w:rFonts w:ascii="Colaborate-Regular" w:hAnsi="Colaborate-Regular" w:cs="Arial"/>
        </w:rPr>
        <w:t xml:space="preserve"> </w:t>
      </w:r>
      <w:r w:rsidRPr="000625FD">
        <w:rPr>
          <w:rFonts w:ascii="Colaborate-Regular" w:hAnsi="Colaborate-Regular" w:cs="Arial"/>
          <w:sz w:val="24"/>
          <w:szCs w:val="24"/>
        </w:rPr>
        <w:t>El producto deberá conservarse en buen estado y sin cambios en sus propiedades fisicoquímicas, microbiológicas y sensoriales como mínimo, seis meses a partir de la fecha de fabricación o envasado del alimento.</w:t>
      </w:r>
    </w:p>
    <w:p w:rsidR="00AD0F65" w:rsidRDefault="00AD0F65" w:rsidP="00AD0F65">
      <w:pPr>
        <w:pStyle w:val="Prrafodelista"/>
        <w:jc w:val="both"/>
        <w:rPr>
          <w:rFonts w:ascii="Colaborate-Regular" w:hAnsi="Colaborate-Regular" w:cs="Arial"/>
          <w:sz w:val="24"/>
          <w:szCs w:val="24"/>
        </w:rPr>
      </w:pPr>
      <w:r w:rsidRPr="000625FD">
        <w:rPr>
          <w:rFonts w:ascii="Colaborate-Regular" w:hAnsi="Colaborate-Regular" w:cs="Arial"/>
          <w:sz w:val="24"/>
          <w:szCs w:val="24"/>
        </w:rPr>
        <w:t xml:space="preserve">Las condiciones de almacenamiento deben ser adecuadas al tipo de insumo y contar con controles que prevengan su contaminación. </w:t>
      </w:r>
    </w:p>
    <w:p w:rsidR="00AD0F65" w:rsidRDefault="00AD0F65" w:rsidP="00AD0F65">
      <w:pPr>
        <w:pStyle w:val="Prrafodelista"/>
        <w:jc w:val="both"/>
        <w:rPr>
          <w:rFonts w:ascii="Colaborate-Regular" w:hAnsi="Colaborate-Regular" w:cs="Arial"/>
          <w:sz w:val="24"/>
          <w:szCs w:val="24"/>
        </w:rPr>
      </w:pPr>
      <w:r w:rsidRPr="000625FD">
        <w:rPr>
          <w:rFonts w:ascii="Colaborate-Regular" w:hAnsi="Colaborate-Regular" w:cs="Arial"/>
          <w:sz w:val="24"/>
          <w:szCs w:val="24"/>
        </w:rPr>
        <w:t xml:space="preserve">Los insumos deben de ser transportados en condiciones que eviten su contaminación. Se deben proteger de plagas o de contaminantes físicos, químicos o biológicos.  </w:t>
      </w:r>
    </w:p>
    <w:p w:rsidR="00AD0F65" w:rsidRPr="000625FD" w:rsidRDefault="00AD0F65" w:rsidP="00AD0F65">
      <w:pPr>
        <w:pStyle w:val="Prrafodelista"/>
        <w:jc w:val="both"/>
        <w:rPr>
          <w:rFonts w:ascii="Colaborate-Regular" w:hAnsi="Colaborate-Regular" w:cs="Arial"/>
          <w:sz w:val="24"/>
          <w:szCs w:val="24"/>
        </w:rPr>
      </w:pPr>
      <w:r w:rsidRPr="000625FD">
        <w:rPr>
          <w:rFonts w:ascii="Colaborate-Regular" w:hAnsi="Colaborate-Regular" w:cs="Arial"/>
          <w:sz w:val="24"/>
          <w:szCs w:val="24"/>
        </w:rPr>
        <w:t xml:space="preserve">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 </w:t>
      </w:r>
    </w:p>
    <w:p w:rsidR="00AD0F65" w:rsidRDefault="00AD0F65" w:rsidP="009018BD">
      <w:pPr>
        <w:pStyle w:val="Prrafodelista"/>
        <w:numPr>
          <w:ilvl w:val="0"/>
          <w:numId w:val="35"/>
        </w:numPr>
        <w:spacing w:line="276" w:lineRule="auto"/>
        <w:contextualSpacing/>
        <w:jc w:val="both"/>
        <w:rPr>
          <w:rFonts w:ascii="Colaborate-Regular" w:hAnsi="Colaborate-Regular" w:cs="Arial"/>
          <w:sz w:val="24"/>
          <w:szCs w:val="24"/>
        </w:rPr>
      </w:pPr>
      <w:r w:rsidRPr="000625FD">
        <w:rPr>
          <w:rFonts w:ascii="Colaborate-Regular" w:hAnsi="Colaborate-Regular"/>
          <w:b/>
          <w:sz w:val="28"/>
          <w:szCs w:val="28"/>
        </w:rPr>
        <w:t>Envase:</w:t>
      </w:r>
      <w:r w:rsidRPr="000625FD">
        <w:rPr>
          <w:rFonts w:ascii="Colaborate-Regular" w:hAnsi="Colaborate-Regular"/>
        </w:rPr>
        <w:t xml:space="preserve"> </w:t>
      </w:r>
      <w:r w:rsidRPr="000625FD">
        <w:rPr>
          <w:rFonts w:ascii="Colaborate-Regular" w:hAnsi="Colaborate-Regular" w:cs="Arial"/>
          <w:sz w:val="24"/>
          <w:szCs w:val="24"/>
        </w:rPr>
        <w:t xml:space="preserve">Debe estar fabricado de material sanitario, inocuo y resistente, que no reaccione con el alimento o altere sus características físicas, químicas, sensoriales y nutricionales. </w:t>
      </w:r>
    </w:p>
    <w:p w:rsidR="00AD0F65" w:rsidRPr="000625FD" w:rsidRDefault="00AD0F65" w:rsidP="00AD0F65">
      <w:pPr>
        <w:pStyle w:val="Prrafodelista"/>
        <w:jc w:val="both"/>
        <w:rPr>
          <w:rFonts w:ascii="Colaborate-Regular" w:hAnsi="Colaborate-Regular" w:cs="Arial"/>
          <w:sz w:val="24"/>
          <w:szCs w:val="24"/>
        </w:rPr>
      </w:pPr>
      <w:r w:rsidRPr="000625FD">
        <w:rPr>
          <w:rFonts w:ascii="Colaborate-Regular" w:hAnsi="Colaborate-Regular" w:cs="Arial"/>
          <w:sz w:val="24"/>
          <w:szCs w:val="24"/>
        </w:rPr>
        <w:t>El contenido de cada envase debe ser homogéneo, compuesto por granos del mismo origen, cosecha, categoría, tamaño y variedad. En caso de emplear sacos reutilizables, no deben haberse empleado como contenedores de productos tóxicos para la salud tales como productos agroquímicos, alimentos balanceados y otros.</w:t>
      </w:r>
    </w:p>
    <w:p w:rsidR="00AD0F65" w:rsidRPr="000625FD" w:rsidRDefault="00AD0F65" w:rsidP="009018BD">
      <w:pPr>
        <w:pStyle w:val="Prrafodelista"/>
        <w:numPr>
          <w:ilvl w:val="0"/>
          <w:numId w:val="35"/>
        </w:numPr>
        <w:spacing w:line="276" w:lineRule="auto"/>
        <w:contextualSpacing/>
        <w:jc w:val="both"/>
        <w:rPr>
          <w:rFonts w:ascii="Colaborate-Regular" w:hAnsi="Colaborate-Regular" w:cs="Arial"/>
          <w:sz w:val="24"/>
          <w:szCs w:val="24"/>
        </w:rPr>
      </w:pPr>
      <w:r w:rsidRPr="000625FD">
        <w:rPr>
          <w:rFonts w:ascii="Colaborate-Regular" w:hAnsi="Colaborate-Regular" w:cs="Arial"/>
          <w:b/>
          <w:color w:val="000000"/>
          <w:sz w:val="28"/>
          <w:szCs w:val="28"/>
        </w:rPr>
        <w:t>Embalaje</w:t>
      </w:r>
      <w:r w:rsidRPr="000625FD">
        <w:rPr>
          <w:rFonts w:ascii="Colaborate-Regular" w:hAnsi="Colaborate-Regular"/>
          <w:b/>
          <w:color w:val="000000"/>
          <w:sz w:val="24"/>
          <w:szCs w:val="24"/>
        </w:rPr>
        <w:t xml:space="preserve">: </w:t>
      </w:r>
      <w:r w:rsidRPr="000625FD">
        <w:rPr>
          <w:rFonts w:ascii="Colaborate-Regular" w:hAnsi="Colaborate-Regular" w:cs="Arial"/>
          <w:sz w:val="24"/>
          <w:szCs w:val="24"/>
        </w:rPr>
        <w:t>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AD0F65" w:rsidRPr="000625FD" w:rsidRDefault="00AD0F65" w:rsidP="009018BD">
      <w:pPr>
        <w:pStyle w:val="Prrafodelista"/>
        <w:numPr>
          <w:ilvl w:val="0"/>
          <w:numId w:val="35"/>
        </w:numPr>
        <w:spacing w:line="276" w:lineRule="auto"/>
        <w:contextualSpacing/>
        <w:jc w:val="both"/>
        <w:rPr>
          <w:rFonts w:ascii="Colaborate-Regular" w:hAnsi="Colaborate-Regular" w:cs="Arial"/>
          <w:sz w:val="24"/>
          <w:szCs w:val="24"/>
        </w:rPr>
      </w:pPr>
      <w:r>
        <w:rPr>
          <w:rFonts w:ascii="Colaborate-Regular" w:hAnsi="Colaborate-Regular" w:cs="Arial"/>
          <w:b/>
          <w:sz w:val="28"/>
          <w:szCs w:val="28"/>
        </w:rPr>
        <w:t xml:space="preserve">Etiquetado: </w:t>
      </w:r>
      <w:r w:rsidRPr="000625FD">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AD0F65" w:rsidRPr="000625FD" w:rsidRDefault="00AD0F65" w:rsidP="00AD0F65">
      <w:pPr>
        <w:spacing w:after="0" w:line="240" w:lineRule="auto"/>
        <w:ind w:left="720"/>
        <w:contextualSpacing/>
        <w:jc w:val="both"/>
        <w:rPr>
          <w:rFonts w:ascii="Colaborate-Regular" w:eastAsia="Times New Roman" w:hAnsi="Colaborate-Regular" w:cs="Arial"/>
          <w:sz w:val="24"/>
          <w:szCs w:val="24"/>
          <w:lang w:eastAsia="es-ES"/>
        </w:rPr>
      </w:pPr>
      <w:r w:rsidRPr="000625FD">
        <w:rPr>
          <w:rFonts w:ascii="Colaborate-Regular" w:eastAsia="Times New Roman" w:hAnsi="Colaborate-Regular" w:cs="Arial"/>
          <w:sz w:val="24"/>
          <w:szCs w:val="24"/>
          <w:lang w:eastAsia="es-ES"/>
        </w:rPr>
        <w:t>La tinta no debe contener plomo.</w:t>
      </w:r>
    </w:p>
    <w:p w:rsidR="00AD0F65" w:rsidRPr="000625FD" w:rsidRDefault="00AD0F65" w:rsidP="00AD0F65">
      <w:pPr>
        <w:spacing w:after="0" w:line="240" w:lineRule="auto"/>
        <w:ind w:left="720"/>
        <w:contextualSpacing/>
        <w:jc w:val="both"/>
        <w:rPr>
          <w:rFonts w:ascii="Colaborate-Regular" w:eastAsia="Times New Roman" w:hAnsi="Colaborate-Regular" w:cs="Arial"/>
          <w:sz w:val="24"/>
          <w:szCs w:val="24"/>
          <w:lang w:eastAsia="es-ES"/>
        </w:rPr>
      </w:pPr>
      <w:r w:rsidRPr="000625FD">
        <w:rPr>
          <w:rFonts w:ascii="Colaborate-Regular" w:eastAsia="Times New Roman" w:hAnsi="Colaborate-Regular" w:cs="Arial"/>
          <w:sz w:val="24"/>
          <w:szCs w:val="24"/>
          <w:lang w:eastAsia="es-ES"/>
        </w:rPr>
        <w:lastRenderedPageBreak/>
        <w:t>Incluir la leyenda del Presupuesto de Egresos de la Federación vigente “Este programa es público, ajeno a cualquier partido político. Queda prohibido el uso para fines distintos a los establ</w:t>
      </w:r>
      <w:r>
        <w:rPr>
          <w:rFonts w:ascii="Colaborate-Regular" w:eastAsia="Times New Roman" w:hAnsi="Colaborate-Regular" w:cs="Arial"/>
          <w:sz w:val="24"/>
          <w:szCs w:val="24"/>
          <w:lang w:eastAsia="es-ES"/>
        </w:rPr>
        <w:t>ecidos en el programa” (PEF 2020</w:t>
      </w:r>
      <w:r w:rsidRPr="000625FD">
        <w:rPr>
          <w:rFonts w:ascii="Colaborate-Regular" w:eastAsia="Times New Roman" w:hAnsi="Colaborate-Regular" w:cs="Arial"/>
          <w:sz w:val="24"/>
          <w:szCs w:val="24"/>
          <w:lang w:eastAsia="es-ES"/>
        </w:rPr>
        <w:t>). Y el logotipo del  Gobierno de Estado de Colima y el Sistema Estatal DIF.</w:t>
      </w:r>
    </w:p>
    <w:p w:rsidR="00AD0F65" w:rsidRPr="000625FD" w:rsidRDefault="00AD0F65" w:rsidP="00AD0F65">
      <w:pPr>
        <w:spacing w:after="0" w:line="240" w:lineRule="auto"/>
        <w:ind w:left="720"/>
        <w:contextualSpacing/>
        <w:jc w:val="both"/>
        <w:rPr>
          <w:rFonts w:ascii="Colaborate-Regular" w:eastAsia="Times New Roman" w:hAnsi="Colaborate-Regular" w:cs="Arial"/>
          <w:sz w:val="24"/>
          <w:szCs w:val="24"/>
          <w:lang w:eastAsia="es-ES"/>
        </w:rPr>
      </w:pPr>
      <w:r w:rsidRPr="000625FD">
        <w:rPr>
          <w:rFonts w:ascii="Colaborate-Regular" w:eastAsia="Times New Roman" w:hAnsi="Colaborate-Regular" w:cs="Arial"/>
          <w:b/>
          <w:sz w:val="24"/>
          <w:szCs w:val="24"/>
          <w:lang w:eastAsia="es-ES"/>
        </w:rPr>
        <w:t xml:space="preserve">El envase </w:t>
      </w:r>
      <w:r w:rsidRPr="000625FD">
        <w:rPr>
          <w:rFonts w:ascii="Colaborate-Regular" w:eastAsia="Times New Roman" w:hAnsi="Colaborate-Regular" w:cs="Arial"/>
          <w:sz w:val="24"/>
          <w:szCs w:val="24"/>
          <w:lang w:eastAsia="es-ES"/>
        </w:rPr>
        <w:t>deberá indicar el modo de preparación y conservación.</w:t>
      </w:r>
    </w:p>
    <w:p w:rsidR="00AD0F65" w:rsidRPr="000625FD" w:rsidRDefault="00AD0F65" w:rsidP="00AD0F65">
      <w:pPr>
        <w:spacing w:after="0" w:line="240" w:lineRule="auto"/>
        <w:ind w:left="720"/>
        <w:contextualSpacing/>
        <w:jc w:val="both"/>
        <w:rPr>
          <w:rFonts w:ascii="Colaborate-Regular" w:eastAsia="Times New Roman" w:hAnsi="Colaborate-Regular" w:cs="Arial"/>
          <w:sz w:val="24"/>
          <w:szCs w:val="24"/>
          <w:lang w:eastAsia="es-ES"/>
        </w:rPr>
      </w:pPr>
      <w:r w:rsidRPr="000625FD">
        <w:rPr>
          <w:rFonts w:ascii="Colaborate-Regular" w:eastAsia="Times New Roman" w:hAnsi="Colaborate-Regular" w:cs="Arial"/>
          <w:b/>
          <w:sz w:val="24"/>
          <w:szCs w:val="24"/>
          <w:lang w:eastAsia="es-ES"/>
        </w:rPr>
        <w:t>El embalaje</w:t>
      </w:r>
      <w:r w:rsidRPr="000625FD">
        <w:rPr>
          <w:rFonts w:ascii="Colaborate-Regular" w:eastAsia="Times New Roman" w:hAnsi="Colaborate-Regular" w:cs="Arial"/>
          <w:sz w:val="24"/>
          <w:szCs w:val="24"/>
          <w:lang w:eastAsia="es-ES"/>
        </w:rPr>
        <w:t xml:space="preserve"> deberá indicar el número máximo de estibas para el correcto almacenamiento del producto.</w:t>
      </w:r>
    </w:p>
    <w:p w:rsidR="00AD0F65" w:rsidRPr="000625FD" w:rsidRDefault="00AD0F65" w:rsidP="00AD0F65">
      <w:pPr>
        <w:spacing w:after="0" w:line="240" w:lineRule="auto"/>
        <w:ind w:left="720"/>
        <w:contextualSpacing/>
        <w:jc w:val="both"/>
        <w:rPr>
          <w:rFonts w:ascii="Colaborate-Regular" w:eastAsia="Times New Roman" w:hAnsi="Colaborate-Regular" w:cs="Arial"/>
          <w:sz w:val="24"/>
          <w:szCs w:val="24"/>
          <w:lang w:eastAsia="es-ES"/>
        </w:rPr>
      </w:pPr>
      <w:r w:rsidRPr="000625FD">
        <w:rPr>
          <w:rFonts w:ascii="Colaborate-Regular" w:eastAsia="Times New Roman" w:hAnsi="Colaborate-Regular" w:cs="Arial"/>
          <w:sz w:val="24"/>
          <w:szCs w:val="24"/>
          <w:lang w:eastAsia="es-ES"/>
        </w:rPr>
        <w:t>La información descrita en el etiquetado debe concordar con el producto.</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eastAsia="Calibri"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Default="00AD0F65" w:rsidP="00AD0F65">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AD0F65" w:rsidRPr="00B3168F" w:rsidRDefault="00AD0F65" w:rsidP="009018BD">
      <w:pPr>
        <w:pStyle w:val="Prrafodelista"/>
        <w:numPr>
          <w:ilvl w:val="0"/>
          <w:numId w:val="24"/>
        </w:numPr>
        <w:contextualSpacing/>
        <w:jc w:val="both"/>
        <w:rPr>
          <w:rFonts w:ascii="Colaborate-Regular" w:eastAsia="Calibri" w:hAnsi="Colaborate-Regular" w:cs="Arial"/>
          <w:sz w:val="24"/>
          <w:szCs w:val="24"/>
        </w:rPr>
      </w:pPr>
      <w:r w:rsidRPr="00B3168F">
        <w:rPr>
          <w:rFonts w:ascii="Colaborate-Regular" w:eastAsia="Calibri" w:hAnsi="Colaborate-Regular" w:cs="Arial"/>
          <w:b/>
          <w:sz w:val="28"/>
          <w:szCs w:val="28"/>
        </w:rPr>
        <w:t>Procesos:</w:t>
      </w:r>
      <w:r w:rsidRPr="00B3168F">
        <w:rPr>
          <w:rFonts w:eastAsia="Calibri" w:cs="Arial"/>
          <w:sz w:val="24"/>
          <w:szCs w:val="24"/>
        </w:rPr>
        <w:t xml:space="preserve"> </w:t>
      </w:r>
      <w:r w:rsidRPr="00B3168F">
        <w:rPr>
          <w:rFonts w:ascii="Colaborate-Regular" w:eastAsia="Calibri" w:hAnsi="Colaborate-Regular" w:cs="Arial"/>
          <w:sz w:val="24"/>
          <w:szCs w:val="24"/>
        </w:rPr>
        <w:t>Con el fin de garantizar que todo el proceso productivo del alimento cumpla con los requisitos mínimos establecidos de prácticas de higiene y evitar su contaminación, es importante que la planta procesadora cumpla con la siguiente Normatividad: Norma Oficial Mexicana NOM-251SSA1-2009, Prácticas de higiene para el proceso de alimentos, bebidas o suplementos alimenticios.</w:t>
      </w:r>
    </w:p>
    <w:p w:rsidR="00AD0F65" w:rsidRPr="000625FD" w:rsidRDefault="00AD0F65" w:rsidP="009018BD">
      <w:pPr>
        <w:pStyle w:val="Prrafodelista"/>
        <w:numPr>
          <w:ilvl w:val="0"/>
          <w:numId w:val="24"/>
        </w:numPr>
        <w:spacing w:after="200" w:line="276" w:lineRule="auto"/>
        <w:contextualSpacing/>
        <w:jc w:val="both"/>
        <w:rPr>
          <w:rFonts w:ascii="Colaborate-Regular" w:hAnsi="Colaborate-Regular" w:cs="Arial"/>
          <w:sz w:val="24"/>
          <w:szCs w:val="24"/>
        </w:rPr>
      </w:pPr>
      <w:r w:rsidRPr="000625FD">
        <w:rPr>
          <w:rFonts w:ascii="Colaborate-Regular" w:hAnsi="Colaborate-Regular" w:cs="Arial"/>
          <w:b/>
          <w:sz w:val="28"/>
          <w:szCs w:val="28"/>
        </w:rPr>
        <w:t>Criterios de aceptación en la recepción del insumo:</w:t>
      </w:r>
      <w:r w:rsidRPr="000625FD">
        <w:rPr>
          <w:rFonts w:ascii="Colaborate-Regular" w:hAnsi="Colaborate-Regular" w:cs="Arial"/>
          <w:sz w:val="24"/>
          <w:szCs w:val="24"/>
        </w:rPr>
        <w:t xml:space="preserve"> El alimento se acepta o rechaza de acuerdo a los siguientes criterios:</w:t>
      </w:r>
    </w:p>
    <w:tbl>
      <w:tblPr>
        <w:tblStyle w:val="Tablaconcuadrcula171"/>
        <w:tblW w:w="0" w:type="auto"/>
        <w:jc w:val="center"/>
        <w:tblLook w:val="04A0" w:firstRow="1" w:lastRow="0" w:firstColumn="1" w:lastColumn="0" w:noHBand="0" w:noVBand="1"/>
      </w:tblPr>
      <w:tblGrid>
        <w:gridCol w:w="2942"/>
        <w:gridCol w:w="2943"/>
        <w:gridCol w:w="2943"/>
      </w:tblGrid>
      <w:tr w:rsidR="00AD0F65" w:rsidRPr="000625FD" w:rsidTr="00AD0F65">
        <w:trPr>
          <w:jc w:val="center"/>
        </w:trPr>
        <w:tc>
          <w:tcPr>
            <w:tcW w:w="2942"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t>Parámetros</w:t>
            </w:r>
          </w:p>
        </w:tc>
        <w:tc>
          <w:tcPr>
            <w:tcW w:w="2943"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t>Aceptación</w:t>
            </w:r>
          </w:p>
        </w:tc>
        <w:tc>
          <w:tcPr>
            <w:tcW w:w="2943" w:type="dxa"/>
            <w:shd w:val="clear" w:color="auto" w:fill="BFBFBF" w:themeFill="background1" w:themeFillShade="BF"/>
          </w:tcPr>
          <w:p w:rsidR="00AD0F65" w:rsidRPr="000625FD" w:rsidRDefault="00AD0F65" w:rsidP="00AD0F65">
            <w:pPr>
              <w:jc w:val="center"/>
              <w:rPr>
                <w:rFonts w:ascii="Colaborate-Regular" w:hAnsi="Colaborate-Regular" w:cs="Times New Roman"/>
                <w:b/>
                <w:sz w:val="28"/>
                <w:szCs w:val="28"/>
              </w:rPr>
            </w:pPr>
            <w:r w:rsidRPr="000625FD">
              <w:rPr>
                <w:rFonts w:ascii="Colaborate-Regular" w:hAnsi="Colaborate-Regular" w:cs="Times New Roman"/>
                <w:b/>
                <w:sz w:val="28"/>
                <w:szCs w:val="28"/>
              </w:rPr>
              <w:t>Rechazo</w:t>
            </w:r>
          </w:p>
        </w:tc>
      </w:tr>
      <w:tr w:rsidR="00AD0F65" w:rsidRPr="000625FD" w:rsidTr="00AD0F65">
        <w:trPr>
          <w:jc w:val="center"/>
        </w:trPr>
        <w:tc>
          <w:tcPr>
            <w:tcW w:w="2942"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Apariencia</w:t>
            </w:r>
          </w:p>
        </w:tc>
        <w:tc>
          <w:tcPr>
            <w:tcW w:w="2943"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Color, olor, sabor, aspecto y textura de acuerdo a las características sensoriales establecidas.</w:t>
            </w:r>
          </w:p>
        </w:tc>
        <w:tc>
          <w:tcPr>
            <w:tcW w:w="2943"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Olor, color, sabor, aspecto, diferentes a las establecidas.</w:t>
            </w:r>
          </w:p>
        </w:tc>
      </w:tr>
      <w:tr w:rsidR="00AD0F65" w:rsidRPr="000625FD" w:rsidTr="00AD0F65">
        <w:trPr>
          <w:jc w:val="center"/>
        </w:trPr>
        <w:tc>
          <w:tcPr>
            <w:tcW w:w="2942"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Envase</w:t>
            </w:r>
          </w:p>
        </w:tc>
        <w:tc>
          <w:tcPr>
            <w:tcW w:w="2943"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Íntegro y en buen estado.</w:t>
            </w:r>
          </w:p>
        </w:tc>
        <w:tc>
          <w:tcPr>
            <w:tcW w:w="2943" w:type="dxa"/>
          </w:tcPr>
          <w:p w:rsidR="00AD0F65" w:rsidRPr="000625FD" w:rsidRDefault="00AD0F65" w:rsidP="00AD0F65">
            <w:pPr>
              <w:jc w:val="both"/>
              <w:rPr>
                <w:rFonts w:ascii="Colaborate-Regular" w:hAnsi="Colaborate-Regular" w:cs="Times New Roman"/>
                <w:sz w:val="24"/>
                <w:szCs w:val="24"/>
              </w:rPr>
            </w:pPr>
            <w:r w:rsidRPr="000625FD">
              <w:rPr>
                <w:rFonts w:ascii="Colaborate-Regular" w:hAnsi="Colaborate-Regular" w:cs="Times New Roman"/>
                <w:sz w:val="24"/>
                <w:szCs w:val="24"/>
              </w:rPr>
              <w:t>Rotos, rasgados, con fugas o con evidencia de fauna nociva</w:t>
            </w:r>
          </w:p>
        </w:tc>
      </w:tr>
      <w:tr w:rsidR="00AD0F65" w:rsidRPr="000625FD" w:rsidTr="00AD0F65">
        <w:trPr>
          <w:jc w:val="center"/>
        </w:trPr>
        <w:tc>
          <w:tcPr>
            <w:tcW w:w="2942"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Fecha de caducidad o de preferencia</w:t>
            </w:r>
          </w:p>
        </w:tc>
        <w:tc>
          <w:tcPr>
            <w:tcW w:w="2943"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Vigente.</w:t>
            </w:r>
          </w:p>
        </w:tc>
        <w:tc>
          <w:tcPr>
            <w:tcW w:w="2943" w:type="dxa"/>
          </w:tcPr>
          <w:p w:rsidR="00AD0F65" w:rsidRPr="000625FD" w:rsidRDefault="00AD0F65" w:rsidP="00AD0F65">
            <w:pPr>
              <w:rPr>
                <w:rFonts w:ascii="Colaborate-Regular" w:hAnsi="Colaborate-Regular" w:cs="Times New Roman"/>
                <w:sz w:val="24"/>
                <w:szCs w:val="24"/>
              </w:rPr>
            </w:pPr>
            <w:r w:rsidRPr="000625FD">
              <w:rPr>
                <w:rFonts w:ascii="Colaborate-Regular" w:hAnsi="Colaborate-Regular" w:cs="Times New Roman"/>
                <w:sz w:val="24"/>
                <w:szCs w:val="24"/>
              </w:rPr>
              <w:t xml:space="preserve">Vencidas. </w:t>
            </w:r>
          </w:p>
        </w:tc>
      </w:tr>
    </w:tbl>
    <w:p w:rsidR="00AD0F65" w:rsidRDefault="00AD0F65" w:rsidP="00AD0F65">
      <w:pPr>
        <w:spacing w:after="0" w:line="240" w:lineRule="auto"/>
        <w:contextualSpacing/>
        <w:jc w:val="both"/>
        <w:rPr>
          <w:rFonts w:ascii="Colaborate-Regular" w:eastAsia="Times New Roman" w:hAnsi="Colaborate-Regular" w:cs="Arial"/>
          <w:sz w:val="24"/>
          <w:szCs w:val="24"/>
          <w:lang w:eastAsia="es-ES"/>
        </w:rPr>
      </w:pPr>
    </w:p>
    <w:p w:rsidR="002A5C9B" w:rsidRPr="000625FD" w:rsidRDefault="002A5C9B" w:rsidP="00AD0F65">
      <w:pPr>
        <w:spacing w:after="0" w:line="240" w:lineRule="auto"/>
        <w:contextualSpacing/>
        <w:jc w:val="both"/>
        <w:rPr>
          <w:rFonts w:ascii="Colaborate-Regular" w:eastAsia="Times New Roman" w:hAnsi="Colaborate-Regular" w:cs="Arial"/>
          <w:sz w:val="24"/>
          <w:szCs w:val="24"/>
          <w:lang w:eastAsia="es-ES"/>
        </w:rPr>
      </w:pPr>
    </w:p>
    <w:tbl>
      <w:tblPr>
        <w:tblStyle w:val="Tablaconcuadrcula3"/>
        <w:tblW w:w="0" w:type="auto"/>
        <w:jc w:val="center"/>
        <w:tblLook w:val="04A0" w:firstRow="1" w:lastRow="0" w:firstColumn="1" w:lastColumn="0" w:noHBand="0" w:noVBand="1"/>
      </w:tblPr>
      <w:tblGrid>
        <w:gridCol w:w="4489"/>
        <w:gridCol w:w="4489"/>
      </w:tblGrid>
      <w:tr w:rsidR="00AD0F65" w:rsidRPr="000625FD" w:rsidTr="00AD0F65">
        <w:trPr>
          <w:jc w:val="center"/>
        </w:trPr>
        <w:tc>
          <w:tcPr>
            <w:tcW w:w="8978" w:type="dxa"/>
            <w:gridSpan w:val="2"/>
            <w:shd w:val="clear" w:color="auto" w:fill="BFBFBF" w:themeFill="background1" w:themeFillShade="BF"/>
          </w:tcPr>
          <w:p w:rsidR="00AD0F65" w:rsidRPr="000625FD" w:rsidRDefault="00AD0F65" w:rsidP="00AD0F65">
            <w:pPr>
              <w:contextualSpacing/>
              <w:jc w:val="center"/>
              <w:rPr>
                <w:rFonts w:ascii="Colaborate-Regular" w:eastAsia="Times New Roman" w:hAnsi="Colaborate-Regular" w:cs="Arial"/>
                <w:lang w:eastAsia="es-ES"/>
              </w:rPr>
            </w:pPr>
            <w:r w:rsidRPr="000625FD">
              <w:rPr>
                <w:rFonts w:ascii="Colaborate-Regular" w:eastAsia="Times New Roman" w:hAnsi="Colaborate-Regular" w:cs="Arial"/>
                <w:lang w:eastAsia="es-ES"/>
              </w:rPr>
              <w:t>NORMAS DE REFERENCIA</w:t>
            </w:r>
          </w:p>
        </w:tc>
      </w:tr>
      <w:tr w:rsidR="00AD0F65" w:rsidRPr="000625FD" w:rsidTr="00AD0F65">
        <w:trPr>
          <w:jc w:val="center"/>
        </w:trPr>
        <w:tc>
          <w:tcPr>
            <w:tcW w:w="8978" w:type="dxa"/>
            <w:gridSpan w:val="2"/>
          </w:tcPr>
          <w:p w:rsidR="00AD0F65" w:rsidRPr="000625FD" w:rsidRDefault="00AD0F65" w:rsidP="00AD0F65">
            <w:pPr>
              <w:contextualSpacing/>
              <w:jc w:val="both"/>
              <w:rPr>
                <w:rFonts w:ascii="Colaborate-Regular" w:eastAsia="Times New Roman" w:hAnsi="Colaborate-Regular" w:cs="Arial"/>
                <w:sz w:val="20"/>
                <w:szCs w:val="20"/>
                <w:lang w:eastAsia="es-ES"/>
              </w:rPr>
            </w:pPr>
            <w:r w:rsidRPr="000625FD">
              <w:rPr>
                <w:rFonts w:ascii="Colaborate-Regular" w:hAnsi="Colaborate-Regular" w:cs="Times"/>
                <w:bCs/>
                <w:color w:val="000000"/>
                <w:sz w:val="20"/>
                <w:szCs w:val="20"/>
              </w:rPr>
              <w:t>Acuerdo por el que se determinan los Aditivos y Coadyuvantes en Alimentos,</w:t>
            </w:r>
            <w:r w:rsidRPr="000625FD">
              <w:rPr>
                <w:rFonts w:ascii="Colaborate-Regular" w:hAnsi="Colaborate-Regular"/>
                <w:bCs/>
                <w:color w:val="000000"/>
                <w:sz w:val="20"/>
                <w:szCs w:val="20"/>
              </w:rPr>
              <w:br/>
            </w:r>
            <w:r w:rsidRPr="000625FD">
              <w:rPr>
                <w:rFonts w:ascii="Colaborate-Regular" w:hAnsi="Colaborate-Regular" w:cs="Times"/>
                <w:bCs/>
                <w:color w:val="000000"/>
                <w:sz w:val="20"/>
                <w:szCs w:val="20"/>
              </w:rPr>
              <w:t>Bebidas y Suplementos Alimenticios, su uso y Disposiciones Sanitarias</w:t>
            </w:r>
          </w:p>
        </w:tc>
      </w:tr>
      <w:tr w:rsidR="00AD0F65" w:rsidRPr="000625FD" w:rsidTr="00AD0F65">
        <w:trPr>
          <w:jc w:val="center"/>
        </w:trPr>
        <w:tc>
          <w:tcPr>
            <w:tcW w:w="4489" w:type="dxa"/>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Especificaciones generales de etiquetado para alimentos y bebidas no alcohólicas pre envasados-Información comercial y sanitaria.</w:t>
            </w:r>
          </w:p>
        </w:tc>
        <w:tc>
          <w:tcPr>
            <w:tcW w:w="4489" w:type="dxa"/>
          </w:tcPr>
          <w:p w:rsidR="00AD0F65" w:rsidRPr="000625FD" w:rsidRDefault="00AD0F65" w:rsidP="00AD0F65">
            <w:pPr>
              <w:jc w:val="center"/>
              <w:rPr>
                <w:rFonts w:ascii="Colaborate-Regular" w:hAnsi="Colaborate-Regular" w:cs="Arial"/>
                <w:sz w:val="20"/>
                <w:szCs w:val="20"/>
              </w:rPr>
            </w:pPr>
            <w:r w:rsidRPr="000625FD">
              <w:rPr>
                <w:rFonts w:ascii="Colaborate-Regular" w:hAnsi="Colaborate-Regular" w:cs="Century Gothic"/>
                <w:color w:val="000000"/>
                <w:sz w:val="20"/>
                <w:szCs w:val="20"/>
              </w:rPr>
              <w:t>NOM-051-SCFI/SSA1-2010</w:t>
            </w:r>
          </w:p>
        </w:tc>
      </w:tr>
      <w:tr w:rsidR="00AD0F65" w:rsidRPr="000625FD" w:rsidTr="00AD0F65">
        <w:trPr>
          <w:jc w:val="center"/>
        </w:trPr>
        <w:tc>
          <w:tcPr>
            <w:tcW w:w="4489" w:type="dxa"/>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Productos envasados-Contenido neto-Tolerancias y métodos de verificación.</w:t>
            </w:r>
          </w:p>
        </w:tc>
        <w:tc>
          <w:tcPr>
            <w:tcW w:w="4489" w:type="dxa"/>
          </w:tcPr>
          <w:p w:rsidR="00AD0F65" w:rsidRPr="000625FD" w:rsidRDefault="00AD0F65" w:rsidP="00AD0F65">
            <w:pPr>
              <w:jc w:val="center"/>
              <w:rPr>
                <w:rFonts w:ascii="Colaborate-Regular" w:hAnsi="Colaborate-Regular" w:cs="Arial"/>
                <w:sz w:val="20"/>
                <w:szCs w:val="20"/>
              </w:rPr>
            </w:pPr>
            <w:r w:rsidRPr="000625FD">
              <w:rPr>
                <w:rFonts w:ascii="Colaborate-Regular" w:hAnsi="Colaborate-Regular" w:cs="Century Gothic"/>
                <w:color w:val="000000"/>
                <w:sz w:val="20"/>
                <w:szCs w:val="20"/>
              </w:rPr>
              <w:t>NOM-002-SCFI-2011</w:t>
            </w:r>
          </w:p>
        </w:tc>
      </w:tr>
      <w:tr w:rsidR="00AD0F65" w:rsidRPr="000625FD" w:rsidTr="00AD0F65">
        <w:trPr>
          <w:jc w:val="center"/>
        </w:trPr>
        <w:tc>
          <w:tcPr>
            <w:tcW w:w="4489" w:type="dxa"/>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t>Información Comercial. Declaración de Cantidad en la Etiqueta. Especificaciones.</w:t>
            </w:r>
          </w:p>
        </w:tc>
        <w:tc>
          <w:tcPr>
            <w:tcW w:w="4489" w:type="dxa"/>
          </w:tcPr>
          <w:p w:rsidR="00AD0F65" w:rsidRPr="000625FD" w:rsidRDefault="00AD0F65" w:rsidP="00AD0F65">
            <w:pPr>
              <w:jc w:val="center"/>
              <w:rPr>
                <w:rFonts w:ascii="Colaborate-Regular" w:hAnsi="Colaborate-Regular" w:cs="Arial"/>
                <w:sz w:val="20"/>
                <w:szCs w:val="20"/>
              </w:rPr>
            </w:pPr>
            <w:r w:rsidRPr="000625FD">
              <w:rPr>
                <w:rFonts w:ascii="Colaborate-Regular" w:hAnsi="Colaborate-Regular" w:cs="Century Gothic"/>
                <w:color w:val="000000"/>
                <w:sz w:val="20"/>
                <w:szCs w:val="20"/>
              </w:rPr>
              <w:t>NOM-030-SCFI-2006</w:t>
            </w:r>
          </w:p>
        </w:tc>
      </w:tr>
      <w:tr w:rsidR="00AD0F65" w:rsidRPr="000625FD" w:rsidTr="00AD0F65">
        <w:trPr>
          <w:jc w:val="center"/>
        </w:trPr>
        <w:tc>
          <w:tcPr>
            <w:tcW w:w="4489" w:type="dxa"/>
          </w:tcPr>
          <w:p w:rsidR="00AD0F65" w:rsidRPr="000625FD" w:rsidRDefault="00AD0F65" w:rsidP="00AD0F65">
            <w:pPr>
              <w:autoSpaceDE w:val="0"/>
              <w:autoSpaceDN w:val="0"/>
              <w:adjustRightInd w:val="0"/>
              <w:jc w:val="both"/>
              <w:rPr>
                <w:rFonts w:ascii="Colaborate-Regular" w:hAnsi="Colaborate-Regular" w:cs="Century Gothic"/>
                <w:color w:val="000000"/>
                <w:sz w:val="20"/>
                <w:szCs w:val="20"/>
              </w:rPr>
            </w:pPr>
            <w:r w:rsidRPr="000625FD">
              <w:rPr>
                <w:rFonts w:ascii="Colaborate-Regular" w:hAnsi="Colaborate-Regular" w:cs="Century Gothic"/>
                <w:color w:val="000000"/>
                <w:sz w:val="20"/>
                <w:szCs w:val="20"/>
              </w:rPr>
              <w:lastRenderedPageBreak/>
              <w:t xml:space="preserve">Prácticas de higiene para el proceso de alimentos, bebidas o suplementos alimenticios.  </w:t>
            </w:r>
          </w:p>
        </w:tc>
        <w:tc>
          <w:tcPr>
            <w:tcW w:w="4489" w:type="dxa"/>
          </w:tcPr>
          <w:p w:rsidR="00AD0F65" w:rsidRPr="000625FD" w:rsidRDefault="00AD0F65" w:rsidP="00AD0F65">
            <w:pPr>
              <w:jc w:val="center"/>
              <w:rPr>
                <w:rFonts w:ascii="Colaborate-Regular" w:hAnsi="Colaborate-Regular" w:cs="Arial"/>
                <w:sz w:val="20"/>
                <w:szCs w:val="20"/>
              </w:rPr>
            </w:pPr>
            <w:r w:rsidRPr="000625FD">
              <w:rPr>
                <w:rFonts w:ascii="Colaborate-Regular" w:hAnsi="Colaborate-Regular" w:cs="Century Gothic"/>
                <w:color w:val="000000"/>
                <w:sz w:val="20"/>
                <w:szCs w:val="20"/>
              </w:rPr>
              <w:t>NOM-251-SSA1-2009</w:t>
            </w:r>
          </w:p>
        </w:tc>
      </w:tr>
    </w:tbl>
    <w:p w:rsidR="00AD0F65" w:rsidRDefault="00AD0F65" w:rsidP="00AD0F65"/>
    <w:p w:rsidR="00AD0F65" w:rsidRPr="00A139E7" w:rsidRDefault="00AD0F65" w:rsidP="00AD0F65">
      <w:pPr>
        <w:pStyle w:val="Ttulo3"/>
        <w:shd w:val="clear" w:color="auto" w:fill="C0504D" w:themeFill="accent2"/>
        <w:rPr>
          <w:rFonts w:ascii="Colaborate-Regular" w:eastAsia="Calibri" w:hAnsi="Colaborate-Regular"/>
          <w:sz w:val="28"/>
          <w:szCs w:val="28"/>
          <w:lang w:eastAsia="en-US"/>
        </w:rPr>
      </w:pPr>
      <w:bookmarkStart w:id="9" w:name="_Toc509317981"/>
      <w:r w:rsidRPr="00A139E7">
        <w:rPr>
          <w:rFonts w:ascii="Colaborate-Regular" w:eastAsia="Calibri" w:hAnsi="Colaborate-Regular"/>
          <w:sz w:val="28"/>
          <w:szCs w:val="28"/>
          <w:lang w:eastAsia="en-US"/>
        </w:rPr>
        <w:t xml:space="preserve">ACEITE </w:t>
      </w:r>
      <w:r>
        <w:rPr>
          <w:rFonts w:ascii="Colaborate-Regular" w:eastAsia="Calibri" w:hAnsi="Colaborate-Regular"/>
          <w:sz w:val="28"/>
          <w:szCs w:val="28"/>
          <w:lang w:eastAsia="en-US"/>
        </w:rPr>
        <w:t>COMESTIBLE</w:t>
      </w:r>
      <w:r w:rsidRPr="00A139E7">
        <w:rPr>
          <w:rFonts w:ascii="Colaborate-Regular" w:eastAsia="Calibri" w:hAnsi="Colaborate-Regular"/>
          <w:sz w:val="28"/>
          <w:szCs w:val="28"/>
          <w:lang w:eastAsia="en-US"/>
        </w:rPr>
        <w:t xml:space="preserve"> 500 </w:t>
      </w:r>
      <w:bookmarkEnd w:id="9"/>
      <w:proofErr w:type="spellStart"/>
      <w:r>
        <w:rPr>
          <w:rFonts w:ascii="Colaborate-Regular" w:eastAsia="Calibri" w:hAnsi="Colaborate-Regular"/>
          <w:sz w:val="28"/>
          <w:szCs w:val="28"/>
          <w:lang w:eastAsia="en-US"/>
        </w:rPr>
        <w:t>mL</w:t>
      </w:r>
      <w:proofErr w:type="spellEnd"/>
    </w:p>
    <w:p w:rsidR="00AD0F65" w:rsidRPr="00147566" w:rsidRDefault="00AD0F65" w:rsidP="00AD0F65">
      <w:pPr>
        <w:spacing w:after="0" w:line="240" w:lineRule="auto"/>
        <w:jc w:val="both"/>
        <w:rPr>
          <w:rFonts w:ascii="Colaborate-Regular" w:eastAsia="Times New Roman" w:hAnsi="Colaborate-Regular" w:cs="Times New Roman"/>
          <w:b/>
          <w:color w:val="000000"/>
          <w:sz w:val="28"/>
          <w:szCs w:val="28"/>
        </w:rPr>
      </w:pPr>
      <w:r w:rsidRPr="00147566">
        <w:rPr>
          <w:rFonts w:ascii="Colaborate-Regular" w:eastAsia="Times New Roman" w:hAnsi="Colaborate-Regular" w:cs="Times New Roman"/>
          <w:b/>
          <w:color w:val="000000"/>
          <w:sz w:val="28"/>
          <w:szCs w:val="28"/>
        </w:rPr>
        <w:t>Descripción:</w:t>
      </w:r>
    </w:p>
    <w:p w:rsidR="00AD0F65" w:rsidRDefault="00AD0F65" w:rsidP="00AD0F65">
      <w:pPr>
        <w:spacing w:after="0" w:line="240" w:lineRule="auto"/>
        <w:jc w:val="both"/>
        <w:rPr>
          <w:rFonts w:ascii="Colaborate-Regular" w:eastAsia="Times New Roman" w:hAnsi="Colaborate-Regular" w:cs="Times New Roman"/>
          <w:color w:val="000000"/>
          <w:sz w:val="24"/>
          <w:szCs w:val="24"/>
        </w:rPr>
      </w:pPr>
      <w:r>
        <w:rPr>
          <w:rFonts w:ascii="Colaborate-Regular" w:eastAsia="Times New Roman" w:hAnsi="Colaborate-Regular" w:cs="Times New Roman"/>
          <w:color w:val="000000"/>
          <w:sz w:val="24"/>
          <w:szCs w:val="24"/>
        </w:rPr>
        <w:t xml:space="preserve">Es el aceite </w:t>
      </w:r>
      <w:proofErr w:type="spellStart"/>
      <w:r>
        <w:rPr>
          <w:rFonts w:ascii="Colaborate-Regular" w:eastAsia="Times New Roman" w:hAnsi="Colaborate-Regular" w:cs="Times New Roman"/>
          <w:color w:val="000000"/>
          <w:sz w:val="24"/>
          <w:szCs w:val="24"/>
        </w:rPr>
        <w:t>deodorizado</w:t>
      </w:r>
      <w:proofErr w:type="spellEnd"/>
      <w:r>
        <w:rPr>
          <w:rFonts w:ascii="Colaborate-Regular" w:eastAsia="Times New Roman" w:hAnsi="Colaborate-Regular" w:cs="Times New Roman"/>
          <w:color w:val="000000"/>
          <w:sz w:val="24"/>
          <w:szCs w:val="24"/>
        </w:rPr>
        <w:t xml:space="preserve"> que puede contener uno o más aceites comestibles que se hayan obtenido por extracción por solventes, expresión mecánica o por cualquier otro procedimiento, y en cuya composición predominan </w:t>
      </w:r>
      <w:proofErr w:type="spellStart"/>
      <w:r>
        <w:rPr>
          <w:rFonts w:ascii="Colaborate-Regular" w:eastAsia="Times New Roman" w:hAnsi="Colaborate-Regular" w:cs="Times New Roman"/>
          <w:color w:val="000000"/>
          <w:sz w:val="24"/>
          <w:szCs w:val="24"/>
        </w:rPr>
        <w:t>triacilgliceroles</w:t>
      </w:r>
      <w:proofErr w:type="spellEnd"/>
      <w:r>
        <w:rPr>
          <w:rFonts w:ascii="Colaborate-Regular" w:eastAsia="Times New Roman" w:hAnsi="Colaborate-Regular" w:cs="Times New Roman"/>
          <w:color w:val="000000"/>
          <w:sz w:val="24"/>
          <w:szCs w:val="24"/>
        </w:rPr>
        <w:t xml:space="preserve"> y que provengan de cualquiera de las siguientes plantas oleaginosas o de sus variedades biotecnológicas aprobadas para alimentación humana: ajonjolí, algodón, cacahuate, canola girasol, maíz, olivo, palma, soya o de cualquier otra oleaginosa aprobada para consumo humano por la Secretaria de Salud. Los aceites crudos provenientes de estas oleaginosas deberán de refinarse química o físicamente, pudiendo hacerse la mezcla para obtener el aceite vegetal comestible antes o después de la </w:t>
      </w:r>
      <w:proofErr w:type="spellStart"/>
      <w:r>
        <w:rPr>
          <w:rFonts w:ascii="Colaborate-Regular" w:eastAsia="Times New Roman" w:hAnsi="Colaborate-Regular" w:cs="Times New Roman"/>
          <w:color w:val="000000"/>
          <w:sz w:val="24"/>
          <w:szCs w:val="24"/>
        </w:rPr>
        <w:t>deodorizacion</w:t>
      </w:r>
      <w:proofErr w:type="spellEnd"/>
      <w:r>
        <w:rPr>
          <w:rFonts w:ascii="Colaborate-Regular" w:eastAsia="Times New Roman" w:hAnsi="Colaborate-Regular" w:cs="Times New Roman"/>
          <w:color w:val="000000"/>
          <w:sz w:val="24"/>
          <w:szCs w:val="24"/>
        </w:rPr>
        <w:t>.</w:t>
      </w:r>
    </w:p>
    <w:p w:rsidR="00AD0F65" w:rsidRPr="003E64AB" w:rsidRDefault="00AD0F65" w:rsidP="00AD0F65">
      <w:pPr>
        <w:spacing w:after="0" w:line="240" w:lineRule="auto"/>
        <w:jc w:val="both"/>
        <w:rPr>
          <w:rFonts w:ascii="Colaborate-Regular" w:eastAsia="Times New Roman" w:hAnsi="Colaborate-Regular" w:cs="Times New Roman"/>
          <w:color w:val="000000"/>
          <w:sz w:val="24"/>
          <w:szCs w:val="24"/>
        </w:rPr>
      </w:pPr>
    </w:p>
    <w:tbl>
      <w:tblPr>
        <w:tblStyle w:val="Tablaconcuadrcula28"/>
        <w:tblW w:w="0" w:type="auto"/>
        <w:jc w:val="center"/>
        <w:tblLook w:val="04A0" w:firstRow="1" w:lastRow="0" w:firstColumn="1" w:lastColumn="0" w:noHBand="0" w:noVBand="1"/>
      </w:tblPr>
      <w:tblGrid>
        <w:gridCol w:w="4915"/>
        <w:gridCol w:w="1377"/>
        <w:gridCol w:w="2536"/>
      </w:tblGrid>
      <w:tr w:rsidR="00AD0F65" w:rsidRPr="00480556" w:rsidTr="00AD0F65">
        <w:trPr>
          <w:jc w:val="center"/>
        </w:trPr>
        <w:tc>
          <w:tcPr>
            <w:tcW w:w="4915" w:type="dxa"/>
            <w:shd w:val="clear" w:color="auto" w:fill="BFBFBF" w:themeFill="background1" w:themeFillShade="BF"/>
          </w:tcPr>
          <w:p w:rsidR="00AD0F65" w:rsidRPr="00E66B14" w:rsidRDefault="00AD0F65" w:rsidP="00AD0F65">
            <w:pPr>
              <w:jc w:val="center"/>
              <w:rPr>
                <w:rFonts w:ascii="Colaborate-Regular" w:hAnsi="Colaborate-Regular" w:cs="Times New Roman"/>
                <w:b/>
                <w:sz w:val="28"/>
                <w:szCs w:val="28"/>
              </w:rPr>
            </w:pPr>
            <w:r w:rsidRPr="00E66B14">
              <w:rPr>
                <w:rFonts w:ascii="Colaborate-Regular" w:hAnsi="Colaborate-Regular" w:cs="Times New Roman"/>
                <w:b/>
                <w:sz w:val="28"/>
                <w:szCs w:val="28"/>
              </w:rPr>
              <w:t xml:space="preserve">Características </w:t>
            </w:r>
            <w:r>
              <w:rPr>
                <w:rFonts w:ascii="Colaborate-Regular" w:hAnsi="Colaborate-Regular" w:cs="Times New Roman"/>
                <w:b/>
                <w:sz w:val="28"/>
                <w:szCs w:val="28"/>
              </w:rPr>
              <w:t>físico-</w:t>
            </w:r>
            <w:r w:rsidRPr="00E66B14">
              <w:rPr>
                <w:rFonts w:ascii="Colaborate-Regular" w:hAnsi="Colaborate-Regular" w:cs="Times New Roman"/>
                <w:b/>
                <w:sz w:val="28"/>
                <w:szCs w:val="28"/>
              </w:rPr>
              <w:t>químicas</w:t>
            </w:r>
          </w:p>
        </w:tc>
        <w:tc>
          <w:tcPr>
            <w:tcW w:w="1377" w:type="dxa"/>
            <w:shd w:val="clear" w:color="auto" w:fill="BFBFBF" w:themeFill="background1" w:themeFillShade="BF"/>
          </w:tcPr>
          <w:p w:rsidR="00AD0F65"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Mínimos</w:t>
            </w:r>
          </w:p>
        </w:tc>
        <w:tc>
          <w:tcPr>
            <w:tcW w:w="2536" w:type="dxa"/>
            <w:shd w:val="clear" w:color="auto" w:fill="BFBFBF" w:themeFill="background1" w:themeFillShade="BF"/>
          </w:tcPr>
          <w:p w:rsidR="00AD0F65" w:rsidRPr="00E66B14" w:rsidRDefault="00AD0F65" w:rsidP="00AD0F65">
            <w:pPr>
              <w:jc w:val="center"/>
              <w:rPr>
                <w:rFonts w:ascii="Colaborate-Regular" w:hAnsi="Colaborate-Regular" w:cs="Times New Roman"/>
                <w:b/>
                <w:sz w:val="28"/>
                <w:szCs w:val="28"/>
              </w:rPr>
            </w:pPr>
            <w:r>
              <w:rPr>
                <w:rFonts w:ascii="Colaborate-Regular" w:hAnsi="Colaborate-Regular" w:cs="Times New Roman"/>
                <w:b/>
                <w:sz w:val="28"/>
                <w:szCs w:val="28"/>
              </w:rPr>
              <w:t>Máximos</w:t>
            </w:r>
          </w:p>
        </w:tc>
      </w:tr>
      <w:tr w:rsidR="00AD0F65" w:rsidRPr="00480556" w:rsidTr="00AD0F65">
        <w:trPr>
          <w:jc w:val="center"/>
        </w:trPr>
        <w:tc>
          <w:tcPr>
            <w:tcW w:w="8828" w:type="dxa"/>
            <w:gridSpan w:val="3"/>
            <w:shd w:val="clear" w:color="auto" w:fill="auto"/>
          </w:tcPr>
          <w:p w:rsidR="00AD0F65" w:rsidRDefault="00AD0F65" w:rsidP="00AD0F65">
            <w:pPr>
              <w:rPr>
                <w:rFonts w:ascii="Colaborate-Regular" w:hAnsi="Colaborate-Regular" w:cs="Times New Roman"/>
                <w:b/>
                <w:sz w:val="28"/>
                <w:szCs w:val="28"/>
              </w:rPr>
            </w:pPr>
            <w:r>
              <w:rPr>
                <w:rFonts w:ascii="Colaborate-Regular" w:hAnsi="Colaborate-Regular" w:cs="Times New Roman"/>
                <w:sz w:val="28"/>
                <w:szCs w:val="28"/>
              </w:rPr>
              <w:t>Contenido neto                                                   1 L</w:t>
            </w:r>
          </w:p>
        </w:tc>
      </w:tr>
      <w:tr w:rsidR="00AD0F65" w:rsidRPr="00480556" w:rsidTr="00AD0F65">
        <w:trPr>
          <w:trHeight w:val="174"/>
          <w:jc w:val="center"/>
        </w:trPr>
        <w:tc>
          <w:tcPr>
            <w:tcW w:w="4915"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 xml:space="preserve">Ácidos grasos libres </w:t>
            </w:r>
            <w:r w:rsidRPr="00E66B14">
              <w:rPr>
                <w:rFonts w:ascii="Colaborate-Regular" w:hAnsi="Colaborate-Regular" w:cs="Times New Roman"/>
                <w:sz w:val="24"/>
                <w:szCs w:val="24"/>
              </w:rPr>
              <w:t xml:space="preserve">(como ácido oleico), en % </w:t>
            </w:r>
          </w:p>
        </w:tc>
        <w:tc>
          <w:tcPr>
            <w:tcW w:w="1377"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 xml:space="preserve"> 0.05</w:t>
            </w:r>
          </w:p>
        </w:tc>
      </w:tr>
      <w:tr w:rsidR="00AD0F65" w:rsidRPr="00480556" w:rsidTr="00AD0F65">
        <w:trPr>
          <w:trHeight w:val="172"/>
          <w:jc w:val="center"/>
        </w:trPr>
        <w:tc>
          <w:tcPr>
            <w:tcW w:w="491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 xml:space="preserve">Humedad y materia volátil en % </w:t>
            </w:r>
          </w:p>
        </w:tc>
        <w:tc>
          <w:tcPr>
            <w:tcW w:w="1377"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0.05</w:t>
            </w:r>
          </w:p>
        </w:tc>
      </w:tr>
      <w:tr w:rsidR="00AD0F65" w:rsidRPr="00480556" w:rsidTr="00AD0F65">
        <w:trPr>
          <w:trHeight w:val="172"/>
          <w:jc w:val="center"/>
        </w:trPr>
        <w:tc>
          <w:tcPr>
            <w:tcW w:w="491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 xml:space="preserve">Color (escala </w:t>
            </w:r>
            <w:proofErr w:type="spellStart"/>
            <w:r w:rsidRPr="00E66B14">
              <w:rPr>
                <w:rFonts w:ascii="Colaborate-Regular" w:hAnsi="Colaborate-Regular" w:cs="Times New Roman"/>
                <w:sz w:val="24"/>
                <w:szCs w:val="24"/>
              </w:rPr>
              <w:t>Lovibond</w:t>
            </w:r>
            <w:proofErr w:type="spellEnd"/>
            <w:r w:rsidRPr="00E66B14">
              <w:rPr>
                <w:rFonts w:ascii="Colaborate-Regular" w:hAnsi="Colaborate-Regular" w:cs="Times New Roman"/>
                <w:sz w:val="24"/>
                <w:szCs w:val="24"/>
              </w:rPr>
              <w:t>)</w:t>
            </w:r>
          </w:p>
        </w:tc>
        <w:tc>
          <w:tcPr>
            <w:tcW w:w="1377"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 xml:space="preserve"> 30-3.5R</w:t>
            </w:r>
          </w:p>
        </w:tc>
      </w:tr>
      <w:tr w:rsidR="00AD0F65" w:rsidRPr="00480556" w:rsidTr="00AD0F65">
        <w:trPr>
          <w:trHeight w:val="173"/>
          <w:jc w:val="center"/>
        </w:trPr>
        <w:tc>
          <w:tcPr>
            <w:tcW w:w="491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 xml:space="preserve">Índice de peróxido, en </w:t>
            </w:r>
            <w:proofErr w:type="spellStart"/>
            <w:r w:rsidRPr="00E66B14">
              <w:rPr>
                <w:rFonts w:ascii="Colaborate-Regular" w:hAnsi="Colaborate-Regular" w:cs="Times New Roman"/>
                <w:sz w:val="24"/>
                <w:szCs w:val="24"/>
              </w:rPr>
              <w:t>meq</w:t>
            </w:r>
            <w:proofErr w:type="spellEnd"/>
            <w:r w:rsidRPr="00E66B14">
              <w:rPr>
                <w:rFonts w:ascii="Colaborate-Regular" w:hAnsi="Colaborate-Regular" w:cs="Times New Roman"/>
                <w:sz w:val="24"/>
                <w:szCs w:val="24"/>
              </w:rPr>
              <w:t xml:space="preserve">/kg </w:t>
            </w:r>
          </w:p>
        </w:tc>
        <w:tc>
          <w:tcPr>
            <w:tcW w:w="1377"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 xml:space="preserve"> 1.0</w:t>
            </w:r>
          </w:p>
        </w:tc>
      </w:tr>
      <w:tr w:rsidR="00AD0F65" w:rsidRPr="00480556" w:rsidTr="00AD0F65">
        <w:trPr>
          <w:trHeight w:val="173"/>
          <w:jc w:val="center"/>
        </w:trPr>
        <w:tc>
          <w:tcPr>
            <w:tcW w:w="491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 xml:space="preserve">Prueba fría a 273 </w:t>
            </w:r>
            <w:proofErr w:type="spellStart"/>
            <w:r>
              <w:rPr>
                <w:rFonts w:ascii="Colaborate-Regular" w:hAnsi="Colaborate-Regular" w:cs="Times New Roman"/>
                <w:sz w:val="24"/>
                <w:szCs w:val="24"/>
              </w:rPr>
              <w:t>°K</w:t>
            </w:r>
            <w:proofErr w:type="spellEnd"/>
            <w:r>
              <w:rPr>
                <w:rFonts w:ascii="Colaborate-Regular" w:hAnsi="Colaborate-Regular" w:cs="Times New Roman"/>
                <w:sz w:val="24"/>
                <w:szCs w:val="24"/>
              </w:rPr>
              <w:t xml:space="preserve"> (0ºC), (horas) </w:t>
            </w:r>
          </w:p>
        </w:tc>
        <w:tc>
          <w:tcPr>
            <w:tcW w:w="1377"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5.5</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r>
      <w:tr w:rsidR="00AD0F65" w:rsidRPr="00480556" w:rsidTr="00AD0F65">
        <w:trPr>
          <w:trHeight w:val="216"/>
          <w:jc w:val="center"/>
        </w:trPr>
        <w:tc>
          <w:tcPr>
            <w:tcW w:w="491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 xml:space="preserve">Impurezas insolubles en % </w:t>
            </w:r>
          </w:p>
        </w:tc>
        <w:tc>
          <w:tcPr>
            <w:tcW w:w="1377"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0.02</w:t>
            </w:r>
          </w:p>
        </w:tc>
      </w:tr>
      <w:tr w:rsidR="00AD0F65" w:rsidRPr="00480556" w:rsidTr="00AD0F65">
        <w:trPr>
          <w:trHeight w:val="216"/>
          <w:jc w:val="center"/>
        </w:trPr>
        <w:tc>
          <w:tcPr>
            <w:tcW w:w="4915"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 xml:space="preserve">Ácidos grasos </w:t>
            </w:r>
            <w:proofErr w:type="spellStart"/>
            <w:r>
              <w:rPr>
                <w:rFonts w:ascii="Colaborate-Regular" w:hAnsi="Colaborate-Regular" w:cs="Times New Roman"/>
                <w:sz w:val="24"/>
                <w:szCs w:val="24"/>
              </w:rPr>
              <w:t>trans</w:t>
            </w:r>
            <w:proofErr w:type="spellEnd"/>
            <w:r>
              <w:rPr>
                <w:rFonts w:ascii="Colaborate-Regular" w:hAnsi="Colaborate-Regular" w:cs="Times New Roman"/>
                <w:sz w:val="24"/>
                <w:szCs w:val="24"/>
              </w:rPr>
              <w:t xml:space="preserve"> %</w:t>
            </w:r>
          </w:p>
        </w:tc>
        <w:tc>
          <w:tcPr>
            <w:tcW w:w="1377"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w:t>
            </w:r>
          </w:p>
        </w:tc>
        <w:tc>
          <w:tcPr>
            <w:tcW w:w="2536"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3.5</w:t>
            </w:r>
          </w:p>
        </w:tc>
      </w:tr>
    </w:tbl>
    <w:p w:rsidR="00AD0F65" w:rsidRPr="005F7CD9" w:rsidRDefault="00AD0F65" w:rsidP="00AD0F65">
      <w:pPr>
        <w:spacing w:after="0"/>
        <w:jc w:val="both"/>
        <w:rPr>
          <w:rFonts w:ascii="Colaborate-Regular" w:eastAsia="Calibri" w:hAnsi="Colaborate-Regular" w:cs="Times New Roman"/>
          <w:sz w:val="18"/>
          <w:szCs w:val="18"/>
        </w:rPr>
      </w:pPr>
      <w:r w:rsidRPr="005F7CD9">
        <w:rPr>
          <w:rFonts w:ascii="Colaborate-Regular" w:eastAsia="Calibri" w:hAnsi="Colaborate-Regular" w:cs="Times New Roman"/>
          <w:sz w:val="18"/>
          <w:szCs w:val="18"/>
        </w:rPr>
        <w:t>NMX-F-808-SCFI-2018</w:t>
      </w:r>
    </w:p>
    <w:p w:rsidR="00AD0F65" w:rsidRPr="005F7CD9" w:rsidRDefault="00AD0F65" w:rsidP="00AD0F65">
      <w:pPr>
        <w:spacing w:after="0"/>
        <w:jc w:val="both"/>
        <w:rPr>
          <w:rFonts w:ascii="Colaborate-Regular" w:eastAsia="Calibri" w:hAnsi="Colaborate-Regular" w:cs="Times New Roman"/>
          <w:sz w:val="18"/>
          <w:szCs w:val="18"/>
        </w:rPr>
      </w:pPr>
      <w:r w:rsidRPr="005F7CD9">
        <w:rPr>
          <w:rFonts w:ascii="Colaborate-Regular" w:eastAsia="Calibri" w:hAnsi="Colaborate-Regular" w:cs="Times New Roman"/>
          <w:sz w:val="18"/>
          <w:szCs w:val="18"/>
        </w:rPr>
        <w:t>NOM-002-SCFI-2011; NMX-F-475-SFCI-2017; NMX-F-809-SCFI-2018; NMX-F-030-SCFI-2018; NMX-F-252-SCFI-2017</w:t>
      </w:r>
    </w:p>
    <w:tbl>
      <w:tblPr>
        <w:tblStyle w:val="Tablaconcuadrcula28"/>
        <w:tblW w:w="0" w:type="auto"/>
        <w:jc w:val="center"/>
        <w:tblLook w:val="04A0" w:firstRow="1" w:lastRow="0" w:firstColumn="1" w:lastColumn="0" w:noHBand="0" w:noVBand="1"/>
      </w:tblPr>
      <w:tblGrid>
        <w:gridCol w:w="4325"/>
        <w:gridCol w:w="4503"/>
      </w:tblGrid>
      <w:tr w:rsidR="00AD0F65" w:rsidRPr="00480556" w:rsidTr="00AD0F65">
        <w:trPr>
          <w:jc w:val="center"/>
        </w:trPr>
        <w:tc>
          <w:tcPr>
            <w:tcW w:w="4325" w:type="dxa"/>
            <w:shd w:val="clear" w:color="auto" w:fill="BFBFBF" w:themeFill="background1" w:themeFillShade="BF"/>
          </w:tcPr>
          <w:p w:rsidR="00AD0F65" w:rsidRPr="00E66B14" w:rsidRDefault="00AD0F65" w:rsidP="00AD0F65">
            <w:pPr>
              <w:jc w:val="center"/>
              <w:rPr>
                <w:rFonts w:ascii="Colaborate-Regular" w:hAnsi="Colaborate-Regular" w:cs="Times New Roman"/>
                <w:b/>
                <w:sz w:val="28"/>
                <w:szCs w:val="28"/>
              </w:rPr>
            </w:pPr>
            <w:r w:rsidRPr="00E66B14">
              <w:rPr>
                <w:rFonts w:ascii="Colaborate-Regular" w:hAnsi="Colaborate-Regular" w:cs="Times New Roman"/>
                <w:b/>
                <w:sz w:val="28"/>
                <w:szCs w:val="28"/>
              </w:rPr>
              <w:t>Antioxidantes</w:t>
            </w:r>
          </w:p>
        </w:tc>
        <w:tc>
          <w:tcPr>
            <w:tcW w:w="4503" w:type="dxa"/>
            <w:shd w:val="clear" w:color="auto" w:fill="BFBFBF" w:themeFill="background1" w:themeFillShade="BF"/>
          </w:tcPr>
          <w:p w:rsidR="00AD0F65" w:rsidRPr="00E66B14" w:rsidRDefault="00AD0F65" w:rsidP="00AD0F65">
            <w:pPr>
              <w:jc w:val="center"/>
              <w:rPr>
                <w:rFonts w:ascii="Colaborate-Regular" w:hAnsi="Colaborate-Regular" w:cs="Times New Roman"/>
                <w:b/>
                <w:sz w:val="28"/>
                <w:szCs w:val="28"/>
              </w:rPr>
            </w:pPr>
            <w:r w:rsidRPr="00E66B14">
              <w:rPr>
                <w:rFonts w:ascii="Colaborate-Regular" w:hAnsi="Colaborate-Regular" w:cs="Times New Roman"/>
                <w:b/>
                <w:sz w:val="28"/>
                <w:szCs w:val="28"/>
              </w:rPr>
              <w:t>Máximo</w:t>
            </w:r>
          </w:p>
        </w:tc>
      </w:tr>
      <w:tr w:rsidR="00AD0F65" w:rsidRPr="00480556" w:rsidTr="00AD0F65">
        <w:trPr>
          <w:jc w:val="center"/>
        </w:trPr>
        <w:tc>
          <w:tcPr>
            <w:tcW w:w="432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 xml:space="preserve">Tocoferoles </w:t>
            </w:r>
          </w:p>
        </w:tc>
        <w:tc>
          <w:tcPr>
            <w:tcW w:w="4503" w:type="dxa"/>
          </w:tcPr>
          <w:p w:rsidR="00AD0F65" w:rsidRPr="00E66B14" w:rsidRDefault="00AD0F65" w:rsidP="00AD0F65">
            <w:pPr>
              <w:jc w:val="center"/>
              <w:rPr>
                <w:rFonts w:ascii="Colaborate-Regular" w:hAnsi="Colaborate-Regular" w:cs="Times New Roman"/>
                <w:sz w:val="24"/>
                <w:szCs w:val="24"/>
              </w:rPr>
            </w:pPr>
            <w:r w:rsidRPr="00E66B14">
              <w:rPr>
                <w:rFonts w:ascii="Colaborate-Regular" w:hAnsi="Colaborate-Regular" w:cs="Times New Roman"/>
                <w:sz w:val="24"/>
                <w:szCs w:val="24"/>
              </w:rPr>
              <w:t>0.03</w:t>
            </w:r>
          </w:p>
        </w:tc>
      </w:tr>
      <w:tr w:rsidR="00AD0F65" w:rsidRPr="00480556" w:rsidTr="00AD0F65">
        <w:trPr>
          <w:jc w:val="center"/>
        </w:trPr>
        <w:tc>
          <w:tcPr>
            <w:tcW w:w="4325"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Galato de propilo</w:t>
            </w:r>
          </w:p>
        </w:tc>
        <w:tc>
          <w:tcPr>
            <w:tcW w:w="4503" w:type="dxa"/>
          </w:tcPr>
          <w:p w:rsidR="00AD0F65" w:rsidRPr="00E66B14" w:rsidRDefault="00AD0F65" w:rsidP="00AD0F65">
            <w:pPr>
              <w:jc w:val="center"/>
              <w:rPr>
                <w:rFonts w:ascii="Colaborate-Regular" w:hAnsi="Colaborate-Regular" w:cs="Times New Roman"/>
                <w:sz w:val="24"/>
                <w:szCs w:val="24"/>
              </w:rPr>
            </w:pPr>
            <w:r w:rsidRPr="00E66B14">
              <w:rPr>
                <w:rFonts w:ascii="Colaborate-Regular" w:hAnsi="Colaborate-Regular" w:cs="Times New Roman"/>
                <w:sz w:val="24"/>
                <w:szCs w:val="24"/>
              </w:rPr>
              <w:t>0.01</w:t>
            </w:r>
          </w:p>
        </w:tc>
      </w:tr>
      <w:tr w:rsidR="00AD0F65" w:rsidRPr="00480556" w:rsidTr="00AD0F65">
        <w:trPr>
          <w:jc w:val="center"/>
        </w:trPr>
        <w:tc>
          <w:tcPr>
            <w:tcW w:w="4325" w:type="dxa"/>
          </w:tcPr>
          <w:p w:rsidR="00AD0F65" w:rsidRPr="00E66B14" w:rsidRDefault="00AD0F65" w:rsidP="00AD0F65">
            <w:pPr>
              <w:jc w:val="both"/>
              <w:rPr>
                <w:rFonts w:ascii="Colaborate-Regular" w:hAnsi="Colaborate-Regular" w:cs="Times New Roman"/>
                <w:sz w:val="24"/>
                <w:szCs w:val="24"/>
              </w:rPr>
            </w:pPr>
            <w:proofErr w:type="spellStart"/>
            <w:r>
              <w:rPr>
                <w:rFonts w:ascii="Colaborate-Regular" w:hAnsi="Colaborate-Regular" w:cs="Times New Roman"/>
                <w:sz w:val="24"/>
                <w:szCs w:val="24"/>
              </w:rPr>
              <w:t>Terbutil</w:t>
            </w:r>
            <w:proofErr w:type="spellEnd"/>
            <w:r>
              <w:rPr>
                <w:rFonts w:ascii="Colaborate-Regular" w:hAnsi="Colaborate-Regular" w:cs="Times New Roman"/>
                <w:sz w:val="24"/>
                <w:szCs w:val="24"/>
              </w:rPr>
              <w:t xml:space="preserve"> hidroquinona (TBHQ)</w:t>
            </w:r>
          </w:p>
        </w:tc>
        <w:tc>
          <w:tcPr>
            <w:tcW w:w="4503"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0.02</w:t>
            </w:r>
          </w:p>
        </w:tc>
      </w:tr>
      <w:tr w:rsidR="00AD0F65" w:rsidRPr="00480556" w:rsidTr="00AD0F65">
        <w:trPr>
          <w:jc w:val="center"/>
        </w:trPr>
        <w:tc>
          <w:tcPr>
            <w:tcW w:w="4325" w:type="dxa"/>
          </w:tcPr>
          <w:p w:rsidR="00AD0F65" w:rsidRPr="00E66B14" w:rsidRDefault="00AD0F65" w:rsidP="00AD0F65">
            <w:pPr>
              <w:jc w:val="both"/>
              <w:rPr>
                <w:rFonts w:ascii="Colaborate-Regular" w:hAnsi="Colaborate-Regular" w:cs="Times New Roman"/>
                <w:sz w:val="24"/>
                <w:szCs w:val="24"/>
              </w:rPr>
            </w:pPr>
            <w:proofErr w:type="spellStart"/>
            <w:r w:rsidRPr="00E66B14">
              <w:rPr>
                <w:rFonts w:ascii="Colaborate-Regular" w:hAnsi="Colaborate-Regular" w:cs="Times New Roman"/>
                <w:sz w:val="24"/>
                <w:szCs w:val="24"/>
              </w:rPr>
              <w:t>Butilato</w:t>
            </w:r>
            <w:proofErr w:type="spellEnd"/>
            <w:r w:rsidRPr="00E66B14">
              <w:rPr>
                <w:rFonts w:ascii="Colaborate-Regular" w:hAnsi="Colaborate-Regular" w:cs="Times New Roman"/>
                <w:sz w:val="24"/>
                <w:szCs w:val="24"/>
              </w:rPr>
              <w:t xml:space="preserve"> de </w:t>
            </w:r>
            <w:proofErr w:type="spellStart"/>
            <w:r w:rsidRPr="00E66B14">
              <w:rPr>
                <w:rFonts w:ascii="Colaborate-Regular" w:hAnsi="Colaborate-Regular" w:cs="Times New Roman"/>
                <w:sz w:val="24"/>
                <w:szCs w:val="24"/>
              </w:rPr>
              <w:t>hidroxianisol</w:t>
            </w:r>
            <w:proofErr w:type="spellEnd"/>
          </w:p>
        </w:tc>
        <w:tc>
          <w:tcPr>
            <w:tcW w:w="4503" w:type="dxa"/>
          </w:tcPr>
          <w:p w:rsidR="00AD0F65" w:rsidRPr="00E66B14"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0.01</w:t>
            </w:r>
          </w:p>
        </w:tc>
      </w:tr>
      <w:tr w:rsidR="00AD0F65" w:rsidRPr="00480556" w:rsidTr="00AD0F65">
        <w:trPr>
          <w:jc w:val="center"/>
        </w:trPr>
        <w:tc>
          <w:tcPr>
            <w:tcW w:w="4325" w:type="dxa"/>
          </w:tcPr>
          <w:p w:rsidR="00AD0F65" w:rsidRPr="00E66B14" w:rsidRDefault="00AD0F65" w:rsidP="00AD0F65">
            <w:pPr>
              <w:jc w:val="both"/>
              <w:rPr>
                <w:rFonts w:ascii="Colaborate-Regular" w:hAnsi="Colaborate-Regular" w:cs="Times New Roman"/>
                <w:sz w:val="24"/>
                <w:szCs w:val="24"/>
              </w:rPr>
            </w:pPr>
            <w:proofErr w:type="spellStart"/>
            <w:r w:rsidRPr="00E66B14">
              <w:rPr>
                <w:rFonts w:ascii="Colaborate-Regular" w:hAnsi="Colaborate-Regular" w:cs="Times New Roman"/>
                <w:sz w:val="24"/>
                <w:szCs w:val="24"/>
              </w:rPr>
              <w:t>Butilato</w:t>
            </w:r>
            <w:proofErr w:type="spellEnd"/>
            <w:r w:rsidRPr="00E66B14">
              <w:rPr>
                <w:rFonts w:ascii="Colaborate-Regular" w:hAnsi="Colaborate-Regular" w:cs="Times New Roman"/>
                <w:sz w:val="24"/>
                <w:szCs w:val="24"/>
              </w:rPr>
              <w:t xml:space="preserve"> de </w:t>
            </w:r>
            <w:proofErr w:type="spellStart"/>
            <w:r w:rsidRPr="00E66B14">
              <w:rPr>
                <w:rFonts w:ascii="Colaborate-Regular" w:hAnsi="Colaborate-Regular" w:cs="Times New Roman"/>
                <w:sz w:val="24"/>
                <w:szCs w:val="24"/>
              </w:rPr>
              <w:t>hidroxitolueno</w:t>
            </w:r>
            <w:proofErr w:type="spellEnd"/>
          </w:p>
        </w:tc>
        <w:tc>
          <w:tcPr>
            <w:tcW w:w="4503" w:type="dxa"/>
          </w:tcPr>
          <w:p w:rsidR="00AD0F65" w:rsidRPr="00E66B14" w:rsidRDefault="00AD0F65" w:rsidP="00AD0F65">
            <w:pPr>
              <w:jc w:val="center"/>
              <w:rPr>
                <w:rFonts w:ascii="Colaborate-Regular" w:hAnsi="Colaborate-Regular" w:cs="Times New Roman"/>
                <w:sz w:val="24"/>
                <w:szCs w:val="24"/>
              </w:rPr>
            </w:pPr>
            <w:r w:rsidRPr="00E66B14">
              <w:rPr>
                <w:rFonts w:ascii="Colaborate-Regular" w:hAnsi="Colaborate-Regular" w:cs="Times New Roman"/>
                <w:sz w:val="24"/>
                <w:szCs w:val="24"/>
              </w:rPr>
              <w:t>0.02</w:t>
            </w:r>
          </w:p>
        </w:tc>
      </w:tr>
      <w:tr w:rsidR="00AD0F65" w:rsidRPr="00480556" w:rsidTr="00AD0F65">
        <w:trPr>
          <w:jc w:val="center"/>
        </w:trPr>
        <w:tc>
          <w:tcPr>
            <w:tcW w:w="4325" w:type="dxa"/>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Palmitato de ascórbico</w:t>
            </w:r>
          </w:p>
        </w:tc>
        <w:tc>
          <w:tcPr>
            <w:tcW w:w="4503"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0.02</w:t>
            </w:r>
          </w:p>
        </w:tc>
      </w:tr>
      <w:tr w:rsidR="00AD0F65" w:rsidRPr="00480556" w:rsidTr="00AD0F65">
        <w:trPr>
          <w:jc w:val="center"/>
        </w:trPr>
        <w:tc>
          <w:tcPr>
            <w:tcW w:w="4325" w:type="dxa"/>
          </w:tcPr>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 xml:space="preserve">Antioxidantes sinérgicos: </w:t>
            </w:r>
          </w:p>
          <w:p w:rsidR="00AD0F65"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Ácido cítrico o ácido fosfórico grado alimenticio</w:t>
            </w:r>
          </w:p>
        </w:tc>
        <w:tc>
          <w:tcPr>
            <w:tcW w:w="4503" w:type="dxa"/>
          </w:tcPr>
          <w:p w:rsidR="00AD0F65" w:rsidRDefault="00AD0F65" w:rsidP="00AD0F65">
            <w:pPr>
              <w:jc w:val="center"/>
              <w:rPr>
                <w:rFonts w:ascii="Colaborate-Regular" w:hAnsi="Colaborate-Regular" w:cs="Times New Roman"/>
                <w:sz w:val="24"/>
                <w:szCs w:val="24"/>
              </w:rPr>
            </w:pPr>
            <w:r>
              <w:rPr>
                <w:rFonts w:ascii="Colaborate-Regular" w:hAnsi="Colaborate-Regular" w:cs="Times New Roman"/>
                <w:sz w:val="24"/>
                <w:szCs w:val="24"/>
              </w:rPr>
              <w:t>0.005</w:t>
            </w:r>
          </w:p>
        </w:tc>
      </w:tr>
    </w:tbl>
    <w:p w:rsidR="00AD0F65" w:rsidRDefault="00AD0F65" w:rsidP="00AD0F65">
      <w:pPr>
        <w:tabs>
          <w:tab w:val="left" w:pos="1455"/>
        </w:tabs>
        <w:jc w:val="both"/>
        <w:rPr>
          <w:rFonts w:ascii="Colaborate-Regular" w:eastAsia="Calibri" w:hAnsi="Colaborate-Regular" w:cs="Times New Roman"/>
          <w:sz w:val="24"/>
          <w:szCs w:val="24"/>
        </w:rPr>
      </w:pPr>
      <w:r w:rsidRPr="00372B90">
        <w:rPr>
          <w:rFonts w:ascii="Colaborate-Regular" w:eastAsia="Calibri" w:hAnsi="Colaborate-Regular" w:cs="Times New Roman"/>
          <w:b/>
          <w:sz w:val="28"/>
          <w:szCs w:val="28"/>
        </w:rPr>
        <w:t>Aditivos.:</w:t>
      </w:r>
      <w:r>
        <w:rPr>
          <w:rFonts w:ascii="Colaborate-Regular" w:eastAsia="Calibri" w:hAnsi="Colaborate-Regular" w:cs="Times New Roman"/>
          <w:b/>
          <w:sz w:val="28"/>
          <w:szCs w:val="28"/>
        </w:rPr>
        <w:t xml:space="preserve"> </w:t>
      </w:r>
      <w:r w:rsidRPr="00372B90">
        <w:rPr>
          <w:rFonts w:ascii="Colaborate-Regular" w:eastAsia="Calibri" w:hAnsi="Colaborate-Regular" w:cs="Times New Roman"/>
          <w:sz w:val="24"/>
          <w:szCs w:val="24"/>
        </w:rPr>
        <w:t>Los permitidos</w:t>
      </w:r>
      <w:r w:rsidRPr="00372B90">
        <w:rPr>
          <w:rFonts w:ascii="Colaborate-Regular" w:eastAsia="Calibri" w:hAnsi="Colaborate-Regular" w:cs="Times New Roman"/>
          <w:b/>
          <w:sz w:val="24"/>
          <w:szCs w:val="24"/>
        </w:rPr>
        <w:t xml:space="preserve"> </w:t>
      </w:r>
      <w:r w:rsidRPr="00372B90">
        <w:rPr>
          <w:rFonts w:ascii="Colaborate-Regular" w:eastAsia="Calibri" w:hAnsi="Colaborate-Regular" w:cs="Times New Roman"/>
          <w:sz w:val="24"/>
          <w:szCs w:val="24"/>
        </w:rPr>
        <w:t>por la Secretaria de Salud en las cantidades que se señalan en la siguiente tabla:</w:t>
      </w:r>
    </w:p>
    <w:tbl>
      <w:tblPr>
        <w:tblStyle w:val="Tablaconcuadrcula"/>
        <w:tblW w:w="0" w:type="auto"/>
        <w:tblLook w:val="04A0" w:firstRow="1" w:lastRow="0" w:firstColumn="1" w:lastColumn="0" w:noHBand="0" w:noVBand="1"/>
      </w:tblPr>
      <w:tblGrid>
        <w:gridCol w:w="4414"/>
        <w:gridCol w:w="4414"/>
      </w:tblGrid>
      <w:tr w:rsidR="00AD0F65" w:rsidTr="00AD0F65">
        <w:tc>
          <w:tcPr>
            <w:tcW w:w="4414" w:type="dxa"/>
            <w:shd w:val="clear" w:color="auto" w:fill="A6A6A6" w:themeFill="background1" w:themeFillShade="A6"/>
          </w:tcPr>
          <w:p w:rsidR="00AD0F65" w:rsidRPr="00836C39" w:rsidRDefault="00AD0F65" w:rsidP="00AD0F65">
            <w:pPr>
              <w:tabs>
                <w:tab w:val="left" w:pos="1455"/>
              </w:tabs>
              <w:jc w:val="both"/>
              <w:rPr>
                <w:rFonts w:ascii="Colaborate-Regular" w:eastAsia="Calibri" w:hAnsi="Colaborate-Regular"/>
                <w:sz w:val="28"/>
                <w:szCs w:val="28"/>
              </w:rPr>
            </w:pPr>
            <w:r w:rsidRPr="00836C39">
              <w:rPr>
                <w:rFonts w:ascii="Colaborate-Regular" w:eastAsia="Calibri" w:hAnsi="Colaborate-Regular"/>
                <w:sz w:val="28"/>
                <w:szCs w:val="28"/>
              </w:rPr>
              <w:t>Contaminantes Químicos</w:t>
            </w:r>
          </w:p>
        </w:tc>
        <w:tc>
          <w:tcPr>
            <w:tcW w:w="4414" w:type="dxa"/>
            <w:shd w:val="clear" w:color="auto" w:fill="A6A6A6" w:themeFill="background1" w:themeFillShade="A6"/>
          </w:tcPr>
          <w:p w:rsidR="00AD0F65" w:rsidRPr="00836C39" w:rsidRDefault="00AD0F65" w:rsidP="00AD0F65">
            <w:pPr>
              <w:tabs>
                <w:tab w:val="left" w:pos="1455"/>
              </w:tabs>
              <w:jc w:val="center"/>
              <w:rPr>
                <w:rFonts w:ascii="Colaborate-Regular" w:eastAsia="Calibri" w:hAnsi="Colaborate-Regular"/>
                <w:sz w:val="28"/>
                <w:szCs w:val="28"/>
              </w:rPr>
            </w:pPr>
            <w:r w:rsidRPr="00836C39">
              <w:rPr>
                <w:rFonts w:ascii="Colaborate-Regular" w:eastAsia="Calibri" w:hAnsi="Colaborate-Regular"/>
                <w:sz w:val="28"/>
                <w:szCs w:val="28"/>
              </w:rPr>
              <w:t>Límite Máximo mg/kg</w:t>
            </w:r>
          </w:p>
        </w:tc>
      </w:tr>
      <w:tr w:rsidR="00AD0F65" w:rsidTr="00AD0F65">
        <w:tc>
          <w:tcPr>
            <w:tcW w:w="4414" w:type="dxa"/>
          </w:tcPr>
          <w:p w:rsidR="00AD0F65" w:rsidRDefault="00AD0F65" w:rsidP="00AD0F65">
            <w:pPr>
              <w:tabs>
                <w:tab w:val="left" w:pos="1455"/>
              </w:tabs>
              <w:jc w:val="both"/>
              <w:rPr>
                <w:rFonts w:ascii="Colaborate-Regular" w:eastAsia="Calibri" w:hAnsi="Colaborate-Regular"/>
                <w:sz w:val="24"/>
                <w:szCs w:val="24"/>
              </w:rPr>
            </w:pPr>
            <w:r>
              <w:rPr>
                <w:rFonts w:ascii="Colaborate-Regular" w:eastAsia="Calibri" w:hAnsi="Colaborate-Regular"/>
                <w:sz w:val="24"/>
                <w:szCs w:val="24"/>
              </w:rPr>
              <w:t>Hierro</w:t>
            </w:r>
          </w:p>
        </w:tc>
        <w:tc>
          <w:tcPr>
            <w:tcW w:w="4414" w:type="dxa"/>
          </w:tcPr>
          <w:p w:rsidR="00AD0F65" w:rsidRDefault="00AD0F65" w:rsidP="00AD0F65">
            <w:pPr>
              <w:tabs>
                <w:tab w:val="left" w:pos="1455"/>
              </w:tabs>
              <w:jc w:val="center"/>
              <w:rPr>
                <w:rFonts w:ascii="Colaborate-Regular" w:eastAsia="Calibri" w:hAnsi="Colaborate-Regular"/>
                <w:sz w:val="24"/>
                <w:szCs w:val="24"/>
              </w:rPr>
            </w:pPr>
            <w:r>
              <w:rPr>
                <w:rFonts w:ascii="Colaborate-Regular" w:eastAsia="Calibri" w:hAnsi="Colaborate-Regular"/>
                <w:sz w:val="24"/>
                <w:szCs w:val="24"/>
              </w:rPr>
              <w:t>1.5</w:t>
            </w:r>
          </w:p>
        </w:tc>
      </w:tr>
      <w:tr w:rsidR="00AD0F65" w:rsidTr="00AD0F65">
        <w:tc>
          <w:tcPr>
            <w:tcW w:w="4414" w:type="dxa"/>
          </w:tcPr>
          <w:p w:rsidR="00AD0F65" w:rsidRDefault="00AD0F65" w:rsidP="00AD0F65">
            <w:pPr>
              <w:tabs>
                <w:tab w:val="left" w:pos="1455"/>
              </w:tabs>
              <w:jc w:val="both"/>
              <w:rPr>
                <w:rFonts w:ascii="Colaborate-Regular" w:eastAsia="Calibri" w:hAnsi="Colaborate-Regular"/>
                <w:sz w:val="24"/>
                <w:szCs w:val="24"/>
              </w:rPr>
            </w:pPr>
            <w:r>
              <w:rPr>
                <w:rFonts w:ascii="Colaborate-Regular" w:eastAsia="Calibri" w:hAnsi="Colaborate-Regular"/>
                <w:sz w:val="24"/>
                <w:szCs w:val="24"/>
              </w:rPr>
              <w:t>Cobre</w:t>
            </w:r>
          </w:p>
        </w:tc>
        <w:tc>
          <w:tcPr>
            <w:tcW w:w="4414" w:type="dxa"/>
          </w:tcPr>
          <w:p w:rsidR="00AD0F65" w:rsidRDefault="00AD0F65" w:rsidP="00AD0F65">
            <w:pPr>
              <w:tabs>
                <w:tab w:val="left" w:pos="1455"/>
              </w:tabs>
              <w:jc w:val="center"/>
              <w:rPr>
                <w:rFonts w:ascii="Colaborate-Regular" w:eastAsia="Calibri" w:hAnsi="Colaborate-Regular"/>
                <w:sz w:val="24"/>
                <w:szCs w:val="24"/>
              </w:rPr>
            </w:pPr>
            <w:r>
              <w:rPr>
                <w:rFonts w:ascii="Colaborate-Regular" w:eastAsia="Calibri" w:hAnsi="Colaborate-Regular"/>
                <w:sz w:val="24"/>
                <w:szCs w:val="24"/>
              </w:rPr>
              <w:t>0.1</w:t>
            </w:r>
          </w:p>
        </w:tc>
      </w:tr>
      <w:tr w:rsidR="00AD0F65" w:rsidTr="00AD0F65">
        <w:tc>
          <w:tcPr>
            <w:tcW w:w="4414" w:type="dxa"/>
          </w:tcPr>
          <w:p w:rsidR="00AD0F65" w:rsidRDefault="00AD0F65" w:rsidP="00AD0F65">
            <w:pPr>
              <w:tabs>
                <w:tab w:val="left" w:pos="1455"/>
              </w:tabs>
              <w:jc w:val="both"/>
              <w:rPr>
                <w:rFonts w:ascii="Colaborate-Regular" w:eastAsia="Calibri" w:hAnsi="Colaborate-Regular"/>
                <w:sz w:val="24"/>
                <w:szCs w:val="24"/>
              </w:rPr>
            </w:pPr>
            <w:r>
              <w:rPr>
                <w:rFonts w:ascii="Colaborate-Regular" w:eastAsia="Calibri" w:hAnsi="Colaborate-Regular"/>
                <w:sz w:val="24"/>
                <w:szCs w:val="24"/>
              </w:rPr>
              <w:lastRenderedPageBreak/>
              <w:t>Plomo</w:t>
            </w:r>
          </w:p>
        </w:tc>
        <w:tc>
          <w:tcPr>
            <w:tcW w:w="4414" w:type="dxa"/>
          </w:tcPr>
          <w:p w:rsidR="00AD0F65" w:rsidRDefault="00AD0F65" w:rsidP="00AD0F65">
            <w:pPr>
              <w:tabs>
                <w:tab w:val="left" w:pos="1455"/>
              </w:tabs>
              <w:jc w:val="center"/>
              <w:rPr>
                <w:rFonts w:ascii="Colaborate-Regular" w:eastAsia="Calibri" w:hAnsi="Colaborate-Regular"/>
                <w:sz w:val="24"/>
                <w:szCs w:val="24"/>
              </w:rPr>
            </w:pPr>
            <w:r>
              <w:rPr>
                <w:rFonts w:ascii="Colaborate-Regular" w:eastAsia="Calibri" w:hAnsi="Colaborate-Regular"/>
                <w:sz w:val="24"/>
                <w:szCs w:val="24"/>
              </w:rPr>
              <w:t>0.1</w:t>
            </w:r>
          </w:p>
        </w:tc>
      </w:tr>
      <w:tr w:rsidR="00AD0F65" w:rsidTr="00AD0F65">
        <w:tc>
          <w:tcPr>
            <w:tcW w:w="4414" w:type="dxa"/>
          </w:tcPr>
          <w:p w:rsidR="00AD0F65" w:rsidRDefault="00AD0F65" w:rsidP="00AD0F65">
            <w:pPr>
              <w:tabs>
                <w:tab w:val="left" w:pos="1455"/>
              </w:tabs>
              <w:jc w:val="both"/>
              <w:rPr>
                <w:rFonts w:ascii="Colaborate-Regular" w:eastAsia="Calibri" w:hAnsi="Colaborate-Regular"/>
                <w:sz w:val="24"/>
                <w:szCs w:val="24"/>
              </w:rPr>
            </w:pPr>
            <w:r>
              <w:rPr>
                <w:rFonts w:ascii="Colaborate-Regular" w:eastAsia="Calibri" w:hAnsi="Colaborate-Regular"/>
                <w:sz w:val="24"/>
                <w:szCs w:val="24"/>
              </w:rPr>
              <w:t xml:space="preserve">Arsénico </w:t>
            </w:r>
          </w:p>
        </w:tc>
        <w:tc>
          <w:tcPr>
            <w:tcW w:w="4414" w:type="dxa"/>
          </w:tcPr>
          <w:p w:rsidR="00AD0F65" w:rsidRDefault="00AD0F65" w:rsidP="00AD0F65">
            <w:pPr>
              <w:tabs>
                <w:tab w:val="left" w:pos="1455"/>
              </w:tabs>
              <w:jc w:val="center"/>
              <w:rPr>
                <w:rFonts w:ascii="Colaborate-Regular" w:eastAsia="Calibri" w:hAnsi="Colaborate-Regular"/>
                <w:sz w:val="24"/>
                <w:szCs w:val="24"/>
              </w:rPr>
            </w:pPr>
            <w:r>
              <w:rPr>
                <w:rFonts w:ascii="Colaborate-Regular" w:eastAsia="Calibri" w:hAnsi="Colaborate-Regular"/>
                <w:sz w:val="24"/>
                <w:szCs w:val="24"/>
              </w:rPr>
              <w:t>0.1</w:t>
            </w:r>
          </w:p>
        </w:tc>
      </w:tr>
    </w:tbl>
    <w:p w:rsidR="00AD0F65" w:rsidRPr="00372B90" w:rsidRDefault="00AD0F65" w:rsidP="00AD0F65">
      <w:pPr>
        <w:tabs>
          <w:tab w:val="left" w:pos="1455"/>
        </w:tabs>
        <w:jc w:val="both"/>
        <w:rPr>
          <w:rFonts w:ascii="Colaborate-Regular" w:eastAsia="Calibri" w:hAnsi="Colaborate-Regular" w:cs="Times New Roman"/>
          <w:b/>
          <w:sz w:val="28"/>
          <w:szCs w:val="28"/>
        </w:rPr>
      </w:pPr>
      <w:r w:rsidRPr="00372B90">
        <w:rPr>
          <w:rFonts w:ascii="Colaborate-Regular" w:eastAsia="Calibri" w:hAnsi="Colaborate-Regular" w:cs="Times New Roman"/>
          <w:b/>
          <w:sz w:val="28"/>
          <w:szCs w:val="28"/>
        </w:rPr>
        <w:t>Contaminantes químicos:</w:t>
      </w:r>
      <w:r w:rsidRPr="00372B90">
        <w:rPr>
          <w:rFonts w:ascii="Colaborate-Regular" w:eastAsia="Calibri" w:hAnsi="Colaborate-Regular" w:cs="Times New Roman"/>
          <w:b/>
          <w:sz w:val="28"/>
          <w:szCs w:val="28"/>
        </w:rPr>
        <w:tab/>
      </w:r>
    </w:p>
    <w:p w:rsidR="00AD0F65" w:rsidRPr="005F6FC2" w:rsidRDefault="00AD0F65" w:rsidP="00AD0F65">
      <w:pPr>
        <w:shd w:val="clear" w:color="auto" w:fill="F7F7F7"/>
        <w:spacing w:after="0" w:line="240" w:lineRule="auto"/>
        <w:jc w:val="both"/>
        <w:rPr>
          <w:rFonts w:ascii="Colaborate-Regular" w:eastAsia="Times New Roman" w:hAnsi="Colaborate-Regular" w:cs="Times New Roman"/>
          <w:color w:val="000000"/>
          <w:sz w:val="24"/>
          <w:szCs w:val="24"/>
        </w:rPr>
      </w:pPr>
      <w:r w:rsidRPr="00372B90">
        <w:rPr>
          <w:rFonts w:ascii="Colaborate-Regular" w:eastAsia="Times New Roman" w:hAnsi="Colaborate-Regular" w:cs="Times New Roman"/>
          <w:color w:val="000000"/>
          <w:sz w:val="24"/>
          <w:szCs w:val="24"/>
        </w:rPr>
        <w:t xml:space="preserve">El producto objeto de esta norma no debe contener ningún contaminante </w:t>
      </w:r>
      <w:r>
        <w:rPr>
          <w:rFonts w:ascii="Colaborate-Regular" w:eastAsia="Times New Roman" w:hAnsi="Colaborate-Regular" w:cs="Times New Roman"/>
          <w:color w:val="000000"/>
          <w:sz w:val="24"/>
          <w:szCs w:val="24"/>
        </w:rPr>
        <w:t>químico</w:t>
      </w:r>
      <w:r w:rsidRPr="00372B90">
        <w:rPr>
          <w:rFonts w:ascii="Colaborate-Regular" w:eastAsia="Times New Roman" w:hAnsi="Colaborate-Regular" w:cs="Times New Roman"/>
          <w:color w:val="000000"/>
          <w:sz w:val="24"/>
          <w:szCs w:val="24"/>
        </w:rPr>
        <w:t xml:space="preserve"> en cantidades que puedan representar un riesgo para la salud. Los </w:t>
      </w:r>
      <w:r>
        <w:rPr>
          <w:rFonts w:ascii="Colaborate-Regular" w:eastAsia="Times New Roman" w:hAnsi="Colaborate-Regular" w:cs="Times New Roman"/>
          <w:color w:val="000000"/>
          <w:sz w:val="24"/>
          <w:szCs w:val="24"/>
        </w:rPr>
        <w:t>límites</w:t>
      </w:r>
      <w:r w:rsidRPr="00372B90">
        <w:rPr>
          <w:rFonts w:ascii="Colaborate-Regular" w:eastAsia="Times New Roman" w:hAnsi="Colaborate-Regular" w:cs="Times New Roman"/>
          <w:color w:val="000000"/>
          <w:sz w:val="24"/>
          <w:szCs w:val="24"/>
        </w:rPr>
        <w:t xml:space="preserve"> máximos para estos contaminantes quedan sujetos a lo que establezca </w:t>
      </w:r>
      <w:r>
        <w:rPr>
          <w:rFonts w:ascii="Colaborate-Regular" w:eastAsia="Times New Roman" w:hAnsi="Colaborate-Regular" w:cs="Times New Roman"/>
          <w:color w:val="000000"/>
          <w:sz w:val="24"/>
          <w:szCs w:val="24"/>
        </w:rPr>
        <w:t>la Secretaría de Salud</w:t>
      </w:r>
    </w:p>
    <w:tbl>
      <w:tblPr>
        <w:tblStyle w:val="Tablaconcuadrcula28"/>
        <w:tblW w:w="0" w:type="auto"/>
        <w:jc w:val="center"/>
        <w:tblLook w:val="04A0" w:firstRow="1" w:lastRow="0" w:firstColumn="1" w:lastColumn="0" w:noHBand="0" w:noVBand="1"/>
      </w:tblPr>
      <w:tblGrid>
        <w:gridCol w:w="2376"/>
        <w:gridCol w:w="6663"/>
      </w:tblGrid>
      <w:tr w:rsidR="00AD0F65" w:rsidRPr="00480556" w:rsidTr="00AD0F65">
        <w:trPr>
          <w:jc w:val="center"/>
        </w:trPr>
        <w:tc>
          <w:tcPr>
            <w:tcW w:w="2376" w:type="dxa"/>
            <w:shd w:val="clear" w:color="auto" w:fill="BFBFBF" w:themeFill="background1" w:themeFillShade="BF"/>
          </w:tcPr>
          <w:p w:rsidR="00AD0F65" w:rsidRPr="00997F98" w:rsidRDefault="00AD0F65" w:rsidP="00AD0F65">
            <w:pPr>
              <w:jc w:val="center"/>
              <w:rPr>
                <w:rFonts w:ascii="Colaborate-Regular" w:hAnsi="Colaborate-Regular" w:cs="Times New Roman"/>
                <w:b/>
                <w:sz w:val="28"/>
                <w:szCs w:val="28"/>
              </w:rPr>
            </w:pPr>
            <w:r w:rsidRPr="00997F98">
              <w:rPr>
                <w:rFonts w:ascii="Colaborate-Regular" w:hAnsi="Colaborate-Regular" w:cs="Times New Roman"/>
                <w:b/>
                <w:sz w:val="28"/>
                <w:szCs w:val="28"/>
              </w:rPr>
              <w:t>Sensoriales</w:t>
            </w:r>
          </w:p>
        </w:tc>
        <w:tc>
          <w:tcPr>
            <w:tcW w:w="6663" w:type="dxa"/>
            <w:shd w:val="clear" w:color="auto" w:fill="BFBFBF" w:themeFill="background1" w:themeFillShade="BF"/>
          </w:tcPr>
          <w:p w:rsidR="00AD0F65" w:rsidRPr="00997F98" w:rsidRDefault="00AD0F65" w:rsidP="00AD0F65">
            <w:pPr>
              <w:jc w:val="center"/>
              <w:rPr>
                <w:rFonts w:ascii="Colaborate-Regular" w:hAnsi="Colaborate-Regular" w:cs="Times New Roman"/>
                <w:b/>
                <w:sz w:val="28"/>
                <w:szCs w:val="28"/>
              </w:rPr>
            </w:pPr>
            <w:r w:rsidRPr="00997F98">
              <w:rPr>
                <w:rFonts w:ascii="Colaborate-Regular" w:hAnsi="Colaborate-Regular" w:cs="Times New Roman"/>
                <w:b/>
                <w:sz w:val="28"/>
                <w:szCs w:val="28"/>
              </w:rPr>
              <w:t>Limites</w:t>
            </w:r>
          </w:p>
        </w:tc>
      </w:tr>
      <w:tr w:rsidR="00AD0F65" w:rsidRPr="00480556" w:rsidTr="00AD0F65">
        <w:trPr>
          <w:jc w:val="center"/>
        </w:trPr>
        <w:tc>
          <w:tcPr>
            <w:tcW w:w="2376"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Olor</w:t>
            </w:r>
          </w:p>
        </w:tc>
        <w:tc>
          <w:tcPr>
            <w:tcW w:w="6663"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Caracte</w:t>
            </w:r>
            <w:r>
              <w:rPr>
                <w:rFonts w:ascii="Colaborate-Regular" w:hAnsi="Colaborate-Regular" w:cs="Times New Roman"/>
                <w:sz w:val="24"/>
                <w:szCs w:val="24"/>
              </w:rPr>
              <w:t>rístico, ligero no desagradable, exento de olores extraños a rancios.</w:t>
            </w:r>
          </w:p>
        </w:tc>
      </w:tr>
      <w:tr w:rsidR="00AD0F65" w:rsidRPr="00480556" w:rsidTr="00AD0F65">
        <w:trPr>
          <w:jc w:val="center"/>
        </w:trPr>
        <w:tc>
          <w:tcPr>
            <w:tcW w:w="2376"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Color</w:t>
            </w:r>
          </w:p>
        </w:tc>
        <w:tc>
          <w:tcPr>
            <w:tcW w:w="6663"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Característico del producto, transparente</w:t>
            </w:r>
          </w:p>
        </w:tc>
      </w:tr>
      <w:tr w:rsidR="00AD0F65" w:rsidRPr="00480556" w:rsidTr="00AD0F65">
        <w:trPr>
          <w:jc w:val="center"/>
        </w:trPr>
        <w:tc>
          <w:tcPr>
            <w:tcW w:w="2376"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Aspecto</w:t>
            </w:r>
          </w:p>
        </w:tc>
        <w:tc>
          <w:tcPr>
            <w:tcW w:w="6663"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Líquido transparente y libre de cuerpos extraños a 20°C (293°K)</w:t>
            </w:r>
          </w:p>
        </w:tc>
      </w:tr>
      <w:tr w:rsidR="00AD0F65" w:rsidRPr="00480556" w:rsidTr="00AD0F65">
        <w:trPr>
          <w:jc w:val="center"/>
        </w:trPr>
        <w:tc>
          <w:tcPr>
            <w:tcW w:w="2376"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Sabor</w:t>
            </w:r>
          </w:p>
        </w:tc>
        <w:tc>
          <w:tcPr>
            <w:tcW w:w="6663" w:type="dxa"/>
          </w:tcPr>
          <w:p w:rsidR="00AD0F65" w:rsidRPr="00E66B14" w:rsidRDefault="00AD0F65" w:rsidP="00AD0F65">
            <w:pPr>
              <w:jc w:val="both"/>
              <w:rPr>
                <w:rFonts w:ascii="Colaborate-Regular" w:hAnsi="Colaborate-Regular" w:cs="Times New Roman"/>
                <w:sz w:val="24"/>
                <w:szCs w:val="24"/>
              </w:rPr>
            </w:pPr>
            <w:r w:rsidRPr="00E66B14">
              <w:rPr>
                <w:rFonts w:ascii="Colaborate-Regular" w:hAnsi="Colaborate-Regular" w:cs="Times New Roman"/>
                <w:sz w:val="24"/>
                <w:szCs w:val="24"/>
              </w:rPr>
              <w:t>Característico, ligero no desagradable exento de sabores extraños o rancios.</w:t>
            </w:r>
          </w:p>
        </w:tc>
      </w:tr>
      <w:tr w:rsidR="00AD0F65" w:rsidRPr="00480556" w:rsidTr="00AD0F65">
        <w:trPr>
          <w:jc w:val="center"/>
        </w:trPr>
        <w:tc>
          <w:tcPr>
            <w:tcW w:w="2376"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Al momento del envasado</w:t>
            </w:r>
          </w:p>
        </w:tc>
        <w:tc>
          <w:tcPr>
            <w:tcW w:w="6663" w:type="dxa"/>
          </w:tcPr>
          <w:p w:rsidR="00AD0F65" w:rsidRPr="00E66B14" w:rsidRDefault="00AD0F65" w:rsidP="00AD0F65">
            <w:pPr>
              <w:jc w:val="both"/>
              <w:rPr>
                <w:rFonts w:ascii="Colaborate-Regular" w:hAnsi="Colaborate-Regular" w:cs="Times New Roman"/>
                <w:sz w:val="24"/>
                <w:szCs w:val="24"/>
              </w:rPr>
            </w:pPr>
            <w:r>
              <w:rPr>
                <w:rFonts w:ascii="Colaborate-Regular" w:hAnsi="Colaborate-Regular" w:cs="Times New Roman"/>
                <w:sz w:val="24"/>
                <w:szCs w:val="24"/>
              </w:rPr>
              <w:t>Se debe asegurar que el envase no haya sido violado</w:t>
            </w:r>
          </w:p>
        </w:tc>
      </w:tr>
    </w:tbl>
    <w:p w:rsidR="00AD0F65" w:rsidRPr="00B85A46" w:rsidRDefault="00AD0F65" w:rsidP="009018BD">
      <w:pPr>
        <w:pStyle w:val="Prrafodelista"/>
        <w:numPr>
          <w:ilvl w:val="0"/>
          <w:numId w:val="33"/>
        </w:numPr>
        <w:spacing w:line="276" w:lineRule="auto"/>
        <w:contextualSpacing/>
        <w:jc w:val="both"/>
        <w:rPr>
          <w:rFonts w:ascii="Colaborate-Regular" w:hAnsi="Colaborate-Regular" w:cs="Arial"/>
          <w:sz w:val="24"/>
          <w:szCs w:val="24"/>
        </w:rPr>
      </w:pPr>
      <w:r w:rsidRPr="00B85A46">
        <w:rPr>
          <w:rFonts w:ascii="Colaborate-Regular" w:hAnsi="Colaborate-Regular" w:cs="Arial"/>
          <w:b/>
          <w:sz w:val="28"/>
          <w:szCs w:val="28"/>
        </w:rPr>
        <w:t>Materia extraña:</w:t>
      </w:r>
      <w:r w:rsidRPr="00B85A46">
        <w:rPr>
          <w:rFonts w:cs="Arial"/>
          <w:sz w:val="24"/>
          <w:szCs w:val="24"/>
        </w:rPr>
        <w:t xml:space="preserve"> D</w:t>
      </w:r>
      <w:r w:rsidRPr="00B85A46">
        <w:rPr>
          <w:rFonts w:ascii="Colaborate-Regular" w:hAnsi="Colaborate-Regular" w:cs="Arial"/>
          <w:sz w:val="24"/>
          <w:szCs w:val="24"/>
        </w:rPr>
        <w:t>eberá de estar libre de cualquier materia extraña. NMX-F-808-SCFI-2018</w:t>
      </w:r>
    </w:p>
    <w:p w:rsidR="00AD0F65" w:rsidRDefault="00AD0F65" w:rsidP="009018BD">
      <w:pPr>
        <w:pStyle w:val="Prrafodelista"/>
        <w:numPr>
          <w:ilvl w:val="0"/>
          <w:numId w:val="33"/>
        </w:numPr>
        <w:spacing w:line="276" w:lineRule="auto"/>
        <w:contextualSpacing/>
        <w:jc w:val="both"/>
        <w:rPr>
          <w:rFonts w:ascii="Colaborate-Regular" w:hAnsi="Colaborate-Regular" w:cs="Arial"/>
          <w:sz w:val="24"/>
          <w:szCs w:val="24"/>
        </w:rPr>
      </w:pPr>
      <w:r w:rsidRPr="00B85A46">
        <w:rPr>
          <w:rFonts w:ascii="Colaborate-Regular" w:hAnsi="Colaborate-Regular" w:cs="Arial"/>
          <w:b/>
          <w:sz w:val="28"/>
          <w:szCs w:val="28"/>
        </w:rPr>
        <w:t>Vida de anaquel</w:t>
      </w:r>
      <w:r w:rsidRPr="00B85A46">
        <w:rPr>
          <w:rFonts w:cs="Arial"/>
          <w:b/>
          <w:sz w:val="24"/>
          <w:szCs w:val="24"/>
        </w:rPr>
        <w:t>:</w:t>
      </w:r>
      <w:r w:rsidRPr="00B85A46">
        <w:rPr>
          <w:rFonts w:cs="Arial"/>
          <w:sz w:val="24"/>
          <w:szCs w:val="24"/>
        </w:rPr>
        <w:t xml:space="preserve"> </w:t>
      </w:r>
      <w:r w:rsidRPr="00B85A46">
        <w:rPr>
          <w:rFonts w:ascii="Colaborate-Regular" w:hAnsi="Colaborate-Regular" w:cs="Arial"/>
          <w:sz w:val="24"/>
          <w:szCs w:val="24"/>
        </w:rPr>
        <w:t>El producto deberá conservarse en buen estado y sin cambios en sus propiedades fisicoquímicas, microbiológicas y sensoriales como mínimo, seis meses a partir de la fecha de procesado o envasado. Mínimo 6 meses a partir de la recepción por parte del SEDIF O SMDIF.</w:t>
      </w:r>
    </w:p>
    <w:p w:rsidR="00AD0F65" w:rsidRDefault="00AD0F65" w:rsidP="00AD0F65">
      <w:pPr>
        <w:pStyle w:val="Prrafodelista"/>
        <w:jc w:val="both"/>
        <w:rPr>
          <w:rFonts w:ascii="Colaborate-Regular" w:hAnsi="Colaborate-Regular" w:cs="Century Gothic"/>
          <w:color w:val="000000"/>
          <w:sz w:val="24"/>
          <w:szCs w:val="24"/>
        </w:rPr>
      </w:pPr>
      <w:r w:rsidRPr="00B85A46">
        <w:rPr>
          <w:rFonts w:ascii="Colaborate-Regular" w:hAnsi="Colaborate-Regular" w:cs="Century Gothic"/>
          <w:color w:val="000000"/>
          <w:sz w:val="24"/>
          <w:szCs w:val="24"/>
        </w:rPr>
        <w:t>Las condiciones de almacenamiento deben ser adecuadas al tipo de insumo y contar con</w:t>
      </w:r>
      <w:r w:rsidRPr="00B85A46">
        <w:rPr>
          <w:rFonts w:ascii="Colaborate-Regular" w:hAnsi="Colaborate-Regular"/>
          <w:sz w:val="24"/>
          <w:szCs w:val="24"/>
        </w:rPr>
        <w:t xml:space="preserve"> </w:t>
      </w:r>
      <w:r w:rsidRPr="00B85A46">
        <w:rPr>
          <w:rFonts w:ascii="Colaborate-Regular" w:hAnsi="Colaborate-Regular" w:cs="Century Gothic"/>
          <w:color w:val="000000"/>
          <w:sz w:val="24"/>
          <w:szCs w:val="24"/>
        </w:rPr>
        <w:t xml:space="preserve">controles que prevengan su contaminación. </w:t>
      </w:r>
    </w:p>
    <w:p w:rsidR="00AD0F65" w:rsidRDefault="00AD0F65" w:rsidP="00AD0F65">
      <w:pPr>
        <w:pStyle w:val="Prrafodelista"/>
        <w:jc w:val="both"/>
        <w:rPr>
          <w:rFonts w:ascii="Colaborate-Regular" w:hAnsi="Colaborate-Regular" w:cs="Century Gothic"/>
          <w:color w:val="000000"/>
          <w:sz w:val="24"/>
          <w:szCs w:val="24"/>
        </w:rPr>
      </w:pPr>
      <w:r>
        <w:rPr>
          <w:rFonts w:ascii="Colaborate-Regular" w:hAnsi="Colaborate-Regular" w:cs="Century Gothic"/>
          <w:color w:val="000000"/>
          <w:sz w:val="24"/>
          <w:szCs w:val="24"/>
        </w:rPr>
        <w:t xml:space="preserve">Los insumos deben de ser transportados en condiciones que eviten su contaminación. Se deben proteger de plagas o de contaminantes físicos, químicos o biológicos.  </w:t>
      </w:r>
    </w:p>
    <w:p w:rsidR="00AD0F65" w:rsidRPr="00B85A46" w:rsidRDefault="00AD0F65" w:rsidP="00AD0F65">
      <w:pPr>
        <w:pStyle w:val="Prrafodelista"/>
        <w:jc w:val="both"/>
        <w:rPr>
          <w:rFonts w:ascii="Colaborate-Regular" w:hAnsi="Colaborate-Regular" w:cs="Arial"/>
          <w:sz w:val="24"/>
          <w:szCs w:val="24"/>
        </w:rPr>
      </w:pPr>
      <w:r>
        <w:rPr>
          <w:rFonts w:ascii="Colaborate-Regular" w:hAnsi="Colaborate-Regular" w:cs="Century Gothic"/>
          <w:color w:val="000000"/>
          <w:sz w:val="24"/>
          <w:szCs w:val="24"/>
        </w:rPr>
        <w:t>El control de plagas es aplicable a todas las áreas del almacén incluyendo el transporte. Se deben tomar medidas preventivas para reducir la infestación y con ello limitar el uso de plaguicidas.  En caso de emplearlos, los únicos permitidos son los que han sido registrados por la CICOPLAFEST.</w:t>
      </w:r>
    </w:p>
    <w:p w:rsidR="00AD0F65" w:rsidRDefault="00AD0F65" w:rsidP="009018BD">
      <w:pPr>
        <w:pStyle w:val="Prrafodelista"/>
        <w:numPr>
          <w:ilvl w:val="0"/>
          <w:numId w:val="33"/>
        </w:numPr>
        <w:spacing w:line="276" w:lineRule="auto"/>
        <w:contextualSpacing/>
        <w:jc w:val="both"/>
        <w:rPr>
          <w:rFonts w:ascii="Colaborate-Regular" w:hAnsi="Colaborate-Regular" w:cs="Arial"/>
          <w:sz w:val="24"/>
          <w:szCs w:val="24"/>
        </w:rPr>
      </w:pPr>
      <w:r w:rsidRPr="00B85A46">
        <w:rPr>
          <w:rFonts w:ascii="Colaborate-Regular" w:hAnsi="Colaborate-Regular" w:cs="Arial"/>
          <w:b/>
          <w:sz w:val="28"/>
          <w:szCs w:val="28"/>
        </w:rPr>
        <w:t>Envase:</w:t>
      </w:r>
      <w:r w:rsidRPr="00B85A46">
        <w:rPr>
          <w:rFonts w:cs="Arial"/>
          <w:sz w:val="24"/>
          <w:szCs w:val="24"/>
        </w:rPr>
        <w:t xml:space="preserve"> </w:t>
      </w:r>
      <w:r w:rsidRPr="00B85A46">
        <w:rPr>
          <w:rFonts w:ascii="Colaborate-Regular" w:hAnsi="Colaborate-Regular" w:cs="Arial"/>
          <w:sz w:val="24"/>
          <w:szCs w:val="24"/>
        </w:rPr>
        <w:t>Deberá ser un recipiente de material resistente e inocuo y resistente, que no reaccione con el alimento o altere sus características físicas, químicas, sensoriales y nutricionales.</w:t>
      </w:r>
    </w:p>
    <w:p w:rsidR="00AD0F65" w:rsidRPr="00B85A46" w:rsidRDefault="00AD0F65" w:rsidP="00AD0F65">
      <w:pPr>
        <w:pStyle w:val="Prrafodelista"/>
        <w:jc w:val="both"/>
        <w:rPr>
          <w:rFonts w:ascii="Colaborate-Regular" w:hAnsi="Colaborate-Regular" w:cs="Arial"/>
          <w:sz w:val="24"/>
          <w:szCs w:val="24"/>
        </w:rPr>
      </w:pPr>
      <w:r w:rsidRPr="00B85A46">
        <w:rPr>
          <w:rFonts w:ascii="Colaborate-Regular" w:hAnsi="Colaborate-Regular" w:cs="Arial"/>
          <w:sz w:val="24"/>
          <w:szCs w:val="24"/>
        </w:rPr>
        <w:t xml:space="preserve">El contenido de cada envase debe ser homogéneo, compuesto por granos del mismo origen, cosecha, categoría, tamaño y variedad. En caso de emplear sacos reutilizables, no debe haberse empleado como contenedores de productos tóxicos para la salud humana, tales como productos agroquímicos, alimentos balanceados y otros. </w:t>
      </w:r>
    </w:p>
    <w:p w:rsidR="00AD0F65" w:rsidRPr="00B85A46" w:rsidRDefault="00AD0F65" w:rsidP="009018BD">
      <w:pPr>
        <w:pStyle w:val="Prrafodelista"/>
        <w:numPr>
          <w:ilvl w:val="0"/>
          <w:numId w:val="33"/>
        </w:numPr>
        <w:spacing w:line="276" w:lineRule="auto"/>
        <w:contextualSpacing/>
        <w:jc w:val="both"/>
        <w:rPr>
          <w:rFonts w:ascii="Colaborate-Regular" w:hAnsi="Colaborate-Regular" w:cs="Arial"/>
          <w:sz w:val="24"/>
          <w:szCs w:val="24"/>
        </w:rPr>
      </w:pPr>
      <w:r w:rsidRPr="00B85A46">
        <w:rPr>
          <w:rFonts w:ascii="Colaborate-Regular" w:hAnsi="Colaborate-Regular" w:cs="Arial"/>
          <w:b/>
          <w:sz w:val="28"/>
          <w:szCs w:val="28"/>
        </w:rPr>
        <w:t>Embalaje:</w:t>
      </w:r>
      <w:r w:rsidRPr="00B85A46">
        <w:rPr>
          <w:rFonts w:ascii="Colaborate-Regular" w:hAnsi="Colaborate-Regular" w:cs="Arial"/>
          <w:sz w:val="24"/>
          <w:szCs w:val="24"/>
        </w:rPr>
        <w:t xml:space="preserve"> Se debe usar material resistente que ofrezca la protección adecuada a los envases para impedir su deterioro exterior, a la vez que faciliten su manipulación, almacenamiento y distribución. El recipiente tendrá capacidad para </w:t>
      </w:r>
      <w:r w:rsidRPr="00B85A46">
        <w:rPr>
          <w:rFonts w:ascii="Colaborate-Regular" w:hAnsi="Colaborate-Regular" w:cs="Arial"/>
          <w:sz w:val="24"/>
          <w:szCs w:val="24"/>
        </w:rPr>
        <w:lastRenderedPageBreak/>
        <w:t>resguardar la totalidad de las piezas sin dejar espacios vacíos, cuyo movimiento provoque la ruptura o deterioro del alimento.</w:t>
      </w:r>
    </w:p>
    <w:p w:rsidR="00AD0F65" w:rsidRPr="00B85A46" w:rsidRDefault="00AD0F65" w:rsidP="009018BD">
      <w:pPr>
        <w:pStyle w:val="Prrafodelista"/>
        <w:numPr>
          <w:ilvl w:val="0"/>
          <w:numId w:val="33"/>
        </w:numPr>
        <w:spacing w:line="276" w:lineRule="auto"/>
        <w:contextualSpacing/>
        <w:jc w:val="both"/>
        <w:rPr>
          <w:rFonts w:ascii="Colaborate-Regular" w:hAnsi="Colaborate-Regular" w:cs="Arial"/>
          <w:b/>
          <w:sz w:val="28"/>
          <w:szCs w:val="28"/>
        </w:rPr>
      </w:pPr>
      <w:r w:rsidRPr="00B85A46">
        <w:rPr>
          <w:rFonts w:ascii="Colaborate-Regular" w:hAnsi="Colaborate-Regular" w:cs="Arial"/>
          <w:b/>
          <w:sz w:val="28"/>
          <w:szCs w:val="28"/>
        </w:rPr>
        <w:t>Etiquetado:</w:t>
      </w:r>
      <w:r>
        <w:rPr>
          <w:rFonts w:ascii="Colaborate-Regular" w:hAnsi="Colaborate-Regular" w:cs="Arial"/>
          <w:b/>
          <w:sz w:val="28"/>
          <w:szCs w:val="28"/>
        </w:rPr>
        <w:t xml:space="preserve"> </w:t>
      </w:r>
      <w:r w:rsidRPr="00B85A46">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tinta no debe contener plomo.</w:t>
      </w:r>
    </w:p>
    <w:p w:rsidR="00AD0F65" w:rsidRPr="00AD0F65" w:rsidRDefault="00AD0F65" w:rsidP="00AD0F65">
      <w:pPr>
        <w:pStyle w:val="NormalWeb"/>
        <w:shd w:val="clear" w:color="auto" w:fill="FFFFFF"/>
        <w:spacing w:before="0" w:after="0"/>
        <w:ind w:left="720"/>
        <w:jc w:val="both"/>
        <w:rPr>
          <w:rFonts w:ascii="Colaborate-Regular" w:hAnsi="Colaborate-Regular"/>
          <w:b/>
          <w:color w:val="222222"/>
          <w:lang w:val="es-MX"/>
        </w:rPr>
      </w:pPr>
      <w:r w:rsidRPr="00AD0F65">
        <w:rPr>
          <w:rFonts w:ascii="Colaborate-Regular" w:hAnsi="Colaborate-Regular" w:cs="Arial"/>
          <w:color w:val="000000"/>
          <w:lang w:val="es-MX"/>
        </w:rPr>
        <w:t>Las leyendas precautorias de los productos deben de venir impresa como se indica en la NOM-051 -SCFI/SSA1-2010 en el </w:t>
      </w:r>
      <w:r w:rsidRPr="00AD0F65">
        <w:rPr>
          <w:rFonts w:ascii="Colaborate-Regular" w:hAnsi="Colaborate-Regular" w:cs="Arial"/>
          <w:b/>
          <w:bCs/>
          <w:color w:val="000000"/>
          <w:lang w:val="es-MX"/>
        </w:rPr>
        <w:t>punto 7 Leyendas</w:t>
      </w:r>
      <w:r w:rsidRPr="00AD0F65">
        <w:rPr>
          <w:rFonts w:ascii="Colaborate-Regular" w:hAnsi="Colaborate-Regular" w:cs="Arial"/>
          <w:color w:val="000000"/>
          <w:lang w:val="es-MX"/>
        </w:rPr>
        <w:t xml:space="preserve">. Incluyendo </w:t>
      </w:r>
      <w:r w:rsidRPr="00AD0F65">
        <w:rPr>
          <w:rFonts w:ascii="Colaborate-Regular" w:hAnsi="Colaborate-Regular" w:cs="Arial"/>
          <w:b/>
          <w:i/>
          <w:color w:val="000000"/>
          <w:lang w:val="es-MX"/>
        </w:rPr>
        <w:t>(</w:t>
      </w:r>
      <w:r w:rsidRPr="00AD0F65">
        <w:rPr>
          <w:rFonts w:ascii="Colaborate-Regular" w:hAnsi="Colaborate-Regular" w:cs="Arial"/>
          <w:b/>
          <w:i/>
          <w:lang w:val="es-MX"/>
        </w:rPr>
        <w:t>“Este producto puede causar alergia e intolerancia a su consumo</w:t>
      </w:r>
      <w:r w:rsidRPr="00AD0F65">
        <w:rPr>
          <w:rFonts w:ascii="Colaborate-Regular" w:hAnsi="Colaborate-Regular" w:cs="Arial"/>
          <w:b/>
          <w:lang w:val="es-MX"/>
        </w:rPr>
        <w:t>”). Nota: todo el etiquetado deberá de ser embobinado. (Impreso)</w:t>
      </w:r>
    </w:p>
    <w:p w:rsidR="00AD0F65" w:rsidRPr="000E0543" w:rsidRDefault="00AD0F65" w:rsidP="00AD0F65">
      <w:pPr>
        <w:pStyle w:val="Prrafodelista"/>
        <w:jc w:val="both"/>
        <w:rPr>
          <w:rFonts w:ascii="Colaborate-Regular" w:hAnsi="Colaborate-Regular" w:cs="Arial"/>
          <w:sz w:val="24"/>
          <w:szCs w:val="24"/>
        </w:rPr>
      </w:pPr>
      <w:r w:rsidRPr="000E0543">
        <w:rPr>
          <w:rFonts w:ascii="Colaborate-Regular" w:hAnsi="Colaborate-Regular" w:cs="Arial"/>
          <w:color w:val="000000"/>
          <w:sz w:val="24"/>
          <w:szCs w:val="24"/>
        </w:rPr>
        <w:t xml:space="preserve">En cuanto a la Leyenda del Presupuesto de Egresos de la Federación vigente, </w:t>
      </w:r>
      <w:r w:rsidRPr="000E0543">
        <w:rPr>
          <w:rFonts w:ascii="Colaborate-Regular" w:hAnsi="Colaborate-Regular" w:cs="Arial"/>
          <w:b/>
          <w:color w:val="000000"/>
          <w:sz w:val="24"/>
          <w:szCs w:val="24"/>
        </w:rPr>
        <w:t>(</w:t>
      </w:r>
      <w:r w:rsidRPr="000E0543">
        <w:rPr>
          <w:rFonts w:ascii="Colaborate-Regular" w:hAnsi="Colaborate-Regular" w:cs="Arial"/>
          <w:b/>
          <w:i/>
          <w:sz w:val="24"/>
          <w:szCs w:val="24"/>
        </w:rPr>
        <w:t>Este programa es público, ajeno a cualquier partido político. Queda prohibido el uso para fines distintos a los establ</w:t>
      </w:r>
      <w:r>
        <w:rPr>
          <w:rFonts w:ascii="Colaborate-Regular" w:hAnsi="Colaborate-Regular" w:cs="Arial"/>
          <w:b/>
          <w:i/>
          <w:sz w:val="24"/>
          <w:szCs w:val="24"/>
        </w:rPr>
        <w:t>ecidos en el programa” (PEF 2020</w:t>
      </w:r>
      <w:r w:rsidRPr="000E0543">
        <w:rPr>
          <w:rFonts w:ascii="Colaborate-Regular" w:hAnsi="Colaborate-Regular" w:cs="Arial"/>
          <w:b/>
          <w:sz w:val="24"/>
          <w:szCs w:val="24"/>
        </w:rPr>
        <w:t>).</w:t>
      </w:r>
      <w:r w:rsidRPr="000E0543">
        <w:rPr>
          <w:rFonts w:ascii="Colaborate-Regular" w:hAnsi="Colaborate-Regular" w:cs="Arial"/>
          <w:sz w:val="24"/>
          <w:szCs w:val="24"/>
        </w:rPr>
        <w:t xml:space="preserve"> É</w:t>
      </w:r>
      <w:r w:rsidRPr="000E0543">
        <w:rPr>
          <w:rFonts w:ascii="Colaborate-Regular" w:hAnsi="Colaborate-Regular" w:cs="Arial"/>
          <w:color w:val="000000"/>
          <w:sz w:val="24"/>
          <w:szCs w:val="24"/>
        </w:rPr>
        <w:t>sta podrá ser adherible y deberá ser de un tamaño adecuado al empaque del producto de las dotaciones, el cual permita apreciarse sin dificultad</w:t>
      </w:r>
      <w:r w:rsidRPr="000E0543">
        <w:rPr>
          <w:rFonts w:ascii="Colaborate-Regular" w:hAnsi="Colaborate-Regular" w:cs="Arial"/>
          <w:color w:val="000000"/>
        </w:rPr>
        <w:t xml:space="preserve"> </w:t>
      </w:r>
      <w:r w:rsidRPr="000E0543">
        <w:rPr>
          <w:rFonts w:ascii="Colaborate-Regular" w:hAnsi="Colaborate-Regular" w:cs="Arial"/>
          <w:color w:val="000000"/>
          <w:sz w:val="24"/>
          <w:szCs w:val="24"/>
        </w:rPr>
        <w:t>y con un pegamento de calidad que no permita su desprendimiento.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Logotipo del Gobierno de Estado de Colima y el Sistema Estatal DIF.</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envase deberá indicar el modo de preparación y conservación.</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El embalaje deberá indicar el número máximo de estibas para el correcto almacenamiento del producto.</w:t>
      </w:r>
    </w:p>
    <w:p w:rsidR="00AD0F65" w:rsidRDefault="00AD0F65" w:rsidP="00AD0F65">
      <w:pPr>
        <w:pStyle w:val="Prrafodelista"/>
        <w:jc w:val="both"/>
        <w:rPr>
          <w:rFonts w:ascii="Colaborate-Regular" w:hAnsi="Colaborate-Regular" w:cs="Arial"/>
          <w:sz w:val="24"/>
          <w:szCs w:val="24"/>
        </w:rPr>
      </w:pPr>
      <w:r>
        <w:rPr>
          <w:rFonts w:ascii="Colaborate-Regular" w:hAnsi="Colaborate-Regular" w:cs="Arial"/>
          <w:sz w:val="24"/>
          <w:szCs w:val="24"/>
        </w:rPr>
        <w:t>La información descrita en el etiquetado debe concordar con el producto.</w:t>
      </w:r>
    </w:p>
    <w:p w:rsidR="00AD0F65" w:rsidRPr="00E96C33" w:rsidRDefault="00AD0F65" w:rsidP="009018BD">
      <w:pPr>
        <w:pStyle w:val="Prrafodelista"/>
        <w:numPr>
          <w:ilvl w:val="0"/>
          <w:numId w:val="25"/>
        </w:numPr>
        <w:spacing w:line="276" w:lineRule="auto"/>
        <w:contextualSpacing/>
        <w:jc w:val="both"/>
        <w:rPr>
          <w:rFonts w:ascii="Colaborate-Regular" w:hAnsi="Colaborate-Regular" w:cs="Arial"/>
          <w:sz w:val="24"/>
          <w:szCs w:val="24"/>
        </w:rPr>
      </w:pPr>
      <w:r w:rsidRPr="00E96C33">
        <w:rPr>
          <w:rFonts w:ascii="Colaborate-Regular" w:hAnsi="Colaborate-Regular" w:cs="Arial"/>
          <w:b/>
          <w:sz w:val="28"/>
          <w:szCs w:val="28"/>
        </w:rPr>
        <w:t>Procesos:</w:t>
      </w:r>
      <w:r w:rsidRPr="00E96C33">
        <w:rPr>
          <w:rFonts w:cs="Arial"/>
          <w:sz w:val="24"/>
          <w:szCs w:val="24"/>
        </w:rPr>
        <w:t xml:space="preserve"> </w:t>
      </w:r>
      <w:r w:rsidRPr="00E96C33">
        <w:rPr>
          <w:rFonts w:ascii="Colaborate-Regular" w:hAnsi="Colaborate-Regular" w:cs="Arial"/>
          <w:sz w:val="24"/>
          <w:szCs w:val="24"/>
        </w:rPr>
        <w:t>Con el fin de garantizar que todo el proceso productivo del alimento cumpla con los requisitos mínimos establecidos de prácticas de higiene y evitar su contaminación, es importante que la planta procesadora cumpla con la siguiente Normatividad: Norma Oficial Mexicana NOM-251SSA1-2009, Prácticas de higiene para el proceso de alimentos, bebidas o suplementos alimenticios.</w:t>
      </w:r>
    </w:p>
    <w:p w:rsidR="00AD0F65" w:rsidRDefault="00AD0F65" w:rsidP="009018BD">
      <w:pPr>
        <w:pStyle w:val="Prrafodelista"/>
        <w:numPr>
          <w:ilvl w:val="0"/>
          <w:numId w:val="21"/>
        </w:numPr>
        <w:contextualSpacing/>
        <w:jc w:val="both"/>
        <w:rPr>
          <w:rFonts w:ascii="Colaborate-Regular" w:hAnsi="Colaborate-Regular"/>
          <w:sz w:val="24"/>
          <w:szCs w:val="24"/>
        </w:rPr>
      </w:pPr>
      <w:r w:rsidRPr="00B3168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AD0F65" w:rsidRPr="006C52E4" w:rsidRDefault="00AD0F65" w:rsidP="006C52E4">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w:t>
      </w:r>
      <w:r w:rsidR="006C52E4">
        <w:rPr>
          <w:rFonts w:ascii="Colaborate-Regular" w:hAnsi="Colaborate-Regular" w:cs="Arial"/>
          <w:sz w:val="24"/>
          <w:szCs w:val="24"/>
        </w:rPr>
        <w:t>os requisitos antes mencionados</w:t>
      </w:r>
    </w:p>
    <w:p w:rsidR="00AD0F65" w:rsidRPr="008F552D" w:rsidRDefault="00AD0F65" w:rsidP="009018BD">
      <w:pPr>
        <w:pStyle w:val="Prrafodelista"/>
        <w:numPr>
          <w:ilvl w:val="0"/>
          <w:numId w:val="25"/>
        </w:numPr>
        <w:spacing w:after="200"/>
        <w:contextualSpacing/>
        <w:jc w:val="both"/>
        <w:rPr>
          <w:rFonts w:ascii="Colaborate-Regular" w:hAnsi="Colaborate-Regular" w:cs="Arial"/>
          <w:sz w:val="24"/>
          <w:szCs w:val="24"/>
        </w:rPr>
      </w:pPr>
      <w:r w:rsidRPr="00B85A46">
        <w:rPr>
          <w:rFonts w:ascii="Colaborate-Regular" w:hAnsi="Colaborate-Regular" w:cs="Arial"/>
          <w:b/>
          <w:sz w:val="28"/>
          <w:szCs w:val="28"/>
        </w:rPr>
        <w:t>Criterios de aceptación en la recepción del insumo</w:t>
      </w:r>
      <w:r w:rsidRPr="00B85A46">
        <w:rPr>
          <w:rFonts w:cs="Arial"/>
          <w:b/>
          <w:sz w:val="24"/>
          <w:szCs w:val="24"/>
        </w:rPr>
        <w:t>:</w:t>
      </w:r>
      <w:r w:rsidRPr="00B85A46">
        <w:rPr>
          <w:rFonts w:cs="Arial"/>
          <w:sz w:val="24"/>
          <w:szCs w:val="24"/>
        </w:rPr>
        <w:t xml:space="preserve"> </w:t>
      </w:r>
      <w:r w:rsidRPr="00B85A46">
        <w:rPr>
          <w:rFonts w:ascii="Colaborate-Regular" w:hAnsi="Colaborate-Regular" w:cs="Arial"/>
          <w:sz w:val="24"/>
          <w:szCs w:val="24"/>
        </w:rPr>
        <w:t>el alimento se acepta o rechaza de acuerdo a los siguientes criterios:</w:t>
      </w:r>
    </w:p>
    <w:tbl>
      <w:tblPr>
        <w:tblStyle w:val="Tablaconcuadrcula28"/>
        <w:tblW w:w="0" w:type="auto"/>
        <w:jc w:val="center"/>
        <w:tblLook w:val="04A0" w:firstRow="1" w:lastRow="0" w:firstColumn="1" w:lastColumn="0" w:noHBand="0" w:noVBand="1"/>
      </w:tblPr>
      <w:tblGrid>
        <w:gridCol w:w="2942"/>
        <w:gridCol w:w="2943"/>
        <w:gridCol w:w="2943"/>
      </w:tblGrid>
      <w:tr w:rsidR="00AD0F65" w:rsidRPr="00480556" w:rsidTr="00AD0F65">
        <w:trPr>
          <w:jc w:val="center"/>
        </w:trPr>
        <w:tc>
          <w:tcPr>
            <w:tcW w:w="2942" w:type="dxa"/>
            <w:shd w:val="clear" w:color="auto" w:fill="BFBFBF" w:themeFill="background1" w:themeFillShade="BF"/>
          </w:tcPr>
          <w:p w:rsidR="00AD0F65" w:rsidRPr="00CA4DE9" w:rsidRDefault="00AD0F65" w:rsidP="00AD0F65">
            <w:pPr>
              <w:jc w:val="center"/>
              <w:rPr>
                <w:rFonts w:ascii="Colaborate-Regular" w:hAnsi="Colaborate-Regular" w:cs="Arial"/>
                <w:b/>
                <w:sz w:val="28"/>
                <w:szCs w:val="28"/>
              </w:rPr>
            </w:pPr>
            <w:r w:rsidRPr="00CA4DE9">
              <w:rPr>
                <w:rFonts w:ascii="Colaborate-Regular" w:hAnsi="Colaborate-Regular" w:cs="Arial"/>
                <w:b/>
                <w:sz w:val="28"/>
                <w:szCs w:val="28"/>
              </w:rPr>
              <w:t>Parámetros</w:t>
            </w:r>
          </w:p>
        </w:tc>
        <w:tc>
          <w:tcPr>
            <w:tcW w:w="2943" w:type="dxa"/>
            <w:shd w:val="clear" w:color="auto" w:fill="BFBFBF" w:themeFill="background1" w:themeFillShade="BF"/>
          </w:tcPr>
          <w:p w:rsidR="00AD0F65" w:rsidRPr="00CA4DE9" w:rsidRDefault="00AD0F65" w:rsidP="00AD0F65">
            <w:pPr>
              <w:jc w:val="center"/>
              <w:rPr>
                <w:rFonts w:ascii="Colaborate-Regular" w:hAnsi="Colaborate-Regular" w:cs="Arial"/>
                <w:b/>
                <w:sz w:val="28"/>
                <w:szCs w:val="28"/>
              </w:rPr>
            </w:pPr>
            <w:r w:rsidRPr="00CA4DE9">
              <w:rPr>
                <w:rFonts w:ascii="Colaborate-Regular" w:hAnsi="Colaborate-Regular" w:cs="Arial"/>
                <w:b/>
                <w:sz w:val="28"/>
                <w:szCs w:val="28"/>
              </w:rPr>
              <w:t>Aceptación</w:t>
            </w:r>
          </w:p>
        </w:tc>
        <w:tc>
          <w:tcPr>
            <w:tcW w:w="2943" w:type="dxa"/>
            <w:shd w:val="clear" w:color="auto" w:fill="BFBFBF" w:themeFill="background1" w:themeFillShade="BF"/>
          </w:tcPr>
          <w:p w:rsidR="00AD0F65" w:rsidRPr="00CA4DE9" w:rsidRDefault="00AD0F65" w:rsidP="00AD0F65">
            <w:pPr>
              <w:jc w:val="center"/>
              <w:rPr>
                <w:rFonts w:ascii="Colaborate-Regular" w:hAnsi="Colaborate-Regular" w:cs="Arial"/>
                <w:b/>
                <w:sz w:val="28"/>
                <w:szCs w:val="28"/>
              </w:rPr>
            </w:pPr>
            <w:r w:rsidRPr="00CA4DE9">
              <w:rPr>
                <w:rFonts w:ascii="Colaborate-Regular" w:hAnsi="Colaborate-Regular" w:cs="Arial"/>
                <w:b/>
                <w:sz w:val="28"/>
                <w:szCs w:val="28"/>
              </w:rPr>
              <w:t>Rechazo</w:t>
            </w:r>
          </w:p>
        </w:tc>
      </w:tr>
      <w:tr w:rsidR="00AD0F65" w:rsidRPr="00480556"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Apariencia/Aspecto</w:t>
            </w:r>
          </w:p>
        </w:tc>
        <w:tc>
          <w:tcPr>
            <w:tcW w:w="2943"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Color y aspecto de acuerdo a las características sensoriales establecidas.</w:t>
            </w:r>
          </w:p>
        </w:tc>
        <w:tc>
          <w:tcPr>
            <w:tcW w:w="2943"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Olor, aspecto diferentes a las establecidas</w:t>
            </w:r>
          </w:p>
        </w:tc>
      </w:tr>
      <w:tr w:rsidR="00AD0F65" w:rsidRPr="00480556"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Envase</w:t>
            </w:r>
          </w:p>
        </w:tc>
        <w:tc>
          <w:tcPr>
            <w:tcW w:w="2943"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 xml:space="preserve">Íntegro, sin roturas, rasgaduras, fugas o </w:t>
            </w:r>
            <w:r w:rsidRPr="00A05880">
              <w:rPr>
                <w:rFonts w:ascii="Colaborate-Regular" w:hAnsi="Colaborate-Regular" w:cs="Arial"/>
                <w:sz w:val="24"/>
                <w:szCs w:val="24"/>
              </w:rPr>
              <w:lastRenderedPageBreak/>
              <w:t>evidencia de fauna nociva</w:t>
            </w:r>
            <w:r>
              <w:rPr>
                <w:rFonts w:ascii="Colaborate-Regular" w:hAnsi="Colaborate-Regular" w:cs="Arial"/>
                <w:sz w:val="24"/>
                <w:szCs w:val="24"/>
              </w:rPr>
              <w:t>.</w:t>
            </w:r>
          </w:p>
        </w:tc>
        <w:tc>
          <w:tcPr>
            <w:tcW w:w="2943"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lastRenderedPageBreak/>
              <w:t xml:space="preserve">Rotos, rasgados, con fugas o con evidencia de fauna </w:t>
            </w:r>
            <w:r w:rsidRPr="00A05880">
              <w:rPr>
                <w:rFonts w:ascii="Colaborate-Regular" w:hAnsi="Colaborate-Regular" w:cs="Arial"/>
                <w:sz w:val="24"/>
                <w:szCs w:val="24"/>
              </w:rPr>
              <w:lastRenderedPageBreak/>
              <w:t>nociva.</w:t>
            </w:r>
          </w:p>
        </w:tc>
      </w:tr>
      <w:tr w:rsidR="00AD0F65" w:rsidRPr="00480556"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lastRenderedPageBreak/>
              <w:t>Fecha de caducidad o de consumo preferente</w:t>
            </w:r>
          </w:p>
        </w:tc>
        <w:tc>
          <w:tcPr>
            <w:tcW w:w="2943"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Vigente</w:t>
            </w:r>
            <w:r>
              <w:rPr>
                <w:rFonts w:ascii="Colaborate-Regular" w:hAnsi="Colaborate-Regular" w:cs="Arial"/>
                <w:sz w:val="24"/>
                <w:szCs w:val="24"/>
              </w:rPr>
              <w:t>.</w:t>
            </w:r>
          </w:p>
        </w:tc>
        <w:tc>
          <w:tcPr>
            <w:tcW w:w="2943" w:type="dxa"/>
          </w:tcPr>
          <w:p w:rsidR="00AD0F65" w:rsidRPr="00A05880" w:rsidRDefault="00AD0F65" w:rsidP="00AD0F65">
            <w:pPr>
              <w:jc w:val="both"/>
              <w:rPr>
                <w:rFonts w:ascii="Colaborate-Regular" w:hAnsi="Colaborate-Regular" w:cs="Arial"/>
                <w:sz w:val="24"/>
                <w:szCs w:val="24"/>
              </w:rPr>
            </w:pPr>
            <w:r w:rsidRPr="00A05880">
              <w:rPr>
                <w:rFonts w:ascii="Colaborate-Regular" w:hAnsi="Colaborate-Regular" w:cs="Arial"/>
                <w:sz w:val="24"/>
                <w:szCs w:val="24"/>
              </w:rPr>
              <w:t>Vencida</w:t>
            </w:r>
            <w:r>
              <w:rPr>
                <w:rFonts w:ascii="Colaborate-Regular" w:hAnsi="Colaborate-Regular" w:cs="Arial"/>
                <w:sz w:val="24"/>
                <w:szCs w:val="24"/>
              </w:rPr>
              <w:t>.</w:t>
            </w:r>
          </w:p>
        </w:tc>
      </w:tr>
      <w:tr w:rsidR="00AD0F65" w:rsidRPr="00480556" w:rsidTr="00AD0F65">
        <w:trPr>
          <w:jc w:val="center"/>
        </w:trPr>
        <w:tc>
          <w:tcPr>
            <w:tcW w:w="2942"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Vehículo de transporte</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Limpio, sin derrames, sin evidencia de plagas, sin malos olores y sin restos de comida.</w:t>
            </w:r>
          </w:p>
        </w:tc>
        <w:tc>
          <w:tcPr>
            <w:tcW w:w="2943" w:type="dxa"/>
          </w:tcPr>
          <w:p w:rsidR="00AD0F65" w:rsidRPr="00A05880" w:rsidRDefault="00AD0F65" w:rsidP="00AD0F65">
            <w:pPr>
              <w:jc w:val="both"/>
              <w:rPr>
                <w:rFonts w:ascii="Colaborate-Regular" w:hAnsi="Colaborate-Regular" w:cs="Arial"/>
                <w:sz w:val="24"/>
                <w:szCs w:val="24"/>
              </w:rPr>
            </w:pPr>
            <w:r>
              <w:rPr>
                <w:rFonts w:ascii="Colaborate-Regular" w:hAnsi="Colaborate-Regular" w:cs="Arial"/>
                <w:sz w:val="24"/>
                <w:szCs w:val="24"/>
              </w:rPr>
              <w:t>Sucio, con derrames, con evidencia de plagas, con malos olores y con restos de comida.</w:t>
            </w:r>
          </w:p>
        </w:tc>
      </w:tr>
    </w:tbl>
    <w:p w:rsidR="00AD0F65" w:rsidRPr="00413384" w:rsidRDefault="00AD0F65" w:rsidP="00AD0F65">
      <w:pPr>
        <w:jc w:val="both"/>
        <w:rPr>
          <w:rFonts w:ascii="Colaborate-Regular" w:hAnsi="Colaborate-Regular" w:cs="Arial"/>
          <w:b/>
          <w:sz w:val="24"/>
          <w:szCs w:val="24"/>
        </w:rPr>
      </w:pPr>
    </w:p>
    <w:tbl>
      <w:tblPr>
        <w:tblStyle w:val="Tablaconcuadrcula"/>
        <w:tblW w:w="0" w:type="auto"/>
        <w:jc w:val="center"/>
        <w:tblLook w:val="04A0" w:firstRow="1" w:lastRow="0" w:firstColumn="1" w:lastColumn="0" w:noHBand="0" w:noVBand="1"/>
      </w:tblPr>
      <w:tblGrid>
        <w:gridCol w:w="4489"/>
        <w:gridCol w:w="4489"/>
      </w:tblGrid>
      <w:tr w:rsidR="00AD0F65" w:rsidTr="00AD0F65">
        <w:trPr>
          <w:jc w:val="center"/>
        </w:trPr>
        <w:tc>
          <w:tcPr>
            <w:tcW w:w="8978" w:type="dxa"/>
            <w:gridSpan w:val="2"/>
            <w:shd w:val="clear" w:color="auto" w:fill="BFBFBF" w:themeFill="background1" w:themeFillShade="BF"/>
          </w:tcPr>
          <w:p w:rsidR="00AD0F65" w:rsidRPr="0082372F" w:rsidRDefault="00AD0F65" w:rsidP="00AD0F65">
            <w:pPr>
              <w:spacing w:after="160" w:line="259" w:lineRule="auto"/>
              <w:ind w:left="708"/>
              <w:jc w:val="center"/>
              <w:rPr>
                <w:rFonts w:ascii="Colaborate-Regular" w:hAnsi="Colaborate-Regular"/>
                <w:color w:val="000000"/>
                <w:spacing w:val="1"/>
                <w:shd w:val="clear" w:color="auto" w:fill="F7F7F7"/>
              </w:rPr>
            </w:pPr>
            <w:r w:rsidRPr="006C52E4">
              <w:rPr>
                <w:rFonts w:ascii="Colaborate-Regular" w:hAnsi="Colaborate-Regular"/>
                <w:color w:val="000000"/>
                <w:spacing w:val="1"/>
                <w:shd w:val="clear" w:color="auto" w:fill="BFBFBF" w:themeFill="background1" w:themeFillShade="BF"/>
              </w:rPr>
              <w:t>NORMAS DE REFERENCIA</w:t>
            </w:r>
          </w:p>
        </w:tc>
      </w:tr>
      <w:tr w:rsidR="00AD0F65" w:rsidTr="00AD0F65">
        <w:trPr>
          <w:jc w:val="center"/>
        </w:trPr>
        <w:tc>
          <w:tcPr>
            <w:tcW w:w="4489" w:type="dxa"/>
          </w:tcPr>
          <w:p w:rsidR="00AD0F65" w:rsidRPr="0082372F" w:rsidRDefault="00AD0F65" w:rsidP="00AD0F65">
            <w:pPr>
              <w:spacing w:after="160" w:line="259" w:lineRule="auto"/>
              <w:jc w:val="both"/>
              <w:rPr>
                <w:rFonts w:ascii="Colaborate-Regular" w:eastAsia="Calibri" w:hAnsi="Colaborate-Regular" w:cs="Arial"/>
              </w:rPr>
            </w:pPr>
            <w:r w:rsidRPr="0082372F">
              <w:rPr>
                <w:rFonts w:ascii="Colaborate-Regular" w:hAnsi="Colaborate-Regular"/>
                <w:color w:val="000000"/>
                <w:shd w:val="clear" w:color="auto" w:fill="F7F7F7"/>
              </w:rPr>
              <w:t>NNMX-F-101-SCFI-2006</w:t>
            </w:r>
          </w:p>
        </w:tc>
        <w:tc>
          <w:tcPr>
            <w:tcW w:w="4489" w:type="dxa"/>
          </w:tcPr>
          <w:p w:rsidR="00AD0F65" w:rsidRPr="0082372F" w:rsidRDefault="00AD0F65" w:rsidP="00AD0F65">
            <w:pPr>
              <w:spacing w:after="160" w:line="259" w:lineRule="auto"/>
              <w:jc w:val="center"/>
              <w:rPr>
                <w:rFonts w:ascii="Colaborate-Regular" w:eastAsia="Calibri" w:hAnsi="Colaborate-Regular" w:cs="Arial"/>
              </w:rPr>
            </w:pPr>
            <w:r w:rsidRPr="0082372F">
              <w:rPr>
                <w:rFonts w:ascii="Colaborate-Regular" w:hAnsi="Colaborate-Regular"/>
                <w:color w:val="000000"/>
                <w:spacing w:val="1"/>
                <w:shd w:val="clear" w:color="auto" w:fill="F7F7F7"/>
              </w:rPr>
              <w:t>NMX-F-017-SCFI-2005</w:t>
            </w:r>
          </w:p>
        </w:tc>
      </w:tr>
      <w:tr w:rsidR="00AD0F65" w:rsidTr="00AD0F65">
        <w:trPr>
          <w:jc w:val="center"/>
        </w:trPr>
        <w:tc>
          <w:tcPr>
            <w:tcW w:w="4489" w:type="dxa"/>
          </w:tcPr>
          <w:p w:rsidR="00AD0F65" w:rsidRPr="0082372F" w:rsidRDefault="00AD0F65" w:rsidP="00AD0F65">
            <w:pPr>
              <w:spacing w:after="160" w:line="259" w:lineRule="auto"/>
              <w:jc w:val="both"/>
              <w:rPr>
                <w:rFonts w:ascii="Colaborate-Regular" w:eastAsia="Calibri" w:hAnsi="Colaborate-Regular" w:cs="Arial"/>
              </w:rPr>
            </w:pPr>
            <w:r w:rsidRPr="0082372F">
              <w:rPr>
                <w:rFonts w:ascii="Colaborate-Regular" w:hAnsi="Colaborate-Regular"/>
                <w:color w:val="000000"/>
                <w:shd w:val="clear" w:color="auto" w:fill="F7F7F7"/>
              </w:rPr>
              <w:t>NMX-F-211-SCFI-2006</w:t>
            </w:r>
          </w:p>
        </w:tc>
        <w:tc>
          <w:tcPr>
            <w:tcW w:w="4489" w:type="dxa"/>
          </w:tcPr>
          <w:p w:rsidR="00AD0F65" w:rsidRPr="0082372F" w:rsidRDefault="00AD0F65" w:rsidP="00AD0F65">
            <w:pPr>
              <w:spacing w:after="160" w:line="259" w:lineRule="auto"/>
              <w:jc w:val="center"/>
              <w:rPr>
                <w:rFonts w:ascii="Colaborate-Regular" w:eastAsia="Calibri" w:hAnsi="Colaborate-Regular" w:cs="Arial"/>
              </w:rPr>
            </w:pPr>
            <w:r w:rsidRPr="0082372F">
              <w:rPr>
                <w:rFonts w:ascii="Colaborate-Regular" w:hAnsi="Colaborate-Regular"/>
                <w:color w:val="000000"/>
                <w:spacing w:val="1"/>
                <w:shd w:val="clear" w:color="auto" w:fill="F7F7F7"/>
              </w:rPr>
              <w:t>NMX-F-089-SCFI-2008</w:t>
            </w:r>
          </w:p>
        </w:tc>
      </w:tr>
      <w:tr w:rsidR="00AD0F65" w:rsidTr="00AD0F65">
        <w:trPr>
          <w:trHeight w:val="204"/>
          <w:jc w:val="center"/>
        </w:trPr>
        <w:tc>
          <w:tcPr>
            <w:tcW w:w="4489" w:type="dxa"/>
          </w:tcPr>
          <w:p w:rsidR="00AD0F65" w:rsidRPr="0082372F" w:rsidRDefault="00AD0F65" w:rsidP="00AD0F65">
            <w:pPr>
              <w:spacing w:after="160" w:line="259" w:lineRule="auto"/>
              <w:jc w:val="both"/>
              <w:rPr>
                <w:rFonts w:ascii="Colaborate-Regular" w:eastAsia="Calibri" w:hAnsi="Colaborate-Regular" w:cs="Arial"/>
              </w:rPr>
            </w:pPr>
            <w:r w:rsidRPr="0082372F">
              <w:rPr>
                <w:rFonts w:ascii="Colaborate-Regular" w:hAnsi="Colaborate-Regular"/>
                <w:color w:val="000000"/>
                <w:spacing w:val="1"/>
                <w:shd w:val="clear" w:color="auto" w:fill="F7F7F7"/>
              </w:rPr>
              <w:t>NMX-F-116-SCFI-2006</w:t>
            </w:r>
          </w:p>
        </w:tc>
        <w:tc>
          <w:tcPr>
            <w:tcW w:w="4489" w:type="dxa"/>
          </w:tcPr>
          <w:p w:rsidR="00AD0F65" w:rsidRPr="0082372F" w:rsidRDefault="00AD0F65" w:rsidP="00AD0F65">
            <w:pPr>
              <w:spacing w:after="160" w:line="259" w:lineRule="auto"/>
              <w:jc w:val="center"/>
              <w:rPr>
                <w:rFonts w:ascii="Colaborate-Regular" w:eastAsia="Calibri" w:hAnsi="Colaborate-Regular" w:cs="Arial"/>
              </w:rPr>
            </w:pPr>
            <w:r w:rsidRPr="0082372F">
              <w:rPr>
                <w:rFonts w:ascii="Colaborate-Regular" w:hAnsi="Colaborate-Regular"/>
                <w:color w:val="000000"/>
                <w:shd w:val="clear" w:color="auto" w:fill="F7F7F7"/>
              </w:rPr>
              <w:t>NOM-002-SCFI-1993</w:t>
            </w:r>
          </w:p>
        </w:tc>
      </w:tr>
      <w:tr w:rsidR="00AD0F65" w:rsidTr="00AD0F65">
        <w:trPr>
          <w:jc w:val="center"/>
        </w:trPr>
        <w:tc>
          <w:tcPr>
            <w:tcW w:w="4489" w:type="dxa"/>
          </w:tcPr>
          <w:p w:rsidR="00AD0F65" w:rsidRPr="0082372F" w:rsidRDefault="00AD0F65" w:rsidP="00AD0F65">
            <w:pPr>
              <w:spacing w:after="160" w:line="259" w:lineRule="auto"/>
              <w:jc w:val="both"/>
              <w:rPr>
                <w:rFonts w:ascii="Colaborate-Regular" w:eastAsia="Calibri" w:hAnsi="Colaborate-Regular" w:cs="Arial"/>
              </w:rPr>
            </w:pPr>
            <w:r w:rsidRPr="0082372F">
              <w:rPr>
                <w:rFonts w:ascii="Colaborate-Regular" w:hAnsi="Colaborate-Regular"/>
                <w:color w:val="000000"/>
                <w:shd w:val="clear" w:color="auto" w:fill="F7F7F7"/>
              </w:rPr>
              <w:t>NMX-F-154-SCFI-2005</w:t>
            </w:r>
          </w:p>
        </w:tc>
        <w:tc>
          <w:tcPr>
            <w:tcW w:w="4489" w:type="dxa"/>
          </w:tcPr>
          <w:p w:rsidR="00AD0F65" w:rsidRPr="0082372F" w:rsidRDefault="00AD0F65" w:rsidP="00AD0F65">
            <w:pPr>
              <w:spacing w:after="160" w:line="259" w:lineRule="auto"/>
              <w:jc w:val="center"/>
              <w:rPr>
                <w:rFonts w:ascii="Colaborate-Regular" w:eastAsia="Calibri" w:hAnsi="Colaborate-Regular" w:cs="Arial"/>
              </w:rPr>
            </w:pPr>
            <w:r w:rsidRPr="0082372F">
              <w:rPr>
                <w:rFonts w:ascii="Colaborate-Regular" w:hAnsi="Colaborate-Regular"/>
                <w:color w:val="000000"/>
                <w:spacing w:val="-1"/>
                <w:shd w:val="clear" w:color="auto" w:fill="F7F7F7"/>
              </w:rPr>
              <w:t>NOM-051-SCFI/SSA1-2010</w:t>
            </w:r>
          </w:p>
        </w:tc>
      </w:tr>
      <w:tr w:rsidR="00AD0F65" w:rsidTr="00AD0F65">
        <w:trPr>
          <w:jc w:val="center"/>
        </w:trPr>
        <w:tc>
          <w:tcPr>
            <w:tcW w:w="4489" w:type="dxa"/>
          </w:tcPr>
          <w:p w:rsidR="00AD0F65" w:rsidRPr="0082372F" w:rsidRDefault="00AD0F65" w:rsidP="00AD0F65">
            <w:pPr>
              <w:spacing w:after="160" w:line="259" w:lineRule="auto"/>
              <w:jc w:val="both"/>
              <w:rPr>
                <w:rFonts w:ascii="Colaborate-Regular" w:eastAsia="Calibri" w:hAnsi="Colaborate-Regular" w:cs="Arial"/>
              </w:rPr>
            </w:pPr>
            <w:r w:rsidRPr="0082372F">
              <w:rPr>
                <w:rFonts w:ascii="Colaborate-Regular" w:hAnsi="Colaborate-Regular"/>
                <w:color w:val="000000"/>
                <w:spacing w:val="1"/>
                <w:shd w:val="clear" w:color="auto" w:fill="F7F7F7"/>
              </w:rPr>
              <w:t>NMX-F-225-SCFI-2006</w:t>
            </w:r>
          </w:p>
        </w:tc>
        <w:tc>
          <w:tcPr>
            <w:tcW w:w="4489" w:type="dxa"/>
          </w:tcPr>
          <w:p w:rsidR="00AD0F65" w:rsidRPr="0082372F" w:rsidRDefault="00AD0F65" w:rsidP="00AD0F65">
            <w:pPr>
              <w:spacing w:after="160" w:line="259" w:lineRule="auto"/>
              <w:jc w:val="center"/>
              <w:rPr>
                <w:rFonts w:ascii="Colaborate-Regular" w:eastAsia="Calibri" w:hAnsi="Colaborate-Regular" w:cs="Arial"/>
              </w:rPr>
            </w:pPr>
            <w:r w:rsidRPr="0082372F">
              <w:rPr>
                <w:rFonts w:ascii="Colaborate-Regular" w:hAnsi="Colaborate-Regular"/>
                <w:color w:val="000000"/>
                <w:spacing w:val="1"/>
                <w:shd w:val="clear" w:color="auto" w:fill="F7F7F7"/>
              </w:rPr>
              <w:t>NMX-F-012-SCFI-2005</w:t>
            </w:r>
          </w:p>
        </w:tc>
      </w:tr>
      <w:tr w:rsidR="00AD0F65" w:rsidTr="00AD0F65">
        <w:trPr>
          <w:jc w:val="center"/>
        </w:trPr>
        <w:tc>
          <w:tcPr>
            <w:tcW w:w="4489" w:type="dxa"/>
          </w:tcPr>
          <w:p w:rsidR="00AD0F65" w:rsidRPr="0082372F" w:rsidRDefault="00AD0F65" w:rsidP="00AD0F65">
            <w:pPr>
              <w:spacing w:after="160" w:line="259" w:lineRule="auto"/>
              <w:jc w:val="both"/>
              <w:rPr>
                <w:rFonts w:ascii="Colaborate-Regular" w:hAnsi="Colaborate-Regular"/>
                <w:color w:val="000000"/>
                <w:spacing w:val="1"/>
                <w:shd w:val="clear" w:color="auto" w:fill="F7F7F7"/>
              </w:rPr>
            </w:pPr>
            <w:r w:rsidRPr="0082372F">
              <w:rPr>
                <w:rFonts w:ascii="Colaborate-Regular" w:hAnsi="Colaborate-Regular"/>
                <w:color w:val="000000"/>
                <w:shd w:val="clear" w:color="auto" w:fill="F7F7F7"/>
              </w:rPr>
              <w:t>MX-F-074-SCFI-2006</w:t>
            </w:r>
          </w:p>
        </w:tc>
        <w:tc>
          <w:tcPr>
            <w:tcW w:w="4489" w:type="dxa"/>
          </w:tcPr>
          <w:p w:rsidR="00AD0F65" w:rsidRPr="0082372F" w:rsidRDefault="00AD0F65" w:rsidP="00AD0F65">
            <w:pPr>
              <w:spacing w:after="160" w:line="259" w:lineRule="auto"/>
              <w:jc w:val="center"/>
              <w:rPr>
                <w:rFonts w:ascii="Colaborate-Regular" w:hAnsi="Colaborate-Regular"/>
                <w:color w:val="000000"/>
                <w:spacing w:val="1"/>
                <w:shd w:val="clear" w:color="auto" w:fill="F7F7F7"/>
              </w:rPr>
            </w:pPr>
            <w:r w:rsidRPr="0082372F">
              <w:rPr>
                <w:rFonts w:ascii="Colaborate-Regular" w:hAnsi="Colaborate-Regular"/>
                <w:color w:val="000000"/>
                <w:shd w:val="clear" w:color="auto" w:fill="F7F7F7"/>
              </w:rPr>
              <w:t>NMX-F-089-SCFI-2008</w:t>
            </w:r>
          </w:p>
        </w:tc>
      </w:tr>
      <w:tr w:rsidR="00AD0F65" w:rsidTr="00AD0F65">
        <w:trPr>
          <w:jc w:val="center"/>
        </w:trPr>
        <w:tc>
          <w:tcPr>
            <w:tcW w:w="4489" w:type="dxa"/>
          </w:tcPr>
          <w:p w:rsidR="00AD0F65" w:rsidRPr="0082372F" w:rsidRDefault="00AD0F65" w:rsidP="00AD0F65">
            <w:pPr>
              <w:spacing w:after="160" w:line="259" w:lineRule="auto"/>
              <w:rPr>
                <w:rFonts w:ascii="Colaborate-Regular" w:hAnsi="Colaborate-Regular"/>
                <w:color w:val="000000"/>
                <w:spacing w:val="1"/>
                <w:shd w:val="clear" w:color="auto" w:fill="F7F7F7"/>
              </w:rPr>
            </w:pPr>
            <w:r w:rsidRPr="0082372F">
              <w:rPr>
                <w:rFonts w:ascii="Colaborate-Regular" w:hAnsi="Colaborate-Regular"/>
                <w:color w:val="000000"/>
                <w:spacing w:val="1"/>
                <w:shd w:val="clear" w:color="auto" w:fill="F7F7F7"/>
              </w:rPr>
              <w:t>NMX-F-075-SCFI-2006</w:t>
            </w:r>
          </w:p>
        </w:tc>
        <w:tc>
          <w:tcPr>
            <w:tcW w:w="4489" w:type="dxa"/>
          </w:tcPr>
          <w:p w:rsidR="00AD0F65" w:rsidRPr="0082372F" w:rsidRDefault="00AD0F65" w:rsidP="00AD0F65">
            <w:pPr>
              <w:spacing w:after="160" w:line="259" w:lineRule="auto"/>
              <w:jc w:val="center"/>
              <w:rPr>
                <w:rFonts w:ascii="Colaborate-Regular" w:hAnsi="Colaborate-Regular"/>
                <w:color w:val="000000"/>
                <w:spacing w:val="1"/>
                <w:shd w:val="clear" w:color="auto" w:fill="F7F7F7"/>
              </w:rPr>
            </w:pPr>
            <w:r w:rsidRPr="0082372F">
              <w:rPr>
                <w:rFonts w:ascii="Colaborate-Regular" w:hAnsi="Colaborate-Regular"/>
                <w:color w:val="000000"/>
                <w:spacing w:val="1"/>
                <w:shd w:val="clear" w:color="auto" w:fill="F7F7F7"/>
              </w:rPr>
              <w:t>NMX-F-101-SCFI-2006</w:t>
            </w:r>
          </w:p>
        </w:tc>
      </w:tr>
      <w:tr w:rsidR="00AD0F65" w:rsidTr="00AD0F65">
        <w:trPr>
          <w:trHeight w:val="190"/>
          <w:jc w:val="center"/>
        </w:trPr>
        <w:tc>
          <w:tcPr>
            <w:tcW w:w="4489" w:type="dxa"/>
          </w:tcPr>
          <w:p w:rsidR="00AD0F65" w:rsidRPr="0082372F" w:rsidRDefault="00AD0F65" w:rsidP="00AD0F65">
            <w:pPr>
              <w:spacing w:after="160" w:line="259" w:lineRule="auto"/>
              <w:rPr>
                <w:rFonts w:ascii="Colaborate-Regular" w:hAnsi="Colaborate-Regular"/>
                <w:color w:val="000000"/>
                <w:spacing w:val="1"/>
                <w:shd w:val="clear" w:color="auto" w:fill="F7F7F7"/>
              </w:rPr>
            </w:pPr>
            <w:r w:rsidRPr="0082372F">
              <w:rPr>
                <w:rFonts w:ascii="Colaborate-Regular" w:hAnsi="Colaborate-Regular"/>
                <w:color w:val="000000"/>
                <w:shd w:val="clear" w:color="auto" w:fill="F7F7F7"/>
              </w:rPr>
              <w:t>NMX-F-154-SCFI-2005</w:t>
            </w:r>
          </w:p>
        </w:tc>
        <w:tc>
          <w:tcPr>
            <w:tcW w:w="4489" w:type="dxa"/>
          </w:tcPr>
          <w:p w:rsidR="00AD0F65" w:rsidRPr="0082372F" w:rsidRDefault="00AD0F65" w:rsidP="00AD0F65">
            <w:pPr>
              <w:spacing w:after="160" w:line="259" w:lineRule="auto"/>
              <w:jc w:val="center"/>
              <w:rPr>
                <w:rFonts w:ascii="Colaborate-Regular" w:hAnsi="Colaborate-Regular"/>
                <w:color w:val="000000"/>
                <w:spacing w:val="1"/>
                <w:shd w:val="clear" w:color="auto" w:fill="F7F7F7"/>
              </w:rPr>
            </w:pPr>
            <w:r w:rsidRPr="0082372F">
              <w:rPr>
                <w:rFonts w:ascii="Colaborate-Regular" w:hAnsi="Colaborate-Regular"/>
                <w:color w:val="000000"/>
                <w:shd w:val="clear" w:color="auto" w:fill="F7F7F7"/>
              </w:rPr>
              <w:t>NMX-F-156-SCFI-2006</w:t>
            </w:r>
          </w:p>
        </w:tc>
      </w:tr>
    </w:tbl>
    <w:p w:rsidR="00AD0F65" w:rsidRDefault="00AD0F65" w:rsidP="00A85B0B">
      <w:pPr>
        <w:jc w:val="both"/>
        <w:rPr>
          <w:rFonts w:ascii="Arial" w:hAnsi="Arial" w:cs="Arial"/>
          <w:b/>
        </w:rPr>
      </w:pPr>
    </w:p>
    <w:p w:rsidR="002A5C9B" w:rsidRDefault="002A5C9B" w:rsidP="00A85B0B">
      <w:pPr>
        <w:jc w:val="both"/>
        <w:rPr>
          <w:rFonts w:ascii="Arial" w:hAnsi="Arial" w:cs="Arial"/>
          <w:b/>
        </w:rPr>
      </w:pPr>
    </w:p>
    <w:p w:rsidR="00740423" w:rsidRDefault="00740423" w:rsidP="00A85B0B">
      <w:pPr>
        <w:jc w:val="both"/>
        <w:rPr>
          <w:rFonts w:ascii="Arial" w:hAnsi="Arial" w:cs="Arial"/>
          <w:b/>
        </w:rPr>
      </w:pPr>
    </w:p>
    <w:p w:rsidR="00740423" w:rsidRDefault="00740423" w:rsidP="00A85B0B">
      <w:pPr>
        <w:jc w:val="both"/>
        <w:rPr>
          <w:rFonts w:ascii="Arial" w:hAnsi="Arial" w:cs="Arial"/>
          <w:b/>
        </w:rPr>
      </w:pPr>
    </w:p>
    <w:p w:rsidR="00740423" w:rsidRDefault="00740423" w:rsidP="00A85B0B">
      <w:pPr>
        <w:jc w:val="both"/>
        <w:rPr>
          <w:rFonts w:ascii="Arial" w:hAnsi="Arial" w:cs="Arial"/>
          <w:b/>
        </w:rPr>
      </w:pPr>
    </w:p>
    <w:p w:rsidR="00740423" w:rsidRDefault="00740423" w:rsidP="00A85B0B">
      <w:pPr>
        <w:jc w:val="both"/>
        <w:rPr>
          <w:rFonts w:ascii="Arial" w:hAnsi="Arial" w:cs="Arial"/>
          <w:b/>
        </w:rPr>
      </w:pPr>
    </w:p>
    <w:p w:rsidR="00740423" w:rsidRDefault="00740423" w:rsidP="00A85B0B">
      <w:pPr>
        <w:jc w:val="both"/>
        <w:rPr>
          <w:rFonts w:ascii="Arial" w:hAnsi="Arial" w:cs="Arial"/>
          <w:b/>
        </w:rPr>
      </w:pPr>
    </w:p>
    <w:p w:rsidR="00E82C44" w:rsidRDefault="00E82C44" w:rsidP="00A85B0B">
      <w:pPr>
        <w:jc w:val="both"/>
        <w:rPr>
          <w:rFonts w:ascii="Arial" w:hAnsi="Arial" w:cs="Arial"/>
          <w:b/>
        </w:rPr>
      </w:pPr>
    </w:p>
    <w:p w:rsidR="00E82C44" w:rsidRDefault="00E82C44" w:rsidP="00A85B0B">
      <w:pPr>
        <w:jc w:val="both"/>
        <w:rPr>
          <w:rFonts w:ascii="Arial" w:hAnsi="Arial" w:cs="Arial"/>
          <w:b/>
        </w:rPr>
      </w:pPr>
    </w:p>
    <w:p w:rsidR="00E82C44" w:rsidRDefault="00E82C44" w:rsidP="00A85B0B">
      <w:pPr>
        <w:jc w:val="both"/>
        <w:rPr>
          <w:rFonts w:ascii="Arial" w:hAnsi="Arial" w:cs="Arial"/>
          <w:b/>
        </w:rPr>
      </w:pPr>
    </w:p>
    <w:p w:rsidR="00E82C44" w:rsidRDefault="00E82C44" w:rsidP="00A85B0B">
      <w:pPr>
        <w:jc w:val="both"/>
        <w:rPr>
          <w:rFonts w:ascii="Arial" w:hAnsi="Arial" w:cs="Arial"/>
          <w:b/>
        </w:rPr>
      </w:pPr>
    </w:p>
    <w:p w:rsidR="00740423" w:rsidRDefault="00740423" w:rsidP="00A85B0B">
      <w:pPr>
        <w:jc w:val="both"/>
        <w:rPr>
          <w:rFonts w:ascii="Arial" w:hAnsi="Arial" w:cs="Arial"/>
          <w:b/>
        </w:rPr>
      </w:pPr>
    </w:p>
    <w:p w:rsidR="00A85B0B" w:rsidRPr="007E7151" w:rsidRDefault="00A85B0B" w:rsidP="00A85B0B">
      <w:pPr>
        <w:rPr>
          <w:rFonts w:ascii="Arial" w:hAnsi="Arial" w:cs="Arial"/>
          <w:b/>
          <w:bCs/>
          <w:sz w:val="20"/>
          <w:szCs w:val="20"/>
        </w:rPr>
      </w:pPr>
    </w:p>
    <w:p w:rsidR="00A85B0B" w:rsidRPr="007E7151" w:rsidRDefault="00A85B0B" w:rsidP="00A85B0B">
      <w:pPr>
        <w:tabs>
          <w:tab w:val="left" w:pos="567"/>
        </w:tabs>
        <w:ind w:left="567" w:right="900"/>
        <w:jc w:val="center"/>
        <w:rPr>
          <w:rFonts w:ascii="Arial" w:hAnsi="Arial" w:cs="Arial"/>
          <w:b/>
          <w:sz w:val="20"/>
          <w:szCs w:val="20"/>
        </w:rPr>
      </w:pPr>
      <w:r w:rsidRPr="007E7151">
        <w:rPr>
          <w:rFonts w:ascii="Arial" w:hAnsi="Arial" w:cs="Arial"/>
          <w:b/>
          <w:sz w:val="20"/>
          <w:szCs w:val="20"/>
        </w:rPr>
        <w:lastRenderedPageBreak/>
        <w:t>ANEXO 4</w:t>
      </w:r>
    </w:p>
    <w:p w:rsidR="00A85B0B" w:rsidRDefault="00A85B0B" w:rsidP="00A85B0B">
      <w:pPr>
        <w:tabs>
          <w:tab w:val="left" w:pos="567"/>
        </w:tabs>
        <w:ind w:left="567" w:right="900"/>
        <w:jc w:val="center"/>
        <w:rPr>
          <w:rFonts w:ascii="Arial" w:hAnsi="Arial" w:cs="Arial"/>
          <w:b/>
          <w:sz w:val="20"/>
          <w:szCs w:val="20"/>
        </w:rPr>
      </w:pPr>
      <w:r w:rsidRPr="007E7151">
        <w:rPr>
          <w:rFonts w:ascii="Arial" w:hAnsi="Arial" w:cs="Arial"/>
          <w:b/>
          <w:sz w:val="20"/>
          <w:szCs w:val="20"/>
        </w:rPr>
        <w:t xml:space="preserve">PROPUESTA ECONOMICA PARA INSUMOS ALIMENTARIOS DEL PROGRAMA </w:t>
      </w:r>
      <w:r w:rsidR="00C05EB1">
        <w:rPr>
          <w:rFonts w:ascii="Arial" w:hAnsi="Arial" w:cs="Arial"/>
          <w:b/>
          <w:sz w:val="20"/>
          <w:szCs w:val="20"/>
        </w:rPr>
        <w:t>ASISTENCIA ALIMENTARIA A PERSONAS DE ATENCION PRIORITARIA</w:t>
      </w:r>
    </w:p>
    <w:p w:rsidR="00A85B0B" w:rsidRDefault="00A85B0B" w:rsidP="00A85B0B">
      <w:pPr>
        <w:tabs>
          <w:tab w:val="left" w:pos="567"/>
        </w:tabs>
        <w:ind w:left="567" w:right="900"/>
        <w:jc w:val="center"/>
        <w:rPr>
          <w:rFonts w:ascii="Arial" w:hAnsi="Arial" w:cs="Arial"/>
          <w:b/>
          <w:sz w:val="20"/>
          <w:szCs w:val="20"/>
        </w:rPr>
      </w:pP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1</w:t>
      </w:r>
    </w:p>
    <w:tbl>
      <w:tblPr>
        <w:tblW w:w="10993" w:type="dxa"/>
        <w:tblInd w:w="-1070" w:type="dxa"/>
        <w:tblCellMar>
          <w:left w:w="70" w:type="dxa"/>
          <w:right w:w="70" w:type="dxa"/>
        </w:tblCellMar>
        <w:tblLook w:val="04A0" w:firstRow="1" w:lastRow="0" w:firstColumn="1" w:lastColumn="0" w:noHBand="0" w:noVBand="1"/>
      </w:tblPr>
      <w:tblGrid>
        <w:gridCol w:w="1955"/>
        <w:gridCol w:w="1337"/>
        <w:gridCol w:w="1301"/>
        <w:gridCol w:w="940"/>
        <w:gridCol w:w="880"/>
        <w:gridCol w:w="1010"/>
        <w:gridCol w:w="937"/>
        <w:gridCol w:w="880"/>
        <w:gridCol w:w="1753"/>
      </w:tblGrid>
      <w:tr w:rsidR="00A85B0B" w:rsidRPr="00A51FD4" w:rsidTr="008F7BB5">
        <w:trPr>
          <w:trHeight w:val="420"/>
        </w:trPr>
        <w:tc>
          <w:tcPr>
            <w:tcW w:w="1955"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Insumos</w:t>
            </w:r>
          </w:p>
        </w:tc>
        <w:tc>
          <w:tcPr>
            <w:tcW w:w="13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Marca</w:t>
            </w:r>
          </w:p>
        </w:tc>
        <w:tc>
          <w:tcPr>
            <w:tcW w:w="130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Tipo</w:t>
            </w:r>
          </w:p>
        </w:tc>
        <w:tc>
          <w:tcPr>
            <w:tcW w:w="1820" w:type="dxa"/>
            <w:gridSpan w:val="2"/>
            <w:tcBorders>
              <w:top w:val="single" w:sz="8" w:space="0" w:color="auto"/>
              <w:left w:val="nil"/>
              <w:bottom w:val="single" w:sz="8" w:space="0" w:color="auto"/>
              <w:right w:val="single" w:sz="8" w:space="0" w:color="000000"/>
            </w:tcBorders>
            <w:shd w:val="clear" w:color="000000" w:fill="BFBFBF"/>
            <w:noWrap/>
            <w:vAlign w:val="bottom"/>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CANTIDAD ZONA 1</w:t>
            </w:r>
          </w:p>
        </w:tc>
        <w:tc>
          <w:tcPr>
            <w:tcW w:w="101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PRECIO UNITARIO ZONA 1</w:t>
            </w:r>
          </w:p>
        </w:tc>
        <w:tc>
          <w:tcPr>
            <w:tcW w:w="1817" w:type="dxa"/>
            <w:gridSpan w:val="2"/>
            <w:tcBorders>
              <w:top w:val="single" w:sz="8" w:space="0" w:color="auto"/>
              <w:left w:val="nil"/>
              <w:bottom w:val="nil"/>
              <w:right w:val="single" w:sz="8" w:space="0" w:color="000000"/>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 xml:space="preserve">TOTAL </w:t>
            </w:r>
          </w:p>
        </w:tc>
        <w:tc>
          <w:tcPr>
            <w:tcW w:w="175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Presentación</w:t>
            </w:r>
          </w:p>
        </w:tc>
      </w:tr>
      <w:tr w:rsidR="00A85B0B" w:rsidRPr="00A51FD4" w:rsidTr="008F7BB5">
        <w:trPr>
          <w:trHeight w:val="315"/>
        </w:trPr>
        <w:tc>
          <w:tcPr>
            <w:tcW w:w="1955"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p>
        </w:tc>
        <w:tc>
          <w:tcPr>
            <w:tcW w:w="1337"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p>
        </w:tc>
        <w:tc>
          <w:tcPr>
            <w:tcW w:w="1301"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p>
        </w:tc>
        <w:tc>
          <w:tcPr>
            <w:tcW w:w="940" w:type="dxa"/>
            <w:tcBorders>
              <w:top w:val="nil"/>
              <w:left w:val="nil"/>
              <w:bottom w:val="single" w:sz="8" w:space="0" w:color="auto"/>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MINIMO</w:t>
            </w:r>
          </w:p>
        </w:tc>
        <w:tc>
          <w:tcPr>
            <w:tcW w:w="880" w:type="dxa"/>
            <w:tcBorders>
              <w:top w:val="nil"/>
              <w:left w:val="nil"/>
              <w:bottom w:val="single" w:sz="8" w:space="0" w:color="auto"/>
              <w:right w:val="single" w:sz="8" w:space="0" w:color="auto"/>
            </w:tcBorders>
            <w:shd w:val="clear" w:color="000000" w:fill="BFBFBF"/>
            <w:vAlign w:val="center"/>
            <w:hideMark/>
          </w:tcPr>
          <w:p w:rsidR="00A85B0B" w:rsidRPr="00A51FD4" w:rsidRDefault="00A85B0B" w:rsidP="008F7BB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MAXIMO</w:t>
            </w:r>
          </w:p>
        </w:tc>
        <w:tc>
          <w:tcPr>
            <w:tcW w:w="1010"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p>
        </w:tc>
        <w:tc>
          <w:tcPr>
            <w:tcW w:w="937" w:type="dxa"/>
            <w:tcBorders>
              <w:top w:val="single" w:sz="8" w:space="0" w:color="auto"/>
              <w:left w:val="nil"/>
              <w:bottom w:val="single" w:sz="8" w:space="0" w:color="auto"/>
              <w:right w:val="single" w:sz="8" w:space="0" w:color="auto"/>
            </w:tcBorders>
            <w:shd w:val="clear" w:color="000000" w:fill="BFBFBF"/>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MINIMO</w:t>
            </w:r>
          </w:p>
        </w:tc>
        <w:tc>
          <w:tcPr>
            <w:tcW w:w="880" w:type="dxa"/>
            <w:tcBorders>
              <w:top w:val="single" w:sz="8" w:space="0" w:color="auto"/>
              <w:left w:val="nil"/>
              <w:bottom w:val="single" w:sz="8" w:space="0" w:color="auto"/>
              <w:right w:val="single" w:sz="8" w:space="0" w:color="auto"/>
            </w:tcBorders>
            <w:shd w:val="clear" w:color="000000" w:fill="BFBFBF"/>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MAXIMO</w:t>
            </w:r>
          </w:p>
        </w:tc>
        <w:tc>
          <w:tcPr>
            <w:tcW w:w="1753"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Arial" w:eastAsia="Times New Roman" w:hAnsi="Arial" w:cs="Arial"/>
                <w:b/>
                <w:bCs/>
                <w:color w:val="000000"/>
                <w:sz w:val="18"/>
                <w:szCs w:val="18"/>
                <w:lang w:eastAsia="es-MX"/>
              </w:rPr>
            </w:pPr>
          </w:p>
        </w:tc>
      </w:tr>
      <w:tr w:rsidR="00740423" w:rsidRPr="00A51FD4" w:rsidTr="008F7BB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Aceite comestible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Cristal</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1027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1233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Botella de medio litro</w:t>
            </w:r>
          </w:p>
        </w:tc>
      </w:tr>
      <w:tr w:rsidR="00740423" w:rsidRPr="00A51FD4" w:rsidTr="008F7BB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D1355A" w:rsidP="00E7029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Arroz integral pulido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BC7131">
            <w:pPr>
              <w:jc w:val="center"/>
              <w:rPr>
                <w:rFonts w:ascii="Calibri" w:hAnsi="Calibri"/>
                <w:color w:val="000000"/>
                <w:sz w:val="20"/>
                <w:szCs w:val="20"/>
              </w:rPr>
            </w:pPr>
            <w:r>
              <w:rPr>
                <w:rFonts w:ascii="Calibri" w:hAnsi="Calibri"/>
                <w:color w:val="000000"/>
                <w:sz w:val="20"/>
                <w:szCs w:val="20"/>
              </w:rPr>
              <w:t>La Villita</w:t>
            </w:r>
            <w:r w:rsidR="00740423">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270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Paquete de 1  kilo</w:t>
            </w:r>
          </w:p>
        </w:tc>
      </w:tr>
      <w:tr w:rsidR="00740423" w:rsidRPr="00A51FD4" w:rsidTr="008F7BB5">
        <w:trPr>
          <w:trHeight w:val="46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Atún en agua (Marca Tuny en agua en lata contenido neto de 140 gr y masa drenada 100g)</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Tuny</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10821</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12985</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Lata de 140 g</w:t>
            </w:r>
          </w:p>
        </w:tc>
      </w:tr>
      <w:tr w:rsidR="00740423" w:rsidRPr="00A51FD4" w:rsidTr="008F7BB5">
        <w:trPr>
          <w:trHeight w:val="39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Elote desgranado</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Clemente Jaques</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3540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4247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Lata de 220 g</w:t>
            </w:r>
          </w:p>
        </w:tc>
      </w:tr>
      <w:tr w:rsidR="00740423" w:rsidRPr="00A51FD4" w:rsidTr="008F7BB5">
        <w:trPr>
          <w:trHeight w:val="40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Frijol pinto de la última cosecha 2019</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273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328</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Paquete de 1  kilo</w:t>
            </w:r>
          </w:p>
        </w:tc>
      </w:tr>
      <w:tr w:rsidR="00740423" w:rsidRPr="00A51FD4" w:rsidTr="008F7BB5">
        <w:trPr>
          <w:trHeight w:val="57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Galletas habaneras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Gamesa</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922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1107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Paquete de 117 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Garbanzo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609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730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Paquete de 500 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Lentejas</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1262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1515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Paquete de 500 g</w:t>
            </w:r>
          </w:p>
        </w:tc>
      </w:tr>
      <w:tr w:rsidR="00740423" w:rsidRPr="00A51FD4" w:rsidTr="008F7BB5">
        <w:trPr>
          <w:trHeight w:val="57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Sardina en salsa de tomate (Marca </w:t>
            </w:r>
            <w:proofErr w:type="spellStart"/>
            <w:r w:rsidRPr="00740423">
              <w:rPr>
                <w:rFonts w:ascii="Calibri" w:eastAsia="Times New Roman" w:hAnsi="Calibri" w:cs="Times New Roman"/>
                <w:color w:val="000000"/>
                <w:sz w:val="20"/>
                <w:szCs w:val="20"/>
                <w:lang w:eastAsia="es-MX"/>
              </w:rPr>
              <w:t>Guaymex</w:t>
            </w:r>
            <w:proofErr w:type="spellEnd"/>
            <w:r w:rsidRPr="00740423">
              <w:rPr>
                <w:rFonts w:ascii="Calibri" w:eastAsia="Times New Roman" w:hAnsi="Calibri" w:cs="Times New Roman"/>
                <w:color w:val="000000"/>
                <w:sz w:val="20"/>
                <w:szCs w:val="20"/>
                <w:lang w:eastAsia="es-MX"/>
              </w:rPr>
              <w:t xml:space="preserve"> lata de contenido neto 425 g y masa drenada 300 g)</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proofErr w:type="spellStart"/>
            <w:r>
              <w:rPr>
                <w:rFonts w:ascii="Calibri" w:hAnsi="Calibri"/>
                <w:color w:val="000000"/>
                <w:sz w:val="20"/>
                <w:szCs w:val="20"/>
              </w:rPr>
              <w:t>Maredén</w:t>
            </w:r>
            <w:proofErr w:type="spellEnd"/>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902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1082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Lata de 425 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ADOBADA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367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441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45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(partida en trozos pequeños para preparar con papas)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474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569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117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ALDILLA DE RES</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94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para deshebrar</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316</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379</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81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molida (gallina)</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1893</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2272</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73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Filete de pescado blanco variedad tilapia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270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84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(en </w:t>
            </w:r>
            <w:proofErr w:type="spellStart"/>
            <w:r w:rsidRPr="00740423">
              <w:rPr>
                <w:rFonts w:ascii="Calibri" w:eastAsia="Times New Roman" w:hAnsi="Calibri" w:cs="Times New Roman"/>
                <w:color w:val="000000"/>
                <w:sz w:val="20"/>
                <w:szCs w:val="20"/>
                <w:lang w:eastAsia="es-MX"/>
              </w:rPr>
              <w:t>fajiatas</w:t>
            </w:r>
            <w:proofErr w:type="spellEnd"/>
            <w:r w:rsidRPr="00740423">
              <w:rPr>
                <w:rFonts w:ascii="Calibri" w:eastAsia="Times New Roman" w:hAnsi="Calibri" w:cs="Times New Roman"/>
                <w:color w:val="000000"/>
                <w:sz w:val="20"/>
                <w:szCs w:val="20"/>
                <w:lang w:eastAsia="es-MX"/>
              </w:rPr>
              <w:t xml:space="preserve">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587</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705</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sin hueso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2030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2436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Molida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541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649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10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Huevo</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LA MOREÑA</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LACTEOS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Acelgas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452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542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Ajo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98</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Apio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Brócoli</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1072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1286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Calabacita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1724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2069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Cebolla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1880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2256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Chayote</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1917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2300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guajillo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poblano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seco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Chile verde serrano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Cilantro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251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Coliflor</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169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Ejotes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316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379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Espinacas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273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Guayaba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2573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3088</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Yerbabuena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Jitomate</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3234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3881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Lechuga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749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899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PIEZAS</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Limón</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25</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Melón</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2434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2921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Naranja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2018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2421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Nopales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316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379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451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541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Papaya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1893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2272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Pepino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290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Pimiento Morrón</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1060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1272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Piña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1488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1785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Plátano </w:t>
            </w:r>
            <w:proofErr w:type="spellStart"/>
            <w:r w:rsidRPr="00740423">
              <w:rPr>
                <w:rFonts w:ascii="Calibri" w:eastAsia="Times New Roman" w:hAnsi="Calibri" w:cs="Times New Roman"/>
                <w:color w:val="000000"/>
                <w:sz w:val="20"/>
                <w:szCs w:val="20"/>
                <w:lang w:eastAsia="es-MX"/>
              </w:rPr>
              <w:t>valeri</w:t>
            </w:r>
            <w:proofErr w:type="spellEnd"/>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2029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2434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Plátano macho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40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Rábano</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47</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56</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Sandía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2029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2434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Tomate verde</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454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545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Zanahoria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2654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3184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740423" w:rsidRPr="00A51FD4" w:rsidTr="008F7BB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proofErr w:type="spellStart"/>
            <w:r w:rsidRPr="00740423">
              <w:rPr>
                <w:rFonts w:ascii="Calibri" w:eastAsia="Times New Roman" w:hAnsi="Calibri" w:cs="Times New Roman"/>
                <w:color w:val="000000"/>
                <w:sz w:val="20"/>
                <w:szCs w:val="20"/>
                <w:lang w:eastAsia="es-MX"/>
              </w:rPr>
              <w:t>Jicama</w:t>
            </w:r>
            <w:proofErr w:type="spellEnd"/>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8F7BB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KG</w:t>
            </w:r>
          </w:p>
        </w:tc>
      </w:tr>
      <w:tr w:rsidR="00A85B0B" w:rsidRPr="00A51FD4" w:rsidTr="008F7BB5">
        <w:trPr>
          <w:trHeight w:val="300"/>
        </w:trPr>
        <w:tc>
          <w:tcPr>
            <w:tcW w:w="7423" w:type="dxa"/>
            <w:gridSpan w:val="6"/>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rsidR="00A85B0B" w:rsidRPr="00A51FD4" w:rsidRDefault="00A85B0B" w:rsidP="008F7BB5">
            <w:pPr>
              <w:spacing w:after="0" w:line="240" w:lineRule="auto"/>
              <w:jc w:val="right"/>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TOTAL  IVA INCLUIDO</w:t>
            </w:r>
          </w:p>
        </w:tc>
        <w:tc>
          <w:tcPr>
            <w:tcW w:w="937" w:type="dxa"/>
            <w:tcBorders>
              <w:top w:val="single" w:sz="8" w:space="0" w:color="auto"/>
              <w:left w:val="nil"/>
              <w:bottom w:val="nil"/>
              <w:right w:val="single" w:sz="8" w:space="0" w:color="auto"/>
            </w:tcBorders>
            <w:shd w:val="clear" w:color="000000" w:fill="BFBFBF"/>
            <w:vAlign w:val="center"/>
            <w:hideMark/>
          </w:tcPr>
          <w:p w:rsidR="00A85B0B" w:rsidRPr="00A51FD4" w:rsidRDefault="00A85B0B" w:rsidP="008F7BB5">
            <w:pPr>
              <w:spacing w:after="0" w:line="240" w:lineRule="auto"/>
              <w:jc w:val="right"/>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 </w:t>
            </w:r>
          </w:p>
        </w:tc>
        <w:tc>
          <w:tcPr>
            <w:tcW w:w="8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A85B0B" w:rsidRPr="00A51FD4" w:rsidRDefault="00A85B0B" w:rsidP="008F7BB5">
            <w:pPr>
              <w:spacing w:after="0" w:line="240" w:lineRule="auto"/>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w:t>
            </w:r>
          </w:p>
        </w:tc>
        <w:tc>
          <w:tcPr>
            <w:tcW w:w="1753"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bottom"/>
            <w:hideMark/>
          </w:tcPr>
          <w:p w:rsidR="00A85B0B" w:rsidRPr="00A51FD4" w:rsidRDefault="00A85B0B" w:rsidP="008F7BB5">
            <w:pPr>
              <w:spacing w:after="0" w:line="240" w:lineRule="auto"/>
              <w:jc w:val="center"/>
              <w:rPr>
                <w:rFonts w:ascii="Calibri" w:eastAsia="Times New Roman" w:hAnsi="Calibri" w:cs="Times New Roman"/>
                <w:color w:val="000000"/>
                <w:lang w:eastAsia="es-MX"/>
              </w:rPr>
            </w:pPr>
            <w:r w:rsidRPr="00A51FD4">
              <w:rPr>
                <w:rFonts w:ascii="Calibri" w:eastAsia="Times New Roman" w:hAnsi="Calibri" w:cs="Times New Roman"/>
                <w:color w:val="000000"/>
                <w:lang w:eastAsia="es-MX"/>
              </w:rPr>
              <w:t> </w:t>
            </w:r>
          </w:p>
        </w:tc>
      </w:tr>
      <w:tr w:rsidR="00A85B0B" w:rsidRPr="00A51FD4" w:rsidTr="008F7BB5">
        <w:trPr>
          <w:trHeight w:val="300"/>
        </w:trPr>
        <w:tc>
          <w:tcPr>
            <w:tcW w:w="7423" w:type="dxa"/>
            <w:gridSpan w:val="6"/>
            <w:vMerge/>
            <w:tcBorders>
              <w:top w:val="single" w:sz="8" w:space="0" w:color="auto"/>
              <w:left w:val="single" w:sz="8" w:space="0" w:color="auto"/>
              <w:bottom w:val="single" w:sz="8" w:space="0" w:color="000000"/>
              <w:right w:val="single" w:sz="8" w:space="0" w:color="000000"/>
            </w:tcBorders>
            <w:vAlign w:val="center"/>
            <w:hideMark/>
          </w:tcPr>
          <w:p w:rsidR="00A85B0B" w:rsidRPr="00A51FD4" w:rsidRDefault="00A85B0B" w:rsidP="008F7BB5">
            <w:pPr>
              <w:spacing w:after="0" w:line="240" w:lineRule="auto"/>
              <w:rPr>
                <w:rFonts w:ascii="Calibri" w:eastAsia="Times New Roman" w:hAnsi="Calibri" w:cs="Times New Roman"/>
                <w:b/>
                <w:bCs/>
                <w:color w:val="000000"/>
                <w:lang w:eastAsia="es-MX"/>
              </w:rPr>
            </w:pPr>
          </w:p>
        </w:tc>
        <w:tc>
          <w:tcPr>
            <w:tcW w:w="937" w:type="dxa"/>
            <w:tcBorders>
              <w:top w:val="nil"/>
              <w:left w:val="nil"/>
              <w:bottom w:val="nil"/>
              <w:right w:val="single" w:sz="8" w:space="0" w:color="auto"/>
            </w:tcBorders>
            <w:shd w:val="clear" w:color="000000" w:fill="BFBFBF"/>
            <w:vAlign w:val="center"/>
            <w:hideMark/>
          </w:tcPr>
          <w:p w:rsidR="00A85B0B" w:rsidRPr="00A51FD4" w:rsidRDefault="00A85B0B" w:rsidP="008F7BB5">
            <w:pPr>
              <w:spacing w:after="0" w:line="240" w:lineRule="auto"/>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w:t>
            </w: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Calibri" w:eastAsia="Times New Roman" w:hAnsi="Calibri" w:cs="Times New Roman"/>
                <w:b/>
                <w:bCs/>
                <w:color w:val="000000"/>
                <w:lang w:eastAsia="es-MX"/>
              </w:rPr>
            </w:pPr>
          </w:p>
        </w:tc>
        <w:tc>
          <w:tcPr>
            <w:tcW w:w="1753"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Calibri" w:eastAsia="Times New Roman" w:hAnsi="Calibri" w:cs="Times New Roman"/>
                <w:color w:val="000000"/>
                <w:lang w:eastAsia="es-MX"/>
              </w:rPr>
            </w:pPr>
          </w:p>
        </w:tc>
      </w:tr>
      <w:tr w:rsidR="00A85B0B" w:rsidRPr="00A51FD4" w:rsidTr="008F7BB5">
        <w:trPr>
          <w:trHeight w:val="315"/>
        </w:trPr>
        <w:tc>
          <w:tcPr>
            <w:tcW w:w="7423" w:type="dxa"/>
            <w:gridSpan w:val="6"/>
            <w:vMerge/>
            <w:tcBorders>
              <w:top w:val="single" w:sz="8" w:space="0" w:color="auto"/>
              <w:left w:val="single" w:sz="8" w:space="0" w:color="auto"/>
              <w:bottom w:val="single" w:sz="8" w:space="0" w:color="000000"/>
              <w:right w:val="single" w:sz="8" w:space="0" w:color="000000"/>
            </w:tcBorders>
            <w:vAlign w:val="center"/>
            <w:hideMark/>
          </w:tcPr>
          <w:p w:rsidR="00A85B0B" w:rsidRPr="00A51FD4" w:rsidRDefault="00A85B0B" w:rsidP="008F7BB5">
            <w:pPr>
              <w:spacing w:after="0" w:line="240" w:lineRule="auto"/>
              <w:rPr>
                <w:rFonts w:ascii="Calibri" w:eastAsia="Times New Roman" w:hAnsi="Calibri" w:cs="Times New Roman"/>
                <w:b/>
                <w:bCs/>
                <w:color w:val="000000"/>
                <w:lang w:eastAsia="es-MX"/>
              </w:rPr>
            </w:pPr>
          </w:p>
        </w:tc>
        <w:tc>
          <w:tcPr>
            <w:tcW w:w="937" w:type="dxa"/>
            <w:tcBorders>
              <w:top w:val="nil"/>
              <w:left w:val="nil"/>
              <w:bottom w:val="single" w:sz="8" w:space="0" w:color="auto"/>
              <w:right w:val="single" w:sz="8" w:space="0" w:color="auto"/>
            </w:tcBorders>
            <w:shd w:val="clear" w:color="000000" w:fill="BFBFBF"/>
            <w:vAlign w:val="center"/>
            <w:hideMark/>
          </w:tcPr>
          <w:p w:rsidR="00A85B0B" w:rsidRPr="00A51FD4" w:rsidRDefault="00A85B0B" w:rsidP="008F7BB5">
            <w:pPr>
              <w:spacing w:after="0" w:line="240" w:lineRule="auto"/>
              <w:jc w:val="right"/>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 </w:t>
            </w: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Calibri" w:eastAsia="Times New Roman" w:hAnsi="Calibri" w:cs="Times New Roman"/>
                <w:b/>
                <w:bCs/>
                <w:color w:val="000000"/>
                <w:lang w:eastAsia="es-MX"/>
              </w:rPr>
            </w:pPr>
          </w:p>
        </w:tc>
        <w:tc>
          <w:tcPr>
            <w:tcW w:w="1753" w:type="dxa"/>
            <w:vMerge/>
            <w:tcBorders>
              <w:top w:val="single" w:sz="8" w:space="0" w:color="auto"/>
              <w:left w:val="single" w:sz="8" w:space="0" w:color="auto"/>
              <w:bottom w:val="single" w:sz="8" w:space="0" w:color="000000"/>
              <w:right w:val="single" w:sz="8" w:space="0" w:color="auto"/>
            </w:tcBorders>
            <w:vAlign w:val="center"/>
            <w:hideMark/>
          </w:tcPr>
          <w:p w:rsidR="00A85B0B" w:rsidRPr="00A51FD4" w:rsidRDefault="00A85B0B" w:rsidP="008F7BB5">
            <w:pPr>
              <w:spacing w:after="0" w:line="240" w:lineRule="auto"/>
              <w:rPr>
                <w:rFonts w:ascii="Calibri" w:eastAsia="Times New Roman" w:hAnsi="Calibri" w:cs="Times New Roman"/>
                <w:color w:val="000000"/>
                <w:lang w:eastAsia="es-MX"/>
              </w:rPr>
            </w:pPr>
          </w:p>
        </w:tc>
      </w:tr>
    </w:tbl>
    <w:p w:rsidR="00682A95" w:rsidRDefault="00682A95"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E82C44" w:rsidRDefault="00E82C44" w:rsidP="00682A95">
      <w:pPr>
        <w:tabs>
          <w:tab w:val="left" w:pos="567"/>
        </w:tabs>
        <w:ind w:right="900"/>
        <w:rPr>
          <w:rFonts w:ascii="Arial" w:hAnsi="Arial" w:cs="Arial"/>
          <w:b/>
          <w:sz w:val="20"/>
          <w:szCs w:val="20"/>
        </w:rPr>
      </w:pPr>
    </w:p>
    <w:p w:rsidR="009B3557" w:rsidRDefault="009B3557" w:rsidP="00682A95">
      <w:pPr>
        <w:tabs>
          <w:tab w:val="left" w:pos="567"/>
        </w:tabs>
        <w:ind w:right="900"/>
        <w:rPr>
          <w:rFonts w:ascii="Arial" w:hAnsi="Arial" w:cs="Arial"/>
          <w:b/>
          <w:sz w:val="20"/>
          <w:szCs w:val="20"/>
        </w:rPr>
      </w:pPr>
    </w:p>
    <w:p w:rsidR="00682A95" w:rsidRDefault="00682A95" w:rsidP="00682A95">
      <w:pPr>
        <w:tabs>
          <w:tab w:val="left" w:pos="142"/>
        </w:tabs>
        <w:ind w:right="900"/>
        <w:jc w:val="both"/>
        <w:rPr>
          <w:rFonts w:ascii="Arial" w:hAnsi="Arial" w:cs="Arial"/>
          <w:b/>
          <w:sz w:val="20"/>
          <w:szCs w:val="20"/>
        </w:rPr>
      </w:pPr>
    </w:p>
    <w:p w:rsidR="00E82C44" w:rsidRDefault="00682A95" w:rsidP="00682A95">
      <w:pPr>
        <w:tabs>
          <w:tab w:val="left" w:pos="142"/>
        </w:tabs>
        <w:ind w:right="900"/>
        <w:jc w:val="both"/>
        <w:rPr>
          <w:rFonts w:ascii="Arial" w:hAnsi="Arial" w:cs="Arial"/>
          <w:b/>
          <w:sz w:val="20"/>
          <w:szCs w:val="20"/>
        </w:rPr>
      </w:pPr>
      <w:r w:rsidRPr="007E7151">
        <w:rPr>
          <w:rFonts w:ascii="Arial" w:hAnsi="Arial" w:cs="Arial"/>
          <w:b/>
          <w:sz w:val="20"/>
          <w:szCs w:val="20"/>
        </w:rPr>
        <w:lastRenderedPageBreak/>
        <w:t xml:space="preserve">PROPUESTA ECONOMICA PARA INSUMOS ALIMENTARIOS DEL PROGRAMA </w:t>
      </w:r>
      <w:r>
        <w:rPr>
          <w:rFonts w:ascii="Arial" w:hAnsi="Arial" w:cs="Arial"/>
          <w:b/>
          <w:sz w:val="20"/>
          <w:szCs w:val="20"/>
        </w:rPr>
        <w:t>ASISTENCIA ALIMENTARIA A PERSONAS DE ATENCION PRIORITARIA</w:t>
      </w:r>
    </w:p>
    <w:p w:rsidR="00E82C44" w:rsidRDefault="00E82C44" w:rsidP="00682A95">
      <w:pPr>
        <w:tabs>
          <w:tab w:val="left" w:pos="142"/>
        </w:tabs>
        <w:ind w:right="900"/>
        <w:jc w:val="both"/>
        <w:rPr>
          <w:rFonts w:ascii="Arial" w:hAnsi="Arial" w:cs="Arial"/>
          <w:b/>
          <w:sz w:val="20"/>
          <w:szCs w:val="20"/>
        </w:rPr>
      </w:pP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2</w:t>
      </w:r>
    </w:p>
    <w:p w:rsidR="00E82C44" w:rsidRDefault="00E82C44" w:rsidP="00A85B0B">
      <w:pPr>
        <w:tabs>
          <w:tab w:val="left" w:pos="567"/>
        </w:tabs>
        <w:ind w:left="567" w:right="900"/>
        <w:jc w:val="center"/>
        <w:rPr>
          <w:rFonts w:ascii="Arial" w:hAnsi="Arial" w:cs="Arial"/>
          <w:b/>
          <w:sz w:val="20"/>
          <w:szCs w:val="20"/>
        </w:rPr>
      </w:pPr>
    </w:p>
    <w:tbl>
      <w:tblPr>
        <w:tblW w:w="10993" w:type="dxa"/>
        <w:tblInd w:w="-1070" w:type="dxa"/>
        <w:tblCellMar>
          <w:left w:w="70" w:type="dxa"/>
          <w:right w:w="70" w:type="dxa"/>
        </w:tblCellMar>
        <w:tblLook w:val="04A0" w:firstRow="1" w:lastRow="0" w:firstColumn="1" w:lastColumn="0" w:noHBand="0" w:noVBand="1"/>
      </w:tblPr>
      <w:tblGrid>
        <w:gridCol w:w="1955"/>
        <w:gridCol w:w="1337"/>
        <w:gridCol w:w="1301"/>
        <w:gridCol w:w="940"/>
        <w:gridCol w:w="880"/>
        <w:gridCol w:w="1010"/>
        <w:gridCol w:w="937"/>
        <w:gridCol w:w="880"/>
        <w:gridCol w:w="1753"/>
      </w:tblGrid>
      <w:tr w:rsidR="00740423" w:rsidRPr="00A51FD4" w:rsidTr="00682A95">
        <w:trPr>
          <w:trHeight w:val="263"/>
        </w:trPr>
        <w:tc>
          <w:tcPr>
            <w:tcW w:w="1955"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Insumos</w:t>
            </w:r>
          </w:p>
        </w:tc>
        <w:tc>
          <w:tcPr>
            <w:tcW w:w="13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Marca</w:t>
            </w:r>
          </w:p>
        </w:tc>
        <w:tc>
          <w:tcPr>
            <w:tcW w:w="130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Tipo</w:t>
            </w:r>
          </w:p>
        </w:tc>
        <w:tc>
          <w:tcPr>
            <w:tcW w:w="1820" w:type="dxa"/>
            <w:gridSpan w:val="2"/>
            <w:tcBorders>
              <w:top w:val="single" w:sz="8" w:space="0" w:color="auto"/>
              <w:left w:val="nil"/>
              <w:bottom w:val="single" w:sz="8" w:space="0" w:color="auto"/>
              <w:right w:val="single" w:sz="8" w:space="0" w:color="000000"/>
            </w:tcBorders>
            <w:shd w:val="clear" w:color="000000" w:fill="BFBFBF"/>
            <w:noWrap/>
            <w:vAlign w:val="bottom"/>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CANTIDAD ZONA 2</w:t>
            </w:r>
          </w:p>
        </w:tc>
        <w:tc>
          <w:tcPr>
            <w:tcW w:w="101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PRECIO UNITARIO ZONA 2</w:t>
            </w:r>
          </w:p>
        </w:tc>
        <w:tc>
          <w:tcPr>
            <w:tcW w:w="1817" w:type="dxa"/>
            <w:gridSpan w:val="2"/>
            <w:tcBorders>
              <w:top w:val="single" w:sz="8" w:space="0" w:color="auto"/>
              <w:left w:val="nil"/>
              <w:bottom w:val="nil"/>
              <w:right w:val="single" w:sz="8" w:space="0" w:color="000000"/>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 xml:space="preserve">TOTAL </w:t>
            </w:r>
          </w:p>
        </w:tc>
        <w:tc>
          <w:tcPr>
            <w:tcW w:w="175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Presentación</w:t>
            </w:r>
          </w:p>
        </w:tc>
      </w:tr>
      <w:tr w:rsidR="00740423" w:rsidRPr="00A51FD4" w:rsidTr="00682A95">
        <w:trPr>
          <w:trHeight w:val="99"/>
        </w:trPr>
        <w:tc>
          <w:tcPr>
            <w:tcW w:w="1955"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p>
        </w:tc>
        <w:tc>
          <w:tcPr>
            <w:tcW w:w="1337"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p>
        </w:tc>
        <w:tc>
          <w:tcPr>
            <w:tcW w:w="1301"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p>
        </w:tc>
        <w:tc>
          <w:tcPr>
            <w:tcW w:w="940" w:type="dxa"/>
            <w:tcBorders>
              <w:top w:val="nil"/>
              <w:left w:val="nil"/>
              <w:bottom w:val="single" w:sz="8" w:space="0" w:color="auto"/>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MINIMO</w:t>
            </w:r>
          </w:p>
        </w:tc>
        <w:tc>
          <w:tcPr>
            <w:tcW w:w="880" w:type="dxa"/>
            <w:tcBorders>
              <w:top w:val="nil"/>
              <w:left w:val="nil"/>
              <w:bottom w:val="single" w:sz="8" w:space="0" w:color="auto"/>
              <w:right w:val="single" w:sz="8" w:space="0" w:color="auto"/>
            </w:tcBorders>
            <w:shd w:val="clear" w:color="000000" w:fill="BFBFBF"/>
            <w:vAlign w:val="center"/>
            <w:hideMark/>
          </w:tcPr>
          <w:p w:rsidR="00740423" w:rsidRPr="00A51FD4" w:rsidRDefault="00740423" w:rsidP="00E70295">
            <w:pPr>
              <w:spacing w:after="0" w:line="240" w:lineRule="auto"/>
              <w:jc w:val="center"/>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MAXIMO</w:t>
            </w:r>
          </w:p>
        </w:tc>
        <w:tc>
          <w:tcPr>
            <w:tcW w:w="1010"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p>
        </w:tc>
        <w:tc>
          <w:tcPr>
            <w:tcW w:w="937" w:type="dxa"/>
            <w:tcBorders>
              <w:top w:val="single" w:sz="8" w:space="0" w:color="auto"/>
              <w:left w:val="nil"/>
              <w:bottom w:val="single" w:sz="8" w:space="0" w:color="auto"/>
              <w:right w:val="single" w:sz="8" w:space="0" w:color="auto"/>
            </w:tcBorders>
            <w:shd w:val="clear" w:color="000000" w:fill="BFBFBF"/>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MINIMO</w:t>
            </w:r>
          </w:p>
        </w:tc>
        <w:tc>
          <w:tcPr>
            <w:tcW w:w="880" w:type="dxa"/>
            <w:tcBorders>
              <w:top w:val="single" w:sz="8" w:space="0" w:color="auto"/>
              <w:left w:val="nil"/>
              <w:bottom w:val="single" w:sz="8" w:space="0" w:color="auto"/>
              <w:right w:val="single" w:sz="8" w:space="0" w:color="auto"/>
            </w:tcBorders>
            <w:shd w:val="clear" w:color="000000" w:fill="BFBFBF"/>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r w:rsidRPr="00A51FD4">
              <w:rPr>
                <w:rFonts w:ascii="Arial" w:eastAsia="Times New Roman" w:hAnsi="Arial" w:cs="Arial"/>
                <w:b/>
                <w:bCs/>
                <w:color w:val="000000"/>
                <w:sz w:val="18"/>
                <w:szCs w:val="18"/>
                <w:lang w:eastAsia="es-MX"/>
              </w:rPr>
              <w:t>MAXIMO</w:t>
            </w:r>
          </w:p>
        </w:tc>
        <w:tc>
          <w:tcPr>
            <w:tcW w:w="1753"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Arial" w:eastAsia="Times New Roman" w:hAnsi="Arial" w:cs="Arial"/>
                <w:b/>
                <w:bCs/>
                <w:color w:val="000000"/>
                <w:sz w:val="18"/>
                <w:szCs w:val="18"/>
                <w:lang w:eastAsia="es-MX"/>
              </w:rPr>
            </w:pPr>
          </w:p>
        </w:tc>
      </w:tr>
      <w:tr w:rsidR="00740423" w:rsidRPr="00A51FD4" w:rsidTr="00E7029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Aceite comestible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Cristal</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783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940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Botella de medio litro</w:t>
            </w:r>
          </w:p>
        </w:tc>
      </w:tr>
      <w:tr w:rsidR="00740423" w:rsidRPr="00A51FD4" w:rsidTr="00E7029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D1355A" w:rsidP="00E7029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Arroz integral pulido</w:t>
            </w:r>
            <w:r w:rsidR="00740423" w:rsidRPr="00740423">
              <w:rPr>
                <w:rFonts w:ascii="Calibri" w:eastAsia="Times New Roman" w:hAnsi="Calibri" w:cs="Times New Roman"/>
                <w:color w:val="000000"/>
                <w:sz w:val="20"/>
                <w:szCs w:val="20"/>
                <w:lang w:eastAsia="es-MX"/>
              </w:rPr>
              <w:t xml:space="preserve"> </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r w:rsidR="00AC4807">
              <w:rPr>
                <w:rFonts w:ascii="Calibri" w:hAnsi="Calibri"/>
                <w:color w:val="000000"/>
                <w:sz w:val="20"/>
                <w:szCs w:val="20"/>
              </w:rPr>
              <w:t>La Villita</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Paquete de 1  kilo</w:t>
            </w:r>
          </w:p>
        </w:tc>
      </w:tr>
      <w:tr w:rsidR="00740423" w:rsidRPr="00A51FD4" w:rsidTr="00E70295">
        <w:trPr>
          <w:trHeight w:val="46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Atún en agua (Marca Tuny en agua en lata contenido neto de 140 gr y masa drenada 100g)</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Tuny</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8247</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9896</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Lata de 140 g</w:t>
            </w:r>
          </w:p>
        </w:tc>
      </w:tr>
      <w:tr w:rsidR="00740423" w:rsidRPr="00A51FD4" w:rsidTr="00E70295">
        <w:trPr>
          <w:trHeight w:val="39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Elote desgranado</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Clemente Jaques</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2698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3237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Lata de 220 g</w:t>
            </w:r>
          </w:p>
        </w:tc>
      </w:tr>
      <w:tr w:rsidR="00740423" w:rsidRPr="00A51FD4" w:rsidTr="00E70295">
        <w:trPr>
          <w:trHeight w:val="40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Frijol pinto de la última cosecha 2019</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250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Paquete de 1  kilo</w:t>
            </w:r>
          </w:p>
        </w:tc>
      </w:tr>
      <w:tr w:rsidR="00740423" w:rsidRPr="00A51FD4" w:rsidTr="00E70295">
        <w:trPr>
          <w:trHeight w:val="57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Galletas habaneras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Gamesa</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703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843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Paquete de 117 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Garbanzo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464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557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Paquete de 500 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Lentejas</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962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1154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Paquete de 500 g</w:t>
            </w:r>
          </w:p>
        </w:tc>
      </w:tr>
      <w:tr w:rsidR="00740423" w:rsidRPr="00A51FD4" w:rsidTr="00E70295">
        <w:trPr>
          <w:trHeight w:val="57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Sardina en salsa de tomate (Marca </w:t>
            </w:r>
            <w:proofErr w:type="spellStart"/>
            <w:r w:rsidRPr="00740423">
              <w:rPr>
                <w:rFonts w:ascii="Calibri" w:eastAsia="Times New Roman" w:hAnsi="Calibri" w:cs="Times New Roman"/>
                <w:color w:val="000000"/>
                <w:sz w:val="20"/>
                <w:szCs w:val="20"/>
                <w:lang w:eastAsia="es-MX"/>
              </w:rPr>
              <w:t>Guaymex</w:t>
            </w:r>
            <w:proofErr w:type="spellEnd"/>
            <w:r w:rsidRPr="00740423">
              <w:rPr>
                <w:rFonts w:ascii="Calibri" w:eastAsia="Times New Roman" w:hAnsi="Calibri" w:cs="Times New Roman"/>
                <w:color w:val="000000"/>
                <w:sz w:val="20"/>
                <w:szCs w:val="20"/>
                <w:lang w:eastAsia="es-MX"/>
              </w:rPr>
              <w:t xml:space="preserve"> lata de contenido neto 425 g y masa drenada 300 g)</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proofErr w:type="spellStart"/>
            <w:r>
              <w:rPr>
                <w:rFonts w:ascii="Calibri" w:hAnsi="Calibri"/>
                <w:color w:val="000000"/>
                <w:sz w:val="20"/>
                <w:szCs w:val="20"/>
              </w:rPr>
              <w:t>Maredén</w:t>
            </w:r>
            <w:proofErr w:type="spellEnd"/>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ABARROTES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687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825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Lata de 425 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ADOBADA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280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336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45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(partida en trozos pequeños para preparar con papas)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362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434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117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ALDILLA DE RES</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155</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94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para deshebrar</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241</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289</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81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Carne de res molida (gallina)</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1443</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1732</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73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Filete de pescado blanco variedad tilapia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84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Bistec de Res (en </w:t>
            </w:r>
            <w:proofErr w:type="spellStart"/>
            <w:r w:rsidRPr="00740423">
              <w:rPr>
                <w:rFonts w:ascii="Calibri" w:eastAsia="Times New Roman" w:hAnsi="Calibri" w:cs="Times New Roman"/>
                <w:color w:val="000000"/>
                <w:sz w:val="20"/>
                <w:szCs w:val="20"/>
                <w:lang w:eastAsia="es-MX"/>
              </w:rPr>
              <w:t>fajiatas</w:t>
            </w:r>
            <w:proofErr w:type="spellEnd"/>
            <w:r w:rsidRPr="00740423">
              <w:rPr>
                <w:rFonts w:ascii="Calibri" w:eastAsia="Times New Roman" w:hAnsi="Calibri" w:cs="Times New Roman"/>
                <w:color w:val="000000"/>
                <w:sz w:val="20"/>
                <w:szCs w:val="20"/>
                <w:lang w:eastAsia="es-MX"/>
              </w:rPr>
              <w:t xml:space="preserve"> )</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447</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537</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sin hueso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1547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1857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Pechuga de Pollo Molida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CARNES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412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495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10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Huevo</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LA MOREÑA</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LACTEOS</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480"/>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Acelgas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344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413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Ajo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74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Apio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Brócoli</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817</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980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Calabacita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1314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1577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Cebolla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1433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1719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Chayote</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1461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1753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guajillo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poblano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155</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Chile seco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Chile verde serrano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50</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Cilantro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160</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191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Coliflor</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129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Ejotes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289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Espinacas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Guayaba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1961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2353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Yerbabuena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Jitomate</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2465</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2957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Lechuga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571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685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PIEZAS</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Limón</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19</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23</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Melón</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1855</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2226</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Naranja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1538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1845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Nopales</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241</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289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344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412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Papaya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1443</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1732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Pepino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221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Pimiento Morrón</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808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969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Piña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1134</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1361</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 xml:space="preserve">Plátano </w:t>
            </w:r>
            <w:proofErr w:type="spellStart"/>
            <w:r w:rsidRPr="00740423">
              <w:rPr>
                <w:rFonts w:ascii="Calibri" w:eastAsia="Times New Roman" w:hAnsi="Calibri" w:cs="Times New Roman"/>
                <w:color w:val="000000"/>
                <w:sz w:val="20"/>
                <w:szCs w:val="20"/>
                <w:lang w:eastAsia="es-MX"/>
              </w:rPr>
              <w:t>valeri</w:t>
            </w:r>
            <w:proofErr w:type="spellEnd"/>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1546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1855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Plátano macho</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52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62</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405"/>
        </w:trPr>
        <w:tc>
          <w:tcPr>
            <w:tcW w:w="1955" w:type="dxa"/>
            <w:tcBorders>
              <w:top w:val="nil"/>
              <w:left w:val="single" w:sz="4" w:space="0" w:color="auto"/>
              <w:bottom w:val="single" w:sz="4" w:space="0" w:color="auto"/>
              <w:right w:val="single" w:sz="4" w:space="0" w:color="auto"/>
            </w:tcBorders>
            <w:shd w:val="clear" w:color="auto" w:fill="auto"/>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Rábano</w:t>
            </w:r>
          </w:p>
        </w:tc>
        <w:tc>
          <w:tcPr>
            <w:tcW w:w="1337"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36</w:t>
            </w:r>
          </w:p>
        </w:tc>
        <w:tc>
          <w:tcPr>
            <w:tcW w:w="880" w:type="dxa"/>
            <w:tcBorders>
              <w:top w:val="nil"/>
              <w:left w:val="nil"/>
              <w:bottom w:val="single" w:sz="4" w:space="0" w:color="auto"/>
              <w:right w:val="single" w:sz="4" w:space="0" w:color="auto"/>
            </w:tcBorders>
            <w:shd w:val="clear" w:color="auto" w:fill="auto"/>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43</w:t>
            </w:r>
          </w:p>
        </w:tc>
        <w:tc>
          <w:tcPr>
            <w:tcW w:w="101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Sandía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1546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1855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t>Tomate verde</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346</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415</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r w:rsidRPr="00740423">
              <w:rPr>
                <w:rFonts w:ascii="Calibri" w:eastAsia="Times New Roman" w:hAnsi="Calibri" w:cs="Times New Roman"/>
                <w:color w:val="000000"/>
                <w:sz w:val="20"/>
                <w:szCs w:val="20"/>
                <w:lang w:eastAsia="es-MX"/>
              </w:rPr>
              <w:lastRenderedPageBreak/>
              <w:t>Zanahoria</w:t>
            </w:r>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2022</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2427</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1955" w:type="dxa"/>
            <w:tcBorders>
              <w:top w:val="nil"/>
              <w:left w:val="single" w:sz="4" w:space="0" w:color="auto"/>
              <w:bottom w:val="single" w:sz="4" w:space="0" w:color="auto"/>
              <w:right w:val="single" w:sz="4" w:space="0" w:color="auto"/>
            </w:tcBorders>
            <w:shd w:val="clear" w:color="auto" w:fill="auto"/>
            <w:noWrap/>
            <w:vAlign w:val="center"/>
            <w:hideMark/>
          </w:tcPr>
          <w:p w:rsidR="00740423" w:rsidRPr="00740423" w:rsidRDefault="00740423" w:rsidP="00E70295">
            <w:pPr>
              <w:spacing w:after="0" w:line="240" w:lineRule="auto"/>
              <w:jc w:val="center"/>
              <w:rPr>
                <w:rFonts w:ascii="Calibri" w:eastAsia="Times New Roman" w:hAnsi="Calibri" w:cs="Times New Roman"/>
                <w:color w:val="000000"/>
                <w:sz w:val="20"/>
                <w:szCs w:val="20"/>
                <w:lang w:eastAsia="es-MX"/>
              </w:rPr>
            </w:pPr>
            <w:proofErr w:type="spellStart"/>
            <w:r w:rsidRPr="00740423">
              <w:rPr>
                <w:rFonts w:ascii="Calibri" w:eastAsia="Times New Roman" w:hAnsi="Calibri" w:cs="Times New Roman"/>
                <w:color w:val="000000"/>
                <w:sz w:val="20"/>
                <w:szCs w:val="20"/>
                <w:lang w:eastAsia="es-MX"/>
              </w:rPr>
              <w:t>Jicama</w:t>
            </w:r>
            <w:proofErr w:type="spellEnd"/>
          </w:p>
        </w:tc>
        <w:tc>
          <w:tcPr>
            <w:tcW w:w="1337"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 </w:t>
            </w:r>
          </w:p>
        </w:tc>
        <w:tc>
          <w:tcPr>
            <w:tcW w:w="1301"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rPr>
            </w:pPr>
            <w:r>
              <w:rPr>
                <w:rFonts w:ascii="Calibri" w:hAnsi="Calibri"/>
                <w:color w:val="000000"/>
              </w:rPr>
              <w:t>VERDULERIA</w:t>
            </w:r>
          </w:p>
        </w:tc>
        <w:tc>
          <w:tcPr>
            <w:tcW w:w="94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8</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Default="00740423">
            <w:pPr>
              <w:jc w:val="center"/>
              <w:rPr>
                <w:rFonts w:ascii="Calibri" w:hAnsi="Calibri"/>
                <w:color w:val="000000"/>
                <w:sz w:val="20"/>
                <w:szCs w:val="20"/>
              </w:rPr>
            </w:pPr>
            <w:r>
              <w:rPr>
                <w:rFonts w:ascii="Calibri" w:hAnsi="Calibri"/>
                <w:color w:val="000000"/>
                <w:sz w:val="20"/>
                <w:szCs w:val="20"/>
              </w:rPr>
              <w:t>9</w:t>
            </w:r>
          </w:p>
        </w:tc>
        <w:tc>
          <w:tcPr>
            <w:tcW w:w="101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937"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880" w:type="dxa"/>
            <w:tcBorders>
              <w:top w:val="nil"/>
              <w:left w:val="nil"/>
              <w:bottom w:val="single" w:sz="4" w:space="0" w:color="auto"/>
              <w:right w:val="single" w:sz="4" w:space="0" w:color="auto"/>
            </w:tcBorders>
            <w:shd w:val="clear" w:color="auto" w:fill="auto"/>
            <w:noWrap/>
            <w:vAlign w:val="center"/>
            <w:hideMark/>
          </w:tcPr>
          <w:p w:rsidR="00740423" w:rsidRPr="00A51FD4" w:rsidRDefault="00740423" w:rsidP="00E70295">
            <w:pPr>
              <w:spacing w:after="0" w:line="240" w:lineRule="auto"/>
              <w:jc w:val="center"/>
              <w:rPr>
                <w:rFonts w:ascii="Arial" w:eastAsia="Times New Roman" w:hAnsi="Arial" w:cs="Arial"/>
                <w:color w:val="000000"/>
                <w:sz w:val="18"/>
                <w:szCs w:val="18"/>
                <w:lang w:eastAsia="es-MX"/>
              </w:rPr>
            </w:pPr>
            <w:r w:rsidRPr="00A51FD4">
              <w:rPr>
                <w:rFonts w:ascii="Arial" w:eastAsia="Times New Roman" w:hAnsi="Arial" w:cs="Arial"/>
                <w:color w:val="000000"/>
                <w:sz w:val="18"/>
                <w:szCs w:val="18"/>
                <w:lang w:eastAsia="es-MX"/>
              </w:rPr>
              <w:t> </w:t>
            </w:r>
          </w:p>
        </w:tc>
        <w:tc>
          <w:tcPr>
            <w:tcW w:w="1753" w:type="dxa"/>
            <w:tcBorders>
              <w:top w:val="nil"/>
              <w:left w:val="nil"/>
              <w:bottom w:val="single" w:sz="4" w:space="0" w:color="auto"/>
              <w:right w:val="single" w:sz="4" w:space="0" w:color="auto"/>
            </w:tcBorders>
            <w:shd w:val="clear" w:color="auto" w:fill="auto"/>
            <w:noWrap/>
            <w:vAlign w:val="center"/>
            <w:hideMark/>
          </w:tcPr>
          <w:p w:rsidR="00740423" w:rsidRDefault="00740423" w:rsidP="00E70295">
            <w:pPr>
              <w:jc w:val="center"/>
              <w:rPr>
                <w:rFonts w:ascii="Calibri" w:hAnsi="Calibri"/>
                <w:color w:val="000000"/>
                <w:sz w:val="20"/>
                <w:szCs w:val="20"/>
              </w:rPr>
            </w:pPr>
            <w:r>
              <w:rPr>
                <w:rFonts w:ascii="Calibri" w:hAnsi="Calibri"/>
                <w:color w:val="000000"/>
                <w:sz w:val="20"/>
                <w:szCs w:val="20"/>
              </w:rPr>
              <w:t>KG</w:t>
            </w:r>
          </w:p>
        </w:tc>
      </w:tr>
      <w:tr w:rsidR="00740423" w:rsidRPr="00A51FD4" w:rsidTr="00E70295">
        <w:trPr>
          <w:trHeight w:val="300"/>
        </w:trPr>
        <w:tc>
          <w:tcPr>
            <w:tcW w:w="7423" w:type="dxa"/>
            <w:gridSpan w:val="6"/>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rsidR="00740423" w:rsidRPr="00A51FD4" w:rsidRDefault="00740423" w:rsidP="00E70295">
            <w:pPr>
              <w:spacing w:after="0" w:line="240" w:lineRule="auto"/>
              <w:jc w:val="right"/>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TOTAL  IVA INCLUIDO</w:t>
            </w:r>
          </w:p>
        </w:tc>
        <w:tc>
          <w:tcPr>
            <w:tcW w:w="937" w:type="dxa"/>
            <w:tcBorders>
              <w:top w:val="single" w:sz="8" w:space="0" w:color="auto"/>
              <w:left w:val="nil"/>
              <w:bottom w:val="nil"/>
              <w:right w:val="single" w:sz="8" w:space="0" w:color="auto"/>
            </w:tcBorders>
            <w:shd w:val="clear" w:color="000000" w:fill="BFBFBF"/>
            <w:vAlign w:val="center"/>
            <w:hideMark/>
          </w:tcPr>
          <w:p w:rsidR="00740423" w:rsidRPr="00A51FD4" w:rsidRDefault="00740423" w:rsidP="00E70295">
            <w:pPr>
              <w:spacing w:after="0" w:line="240" w:lineRule="auto"/>
              <w:jc w:val="right"/>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 </w:t>
            </w:r>
          </w:p>
        </w:tc>
        <w:tc>
          <w:tcPr>
            <w:tcW w:w="8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740423" w:rsidRPr="00A51FD4" w:rsidRDefault="00740423" w:rsidP="00E70295">
            <w:pPr>
              <w:spacing w:after="0" w:line="240" w:lineRule="auto"/>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w:t>
            </w:r>
          </w:p>
        </w:tc>
        <w:tc>
          <w:tcPr>
            <w:tcW w:w="1753"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bottom"/>
            <w:hideMark/>
          </w:tcPr>
          <w:p w:rsidR="00740423" w:rsidRPr="00A51FD4" w:rsidRDefault="00740423" w:rsidP="00E70295">
            <w:pPr>
              <w:spacing w:after="0" w:line="240" w:lineRule="auto"/>
              <w:jc w:val="center"/>
              <w:rPr>
                <w:rFonts w:ascii="Calibri" w:eastAsia="Times New Roman" w:hAnsi="Calibri" w:cs="Times New Roman"/>
                <w:color w:val="000000"/>
                <w:lang w:eastAsia="es-MX"/>
              </w:rPr>
            </w:pPr>
            <w:r w:rsidRPr="00A51FD4">
              <w:rPr>
                <w:rFonts w:ascii="Calibri" w:eastAsia="Times New Roman" w:hAnsi="Calibri" w:cs="Times New Roman"/>
                <w:color w:val="000000"/>
                <w:lang w:eastAsia="es-MX"/>
              </w:rPr>
              <w:t> </w:t>
            </w:r>
          </w:p>
        </w:tc>
      </w:tr>
      <w:tr w:rsidR="00740423" w:rsidRPr="00A51FD4" w:rsidTr="00E70295">
        <w:trPr>
          <w:trHeight w:val="300"/>
        </w:trPr>
        <w:tc>
          <w:tcPr>
            <w:tcW w:w="7423" w:type="dxa"/>
            <w:gridSpan w:val="6"/>
            <w:vMerge/>
            <w:tcBorders>
              <w:top w:val="single" w:sz="8" w:space="0" w:color="auto"/>
              <w:left w:val="single" w:sz="8" w:space="0" w:color="auto"/>
              <w:bottom w:val="single" w:sz="8" w:space="0" w:color="000000"/>
              <w:right w:val="single" w:sz="8" w:space="0" w:color="000000"/>
            </w:tcBorders>
            <w:vAlign w:val="center"/>
            <w:hideMark/>
          </w:tcPr>
          <w:p w:rsidR="00740423" w:rsidRPr="00A51FD4" w:rsidRDefault="00740423" w:rsidP="00E70295">
            <w:pPr>
              <w:spacing w:after="0" w:line="240" w:lineRule="auto"/>
              <w:rPr>
                <w:rFonts w:ascii="Calibri" w:eastAsia="Times New Roman" w:hAnsi="Calibri" w:cs="Times New Roman"/>
                <w:b/>
                <w:bCs/>
                <w:color w:val="000000"/>
                <w:lang w:eastAsia="es-MX"/>
              </w:rPr>
            </w:pPr>
          </w:p>
        </w:tc>
        <w:tc>
          <w:tcPr>
            <w:tcW w:w="937" w:type="dxa"/>
            <w:tcBorders>
              <w:top w:val="nil"/>
              <w:left w:val="nil"/>
              <w:bottom w:val="nil"/>
              <w:right w:val="single" w:sz="8" w:space="0" w:color="auto"/>
            </w:tcBorders>
            <w:shd w:val="clear" w:color="000000" w:fill="BFBFBF"/>
            <w:vAlign w:val="center"/>
            <w:hideMark/>
          </w:tcPr>
          <w:p w:rsidR="00740423" w:rsidRPr="00A51FD4" w:rsidRDefault="00740423" w:rsidP="00E70295">
            <w:pPr>
              <w:spacing w:after="0" w:line="240" w:lineRule="auto"/>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w:t>
            </w: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Calibri" w:eastAsia="Times New Roman" w:hAnsi="Calibri" w:cs="Times New Roman"/>
                <w:b/>
                <w:bCs/>
                <w:color w:val="000000"/>
                <w:lang w:eastAsia="es-MX"/>
              </w:rPr>
            </w:pPr>
          </w:p>
        </w:tc>
        <w:tc>
          <w:tcPr>
            <w:tcW w:w="1753"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Calibri" w:eastAsia="Times New Roman" w:hAnsi="Calibri" w:cs="Times New Roman"/>
                <w:color w:val="000000"/>
                <w:lang w:eastAsia="es-MX"/>
              </w:rPr>
            </w:pPr>
          </w:p>
        </w:tc>
      </w:tr>
      <w:tr w:rsidR="00740423" w:rsidRPr="00A51FD4" w:rsidTr="00E70295">
        <w:trPr>
          <w:trHeight w:val="315"/>
        </w:trPr>
        <w:tc>
          <w:tcPr>
            <w:tcW w:w="7423" w:type="dxa"/>
            <w:gridSpan w:val="6"/>
            <w:vMerge/>
            <w:tcBorders>
              <w:top w:val="single" w:sz="8" w:space="0" w:color="auto"/>
              <w:left w:val="single" w:sz="8" w:space="0" w:color="auto"/>
              <w:bottom w:val="single" w:sz="8" w:space="0" w:color="000000"/>
              <w:right w:val="single" w:sz="8" w:space="0" w:color="000000"/>
            </w:tcBorders>
            <w:vAlign w:val="center"/>
            <w:hideMark/>
          </w:tcPr>
          <w:p w:rsidR="00740423" w:rsidRPr="00A51FD4" w:rsidRDefault="00740423" w:rsidP="00E70295">
            <w:pPr>
              <w:spacing w:after="0" w:line="240" w:lineRule="auto"/>
              <w:rPr>
                <w:rFonts w:ascii="Calibri" w:eastAsia="Times New Roman" w:hAnsi="Calibri" w:cs="Times New Roman"/>
                <w:b/>
                <w:bCs/>
                <w:color w:val="000000"/>
                <w:lang w:eastAsia="es-MX"/>
              </w:rPr>
            </w:pPr>
          </w:p>
        </w:tc>
        <w:tc>
          <w:tcPr>
            <w:tcW w:w="937" w:type="dxa"/>
            <w:tcBorders>
              <w:top w:val="nil"/>
              <w:left w:val="nil"/>
              <w:bottom w:val="single" w:sz="8" w:space="0" w:color="auto"/>
              <w:right w:val="single" w:sz="8" w:space="0" w:color="auto"/>
            </w:tcBorders>
            <w:shd w:val="clear" w:color="000000" w:fill="BFBFBF"/>
            <w:vAlign w:val="center"/>
            <w:hideMark/>
          </w:tcPr>
          <w:p w:rsidR="00740423" w:rsidRPr="00A51FD4" w:rsidRDefault="00740423" w:rsidP="00E70295">
            <w:pPr>
              <w:spacing w:after="0" w:line="240" w:lineRule="auto"/>
              <w:jc w:val="right"/>
              <w:rPr>
                <w:rFonts w:ascii="Calibri" w:eastAsia="Times New Roman" w:hAnsi="Calibri" w:cs="Times New Roman"/>
                <w:b/>
                <w:bCs/>
                <w:color w:val="000000"/>
                <w:lang w:eastAsia="es-MX"/>
              </w:rPr>
            </w:pPr>
            <w:r w:rsidRPr="00A51FD4">
              <w:rPr>
                <w:rFonts w:ascii="Calibri" w:eastAsia="Times New Roman" w:hAnsi="Calibri" w:cs="Times New Roman"/>
                <w:b/>
                <w:bCs/>
                <w:color w:val="000000"/>
                <w:lang w:eastAsia="es-MX"/>
              </w:rPr>
              <w:t> </w:t>
            </w: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Calibri" w:eastAsia="Times New Roman" w:hAnsi="Calibri" w:cs="Times New Roman"/>
                <w:b/>
                <w:bCs/>
                <w:color w:val="000000"/>
                <w:lang w:eastAsia="es-MX"/>
              </w:rPr>
            </w:pPr>
          </w:p>
        </w:tc>
        <w:tc>
          <w:tcPr>
            <w:tcW w:w="1753" w:type="dxa"/>
            <w:vMerge/>
            <w:tcBorders>
              <w:top w:val="single" w:sz="8" w:space="0" w:color="auto"/>
              <w:left w:val="single" w:sz="8" w:space="0" w:color="auto"/>
              <w:bottom w:val="single" w:sz="8" w:space="0" w:color="000000"/>
              <w:right w:val="single" w:sz="8" w:space="0" w:color="auto"/>
            </w:tcBorders>
            <w:vAlign w:val="center"/>
            <w:hideMark/>
          </w:tcPr>
          <w:p w:rsidR="00740423" w:rsidRPr="00A51FD4" w:rsidRDefault="00740423" w:rsidP="00E70295">
            <w:pPr>
              <w:spacing w:after="0" w:line="240" w:lineRule="auto"/>
              <w:rPr>
                <w:rFonts w:ascii="Calibri" w:eastAsia="Times New Roman" w:hAnsi="Calibri" w:cs="Times New Roman"/>
                <w:color w:val="000000"/>
                <w:lang w:eastAsia="es-MX"/>
              </w:rPr>
            </w:pPr>
          </w:p>
        </w:tc>
      </w:tr>
    </w:tbl>
    <w:p w:rsidR="00A85B0B" w:rsidRPr="007E7151" w:rsidRDefault="00A85B0B" w:rsidP="00A85B0B">
      <w:pPr>
        <w:rPr>
          <w:rFonts w:ascii="Arial" w:hAnsi="Arial" w:cs="Arial"/>
          <w:b/>
          <w:bCs/>
          <w:sz w:val="20"/>
          <w:szCs w:val="20"/>
        </w:rPr>
      </w:pPr>
    </w:p>
    <w:p w:rsidR="00A85B0B" w:rsidRDefault="00A85B0B" w:rsidP="00A85B0B">
      <w:pPr>
        <w:rPr>
          <w:rFonts w:ascii="Arial" w:hAnsi="Arial" w:cs="Arial"/>
          <w:b/>
          <w:bCs/>
          <w:sz w:val="20"/>
          <w:szCs w:val="20"/>
        </w:rPr>
      </w:pPr>
    </w:p>
    <w:p w:rsidR="00682A95" w:rsidRDefault="00682A95" w:rsidP="00A85B0B">
      <w:pPr>
        <w:rPr>
          <w:rFonts w:ascii="Arial" w:hAnsi="Arial" w:cs="Arial"/>
          <w:b/>
          <w:bCs/>
          <w:sz w:val="20"/>
          <w:szCs w:val="20"/>
        </w:rPr>
      </w:pPr>
    </w:p>
    <w:p w:rsidR="00682A95" w:rsidRDefault="00682A95" w:rsidP="00A85B0B">
      <w:pPr>
        <w:rPr>
          <w:rFonts w:ascii="Arial" w:hAnsi="Arial" w:cs="Arial"/>
          <w:b/>
          <w:bCs/>
          <w:sz w:val="20"/>
          <w:szCs w:val="20"/>
        </w:rPr>
      </w:pPr>
    </w:p>
    <w:p w:rsidR="00682A95" w:rsidRDefault="00682A95" w:rsidP="00A85B0B">
      <w:pPr>
        <w:rPr>
          <w:rFonts w:ascii="Arial" w:hAnsi="Arial" w:cs="Arial"/>
          <w:b/>
          <w:bCs/>
          <w:sz w:val="20"/>
          <w:szCs w:val="20"/>
        </w:rPr>
      </w:pPr>
    </w:p>
    <w:p w:rsidR="00682A95" w:rsidRDefault="00682A95" w:rsidP="00A85B0B">
      <w:pPr>
        <w:rPr>
          <w:rFonts w:ascii="Arial" w:hAnsi="Arial" w:cs="Arial"/>
          <w:b/>
          <w:bCs/>
          <w:sz w:val="20"/>
          <w:szCs w:val="20"/>
        </w:rPr>
      </w:pPr>
    </w:p>
    <w:p w:rsidR="00682A95" w:rsidRDefault="00682A95" w:rsidP="00A85B0B">
      <w:pPr>
        <w:rPr>
          <w:rFonts w:ascii="Arial" w:hAnsi="Arial" w:cs="Arial"/>
          <w:b/>
          <w:bCs/>
          <w:sz w:val="20"/>
          <w:szCs w:val="20"/>
        </w:rPr>
      </w:pPr>
    </w:p>
    <w:p w:rsidR="00682A95" w:rsidRDefault="00682A95"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Pr="007E7151" w:rsidRDefault="00E82C44" w:rsidP="00A85B0B">
      <w:pPr>
        <w:rPr>
          <w:rFonts w:ascii="Arial" w:hAnsi="Arial" w:cs="Arial"/>
          <w:b/>
          <w:bCs/>
          <w:sz w:val="20"/>
          <w:szCs w:val="20"/>
        </w:rPr>
      </w:pPr>
    </w:p>
    <w:p w:rsidR="00A85B0B" w:rsidRPr="007E7151" w:rsidRDefault="00A85B0B" w:rsidP="00A85B0B">
      <w:pPr>
        <w:tabs>
          <w:tab w:val="left" w:pos="567"/>
        </w:tabs>
        <w:ind w:left="567" w:right="900"/>
        <w:jc w:val="center"/>
        <w:rPr>
          <w:rFonts w:ascii="Arial" w:hAnsi="Arial" w:cs="Arial"/>
          <w:b/>
          <w:sz w:val="20"/>
          <w:szCs w:val="20"/>
        </w:rPr>
      </w:pPr>
      <w:r w:rsidRPr="007E7151">
        <w:rPr>
          <w:rFonts w:ascii="Arial" w:hAnsi="Arial" w:cs="Arial"/>
          <w:b/>
          <w:sz w:val="20"/>
          <w:szCs w:val="20"/>
        </w:rPr>
        <w:lastRenderedPageBreak/>
        <w:t>ANEXO 5</w:t>
      </w:r>
    </w:p>
    <w:p w:rsidR="00A85B0B" w:rsidRDefault="00A85B0B" w:rsidP="00E82C44">
      <w:pPr>
        <w:tabs>
          <w:tab w:val="left" w:pos="567"/>
        </w:tabs>
        <w:ind w:left="567" w:right="900"/>
        <w:rPr>
          <w:rFonts w:ascii="Arial" w:hAnsi="Arial" w:cs="Arial"/>
          <w:b/>
          <w:sz w:val="20"/>
          <w:szCs w:val="20"/>
        </w:rPr>
      </w:pPr>
      <w:r w:rsidRPr="007E7151">
        <w:rPr>
          <w:rFonts w:ascii="Arial" w:hAnsi="Arial" w:cs="Arial"/>
          <w:b/>
          <w:sz w:val="20"/>
          <w:szCs w:val="20"/>
        </w:rPr>
        <w:t>PROPUESTA ECONOMICA PARA LA ADQUISICION DE INSUMOS ALIMENTARIOS PROGRAMA DESAYUNOS ESCOLARES</w:t>
      </w:r>
    </w:p>
    <w:p w:rsidR="00E82C44" w:rsidRDefault="00E82C44" w:rsidP="00A85B0B">
      <w:pPr>
        <w:tabs>
          <w:tab w:val="left" w:pos="567"/>
        </w:tabs>
        <w:ind w:left="567" w:right="900"/>
        <w:jc w:val="center"/>
        <w:rPr>
          <w:rFonts w:ascii="Arial" w:hAnsi="Arial" w:cs="Arial"/>
          <w:b/>
          <w:sz w:val="20"/>
          <w:szCs w:val="20"/>
        </w:rPr>
      </w:pP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1</w:t>
      </w:r>
    </w:p>
    <w:p w:rsidR="00E82C44" w:rsidRDefault="00E82C44" w:rsidP="00A85B0B">
      <w:pPr>
        <w:tabs>
          <w:tab w:val="left" w:pos="567"/>
        </w:tabs>
        <w:ind w:left="567" w:right="900"/>
        <w:jc w:val="center"/>
        <w:rPr>
          <w:rFonts w:ascii="Arial" w:hAnsi="Arial" w:cs="Arial"/>
          <w:b/>
          <w:sz w:val="20"/>
          <w:szCs w:val="20"/>
        </w:rPr>
      </w:pPr>
    </w:p>
    <w:tbl>
      <w:tblPr>
        <w:tblW w:w="11002" w:type="dxa"/>
        <w:tblInd w:w="-1078" w:type="dxa"/>
        <w:tblCellMar>
          <w:left w:w="70" w:type="dxa"/>
          <w:right w:w="70" w:type="dxa"/>
        </w:tblCellMar>
        <w:tblLook w:val="04A0" w:firstRow="1" w:lastRow="0" w:firstColumn="1" w:lastColumn="0" w:noHBand="0" w:noVBand="1"/>
      </w:tblPr>
      <w:tblGrid>
        <w:gridCol w:w="2260"/>
        <w:gridCol w:w="1381"/>
        <w:gridCol w:w="1041"/>
        <w:gridCol w:w="1200"/>
        <w:gridCol w:w="1200"/>
        <w:gridCol w:w="940"/>
        <w:gridCol w:w="980"/>
        <w:gridCol w:w="2000"/>
      </w:tblGrid>
      <w:tr w:rsidR="00A85B0B" w:rsidRPr="00D974E7" w:rsidTr="008F7BB5">
        <w:trPr>
          <w:trHeight w:val="315"/>
        </w:trPr>
        <w:tc>
          <w:tcPr>
            <w:tcW w:w="226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INGREDIENTES</w:t>
            </w:r>
          </w:p>
        </w:tc>
        <w:tc>
          <w:tcPr>
            <w:tcW w:w="138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MARCA</w:t>
            </w:r>
          </w:p>
        </w:tc>
        <w:tc>
          <w:tcPr>
            <w:tcW w:w="2241" w:type="dxa"/>
            <w:gridSpan w:val="2"/>
            <w:tcBorders>
              <w:top w:val="single" w:sz="8" w:space="0" w:color="auto"/>
              <w:left w:val="nil"/>
              <w:bottom w:val="single" w:sz="8" w:space="0" w:color="auto"/>
              <w:right w:val="single" w:sz="8" w:space="0" w:color="000000"/>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CANTIDAD ZONA 1</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PRECIO UNITARIO ZONA 1</w:t>
            </w:r>
          </w:p>
        </w:tc>
        <w:tc>
          <w:tcPr>
            <w:tcW w:w="1920" w:type="dxa"/>
            <w:gridSpan w:val="2"/>
            <w:tcBorders>
              <w:top w:val="single" w:sz="8" w:space="0" w:color="auto"/>
              <w:left w:val="nil"/>
              <w:bottom w:val="nil"/>
              <w:right w:val="single" w:sz="8" w:space="0" w:color="000000"/>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TOTAL</w:t>
            </w:r>
          </w:p>
        </w:tc>
        <w:tc>
          <w:tcPr>
            <w:tcW w:w="200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PRESENTACION</w:t>
            </w:r>
          </w:p>
        </w:tc>
      </w:tr>
      <w:tr w:rsidR="00A85B0B" w:rsidRPr="00D974E7" w:rsidTr="008F7BB5">
        <w:trPr>
          <w:trHeight w:val="375"/>
        </w:trPr>
        <w:tc>
          <w:tcPr>
            <w:tcW w:w="226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Arial" w:eastAsia="Times New Roman" w:hAnsi="Arial" w:cs="Arial"/>
                <w:b/>
                <w:bCs/>
                <w:color w:val="000000"/>
                <w:sz w:val="18"/>
                <w:szCs w:val="18"/>
                <w:lang w:eastAsia="es-MX"/>
              </w:rPr>
            </w:pPr>
          </w:p>
        </w:tc>
        <w:tc>
          <w:tcPr>
            <w:tcW w:w="1381"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Arial" w:eastAsia="Times New Roman" w:hAnsi="Arial" w:cs="Arial"/>
                <w:b/>
                <w:bCs/>
                <w:color w:val="000000"/>
                <w:sz w:val="18"/>
                <w:szCs w:val="18"/>
                <w:lang w:eastAsia="es-MX"/>
              </w:rPr>
            </w:pPr>
          </w:p>
        </w:tc>
        <w:tc>
          <w:tcPr>
            <w:tcW w:w="1041" w:type="dxa"/>
            <w:tcBorders>
              <w:top w:val="nil"/>
              <w:left w:val="nil"/>
              <w:bottom w:val="single" w:sz="8" w:space="0" w:color="auto"/>
              <w:right w:val="single" w:sz="8" w:space="0" w:color="auto"/>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MINIMO</w:t>
            </w:r>
          </w:p>
        </w:tc>
        <w:tc>
          <w:tcPr>
            <w:tcW w:w="1200" w:type="dxa"/>
            <w:tcBorders>
              <w:top w:val="nil"/>
              <w:left w:val="nil"/>
              <w:bottom w:val="single" w:sz="8" w:space="0" w:color="auto"/>
              <w:right w:val="single" w:sz="8" w:space="0" w:color="auto"/>
            </w:tcBorders>
            <w:shd w:val="clear" w:color="000000" w:fill="BFBFBF"/>
            <w:vAlign w:val="center"/>
            <w:hideMark/>
          </w:tcPr>
          <w:p w:rsidR="00A85B0B" w:rsidRPr="00D974E7" w:rsidRDefault="00A85B0B" w:rsidP="008F7BB5">
            <w:pPr>
              <w:spacing w:after="0" w:line="240" w:lineRule="auto"/>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MAXIMO</w:t>
            </w: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Arial" w:eastAsia="Times New Roman" w:hAnsi="Arial" w:cs="Arial"/>
                <w:b/>
                <w:bCs/>
                <w:color w:val="000000"/>
                <w:sz w:val="18"/>
                <w:szCs w:val="18"/>
                <w:lang w:eastAsia="es-MX"/>
              </w:rPr>
            </w:pPr>
          </w:p>
        </w:tc>
        <w:tc>
          <w:tcPr>
            <w:tcW w:w="940" w:type="dxa"/>
            <w:tcBorders>
              <w:top w:val="single" w:sz="8" w:space="0" w:color="auto"/>
              <w:left w:val="nil"/>
              <w:bottom w:val="single" w:sz="8" w:space="0" w:color="auto"/>
              <w:right w:val="single" w:sz="8" w:space="0" w:color="auto"/>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MINIMO</w:t>
            </w:r>
          </w:p>
        </w:tc>
        <w:tc>
          <w:tcPr>
            <w:tcW w:w="980" w:type="dxa"/>
            <w:tcBorders>
              <w:top w:val="single" w:sz="8" w:space="0" w:color="auto"/>
              <w:left w:val="nil"/>
              <w:bottom w:val="single" w:sz="8" w:space="0" w:color="auto"/>
              <w:right w:val="single" w:sz="8" w:space="0" w:color="auto"/>
            </w:tcBorders>
            <w:shd w:val="clear" w:color="000000" w:fill="BFBFBF"/>
            <w:vAlign w:val="center"/>
            <w:hideMark/>
          </w:tcPr>
          <w:p w:rsidR="00A85B0B" w:rsidRPr="00D974E7" w:rsidRDefault="00A85B0B" w:rsidP="008F7BB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MAXIMO</w:t>
            </w: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Arial" w:eastAsia="Times New Roman" w:hAnsi="Arial" w:cs="Arial"/>
                <w:b/>
                <w:bCs/>
                <w:color w:val="000000"/>
                <w:sz w:val="18"/>
                <w:szCs w:val="18"/>
                <w:lang w:eastAsia="es-MX"/>
              </w:rPr>
            </w:pP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ACEITE COMESTIBLE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CRISTAL</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8,055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9,666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BOTELLAS DE 500ML</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ACELGA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4,522</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5,426.40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AJO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551.15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661.35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ARROZ ENTERO GRANDE PULIDO </w:t>
            </w:r>
          </w:p>
        </w:tc>
        <w:tc>
          <w:tcPr>
            <w:tcW w:w="1381" w:type="dxa"/>
            <w:tcBorders>
              <w:top w:val="nil"/>
              <w:left w:val="nil"/>
              <w:bottom w:val="single" w:sz="4" w:space="0" w:color="auto"/>
              <w:right w:val="single" w:sz="4" w:space="0" w:color="auto"/>
            </w:tcBorders>
            <w:shd w:val="clear" w:color="auto" w:fill="auto"/>
            <w:vAlign w:val="center"/>
            <w:hideMark/>
          </w:tcPr>
          <w:p w:rsidR="00C93E2D" w:rsidRDefault="00AC4807" w:rsidP="00E7029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La Villita</w:t>
            </w:r>
          </w:p>
          <w:p w:rsidR="00BC7131" w:rsidRPr="003300C4" w:rsidRDefault="00BC7131" w:rsidP="00E70295">
            <w:pPr>
              <w:spacing w:after="0" w:line="240" w:lineRule="auto"/>
              <w:jc w:val="center"/>
              <w:rPr>
                <w:rFonts w:ascii="Calibri" w:eastAsia="Times New Roman" w:hAnsi="Calibri" w:cs="Times New Roman"/>
                <w:color w:val="000000"/>
                <w:sz w:val="20"/>
                <w:szCs w:val="20"/>
                <w:lang w:eastAsia="es-MX"/>
              </w:rPr>
            </w:pP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2,756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3,307</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ATUN EN AGUA EN HOJUELA  </w:t>
            </w:r>
          </w:p>
        </w:tc>
        <w:tc>
          <w:tcPr>
            <w:tcW w:w="1381" w:type="dxa"/>
            <w:tcBorders>
              <w:top w:val="nil"/>
              <w:left w:val="nil"/>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TUNY</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40,880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49,056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LATAS DE 140GR</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AVENA EN HOJUELA ENTERA GRANDE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GRANVITA</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1,414</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1,697</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1 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CALABACITA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3,532.80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4,239.35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CEBOLLA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15,002.50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18,003</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CHAYOTE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7,348.20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8,817.85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CHILE GUAJILLO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212</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254.35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CHILE POBLANO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282.60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339.15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CILANTRO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890.25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1,068.35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EJOTES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3,391.50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4,069.80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ESPINACAS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2,967.50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3,561.1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73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FRIJOL PINTO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CEREAZUCAR</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14,320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17,184</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1KG</w:t>
            </w:r>
          </w:p>
        </w:tc>
      </w:tr>
      <w:tr w:rsidR="00C93E2D" w:rsidRPr="00D974E7" w:rsidTr="00E70295">
        <w:trPr>
          <w:trHeight w:val="735"/>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GARBANZO</w:t>
            </w:r>
          </w:p>
        </w:tc>
        <w:tc>
          <w:tcPr>
            <w:tcW w:w="1381" w:type="dxa"/>
            <w:tcBorders>
              <w:top w:val="nil"/>
              <w:left w:val="nil"/>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VALLE VERDE</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3,768</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4,521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 DE 500G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FRUTA DE TEMPORADA (GUAYABA, NARANJA, SANDIA, PAPAYA, PLATANO)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74,188.7</w:t>
            </w:r>
            <w:r>
              <w:rPr>
                <w:rFonts w:ascii="Calibri" w:eastAsia="Times New Roman" w:hAnsi="Calibri" w:cs="Times New Roman"/>
                <w:color w:val="000000"/>
                <w:sz w:val="20"/>
                <w:szCs w:val="20"/>
                <w:lang w:eastAsia="es-MX"/>
              </w:rPr>
              <w:t>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89,026.5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HUEVO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LA MOREÑA</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13,729.80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16,475.80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JITOMATE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37,494.</w:t>
            </w:r>
            <w:r>
              <w:rPr>
                <w:rFonts w:ascii="Calibri" w:eastAsia="Times New Roman" w:hAnsi="Calibri" w:cs="Times New Roman"/>
                <w:color w:val="000000"/>
                <w:sz w:val="20"/>
                <w:szCs w:val="20"/>
                <w:lang w:val="en-US" w:eastAsia="es-MX"/>
              </w:rPr>
              <w:t>30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44,993.15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70295">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LIMON</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282.60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339.15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70295">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lastRenderedPageBreak/>
              <w:t>LECHUGA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10,174.50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12,209.50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LENTEJA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CAMPO FRESCO</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3,768</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4,521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 DE 500G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NOPAL</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8,054.80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9,665.75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PAPA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941.20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1,129.40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PEPINO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13,000.70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15,600.85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PIMIENTO MORRON</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2,967.60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3,561.1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SARDINA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MAREDEN</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5,986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7,183</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LATA DE 425G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TOMATE VERDE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1,130.50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1,356.60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TOSTADAS HORNEADAS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3D573E" w:rsidP="00E7029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ALCARAZ</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8,076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9,691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PAQUETES DE 21 PZ</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ZANAHORIA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12,294.15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14,753</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CARNE MOLIDA DE RES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2,543.6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3,052.35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SOPITO DORADO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LOS REYES</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84,788</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101,745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PIEZAS</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QUESO FRESCO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424</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509</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COMINO</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14.15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17</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MANDARINA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1,978.40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2,375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JAMAICA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283</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340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PEREJIL</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71</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84.80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PIMIENTA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14.15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17</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PAN PARA HAMBURGUESA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BIMBO</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1,767</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2,121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PAQUETE DE 8 PZS</w:t>
            </w:r>
          </w:p>
        </w:tc>
      </w:tr>
      <w:tr w:rsidR="00A85B0B" w:rsidRPr="00D974E7" w:rsidTr="008F7BB5">
        <w:trPr>
          <w:trHeight w:val="300"/>
        </w:trPr>
        <w:tc>
          <w:tcPr>
            <w:tcW w:w="7082" w:type="dxa"/>
            <w:gridSpan w:val="5"/>
            <w:vMerge w:val="restart"/>
            <w:tcBorders>
              <w:top w:val="single" w:sz="8" w:space="0" w:color="auto"/>
              <w:left w:val="single" w:sz="8" w:space="0" w:color="auto"/>
              <w:bottom w:val="single" w:sz="8" w:space="0" w:color="000000"/>
              <w:right w:val="single" w:sz="8" w:space="0" w:color="000000"/>
            </w:tcBorders>
            <w:shd w:val="clear" w:color="000000" w:fill="BFBFBF"/>
            <w:noWrap/>
            <w:vAlign w:val="center"/>
            <w:hideMark/>
          </w:tcPr>
          <w:p w:rsidR="00A85B0B" w:rsidRPr="00D974E7" w:rsidRDefault="00A85B0B" w:rsidP="008F7BB5">
            <w:pPr>
              <w:spacing w:after="0" w:line="240" w:lineRule="auto"/>
              <w:jc w:val="right"/>
              <w:rPr>
                <w:rFonts w:ascii="Calibri" w:eastAsia="Times New Roman" w:hAnsi="Calibri" w:cs="Times New Roman"/>
                <w:b/>
                <w:bCs/>
                <w:color w:val="000000"/>
                <w:lang w:eastAsia="es-MX"/>
              </w:rPr>
            </w:pPr>
            <w:r w:rsidRPr="00D974E7">
              <w:rPr>
                <w:rFonts w:ascii="Calibri" w:eastAsia="Times New Roman" w:hAnsi="Calibri" w:cs="Times New Roman"/>
                <w:b/>
                <w:bCs/>
                <w:color w:val="000000"/>
                <w:lang w:eastAsia="es-MX"/>
              </w:rPr>
              <w:t>TOTAL IVA INCLUIDO</w:t>
            </w:r>
          </w:p>
        </w:tc>
        <w:tc>
          <w:tcPr>
            <w:tcW w:w="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r w:rsidRPr="00D974E7">
              <w:rPr>
                <w:rFonts w:ascii="Calibri" w:eastAsia="Times New Roman" w:hAnsi="Calibri" w:cs="Times New Roman"/>
                <w:b/>
                <w:bCs/>
                <w:color w:val="000000"/>
                <w:lang w:eastAsia="es-MX"/>
              </w:rPr>
              <w:t>$</w:t>
            </w:r>
          </w:p>
        </w:tc>
        <w:tc>
          <w:tcPr>
            <w:tcW w:w="9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r w:rsidRPr="00D974E7">
              <w:rPr>
                <w:rFonts w:ascii="Calibri" w:eastAsia="Times New Roman" w:hAnsi="Calibri" w:cs="Times New Roman"/>
                <w:b/>
                <w:bCs/>
                <w:color w:val="000000"/>
                <w:lang w:eastAsia="es-MX"/>
              </w:rPr>
              <w:t>$</w:t>
            </w:r>
          </w:p>
        </w:tc>
        <w:tc>
          <w:tcPr>
            <w:tcW w:w="200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bottom"/>
            <w:hideMark/>
          </w:tcPr>
          <w:p w:rsidR="00A85B0B" w:rsidRPr="00D974E7" w:rsidRDefault="00A85B0B" w:rsidP="008F7BB5">
            <w:pPr>
              <w:spacing w:after="0" w:line="240" w:lineRule="auto"/>
              <w:jc w:val="center"/>
              <w:rPr>
                <w:rFonts w:ascii="Calibri" w:eastAsia="Times New Roman" w:hAnsi="Calibri" w:cs="Times New Roman"/>
                <w:color w:val="000000"/>
                <w:lang w:eastAsia="es-MX"/>
              </w:rPr>
            </w:pPr>
            <w:r w:rsidRPr="00D974E7">
              <w:rPr>
                <w:rFonts w:ascii="Calibri" w:eastAsia="Times New Roman" w:hAnsi="Calibri" w:cs="Times New Roman"/>
                <w:color w:val="000000"/>
                <w:lang w:eastAsia="es-MX"/>
              </w:rPr>
              <w:t> </w:t>
            </w:r>
          </w:p>
        </w:tc>
      </w:tr>
      <w:tr w:rsidR="00A85B0B" w:rsidRPr="00D974E7" w:rsidTr="008F7BB5">
        <w:trPr>
          <w:trHeight w:val="300"/>
        </w:trPr>
        <w:tc>
          <w:tcPr>
            <w:tcW w:w="7082" w:type="dxa"/>
            <w:gridSpan w:val="5"/>
            <w:vMerge/>
            <w:tcBorders>
              <w:top w:val="single" w:sz="8" w:space="0" w:color="auto"/>
              <w:left w:val="single" w:sz="8" w:space="0" w:color="auto"/>
              <w:bottom w:val="single" w:sz="8" w:space="0" w:color="000000"/>
              <w:right w:val="single" w:sz="8" w:space="0" w:color="000000"/>
            </w:tcBorders>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p>
        </w:tc>
        <w:tc>
          <w:tcPr>
            <w:tcW w:w="98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Calibri" w:eastAsia="Times New Roman" w:hAnsi="Calibri" w:cs="Times New Roman"/>
                <w:color w:val="000000"/>
                <w:lang w:eastAsia="es-MX"/>
              </w:rPr>
            </w:pPr>
          </w:p>
        </w:tc>
      </w:tr>
      <w:tr w:rsidR="00A85B0B" w:rsidRPr="00D974E7" w:rsidTr="008F7BB5">
        <w:trPr>
          <w:trHeight w:val="315"/>
        </w:trPr>
        <w:tc>
          <w:tcPr>
            <w:tcW w:w="7082" w:type="dxa"/>
            <w:gridSpan w:val="5"/>
            <w:vMerge/>
            <w:tcBorders>
              <w:top w:val="single" w:sz="8" w:space="0" w:color="auto"/>
              <w:left w:val="single" w:sz="8" w:space="0" w:color="auto"/>
              <w:bottom w:val="single" w:sz="8" w:space="0" w:color="000000"/>
              <w:right w:val="single" w:sz="8" w:space="0" w:color="000000"/>
            </w:tcBorders>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p>
        </w:tc>
        <w:tc>
          <w:tcPr>
            <w:tcW w:w="98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Calibri" w:eastAsia="Times New Roman" w:hAnsi="Calibri" w:cs="Times New Roman"/>
                <w:b/>
                <w:bCs/>
                <w:color w:val="000000"/>
                <w:lang w:eastAsia="es-MX"/>
              </w:rPr>
            </w:pP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A85B0B" w:rsidRPr="00D974E7" w:rsidRDefault="00A85B0B" w:rsidP="008F7BB5">
            <w:pPr>
              <w:spacing w:after="0" w:line="240" w:lineRule="auto"/>
              <w:rPr>
                <w:rFonts w:ascii="Calibri" w:eastAsia="Times New Roman" w:hAnsi="Calibri" w:cs="Times New Roman"/>
                <w:color w:val="000000"/>
                <w:lang w:eastAsia="es-MX"/>
              </w:rPr>
            </w:pPr>
          </w:p>
        </w:tc>
      </w:tr>
    </w:tbl>
    <w:p w:rsidR="00A85B0B" w:rsidRDefault="00A85B0B" w:rsidP="00A85B0B">
      <w:pPr>
        <w:tabs>
          <w:tab w:val="left" w:pos="567"/>
        </w:tabs>
        <w:ind w:left="567" w:right="900"/>
        <w:rPr>
          <w:rFonts w:ascii="Arial" w:hAnsi="Arial" w:cs="Arial"/>
          <w:b/>
          <w:sz w:val="20"/>
          <w:szCs w:val="20"/>
        </w:rPr>
      </w:pPr>
    </w:p>
    <w:p w:rsidR="00C93E2D" w:rsidRDefault="00C93E2D"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E82C44" w:rsidRPr="007E7151" w:rsidRDefault="00E82C44" w:rsidP="00A85B0B">
      <w:pPr>
        <w:tabs>
          <w:tab w:val="left" w:pos="567"/>
        </w:tabs>
        <w:ind w:right="900"/>
        <w:rPr>
          <w:rFonts w:ascii="Arial" w:hAnsi="Arial" w:cs="Arial"/>
          <w:b/>
          <w:sz w:val="20"/>
          <w:szCs w:val="20"/>
        </w:rPr>
      </w:pPr>
    </w:p>
    <w:p w:rsidR="00E82C44" w:rsidRDefault="00E82C44" w:rsidP="00E82C44">
      <w:pPr>
        <w:tabs>
          <w:tab w:val="left" w:pos="567"/>
        </w:tabs>
        <w:ind w:left="567" w:right="900"/>
        <w:rPr>
          <w:rFonts w:ascii="Arial" w:hAnsi="Arial" w:cs="Arial"/>
          <w:b/>
          <w:sz w:val="20"/>
          <w:szCs w:val="20"/>
        </w:rPr>
      </w:pPr>
      <w:r w:rsidRPr="007E7151">
        <w:rPr>
          <w:rFonts w:ascii="Arial" w:hAnsi="Arial" w:cs="Arial"/>
          <w:b/>
          <w:sz w:val="20"/>
          <w:szCs w:val="20"/>
        </w:rPr>
        <w:lastRenderedPageBreak/>
        <w:t>PROPUESTA ECONOMICA PARA LA ADQUISICION DE INSUMOS ALIMENTARIOS PROGRAMA DESAYUNOS ESCOLARES</w:t>
      </w:r>
    </w:p>
    <w:p w:rsidR="00E82C44" w:rsidRDefault="00E82C44" w:rsidP="00E82C44">
      <w:pPr>
        <w:tabs>
          <w:tab w:val="left" w:pos="567"/>
        </w:tabs>
        <w:ind w:right="900"/>
        <w:rPr>
          <w:rFonts w:ascii="Arial" w:hAnsi="Arial" w:cs="Arial"/>
          <w:b/>
          <w:sz w:val="20"/>
          <w:szCs w:val="20"/>
        </w:rPr>
      </w:pPr>
    </w:p>
    <w:p w:rsidR="00A85B0B" w:rsidRDefault="00A85B0B" w:rsidP="00A85B0B">
      <w:pPr>
        <w:tabs>
          <w:tab w:val="left" w:pos="567"/>
        </w:tabs>
        <w:ind w:left="567" w:right="900"/>
        <w:jc w:val="center"/>
        <w:rPr>
          <w:rFonts w:ascii="Arial" w:hAnsi="Arial" w:cs="Arial"/>
          <w:b/>
          <w:sz w:val="20"/>
          <w:szCs w:val="20"/>
        </w:rPr>
      </w:pPr>
      <w:r>
        <w:rPr>
          <w:rFonts w:ascii="Arial" w:hAnsi="Arial" w:cs="Arial"/>
          <w:b/>
          <w:sz w:val="20"/>
          <w:szCs w:val="20"/>
        </w:rPr>
        <w:t>ZONA 2</w:t>
      </w:r>
    </w:p>
    <w:p w:rsidR="00E82C44" w:rsidRDefault="00E82C44" w:rsidP="00A85B0B">
      <w:pPr>
        <w:tabs>
          <w:tab w:val="left" w:pos="567"/>
        </w:tabs>
        <w:ind w:left="567" w:right="900"/>
        <w:jc w:val="center"/>
        <w:rPr>
          <w:rFonts w:ascii="Arial" w:hAnsi="Arial" w:cs="Arial"/>
          <w:b/>
          <w:sz w:val="20"/>
          <w:szCs w:val="20"/>
        </w:rPr>
      </w:pPr>
    </w:p>
    <w:tbl>
      <w:tblPr>
        <w:tblW w:w="11002" w:type="dxa"/>
        <w:tblInd w:w="-1078" w:type="dxa"/>
        <w:tblCellMar>
          <w:left w:w="70" w:type="dxa"/>
          <w:right w:w="70" w:type="dxa"/>
        </w:tblCellMar>
        <w:tblLook w:val="04A0" w:firstRow="1" w:lastRow="0" w:firstColumn="1" w:lastColumn="0" w:noHBand="0" w:noVBand="1"/>
      </w:tblPr>
      <w:tblGrid>
        <w:gridCol w:w="2260"/>
        <w:gridCol w:w="1381"/>
        <w:gridCol w:w="1052"/>
        <w:gridCol w:w="1200"/>
        <w:gridCol w:w="1200"/>
        <w:gridCol w:w="940"/>
        <w:gridCol w:w="980"/>
        <w:gridCol w:w="2000"/>
      </w:tblGrid>
      <w:tr w:rsidR="00C93E2D" w:rsidRPr="00D974E7" w:rsidTr="00E70295">
        <w:trPr>
          <w:trHeight w:val="315"/>
        </w:trPr>
        <w:tc>
          <w:tcPr>
            <w:tcW w:w="226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INGREDIENTES</w:t>
            </w:r>
          </w:p>
        </w:tc>
        <w:tc>
          <w:tcPr>
            <w:tcW w:w="138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MARCA</w:t>
            </w:r>
          </w:p>
        </w:tc>
        <w:tc>
          <w:tcPr>
            <w:tcW w:w="2241" w:type="dxa"/>
            <w:gridSpan w:val="2"/>
            <w:tcBorders>
              <w:top w:val="single" w:sz="8" w:space="0" w:color="auto"/>
              <w:left w:val="nil"/>
              <w:bottom w:val="single" w:sz="8" w:space="0" w:color="auto"/>
              <w:right w:val="single" w:sz="8" w:space="0" w:color="000000"/>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CANTIDAD ZONA 1</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PRECIO UNITARIO ZONA 1</w:t>
            </w:r>
          </w:p>
        </w:tc>
        <w:tc>
          <w:tcPr>
            <w:tcW w:w="1920" w:type="dxa"/>
            <w:gridSpan w:val="2"/>
            <w:tcBorders>
              <w:top w:val="single" w:sz="8" w:space="0" w:color="auto"/>
              <w:left w:val="nil"/>
              <w:bottom w:val="nil"/>
              <w:right w:val="single" w:sz="8" w:space="0" w:color="000000"/>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TOTAL</w:t>
            </w:r>
          </w:p>
        </w:tc>
        <w:tc>
          <w:tcPr>
            <w:tcW w:w="200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PRESENTACION</w:t>
            </w:r>
          </w:p>
        </w:tc>
      </w:tr>
      <w:tr w:rsidR="00C93E2D" w:rsidRPr="00D974E7" w:rsidTr="00E70295">
        <w:trPr>
          <w:trHeight w:val="375"/>
        </w:trPr>
        <w:tc>
          <w:tcPr>
            <w:tcW w:w="226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Arial" w:eastAsia="Times New Roman" w:hAnsi="Arial" w:cs="Arial"/>
                <w:b/>
                <w:bCs/>
                <w:color w:val="000000"/>
                <w:sz w:val="18"/>
                <w:szCs w:val="18"/>
                <w:lang w:eastAsia="es-MX"/>
              </w:rPr>
            </w:pPr>
          </w:p>
        </w:tc>
        <w:tc>
          <w:tcPr>
            <w:tcW w:w="1381"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Arial" w:eastAsia="Times New Roman" w:hAnsi="Arial" w:cs="Arial"/>
                <w:b/>
                <w:bCs/>
                <w:color w:val="000000"/>
                <w:sz w:val="18"/>
                <w:szCs w:val="18"/>
                <w:lang w:eastAsia="es-MX"/>
              </w:rPr>
            </w:pPr>
          </w:p>
        </w:tc>
        <w:tc>
          <w:tcPr>
            <w:tcW w:w="1041" w:type="dxa"/>
            <w:tcBorders>
              <w:top w:val="nil"/>
              <w:left w:val="nil"/>
              <w:bottom w:val="single" w:sz="8" w:space="0" w:color="auto"/>
              <w:right w:val="single" w:sz="8" w:space="0" w:color="auto"/>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MINIMO</w:t>
            </w:r>
          </w:p>
        </w:tc>
        <w:tc>
          <w:tcPr>
            <w:tcW w:w="1200" w:type="dxa"/>
            <w:tcBorders>
              <w:top w:val="nil"/>
              <w:left w:val="nil"/>
              <w:bottom w:val="single" w:sz="8" w:space="0" w:color="auto"/>
              <w:right w:val="single" w:sz="8" w:space="0" w:color="auto"/>
            </w:tcBorders>
            <w:shd w:val="clear" w:color="000000" w:fill="BFBFBF"/>
            <w:vAlign w:val="center"/>
            <w:hideMark/>
          </w:tcPr>
          <w:p w:rsidR="00C93E2D" w:rsidRPr="00D974E7" w:rsidRDefault="00C93E2D" w:rsidP="00E70295">
            <w:pPr>
              <w:spacing w:after="0" w:line="240" w:lineRule="auto"/>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MAXIMO</w:t>
            </w: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Arial" w:eastAsia="Times New Roman" w:hAnsi="Arial" w:cs="Arial"/>
                <w:b/>
                <w:bCs/>
                <w:color w:val="000000"/>
                <w:sz w:val="18"/>
                <w:szCs w:val="18"/>
                <w:lang w:eastAsia="es-MX"/>
              </w:rPr>
            </w:pPr>
          </w:p>
        </w:tc>
        <w:tc>
          <w:tcPr>
            <w:tcW w:w="940" w:type="dxa"/>
            <w:tcBorders>
              <w:top w:val="single" w:sz="8" w:space="0" w:color="auto"/>
              <w:left w:val="nil"/>
              <w:bottom w:val="single" w:sz="8" w:space="0" w:color="auto"/>
              <w:right w:val="single" w:sz="8" w:space="0" w:color="auto"/>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MINIMO</w:t>
            </w:r>
          </w:p>
        </w:tc>
        <w:tc>
          <w:tcPr>
            <w:tcW w:w="980" w:type="dxa"/>
            <w:tcBorders>
              <w:top w:val="single" w:sz="8" w:space="0" w:color="auto"/>
              <w:left w:val="nil"/>
              <w:bottom w:val="single" w:sz="8" w:space="0" w:color="auto"/>
              <w:right w:val="single" w:sz="8" w:space="0" w:color="auto"/>
            </w:tcBorders>
            <w:shd w:val="clear" w:color="000000" w:fill="BFBFBF"/>
            <w:vAlign w:val="center"/>
            <w:hideMark/>
          </w:tcPr>
          <w:p w:rsidR="00C93E2D" w:rsidRPr="00D974E7" w:rsidRDefault="00C93E2D" w:rsidP="00E70295">
            <w:pPr>
              <w:spacing w:after="0" w:line="240" w:lineRule="auto"/>
              <w:jc w:val="center"/>
              <w:rPr>
                <w:rFonts w:ascii="Arial" w:eastAsia="Times New Roman" w:hAnsi="Arial" w:cs="Arial"/>
                <w:b/>
                <w:bCs/>
                <w:color w:val="000000"/>
                <w:sz w:val="18"/>
                <w:szCs w:val="18"/>
                <w:lang w:eastAsia="es-MX"/>
              </w:rPr>
            </w:pPr>
            <w:r w:rsidRPr="00D974E7">
              <w:rPr>
                <w:rFonts w:ascii="Arial" w:eastAsia="Times New Roman" w:hAnsi="Arial" w:cs="Arial"/>
                <w:b/>
                <w:bCs/>
                <w:color w:val="000000"/>
                <w:sz w:val="18"/>
                <w:szCs w:val="18"/>
                <w:lang w:eastAsia="es-MX"/>
              </w:rPr>
              <w:t>MAXIMO</w:t>
            </w: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Arial" w:eastAsia="Times New Roman" w:hAnsi="Arial" w:cs="Arial"/>
                <w:b/>
                <w:bCs/>
                <w:color w:val="000000"/>
                <w:sz w:val="18"/>
                <w:szCs w:val="18"/>
                <w:lang w:eastAsia="es-MX"/>
              </w:rPr>
            </w:pP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ACEITE COMESTIBLE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CRISTAL</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13,397</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16,076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BOTELLAS DE 500ML</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ACELGA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7,520.60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9,024.70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AJO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916.60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1,099.90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ARROZ ENTERO GRANDE PULIDO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BC7131" w:rsidP="00E7029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La Villita</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4,584</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5,500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ATUN EN AGUA EN HOJUELA  </w:t>
            </w:r>
          </w:p>
        </w:tc>
        <w:tc>
          <w:tcPr>
            <w:tcW w:w="1381" w:type="dxa"/>
            <w:tcBorders>
              <w:top w:val="nil"/>
              <w:left w:val="nil"/>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TUNY</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67,988</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81,585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LATAS DE 140GR</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AVENA EN HOJUELA ENTERA GRANDE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GRANVITA</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2,351</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2,821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1 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CALABACITA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5,875.45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7,050.55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CEBOLLA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24,951</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29,941.15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CHAYOTE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12,221</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14,665.15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CHILE GUAJILLO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352.60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423.1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CHILE POBLANO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470.1</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564.1</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CILANTRO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1,480.65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1,776.75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EJOTES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5,640.45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6,768.55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ESPINACAS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4,935.40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5,922.50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73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FRIJOL PINTO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CEREAZUCAR</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23,816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28,579</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BOLSAS DE 1KG</w:t>
            </w:r>
          </w:p>
        </w:tc>
      </w:tr>
      <w:tr w:rsidR="00C93E2D" w:rsidRPr="00D974E7" w:rsidTr="00E70295">
        <w:trPr>
          <w:trHeight w:val="735"/>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GARBANZO</w:t>
            </w:r>
          </w:p>
        </w:tc>
        <w:tc>
          <w:tcPr>
            <w:tcW w:w="1381" w:type="dxa"/>
            <w:tcBorders>
              <w:top w:val="nil"/>
              <w:left w:val="nil"/>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VALLE VERDE</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6,266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7,519</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 DE 500G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FRUTA DE TEMPORADA (GUAYABA, NARANJA, SANDIA, PAPAYA, PLATANO)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123,384.50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148,061.50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HUEVO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LA MOREÑA</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22,834.50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27,401.50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JITOMATE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22215">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62,357.</w:t>
            </w:r>
            <w:r>
              <w:rPr>
                <w:rFonts w:ascii="Calibri" w:eastAsia="Times New Roman" w:hAnsi="Calibri" w:cs="Times New Roman"/>
                <w:color w:val="000000"/>
                <w:sz w:val="20"/>
                <w:szCs w:val="20"/>
                <w:lang w:val="en-US" w:eastAsia="es-MX"/>
              </w:rPr>
              <w:t>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22215">
            <w:pPr>
              <w:spacing w:after="0" w:line="240" w:lineRule="auto"/>
              <w:jc w:val="center"/>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74,829</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70295">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LIMON</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22215">
            <w:pPr>
              <w:spacing w:after="0" w:line="240" w:lineRule="auto"/>
              <w:jc w:val="center"/>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470.50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22215">
            <w:pPr>
              <w:spacing w:after="0" w:line="240" w:lineRule="auto"/>
              <w:jc w:val="center"/>
              <w:rPr>
                <w:rFonts w:ascii="Calibri" w:eastAsia="Times New Roman" w:hAnsi="Calibri" w:cs="Times New Roman"/>
                <w:color w:val="000000"/>
                <w:sz w:val="20"/>
                <w:szCs w:val="20"/>
                <w:lang w:val="en-US" w:eastAsia="es-MX"/>
              </w:rPr>
            </w:pPr>
            <w:r>
              <w:rPr>
                <w:rFonts w:ascii="Calibri" w:eastAsia="Times New Roman" w:hAnsi="Calibri" w:cs="Times New Roman"/>
                <w:color w:val="000000"/>
                <w:sz w:val="20"/>
                <w:szCs w:val="20"/>
                <w:lang w:val="en-US" w:eastAsia="es-MX"/>
              </w:rPr>
              <w:t>564.50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082B53" w:rsidRDefault="00C93E2D" w:rsidP="00E70295">
            <w:pPr>
              <w:spacing w:after="0" w:line="240" w:lineRule="auto"/>
              <w:jc w:val="center"/>
              <w:rPr>
                <w:rFonts w:ascii="Calibri" w:eastAsia="Times New Roman" w:hAnsi="Calibri" w:cs="Times New Roman"/>
                <w:color w:val="000000"/>
                <w:sz w:val="20"/>
                <w:szCs w:val="20"/>
                <w:lang w:val="en-US" w:eastAsia="es-MX"/>
              </w:rPr>
            </w:pPr>
            <w:r w:rsidRPr="00082B53">
              <w:rPr>
                <w:rFonts w:ascii="Calibri" w:eastAsia="Times New Roman" w:hAnsi="Calibri" w:cs="Times New Roman"/>
                <w:color w:val="000000"/>
                <w:sz w:val="20"/>
                <w:szCs w:val="20"/>
                <w:lang w:val="en-US"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LECHUGA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val="en-US" w:eastAsia="es-MX"/>
              </w:rPr>
            </w:pPr>
            <w:r w:rsidRPr="003300C4">
              <w:rPr>
                <w:rFonts w:ascii="Calibri" w:eastAsia="Times New Roman" w:hAnsi="Calibri" w:cs="Times New Roman"/>
                <w:color w:val="000000"/>
                <w:sz w:val="20"/>
                <w:szCs w:val="20"/>
                <w:lang w:val="en-US"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16,921.50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20,306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LENTEJA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CAMPO </w:t>
            </w:r>
            <w:r w:rsidRPr="003300C4">
              <w:rPr>
                <w:rFonts w:ascii="Calibri" w:eastAsia="Times New Roman" w:hAnsi="Calibri" w:cs="Times New Roman"/>
                <w:color w:val="000000"/>
                <w:sz w:val="20"/>
                <w:szCs w:val="20"/>
                <w:lang w:eastAsia="es-MX"/>
              </w:rPr>
              <w:lastRenderedPageBreak/>
              <w:t>FRESCO</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lastRenderedPageBreak/>
              <w:t>6,266</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7,519</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BOLSA DE 500G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lastRenderedPageBreak/>
              <w:t>NOPAL</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13,396.50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16,075.50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PAPA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1,565.50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1,878.50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PEPINO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21,621.50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25,946.00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495"/>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PIMIENTO MORRON</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4,935.50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5,922.50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SARDINA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MAREDEN</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9,954</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11,945</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LATA DE 425G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TOMATE VERDE</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1</w:t>
            </w:r>
            <w:r>
              <w:rPr>
                <w:rFonts w:ascii="Calibri" w:eastAsia="Times New Roman" w:hAnsi="Calibri" w:cs="Times New Roman"/>
                <w:color w:val="000000"/>
                <w:sz w:val="20"/>
                <w:szCs w:val="20"/>
                <w:lang w:eastAsia="es-MX"/>
              </w:rPr>
              <w:t>,880.50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2,256.50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TOSTADAS HORNEADAS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3D573E" w:rsidP="00E7029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ALCARAZ</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13,430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16,116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PAQUETES DE 21 PZ</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ZANAHORIA</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20,446.50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24,535.50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CARNE MOLIDA DE RES</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4,230.50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5,076</w:t>
            </w:r>
            <w:r>
              <w:rPr>
                <w:rFonts w:ascii="Calibri" w:eastAsia="Times New Roman" w:hAnsi="Calibri" w:cs="Times New Roman"/>
                <w:color w:val="000000"/>
                <w:sz w:val="20"/>
                <w:szCs w:val="20"/>
                <w:lang w:eastAsia="es-MX"/>
              </w:rPr>
              <w:t>.50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SOPITO DORADO</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LOS REYES</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141,011</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169,214</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PIEZAS</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xml:space="preserve">QUESO FRESCO </w:t>
            </w:r>
          </w:p>
        </w:tc>
        <w:tc>
          <w:tcPr>
            <w:tcW w:w="1381" w:type="dxa"/>
            <w:tcBorders>
              <w:top w:val="nil"/>
              <w:left w:val="nil"/>
              <w:bottom w:val="single" w:sz="4" w:space="0" w:color="auto"/>
              <w:right w:val="single" w:sz="4" w:space="0" w:color="auto"/>
            </w:tcBorders>
            <w:shd w:val="clear" w:color="auto" w:fill="auto"/>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705</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846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COMINO</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23.50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28.50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MANDARINA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3,290.50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3,948.50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JAMAICA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470.50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564.50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PEREJIL</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117.50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141.50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PIMIENTA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 </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23.50</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28.50</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KG</w:t>
            </w:r>
          </w:p>
        </w:tc>
      </w:tr>
      <w:tr w:rsidR="00C93E2D" w:rsidRPr="00D974E7" w:rsidTr="00E70295">
        <w:trPr>
          <w:trHeight w:val="300"/>
        </w:trPr>
        <w:tc>
          <w:tcPr>
            <w:tcW w:w="2260" w:type="dxa"/>
            <w:tcBorders>
              <w:top w:val="nil"/>
              <w:left w:val="single" w:sz="4" w:space="0" w:color="auto"/>
              <w:bottom w:val="single" w:sz="4" w:space="0" w:color="auto"/>
              <w:right w:val="single" w:sz="4" w:space="0" w:color="auto"/>
            </w:tcBorders>
            <w:shd w:val="clear" w:color="000000" w:fill="FFFFFF"/>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PAN PARA HAMBURGUESA</w:t>
            </w:r>
          </w:p>
        </w:tc>
        <w:tc>
          <w:tcPr>
            <w:tcW w:w="1381" w:type="dxa"/>
            <w:tcBorders>
              <w:top w:val="nil"/>
              <w:left w:val="nil"/>
              <w:bottom w:val="single" w:sz="4" w:space="0" w:color="auto"/>
              <w:right w:val="single" w:sz="4" w:space="0" w:color="auto"/>
            </w:tcBorders>
            <w:shd w:val="clear" w:color="auto" w:fill="auto"/>
            <w:noWrap/>
            <w:vAlign w:val="center"/>
            <w:hideMark/>
          </w:tcPr>
          <w:p w:rsidR="00C93E2D" w:rsidRPr="003300C4" w:rsidRDefault="00C93E2D" w:rsidP="00E70295">
            <w:pPr>
              <w:spacing w:after="0" w:line="240" w:lineRule="auto"/>
              <w:jc w:val="center"/>
              <w:rPr>
                <w:rFonts w:ascii="Calibri" w:eastAsia="Times New Roman" w:hAnsi="Calibri" w:cs="Times New Roman"/>
                <w:color w:val="000000"/>
                <w:sz w:val="20"/>
                <w:szCs w:val="20"/>
                <w:lang w:eastAsia="es-MX"/>
              </w:rPr>
            </w:pPr>
            <w:r w:rsidRPr="003300C4">
              <w:rPr>
                <w:rFonts w:ascii="Calibri" w:eastAsia="Times New Roman" w:hAnsi="Calibri" w:cs="Times New Roman"/>
                <w:color w:val="000000"/>
                <w:sz w:val="20"/>
                <w:szCs w:val="20"/>
                <w:lang w:eastAsia="es-MX"/>
              </w:rPr>
              <w:t>BIMBO</w:t>
            </w:r>
          </w:p>
        </w:tc>
        <w:tc>
          <w:tcPr>
            <w:tcW w:w="1041"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2,939</w:t>
            </w:r>
          </w:p>
        </w:tc>
        <w:tc>
          <w:tcPr>
            <w:tcW w:w="12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22215">
            <w:pPr>
              <w:spacing w:after="0" w:line="240" w:lineRule="auto"/>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3,526</w:t>
            </w:r>
          </w:p>
        </w:tc>
        <w:tc>
          <w:tcPr>
            <w:tcW w:w="120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4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980" w:type="dxa"/>
            <w:tcBorders>
              <w:top w:val="nil"/>
              <w:left w:val="nil"/>
              <w:bottom w:val="single" w:sz="4" w:space="0" w:color="auto"/>
              <w:right w:val="single" w:sz="4" w:space="0" w:color="auto"/>
            </w:tcBorders>
            <w:shd w:val="clear" w:color="auto" w:fill="auto"/>
            <w:noWrap/>
            <w:vAlign w:val="bottom"/>
            <w:hideMark/>
          </w:tcPr>
          <w:p w:rsidR="00C93E2D" w:rsidRPr="00D974E7" w:rsidRDefault="00C93E2D" w:rsidP="00E22215">
            <w:pPr>
              <w:spacing w:after="0" w:line="240" w:lineRule="auto"/>
              <w:jc w:val="center"/>
              <w:rPr>
                <w:rFonts w:ascii="Arial" w:eastAsia="Times New Roman" w:hAnsi="Arial" w:cs="Arial"/>
                <w:color w:val="000000"/>
                <w:sz w:val="18"/>
                <w:szCs w:val="18"/>
                <w:lang w:eastAsia="es-MX"/>
              </w:rPr>
            </w:pPr>
          </w:p>
        </w:tc>
        <w:tc>
          <w:tcPr>
            <w:tcW w:w="2000" w:type="dxa"/>
            <w:tcBorders>
              <w:top w:val="nil"/>
              <w:left w:val="nil"/>
              <w:bottom w:val="single" w:sz="4" w:space="0" w:color="auto"/>
              <w:right w:val="single" w:sz="4" w:space="0" w:color="auto"/>
            </w:tcBorders>
            <w:shd w:val="clear" w:color="auto" w:fill="auto"/>
            <w:noWrap/>
            <w:vAlign w:val="center"/>
            <w:hideMark/>
          </w:tcPr>
          <w:p w:rsidR="00C93E2D" w:rsidRPr="00744492" w:rsidRDefault="00C93E2D" w:rsidP="00E70295">
            <w:pPr>
              <w:spacing w:after="0" w:line="240" w:lineRule="auto"/>
              <w:jc w:val="center"/>
              <w:rPr>
                <w:rFonts w:ascii="Calibri" w:eastAsia="Times New Roman" w:hAnsi="Calibri" w:cs="Times New Roman"/>
                <w:color w:val="000000"/>
                <w:sz w:val="20"/>
                <w:szCs w:val="20"/>
                <w:lang w:eastAsia="es-MX"/>
              </w:rPr>
            </w:pPr>
            <w:r w:rsidRPr="00744492">
              <w:rPr>
                <w:rFonts w:ascii="Calibri" w:eastAsia="Times New Roman" w:hAnsi="Calibri" w:cs="Times New Roman"/>
                <w:color w:val="000000"/>
                <w:sz w:val="20"/>
                <w:szCs w:val="20"/>
                <w:lang w:eastAsia="es-MX"/>
              </w:rPr>
              <w:t>PAQUETE DE 8 PZS</w:t>
            </w:r>
          </w:p>
        </w:tc>
      </w:tr>
      <w:tr w:rsidR="00C93E2D" w:rsidRPr="00D974E7" w:rsidTr="00E70295">
        <w:trPr>
          <w:trHeight w:val="300"/>
        </w:trPr>
        <w:tc>
          <w:tcPr>
            <w:tcW w:w="7082" w:type="dxa"/>
            <w:gridSpan w:val="5"/>
            <w:vMerge w:val="restart"/>
            <w:tcBorders>
              <w:top w:val="single" w:sz="8" w:space="0" w:color="auto"/>
              <w:left w:val="single" w:sz="8" w:space="0" w:color="auto"/>
              <w:bottom w:val="single" w:sz="8" w:space="0" w:color="000000"/>
              <w:right w:val="single" w:sz="8" w:space="0" w:color="000000"/>
            </w:tcBorders>
            <w:shd w:val="clear" w:color="000000" w:fill="BFBFBF"/>
            <w:noWrap/>
            <w:vAlign w:val="center"/>
            <w:hideMark/>
          </w:tcPr>
          <w:p w:rsidR="00C93E2D" w:rsidRPr="00D974E7" w:rsidRDefault="00C93E2D" w:rsidP="00E70295">
            <w:pPr>
              <w:spacing w:after="0" w:line="240" w:lineRule="auto"/>
              <w:jc w:val="right"/>
              <w:rPr>
                <w:rFonts w:ascii="Calibri" w:eastAsia="Times New Roman" w:hAnsi="Calibri" w:cs="Times New Roman"/>
                <w:b/>
                <w:bCs/>
                <w:color w:val="000000"/>
                <w:lang w:eastAsia="es-MX"/>
              </w:rPr>
            </w:pPr>
            <w:r w:rsidRPr="00D974E7">
              <w:rPr>
                <w:rFonts w:ascii="Calibri" w:eastAsia="Times New Roman" w:hAnsi="Calibri" w:cs="Times New Roman"/>
                <w:b/>
                <w:bCs/>
                <w:color w:val="000000"/>
                <w:lang w:eastAsia="es-MX"/>
              </w:rPr>
              <w:t>TOTAL IVA INCLUIDO</w:t>
            </w:r>
          </w:p>
        </w:tc>
        <w:tc>
          <w:tcPr>
            <w:tcW w:w="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r w:rsidRPr="00D974E7">
              <w:rPr>
                <w:rFonts w:ascii="Calibri" w:eastAsia="Times New Roman" w:hAnsi="Calibri" w:cs="Times New Roman"/>
                <w:b/>
                <w:bCs/>
                <w:color w:val="000000"/>
                <w:lang w:eastAsia="es-MX"/>
              </w:rPr>
              <w:t>$</w:t>
            </w:r>
          </w:p>
        </w:tc>
        <w:tc>
          <w:tcPr>
            <w:tcW w:w="9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r w:rsidRPr="00D974E7">
              <w:rPr>
                <w:rFonts w:ascii="Calibri" w:eastAsia="Times New Roman" w:hAnsi="Calibri" w:cs="Times New Roman"/>
                <w:b/>
                <w:bCs/>
                <w:color w:val="000000"/>
                <w:lang w:eastAsia="es-MX"/>
              </w:rPr>
              <w:t>$</w:t>
            </w:r>
          </w:p>
        </w:tc>
        <w:tc>
          <w:tcPr>
            <w:tcW w:w="200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bottom"/>
            <w:hideMark/>
          </w:tcPr>
          <w:p w:rsidR="00C93E2D" w:rsidRPr="00D974E7" w:rsidRDefault="00C93E2D" w:rsidP="00E70295">
            <w:pPr>
              <w:spacing w:after="0" w:line="240" w:lineRule="auto"/>
              <w:jc w:val="center"/>
              <w:rPr>
                <w:rFonts w:ascii="Calibri" w:eastAsia="Times New Roman" w:hAnsi="Calibri" w:cs="Times New Roman"/>
                <w:color w:val="000000"/>
                <w:lang w:eastAsia="es-MX"/>
              </w:rPr>
            </w:pPr>
            <w:r w:rsidRPr="00D974E7">
              <w:rPr>
                <w:rFonts w:ascii="Calibri" w:eastAsia="Times New Roman" w:hAnsi="Calibri" w:cs="Times New Roman"/>
                <w:color w:val="000000"/>
                <w:lang w:eastAsia="es-MX"/>
              </w:rPr>
              <w:t> </w:t>
            </w:r>
          </w:p>
        </w:tc>
      </w:tr>
      <w:tr w:rsidR="00C93E2D" w:rsidRPr="00D974E7" w:rsidTr="00E70295">
        <w:trPr>
          <w:trHeight w:val="300"/>
        </w:trPr>
        <w:tc>
          <w:tcPr>
            <w:tcW w:w="7082" w:type="dxa"/>
            <w:gridSpan w:val="5"/>
            <w:vMerge/>
            <w:tcBorders>
              <w:top w:val="single" w:sz="8" w:space="0" w:color="auto"/>
              <w:left w:val="single" w:sz="8" w:space="0" w:color="auto"/>
              <w:bottom w:val="single" w:sz="8" w:space="0" w:color="000000"/>
              <w:right w:val="single" w:sz="8" w:space="0" w:color="000000"/>
            </w:tcBorders>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p>
        </w:tc>
        <w:tc>
          <w:tcPr>
            <w:tcW w:w="98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Calibri" w:eastAsia="Times New Roman" w:hAnsi="Calibri" w:cs="Times New Roman"/>
                <w:color w:val="000000"/>
                <w:lang w:eastAsia="es-MX"/>
              </w:rPr>
            </w:pPr>
          </w:p>
        </w:tc>
      </w:tr>
      <w:tr w:rsidR="00C93E2D" w:rsidRPr="00D974E7" w:rsidTr="00E70295">
        <w:trPr>
          <w:trHeight w:val="315"/>
        </w:trPr>
        <w:tc>
          <w:tcPr>
            <w:tcW w:w="7082" w:type="dxa"/>
            <w:gridSpan w:val="5"/>
            <w:vMerge/>
            <w:tcBorders>
              <w:top w:val="single" w:sz="8" w:space="0" w:color="auto"/>
              <w:left w:val="single" w:sz="8" w:space="0" w:color="auto"/>
              <w:bottom w:val="single" w:sz="8" w:space="0" w:color="000000"/>
              <w:right w:val="single" w:sz="8" w:space="0" w:color="000000"/>
            </w:tcBorders>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p>
        </w:tc>
        <w:tc>
          <w:tcPr>
            <w:tcW w:w="98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Calibri" w:eastAsia="Times New Roman" w:hAnsi="Calibri" w:cs="Times New Roman"/>
                <w:b/>
                <w:bCs/>
                <w:color w:val="000000"/>
                <w:lang w:eastAsia="es-MX"/>
              </w:rPr>
            </w:pP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C93E2D" w:rsidRPr="00D974E7" w:rsidRDefault="00C93E2D" w:rsidP="00E70295">
            <w:pPr>
              <w:spacing w:after="0" w:line="240" w:lineRule="auto"/>
              <w:rPr>
                <w:rFonts w:ascii="Calibri" w:eastAsia="Times New Roman" w:hAnsi="Calibri" w:cs="Times New Roman"/>
                <w:color w:val="000000"/>
                <w:lang w:eastAsia="es-MX"/>
              </w:rPr>
            </w:pPr>
          </w:p>
        </w:tc>
      </w:tr>
    </w:tbl>
    <w:p w:rsidR="00A85B0B" w:rsidRPr="007E7151" w:rsidRDefault="00A85B0B" w:rsidP="00A85B0B">
      <w:pPr>
        <w:tabs>
          <w:tab w:val="left" w:pos="567"/>
        </w:tabs>
        <w:ind w:left="567" w:right="900"/>
        <w:rPr>
          <w:rFonts w:ascii="Arial" w:hAnsi="Arial" w:cs="Arial"/>
          <w:b/>
          <w:sz w:val="20"/>
          <w:szCs w:val="20"/>
        </w:rPr>
      </w:pPr>
    </w:p>
    <w:p w:rsidR="00A85B0B" w:rsidRPr="007E7151" w:rsidRDefault="00A85B0B" w:rsidP="00A85B0B">
      <w:pPr>
        <w:rPr>
          <w:rFonts w:ascii="Arial" w:hAnsi="Arial" w:cs="Arial"/>
          <w:b/>
          <w:bCs/>
          <w:sz w:val="20"/>
          <w:szCs w:val="20"/>
        </w:rPr>
      </w:pPr>
    </w:p>
    <w:p w:rsidR="00A85B0B" w:rsidRPr="007E7151" w:rsidRDefault="00A85B0B" w:rsidP="00A85B0B">
      <w:pPr>
        <w:rPr>
          <w:rFonts w:ascii="Arial" w:hAnsi="Arial" w:cs="Arial"/>
          <w:b/>
          <w:bCs/>
          <w:sz w:val="20"/>
          <w:szCs w:val="20"/>
        </w:rPr>
      </w:pPr>
    </w:p>
    <w:p w:rsidR="00A85B0B" w:rsidRDefault="00A85B0B" w:rsidP="00A85B0B">
      <w:pPr>
        <w:rPr>
          <w:rFonts w:ascii="Arial" w:hAnsi="Arial" w:cs="Arial"/>
          <w:b/>
          <w:bCs/>
          <w:sz w:val="20"/>
          <w:szCs w:val="20"/>
        </w:rPr>
      </w:pPr>
    </w:p>
    <w:p w:rsidR="00A85B0B" w:rsidRDefault="00A85B0B" w:rsidP="00A85B0B">
      <w:pPr>
        <w:rPr>
          <w:rFonts w:ascii="Arial" w:hAnsi="Arial" w:cs="Arial"/>
          <w:b/>
          <w:bCs/>
          <w:sz w:val="20"/>
          <w:szCs w:val="20"/>
        </w:rPr>
      </w:pPr>
    </w:p>
    <w:p w:rsidR="00AD0F65" w:rsidRDefault="00AD0F65"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E82C44" w:rsidRDefault="00E82C44" w:rsidP="00A85B0B">
      <w:pPr>
        <w:rPr>
          <w:rFonts w:ascii="Arial" w:hAnsi="Arial" w:cs="Arial"/>
          <w:b/>
          <w:bCs/>
          <w:sz w:val="20"/>
          <w:szCs w:val="20"/>
        </w:rPr>
      </w:pPr>
    </w:p>
    <w:p w:rsidR="00A85B0B" w:rsidRDefault="00A85B0B" w:rsidP="00A85B0B">
      <w:pPr>
        <w:pStyle w:val="Sinespaciado"/>
      </w:pPr>
    </w:p>
    <w:p w:rsidR="009B3557" w:rsidRDefault="009B3557" w:rsidP="00A85B0B">
      <w:pPr>
        <w:pStyle w:val="Sinespaciado"/>
      </w:pPr>
    </w:p>
    <w:p w:rsidR="009B3557" w:rsidRDefault="009B3557" w:rsidP="00A85B0B">
      <w:pPr>
        <w:pStyle w:val="Sinespaciado"/>
      </w:pPr>
    </w:p>
    <w:p w:rsidR="00A85B0B" w:rsidRPr="00DD4E78" w:rsidRDefault="00A85B0B" w:rsidP="00A85B0B">
      <w:pPr>
        <w:pStyle w:val="Sinespaciado"/>
        <w:jc w:val="center"/>
        <w:rPr>
          <w:rFonts w:ascii="Arial" w:hAnsi="Arial" w:cs="Arial"/>
          <w:b/>
          <w:sz w:val="20"/>
          <w:szCs w:val="20"/>
        </w:rPr>
      </w:pPr>
      <w:r w:rsidRPr="00DD4E78">
        <w:rPr>
          <w:rFonts w:ascii="Arial" w:hAnsi="Arial" w:cs="Arial"/>
          <w:b/>
          <w:sz w:val="20"/>
          <w:szCs w:val="20"/>
        </w:rPr>
        <w:t>ANEXO 6</w:t>
      </w:r>
    </w:p>
    <w:p w:rsidR="00A85B0B" w:rsidRDefault="00A85B0B" w:rsidP="00A85B0B">
      <w:pPr>
        <w:spacing w:after="0" w:line="240" w:lineRule="auto"/>
        <w:jc w:val="center"/>
        <w:rPr>
          <w:rFonts w:ascii="Arial" w:hAnsi="Arial" w:cs="Arial"/>
          <w:b/>
          <w:sz w:val="20"/>
          <w:szCs w:val="20"/>
        </w:rPr>
      </w:pPr>
    </w:p>
    <w:p w:rsidR="00A1228B" w:rsidRPr="007E7151" w:rsidRDefault="00A1228B" w:rsidP="00A1228B">
      <w:pPr>
        <w:spacing w:after="0" w:line="240" w:lineRule="auto"/>
        <w:jc w:val="center"/>
        <w:rPr>
          <w:rFonts w:ascii="Arial" w:hAnsi="Arial" w:cs="Arial"/>
          <w:b/>
          <w:sz w:val="20"/>
          <w:szCs w:val="20"/>
        </w:rPr>
      </w:pPr>
    </w:p>
    <w:p w:rsidR="00A1228B" w:rsidRDefault="00CA29A0" w:rsidP="00A1228B">
      <w:pPr>
        <w:ind w:right="900"/>
        <w:rPr>
          <w:rFonts w:ascii="Arial" w:hAnsi="Arial" w:cs="Arial"/>
          <w:b/>
          <w:sz w:val="20"/>
          <w:szCs w:val="20"/>
        </w:rPr>
      </w:pPr>
      <w:r>
        <w:rPr>
          <w:rFonts w:ascii="Arial" w:hAnsi="Arial" w:cs="Arial"/>
          <w:b/>
          <w:sz w:val="20"/>
          <w:szCs w:val="20"/>
        </w:rPr>
        <w:t>CALENDARIO</w:t>
      </w:r>
      <w:r w:rsidR="00A1228B" w:rsidRPr="007E7151">
        <w:rPr>
          <w:rFonts w:ascii="Arial" w:hAnsi="Arial" w:cs="Arial"/>
          <w:b/>
          <w:sz w:val="20"/>
          <w:szCs w:val="20"/>
        </w:rPr>
        <w:t xml:space="preserve"> PARA LA ENTREGA DE INSUMOS ALIMENTARIOS PROGRAMA </w:t>
      </w:r>
      <w:r w:rsidR="00A1228B">
        <w:rPr>
          <w:rFonts w:ascii="Arial" w:hAnsi="Arial" w:cs="Arial"/>
          <w:b/>
          <w:sz w:val="20"/>
          <w:szCs w:val="20"/>
        </w:rPr>
        <w:t>DE ASISTENCIA ALIMENTARIA A PERSONAS DE ATENCION PRIORITARIA</w:t>
      </w:r>
    </w:p>
    <w:p w:rsidR="00A1228B" w:rsidRDefault="00A1228B" w:rsidP="00A85B0B">
      <w:pPr>
        <w:spacing w:after="0" w:line="240" w:lineRule="auto"/>
        <w:jc w:val="center"/>
        <w:rPr>
          <w:rFonts w:ascii="Arial" w:hAnsi="Arial" w:cs="Arial"/>
          <w:b/>
          <w:sz w:val="20"/>
          <w:szCs w:val="20"/>
        </w:rPr>
      </w:pPr>
    </w:p>
    <w:p w:rsidR="00A1228B" w:rsidRDefault="00A1228B" w:rsidP="00A85B0B">
      <w:pPr>
        <w:spacing w:after="0" w:line="240" w:lineRule="auto"/>
        <w:jc w:val="center"/>
        <w:rPr>
          <w:rFonts w:ascii="Arial" w:hAnsi="Arial" w:cs="Arial"/>
          <w:b/>
          <w:sz w:val="20"/>
          <w:szCs w:val="20"/>
        </w:rPr>
      </w:pPr>
    </w:p>
    <w:p w:rsidR="00A1228B" w:rsidRDefault="00A1228B" w:rsidP="00A1228B">
      <w:pPr>
        <w:spacing w:after="0" w:line="240" w:lineRule="auto"/>
        <w:rPr>
          <w:rFonts w:ascii="Arial" w:hAnsi="Arial" w:cs="Arial"/>
          <w:b/>
          <w:sz w:val="20"/>
          <w:szCs w:val="20"/>
        </w:rPr>
      </w:pPr>
    </w:p>
    <w:tbl>
      <w:tblPr>
        <w:tblpPr w:leftFromText="141" w:rightFromText="141" w:vertAnchor="text" w:horzAnchor="margin" w:tblpXSpec="center" w:tblpY="327"/>
        <w:tblW w:w="11436" w:type="dxa"/>
        <w:tblCellMar>
          <w:left w:w="70" w:type="dxa"/>
          <w:right w:w="70" w:type="dxa"/>
        </w:tblCellMar>
        <w:tblLook w:val="04A0" w:firstRow="1" w:lastRow="0" w:firstColumn="1" w:lastColumn="0" w:noHBand="0" w:noVBand="1"/>
      </w:tblPr>
      <w:tblGrid>
        <w:gridCol w:w="1306"/>
        <w:gridCol w:w="1526"/>
        <w:gridCol w:w="1816"/>
        <w:gridCol w:w="1016"/>
        <w:gridCol w:w="1681"/>
        <w:gridCol w:w="1175"/>
        <w:gridCol w:w="1696"/>
        <w:gridCol w:w="1220"/>
      </w:tblGrid>
      <w:tr w:rsidR="00A1228B" w:rsidRPr="00A1228B" w:rsidTr="00A1228B">
        <w:trPr>
          <w:trHeight w:val="300"/>
        </w:trPr>
        <w:tc>
          <w:tcPr>
            <w:tcW w:w="1306"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526"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 </w:t>
            </w:r>
          </w:p>
        </w:tc>
        <w:tc>
          <w:tcPr>
            <w:tcW w:w="2856" w:type="dxa"/>
            <w:gridSpan w:val="2"/>
            <w:tcBorders>
              <w:top w:val="single" w:sz="4" w:space="0" w:color="auto"/>
              <w:left w:val="nil"/>
              <w:bottom w:val="single" w:sz="4" w:space="0" w:color="auto"/>
              <w:right w:val="single" w:sz="4" w:space="0" w:color="auto"/>
            </w:tcBorders>
            <w:shd w:val="clear" w:color="000000" w:fill="92CDDC"/>
            <w:noWrap/>
            <w:vAlign w:val="bottom"/>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MARZO</w:t>
            </w:r>
          </w:p>
        </w:tc>
        <w:tc>
          <w:tcPr>
            <w:tcW w:w="2916" w:type="dxa"/>
            <w:gridSpan w:val="2"/>
            <w:tcBorders>
              <w:top w:val="single" w:sz="4" w:space="0" w:color="auto"/>
              <w:left w:val="nil"/>
              <w:bottom w:val="single" w:sz="4" w:space="0" w:color="auto"/>
              <w:right w:val="single" w:sz="4" w:space="0" w:color="auto"/>
            </w:tcBorders>
            <w:shd w:val="clear" w:color="000000" w:fill="B1A0C7"/>
            <w:noWrap/>
            <w:vAlign w:val="bottom"/>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ABRIL</w:t>
            </w:r>
          </w:p>
        </w:tc>
      </w:tr>
      <w:tr w:rsidR="00A1228B" w:rsidRPr="00A1228B" w:rsidTr="00A1228B">
        <w:trPr>
          <w:trHeight w:val="630"/>
        </w:trPr>
        <w:tc>
          <w:tcPr>
            <w:tcW w:w="130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MUNICIPIO</w:t>
            </w:r>
          </w:p>
        </w:tc>
        <w:tc>
          <w:tcPr>
            <w:tcW w:w="1526" w:type="dxa"/>
            <w:tcBorders>
              <w:top w:val="single" w:sz="4" w:space="0" w:color="auto"/>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 xml:space="preserve">LUGAR DE ENTREGA </w:t>
            </w:r>
          </w:p>
        </w:tc>
        <w:tc>
          <w:tcPr>
            <w:tcW w:w="1816" w:type="dxa"/>
            <w:tcBorders>
              <w:top w:val="single" w:sz="4" w:space="0" w:color="auto"/>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RESPONSABLES DE LA RECEPCIÓN DE INSUMOS</w:t>
            </w:r>
          </w:p>
        </w:tc>
        <w:tc>
          <w:tcPr>
            <w:tcW w:w="1016" w:type="dxa"/>
            <w:tcBorders>
              <w:top w:val="single" w:sz="4" w:space="0" w:color="auto"/>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HORA DE ENTREGA</w:t>
            </w:r>
          </w:p>
        </w:tc>
        <w:tc>
          <w:tcPr>
            <w:tcW w:w="1681"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SEMANA CORRESPONDIENTE</w:t>
            </w:r>
          </w:p>
        </w:tc>
        <w:tc>
          <w:tcPr>
            <w:tcW w:w="1175"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 xml:space="preserve"> FECHA DE ENTREGA</w:t>
            </w:r>
          </w:p>
        </w:tc>
        <w:tc>
          <w:tcPr>
            <w:tcW w:w="1696"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SEMANA CORRESPONDIENTE</w:t>
            </w:r>
          </w:p>
        </w:tc>
        <w:tc>
          <w:tcPr>
            <w:tcW w:w="1220"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 xml:space="preserve"> FECHA DE ENTREGA</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ARMERÍA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SINALOA No. 32</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LICDA. YARA BLADIMIR MARMOLEJO VALENCIA</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febrero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31 de marzo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 de abril</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14 de abril</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17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21 de abril</w:t>
            </w:r>
          </w:p>
        </w:tc>
      </w:tr>
      <w:tr w:rsidR="00A1228B" w:rsidRPr="00A1228B" w:rsidTr="00A1228B">
        <w:trPr>
          <w:trHeight w:val="2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24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abril</w:t>
            </w:r>
          </w:p>
        </w:tc>
      </w:tr>
      <w:tr w:rsidR="00A1228B" w:rsidRPr="00A1228B" w:rsidTr="00A1228B">
        <w:trPr>
          <w:trHeight w:val="45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COLIMA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AV. 20 DE NOVIEMBRE ESQUINA CON J. JESÚS CARRANZA</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C.P Y M.F. ROSANA INES BARBOSA REYES</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febrero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de marzo</w:t>
            </w:r>
          </w:p>
        </w:tc>
      </w:tr>
      <w:tr w:rsidR="00A1228B" w:rsidRPr="00A1228B" w:rsidTr="00A1228B">
        <w:trPr>
          <w:trHeight w:val="48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03 de abril</w:t>
            </w:r>
          </w:p>
        </w:tc>
      </w:tr>
      <w:tr w:rsidR="00A1228B" w:rsidRPr="00A1228B" w:rsidTr="00A1228B">
        <w:trPr>
          <w:trHeight w:val="54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abril</w:t>
            </w:r>
          </w:p>
        </w:tc>
      </w:tr>
      <w:tr w:rsidR="00A1228B" w:rsidRPr="00A1228B" w:rsidTr="00A1228B">
        <w:trPr>
          <w:trHeight w:val="54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17 de abril</w:t>
            </w:r>
          </w:p>
        </w:tc>
      </w:tr>
      <w:tr w:rsidR="00A1228B" w:rsidRPr="00A1228B" w:rsidTr="00A1228B">
        <w:trPr>
          <w:trHeight w:val="52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24 de abril</w:t>
            </w:r>
          </w:p>
        </w:tc>
      </w:tr>
      <w:tr w:rsidR="00A1228B" w:rsidRPr="00A1228B" w:rsidTr="00A1228B">
        <w:trPr>
          <w:trHeight w:val="495"/>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COMALA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PROGRESO #51 COL. CENTRO</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 JOSÉ FERNANDO TIBURCIO JIMÉNEZ</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de febrero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marzo</w:t>
            </w:r>
          </w:p>
        </w:tc>
      </w:tr>
      <w:tr w:rsidR="00A1228B" w:rsidRPr="00A1228B" w:rsidTr="00A1228B">
        <w:trPr>
          <w:trHeight w:val="43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05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abril</w:t>
            </w:r>
          </w:p>
        </w:tc>
      </w:tr>
      <w:tr w:rsidR="00A1228B" w:rsidRPr="00A1228B" w:rsidTr="00A1228B">
        <w:trPr>
          <w:trHeight w:val="45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12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abril</w:t>
            </w:r>
          </w:p>
        </w:tc>
      </w:tr>
      <w:tr w:rsidR="00A1228B" w:rsidRPr="00A1228B" w:rsidTr="00A1228B">
        <w:trPr>
          <w:trHeight w:val="48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19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abril</w:t>
            </w:r>
          </w:p>
        </w:tc>
      </w:tr>
      <w:tr w:rsidR="00A1228B" w:rsidRPr="00A1228B" w:rsidTr="00A1228B">
        <w:trPr>
          <w:trHeight w:val="48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COQUIMATLÁN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MOCTEZUMA #45 COLONIA CENTRO</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 RENÉ NAVARRO CHÁVEZ</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r>
      <w:tr w:rsidR="00A1228B" w:rsidRPr="00A1228B" w:rsidTr="00A1228B">
        <w:trPr>
          <w:trHeight w:val="45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de abril</w:t>
            </w:r>
          </w:p>
        </w:tc>
      </w:tr>
      <w:tr w:rsidR="00A1228B" w:rsidRPr="00A1228B" w:rsidTr="00A1228B">
        <w:trPr>
          <w:trHeight w:val="43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de abril</w:t>
            </w:r>
          </w:p>
        </w:tc>
      </w:tr>
      <w:tr w:rsidR="00A1228B" w:rsidRPr="00A1228B" w:rsidTr="00A1228B">
        <w:trPr>
          <w:trHeight w:val="46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27 de </w:t>
            </w:r>
            <w:proofErr w:type="spellStart"/>
            <w:r w:rsidRPr="00A1228B">
              <w:rPr>
                <w:rFonts w:ascii="Calibri" w:eastAsia="Times New Roman" w:hAnsi="Calibri" w:cs="Times New Roman"/>
                <w:color w:val="000000"/>
                <w:sz w:val="18"/>
                <w:szCs w:val="18"/>
                <w:lang w:eastAsia="es-MX"/>
              </w:rPr>
              <w:t>aril</w:t>
            </w:r>
            <w:proofErr w:type="spellEnd"/>
          </w:p>
        </w:tc>
      </w:tr>
      <w:tr w:rsidR="00A1228B" w:rsidRPr="00A1228B" w:rsidTr="00A1228B">
        <w:trPr>
          <w:trHeight w:val="465"/>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lastRenderedPageBreak/>
              <w:t>CUAUHTÉMOC</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HIDALGO #8</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 MA. ISABEL LÓPEZ SERRANO</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08:30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febrero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31 de marzo</w:t>
            </w:r>
          </w:p>
        </w:tc>
      </w:tr>
      <w:tr w:rsidR="00A1228B" w:rsidRPr="00A1228B" w:rsidTr="00A1228B">
        <w:trPr>
          <w:trHeight w:val="46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 de abril</w:t>
            </w:r>
          </w:p>
        </w:tc>
      </w:tr>
      <w:tr w:rsidR="00A1228B" w:rsidRPr="00A1228B" w:rsidTr="00A1228B">
        <w:trPr>
          <w:trHeight w:val="46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14 de abril</w:t>
            </w:r>
          </w:p>
        </w:tc>
      </w:tr>
      <w:tr w:rsidR="00A1228B" w:rsidRPr="00A1228B" w:rsidTr="00A1228B">
        <w:trPr>
          <w:trHeight w:val="46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17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21 de abril</w:t>
            </w:r>
          </w:p>
        </w:tc>
      </w:tr>
      <w:tr w:rsidR="00A1228B" w:rsidRPr="00A1228B" w:rsidTr="00A1228B">
        <w:trPr>
          <w:trHeight w:val="45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24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abril</w:t>
            </w:r>
          </w:p>
        </w:tc>
      </w:tr>
      <w:tr w:rsidR="00A1228B" w:rsidRPr="00A1228B" w:rsidTr="00A1228B">
        <w:trPr>
          <w:trHeight w:val="45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IXTLAHUACÁN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NEZAHUALCOYOTL ESQ CON NICOLAS BRAVO S/N</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LICDA. ALEXIA ENRIQUETA MENDOZA DE LA CRUZ </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febrero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de marzo</w:t>
            </w:r>
          </w:p>
        </w:tc>
      </w:tr>
      <w:tr w:rsidR="00A1228B" w:rsidRPr="00A1228B" w:rsidTr="00A1228B">
        <w:trPr>
          <w:trHeight w:val="45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03 de abril</w:t>
            </w:r>
          </w:p>
        </w:tc>
      </w:tr>
      <w:tr w:rsidR="00A1228B" w:rsidRPr="00A1228B" w:rsidTr="00A1228B">
        <w:trPr>
          <w:trHeight w:val="45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abril</w:t>
            </w:r>
          </w:p>
        </w:tc>
      </w:tr>
      <w:tr w:rsidR="00A1228B" w:rsidRPr="00A1228B" w:rsidTr="00A1228B">
        <w:trPr>
          <w:trHeight w:val="45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17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24 de abril</w:t>
            </w:r>
          </w:p>
        </w:tc>
      </w:tr>
      <w:tr w:rsidR="00A1228B" w:rsidRPr="00A1228B" w:rsidTr="00A1228B">
        <w:trPr>
          <w:trHeight w:val="495"/>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MANZANILLO</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SOR JUANA INÉS DE LA CRUZ esq. GRISELDA ÁLVAREZ S/N FRAC. ALMENDROS</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 LORENA DEL ROCÍO GUTIÉRREZ FLORES</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08:30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27 de </w:t>
            </w:r>
            <w:proofErr w:type="spellStart"/>
            <w:r w:rsidRPr="00A1228B">
              <w:rPr>
                <w:rFonts w:ascii="Calibri" w:eastAsia="Times New Roman" w:hAnsi="Calibri" w:cs="Times New Roman"/>
                <w:color w:val="000000"/>
                <w:sz w:val="18"/>
                <w:szCs w:val="18"/>
                <w:lang w:eastAsia="es-MX"/>
              </w:rPr>
              <w:t>aril</w:t>
            </w:r>
            <w:proofErr w:type="spellEnd"/>
          </w:p>
        </w:tc>
      </w:tr>
      <w:tr w:rsidR="00A1228B" w:rsidRPr="00A1228B" w:rsidTr="00A1228B">
        <w:trPr>
          <w:trHeight w:val="495"/>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MINATITLÁN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CORREGIDORA #17</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L.T.S. MARÍA CONCEPCIÓN TOPETE QUIÑONES</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febrero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31 de marzo</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14 de abril</w:t>
            </w:r>
          </w:p>
        </w:tc>
      </w:tr>
      <w:tr w:rsidR="00A1228B" w:rsidRPr="00A1228B" w:rsidTr="00A1228B">
        <w:trPr>
          <w:trHeight w:val="49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17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21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24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abril</w:t>
            </w:r>
          </w:p>
        </w:tc>
      </w:tr>
      <w:tr w:rsidR="00A1228B" w:rsidRPr="00A1228B" w:rsidTr="00A1228B">
        <w:trPr>
          <w:trHeight w:val="51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TECOMÁN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RIO SOTO DE LA MARINA 425 COL. INDECO</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LICDA. ELVA ARGELIA LÓPEZ ZÚÑIGA</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27 de </w:t>
            </w:r>
            <w:proofErr w:type="spellStart"/>
            <w:r w:rsidRPr="00A1228B">
              <w:rPr>
                <w:rFonts w:ascii="Calibri" w:eastAsia="Times New Roman" w:hAnsi="Calibri" w:cs="Times New Roman"/>
                <w:color w:val="000000"/>
                <w:sz w:val="18"/>
                <w:szCs w:val="18"/>
                <w:lang w:eastAsia="es-MX"/>
              </w:rPr>
              <w:t>aril</w:t>
            </w:r>
            <w:proofErr w:type="spellEnd"/>
          </w:p>
        </w:tc>
      </w:tr>
      <w:tr w:rsidR="00A1228B" w:rsidRPr="00A1228B" w:rsidTr="00A1228B">
        <w:trPr>
          <w:trHeight w:val="51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Pr>
                <w:rFonts w:ascii="Calibri" w:eastAsia="Times New Roman" w:hAnsi="Calibri" w:cs="Times New Roman"/>
                <w:b/>
                <w:bCs/>
                <w:noProof/>
                <w:color w:val="000000"/>
                <w:sz w:val="18"/>
                <w:szCs w:val="18"/>
                <w:lang w:eastAsia="es-MX"/>
              </w:rPr>
              <w:lastRenderedPageBreak/>
              <mc:AlternateContent>
                <mc:Choice Requires="wps">
                  <w:drawing>
                    <wp:anchor distT="0" distB="0" distL="114300" distR="114300" simplePos="0" relativeHeight="251671552" behindDoc="0" locked="0" layoutInCell="1" allowOverlap="1" wp14:anchorId="09377FA5" wp14:editId="31288567">
                      <wp:simplePos x="0" y="0"/>
                      <wp:positionH relativeFrom="column">
                        <wp:posOffset>-52706</wp:posOffset>
                      </wp:positionH>
                      <wp:positionV relativeFrom="paragraph">
                        <wp:posOffset>1695450</wp:posOffset>
                      </wp:positionV>
                      <wp:extent cx="7267575" cy="19050"/>
                      <wp:effectExtent l="0" t="0" r="28575" b="19050"/>
                      <wp:wrapNone/>
                      <wp:docPr id="17" name="17 Conector recto"/>
                      <wp:cNvGraphicFramePr/>
                      <a:graphic xmlns:a="http://schemas.openxmlformats.org/drawingml/2006/main">
                        <a:graphicData uri="http://schemas.microsoft.com/office/word/2010/wordprocessingShape">
                          <wps:wsp>
                            <wps:cNvCnPr/>
                            <wps:spPr>
                              <a:xfrm flipV="1">
                                <a:off x="0" y="0"/>
                                <a:ext cx="72675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17 Conector recto"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4.15pt,133.5pt" to="568.1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NxwQEAAMMDAAAOAAAAZHJzL2Uyb0RvYy54bWysU8uu0zAQ3SPxD5b3NEml3kLU9C56BRsE&#10;FXDZ+zrjxsIvjU2T/j1jpw2Ih4QQG8ePOWfmnJns7idr2Bkwau863qxqzsBJ32t36vjjp9cvXnIW&#10;k3C9MN5Bxy8Q+f3++bPdGFpY+8GbHpARiYvtGDo+pBTaqopyACviygdw9Kg8WpHoiKeqRzESuzXV&#10;uq7vqtFjH9BLiJFuH+ZHvi/8SoFM75WKkJjpONWWyoplfcprtd+J9oQiDFpeyxD/UIUV2lHShepB&#10;JMG+ov6FymqJPnqVVtLbyiulJRQNpKapf1LzcRABihYyJ4bFpvj/aOW78xGZ7ql3W86csNSjZssO&#10;1CyZPDLMn+zSGGJLwQd3xOsphiNmyZNCy5TR4TNBiwkki03F48viMUyJSbrcru+2m+2GM0lvzat6&#10;U3pQzTSZLmBMb8BbljcdN9plC0Qrzm9jotQUeguhQy5rLqTs0sVADjbuAyiSRQnnkspAwcEgOwsa&#10;hf5Lk0URV4nMEKWNWUB1SflH0DU2w6AM2d8Cl+iS0bu0AK12Hn+XNU23UtUcf1M9a82yn3x/KW0p&#10;dtCkFGXXqc6j+OO5wL//e/tvAAAA//8DAFBLAwQUAAYACAAAACEAuuhGjuAAAAALAQAADwAAAGRy&#10;cy9kb3ducmV2LnhtbEyPQU7DMBBF90jcwRokNlXrNBVJlMapUCU2sAAKB3Bik0S1xyF2U/f2TFd0&#10;OTNPf96vdtEaNuvJDw4FrFcJMI2tUwN2Ar6/XpYFMB8kKmkcagEX7WFX399VslTujJ96PoSOUQj6&#10;UgroQxhLzn3bayv9yo0a6fbjJisDjVPH1STPFG4NT5Mk41YOSB96Oep9r9vj4WQFvL5/LC5pzBa/&#10;+VOzj3Nh4ps3Qjw+xOctsKBj+Ifhqk/qUJNT406oPDMClsWGSAFpllOnK7DeZCmwhlZ5kgCvK37b&#10;of4DAAD//wMAUEsBAi0AFAAGAAgAAAAhALaDOJL+AAAA4QEAABMAAAAAAAAAAAAAAAAAAAAAAFtD&#10;b250ZW50X1R5cGVzXS54bWxQSwECLQAUAAYACAAAACEAOP0h/9YAAACUAQAACwAAAAAAAAAAAAAA&#10;AAAvAQAAX3JlbHMvLnJlbHNQSwECLQAUAAYACAAAACEAibSDccEBAADDAwAADgAAAAAAAAAAAAAA&#10;AAAuAgAAZHJzL2Uyb0RvYy54bWxQSwECLQAUAAYACAAAACEAuuhGjuAAAAALAQAADwAAAAAAAAAA&#10;AAAAAAAbBAAAZHJzL2Rvd25yZXYueG1sUEsFBgAAAAAEAAQA8wAAACgFAAAAAA==&#10;" strokecolor="black [3040]"/>
                  </w:pict>
                </mc:Fallback>
              </mc:AlternateContent>
            </w:r>
            <w:r w:rsidRPr="00A1228B">
              <w:rPr>
                <w:rFonts w:ascii="Calibri" w:eastAsia="Times New Roman" w:hAnsi="Calibri" w:cs="Times New Roman"/>
                <w:b/>
                <w:bCs/>
                <w:color w:val="000000"/>
                <w:sz w:val="18"/>
                <w:szCs w:val="18"/>
                <w:lang w:eastAsia="es-MX"/>
              </w:rPr>
              <w:t>VILLA DE ÁLVA</w:t>
            </w:r>
            <w:r w:rsidR="000156F3">
              <w:rPr>
                <w:rFonts w:ascii="Calibri" w:eastAsia="Times New Roman" w:hAnsi="Calibri" w:cs="Times New Roman"/>
                <w:b/>
                <w:bCs/>
                <w:color w:val="000000"/>
                <w:sz w:val="18"/>
                <w:szCs w:val="18"/>
                <w:lang w:eastAsia="es-MX"/>
              </w:rPr>
              <w:t>R</w:t>
            </w:r>
            <w:r w:rsidRPr="00A1228B">
              <w:rPr>
                <w:rFonts w:ascii="Calibri" w:eastAsia="Times New Roman" w:hAnsi="Calibri" w:cs="Times New Roman"/>
                <w:b/>
                <w:bCs/>
                <w:color w:val="000000"/>
                <w:sz w:val="18"/>
                <w:szCs w:val="18"/>
                <w:lang w:eastAsia="es-MX"/>
              </w:rPr>
              <w:t>EZ</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ENRIQUE CORONA ESQ. TIBURCIO AGUILAR</w:t>
            </w:r>
          </w:p>
        </w:tc>
        <w:tc>
          <w:tcPr>
            <w:tcW w:w="18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 C. LORENA LETICIA NOVELA GÁLVEZ</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07:00 a.m.</w:t>
            </w: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al 06</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01- 02 y 03</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al 13</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06- 07 y 08</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06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al 20</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al 17</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13 de abril</w:t>
            </w:r>
          </w:p>
        </w:tc>
      </w:tr>
      <w:tr w:rsidR="00A1228B" w:rsidRPr="00A1228B" w:rsidTr="00A1228B">
        <w:trPr>
          <w:trHeight w:val="51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al 27</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al 24</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20 de abril</w:t>
            </w:r>
          </w:p>
        </w:tc>
      </w:tr>
      <w:tr w:rsidR="00A1228B" w:rsidRPr="00A1228B" w:rsidTr="00A1228B">
        <w:trPr>
          <w:trHeight w:val="61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1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81"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y 31</w:t>
            </w:r>
          </w:p>
        </w:tc>
        <w:tc>
          <w:tcPr>
            <w:tcW w:w="1175"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marzo</w:t>
            </w:r>
          </w:p>
        </w:tc>
        <w:tc>
          <w:tcPr>
            <w:tcW w:w="1696"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27 al 30</w:t>
            </w:r>
          </w:p>
        </w:tc>
        <w:tc>
          <w:tcPr>
            <w:tcW w:w="122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27 de </w:t>
            </w:r>
            <w:proofErr w:type="spellStart"/>
            <w:r w:rsidRPr="00A1228B">
              <w:rPr>
                <w:rFonts w:ascii="Calibri" w:eastAsia="Times New Roman" w:hAnsi="Calibri" w:cs="Times New Roman"/>
                <w:color w:val="000000"/>
                <w:sz w:val="18"/>
                <w:szCs w:val="18"/>
                <w:lang w:eastAsia="es-MX"/>
              </w:rPr>
              <w:t>aril</w:t>
            </w:r>
            <w:proofErr w:type="spellEnd"/>
          </w:p>
        </w:tc>
      </w:tr>
    </w:tbl>
    <w:p w:rsidR="00A1228B" w:rsidRDefault="00A1228B" w:rsidP="00A85B0B">
      <w:pPr>
        <w:tabs>
          <w:tab w:val="left" w:pos="567"/>
        </w:tabs>
        <w:ind w:right="900"/>
        <w:rPr>
          <w:sz w:val="16"/>
          <w:szCs w:val="16"/>
        </w:rPr>
      </w:pPr>
    </w:p>
    <w:p w:rsidR="009C2D8E" w:rsidRDefault="009C2D8E" w:rsidP="00A85B0B">
      <w:pPr>
        <w:tabs>
          <w:tab w:val="left" w:pos="567"/>
        </w:tabs>
        <w:ind w:right="900"/>
        <w:rPr>
          <w:rFonts w:ascii="Arial" w:hAnsi="Arial" w:cs="Arial"/>
          <w:b/>
          <w:sz w:val="16"/>
          <w:szCs w:val="16"/>
        </w:rPr>
      </w:pPr>
    </w:p>
    <w:p w:rsidR="00A1228B" w:rsidRDefault="00A1228B" w:rsidP="00A85B0B">
      <w:pPr>
        <w:tabs>
          <w:tab w:val="left" w:pos="567"/>
        </w:tabs>
        <w:ind w:right="900"/>
        <w:rPr>
          <w:rFonts w:ascii="Arial" w:hAnsi="Arial" w:cs="Arial"/>
          <w:b/>
          <w:sz w:val="16"/>
          <w:szCs w:val="16"/>
        </w:rPr>
      </w:pPr>
    </w:p>
    <w:p w:rsidR="00A1228B" w:rsidRDefault="00A1228B" w:rsidP="00A85B0B">
      <w:pPr>
        <w:tabs>
          <w:tab w:val="left" w:pos="567"/>
        </w:tabs>
        <w:ind w:right="900"/>
        <w:rPr>
          <w:rFonts w:ascii="Arial" w:hAnsi="Arial" w:cs="Arial"/>
          <w:b/>
          <w:sz w:val="16"/>
          <w:szCs w:val="16"/>
        </w:rPr>
      </w:pPr>
    </w:p>
    <w:p w:rsidR="00E82C44" w:rsidRDefault="00E82C44" w:rsidP="00A85B0B">
      <w:pPr>
        <w:tabs>
          <w:tab w:val="left" w:pos="567"/>
        </w:tabs>
        <w:ind w:right="900"/>
        <w:rPr>
          <w:rFonts w:ascii="Arial" w:hAnsi="Arial" w:cs="Arial"/>
          <w:b/>
          <w:sz w:val="16"/>
          <w:szCs w:val="16"/>
        </w:rPr>
      </w:pPr>
    </w:p>
    <w:p w:rsidR="00A1228B" w:rsidRPr="007E7151" w:rsidRDefault="00A1228B" w:rsidP="00A85B0B">
      <w:pPr>
        <w:tabs>
          <w:tab w:val="left" w:pos="567"/>
        </w:tabs>
        <w:ind w:right="900"/>
        <w:rPr>
          <w:rFonts w:ascii="Arial" w:hAnsi="Arial" w:cs="Arial"/>
          <w:b/>
          <w:sz w:val="16"/>
          <w:szCs w:val="16"/>
        </w:rPr>
      </w:pPr>
    </w:p>
    <w:tbl>
      <w:tblPr>
        <w:tblpPr w:leftFromText="141" w:rightFromText="141" w:vertAnchor="text" w:horzAnchor="margin" w:tblpXSpec="center" w:tblpY="63"/>
        <w:tblW w:w="11400" w:type="dxa"/>
        <w:tblCellMar>
          <w:left w:w="70" w:type="dxa"/>
          <w:right w:w="70" w:type="dxa"/>
        </w:tblCellMar>
        <w:tblLook w:val="04A0" w:firstRow="1" w:lastRow="0" w:firstColumn="1" w:lastColumn="0" w:noHBand="0" w:noVBand="1"/>
      </w:tblPr>
      <w:tblGrid>
        <w:gridCol w:w="1306"/>
        <w:gridCol w:w="1526"/>
        <w:gridCol w:w="1800"/>
        <w:gridCol w:w="1000"/>
        <w:gridCol w:w="1614"/>
        <w:gridCol w:w="1240"/>
        <w:gridCol w:w="1614"/>
        <w:gridCol w:w="1300"/>
      </w:tblGrid>
      <w:tr w:rsidR="00A1228B" w:rsidRPr="00A1228B" w:rsidTr="00A1228B">
        <w:trPr>
          <w:trHeight w:val="300"/>
        </w:trPr>
        <w:tc>
          <w:tcPr>
            <w:tcW w:w="1306"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lang w:eastAsia="es-MX"/>
              </w:rPr>
            </w:pPr>
          </w:p>
        </w:tc>
        <w:tc>
          <w:tcPr>
            <w:tcW w:w="1526"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lang w:eastAsia="es-MX"/>
              </w:rPr>
            </w:pPr>
          </w:p>
        </w:tc>
        <w:tc>
          <w:tcPr>
            <w:tcW w:w="1800"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lang w:eastAsia="es-MX"/>
              </w:rPr>
            </w:pPr>
          </w:p>
        </w:tc>
        <w:tc>
          <w:tcPr>
            <w:tcW w:w="1000" w:type="dxa"/>
            <w:tcBorders>
              <w:top w:val="nil"/>
              <w:left w:val="nil"/>
              <w:bottom w:val="nil"/>
              <w:right w:val="nil"/>
            </w:tcBorders>
            <w:shd w:val="clear" w:color="auto" w:fill="auto"/>
            <w:noWrap/>
            <w:vAlign w:val="bottom"/>
            <w:hideMark/>
          </w:tcPr>
          <w:p w:rsidR="00A1228B" w:rsidRPr="00A1228B" w:rsidRDefault="00A1228B" w:rsidP="00A1228B">
            <w:pPr>
              <w:spacing w:after="0" w:line="240" w:lineRule="auto"/>
              <w:rPr>
                <w:rFonts w:ascii="Calibri" w:eastAsia="Times New Roman" w:hAnsi="Calibri" w:cs="Times New Roman"/>
                <w:color w:val="000000"/>
                <w:lang w:eastAsia="es-MX"/>
              </w:rPr>
            </w:pPr>
          </w:p>
        </w:tc>
        <w:tc>
          <w:tcPr>
            <w:tcW w:w="2854" w:type="dxa"/>
            <w:gridSpan w:val="2"/>
            <w:tcBorders>
              <w:top w:val="single" w:sz="4" w:space="0" w:color="auto"/>
              <w:left w:val="single" w:sz="4" w:space="0" w:color="auto"/>
              <w:bottom w:val="single" w:sz="4" w:space="0" w:color="auto"/>
              <w:right w:val="single" w:sz="4" w:space="0" w:color="auto"/>
            </w:tcBorders>
            <w:shd w:val="clear" w:color="000000" w:fill="FABF8F"/>
            <w:noWrap/>
            <w:vAlign w:val="bottom"/>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MAYO</w:t>
            </w:r>
          </w:p>
        </w:tc>
        <w:tc>
          <w:tcPr>
            <w:tcW w:w="2914" w:type="dxa"/>
            <w:gridSpan w:val="2"/>
            <w:tcBorders>
              <w:top w:val="single" w:sz="4" w:space="0" w:color="auto"/>
              <w:left w:val="nil"/>
              <w:bottom w:val="single" w:sz="4" w:space="0" w:color="auto"/>
              <w:right w:val="single" w:sz="4" w:space="0" w:color="auto"/>
            </w:tcBorders>
            <w:shd w:val="clear" w:color="000000" w:fill="95B3D7"/>
            <w:noWrap/>
            <w:vAlign w:val="bottom"/>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JUNIO</w:t>
            </w:r>
          </w:p>
        </w:tc>
      </w:tr>
      <w:tr w:rsidR="00A1228B" w:rsidRPr="00A1228B" w:rsidTr="00A1228B">
        <w:trPr>
          <w:trHeight w:val="720"/>
        </w:trPr>
        <w:tc>
          <w:tcPr>
            <w:tcW w:w="130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MUNICIPIO</w:t>
            </w:r>
          </w:p>
        </w:tc>
        <w:tc>
          <w:tcPr>
            <w:tcW w:w="1526" w:type="dxa"/>
            <w:tcBorders>
              <w:top w:val="single" w:sz="4" w:space="0" w:color="auto"/>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 xml:space="preserve">LUGAR DE ENTREGA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RESPONSABLES DE LA RECEPCIÓN DE INSUMOS</w:t>
            </w:r>
          </w:p>
        </w:tc>
        <w:tc>
          <w:tcPr>
            <w:tcW w:w="1000" w:type="dxa"/>
            <w:tcBorders>
              <w:top w:val="single" w:sz="4" w:space="0" w:color="auto"/>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HORA DE ENTREGA</w:t>
            </w:r>
          </w:p>
        </w:tc>
        <w:tc>
          <w:tcPr>
            <w:tcW w:w="1614" w:type="dxa"/>
            <w:tcBorders>
              <w:top w:val="nil"/>
              <w:left w:val="single" w:sz="4" w:space="0" w:color="auto"/>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SEMANA CORRESPONDIENTE</w:t>
            </w:r>
          </w:p>
        </w:tc>
        <w:tc>
          <w:tcPr>
            <w:tcW w:w="1240"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 xml:space="preserve"> FECHA DE ENTREGA</w:t>
            </w:r>
          </w:p>
        </w:tc>
        <w:tc>
          <w:tcPr>
            <w:tcW w:w="1614"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SEMANA CORRESPONDIENTE</w:t>
            </w:r>
          </w:p>
        </w:tc>
        <w:tc>
          <w:tcPr>
            <w:tcW w:w="1300" w:type="dxa"/>
            <w:tcBorders>
              <w:top w:val="nil"/>
              <w:left w:val="nil"/>
              <w:bottom w:val="single" w:sz="4" w:space="0" w:color="auto"/>
              <w:right w:val="single" w:sz="4" w:space="0" w:color="auto"/>
            </w:tcBorders>
            <w:shd w:val="clear" w:color="000000" w:fill="BFBFBF"/>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 xml:space="preserve"> FECHA DE ENTREGA</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ARMERÍA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SINALOA No. 32</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LICDA. YARA BLADIMIR MARMOLEJO VALENCIA</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abril</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12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COLIMA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AV. 20 DE NOVIEMBRE ESQUINA CON J. JESÚS CARRANZA</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C.P Y M.F. ROSANA INES BARBOSA REYES</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de mayo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05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19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COMALA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PROGRESO #51 COL. CENTRO</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 JOSÉ FERNANDO TIBURCIO JIMÉNEZ</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abril</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mayo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14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COQUIMATLÁN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MOCTEZUMA #45 COLONIA CENTRO</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 RENÉ NAVARRO CHÁVEZ</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CUAUHTÉMOC</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HIDALGO #8</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C. MA. ISABEL LÓPEZ </w:t>
            </w:r>
            <w:r w:rsidRPr="00A1228B">
              <w:rPr>
                <w:rFonts w:ascii="Calibri" w:eastAsia="Times New Roman" w:hAnsi="Calibri" w:cs="Times New Roman"/>
                <w:color w:val="000000"/>
                <w:sz w:val="18"/>
                <w:szCs w:val="18"/>
                <w:lang w:eastAsia="es-MX"/>
              </w:rPr>
              <w:lastRenderedPageBreak/>
              <w:t>SERRANO</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lastRenderedPageBreak/>
              <w:t>08:30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abril</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12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IXTLAHUACÁN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NEZAHUALCOYOTL ESQ CON NICOLAS BRAVO S/N</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LICDA. ALEXIA ENRIQUETA MENDOZA DE LA CRUZ </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de mayo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05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19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MANZANILLO</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SOR JUANA INÉS DE LA CRUZ esq. GRISELDA ÁLVAREZ S/N FRAC. ALMENDROS</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 LORENA DEL ROCÍO GUTIÉRREZ FLORES</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08:30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de junio</w:t>
            </w:r>
          </w:p>
        </w:tc>
      </w:tr>
      <w:tr w:rsidR="00A1228B" w:rsidRPr="00A1228B" w:rsidTr="00A1228B">
        <w:trPr>
          <w:trHeight w:val="435"/>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MINATITLÁN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CORREGIDORA #17</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L.T.S. MARÍA CONCEPCIÓN TOPETE QUIÑONES</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28 de abril</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09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12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16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23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26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30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TECOMÁN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RIO SOTO DE LA MARINA 425 COL. INDECO</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LICDA. ELVA ARGELIA LÓPEZ ZÚÑIGA</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de junio</w:t>
            </w:r>
          </w:p>
        </w:tc>
      </w:tr>
      <w:tr w:rsidR="00A1228B" w:rsidRPr="00A1228B" w:rsidTr="00A1228B">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b/>
                <w:bCs/>
                <w:color w:val="000000"/>
                <w:sz w:val="18"/>
                <w:szCs w:val="18"/>
                <w:lang w:eastAsia="es-MX"/>
              </w:rPr>
            </w:pPr>
            <w:r w:rsidRPr="00A1228B">
              <w:rPr>
                <w:rFonts w:ascii="Calibri" w:eastAsia="Times New Roman" w:hAnsi="Calibri" w:cs="Times New Roman"/>
                <w:b/>
                <w:bCs/>
                <w:color w:val="000000"/>
                <w:sz w:val="18"/>
                <w:szCs w:val="18"/>
                <w:lang w:eastAsia="es-MX"/>
              </w:rPr>
              <w:t>VILLA DE ÁLVA</w:t>
            </w:r>
            <w:r w:rsidR="000156F3">
              <w:rPr>
                <w:rFonts w:ascii="Calibri" w:eastAsia="Times New Roman" w:hAnsi="Calibri" w:cs="Times New Roman"/>
                <w:b/>
                <w:bCs/>
                <w:color w:val="000000"/>
                <w:sz w:val="18"/>
                <w:szCs w:val="18"/>
                <w:lang w:eastAsia="es-MX"/>
              </w:rPr>
              <w:t>R</w:t>
            </w:r>
            <w:r w:rsidRPr="00A1228B">
              <w:rPr>
                <w:rFonts w:ascii="Calibri" w:eastAsia="Times New Roman" w:hAnsi="Calibri" w:cs="Times New Roman"/>
                <w:b/>
                <w:bCs/>
                <w:color w:val="000000"/>
                <w:sz w:val="18"/>
                <w:szCs w:val="18"/>
                <w:lang w:eastAsia="es-MX"/>
              </w:rPr>
              <w:t>EZ</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ENRIQUE CORONA ESQ. TIBURCIO AGUILAR</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 xml:space="preserve"> C. LORENA LETICIA NOVELA GÁLVEZ</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07:00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w:t>
            </w:r>
          </w:p>
        </w:tc>
        <w:tc>
          <w:tcPr>
            <w:tcW w:w="12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al 05</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01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04 al 08</w:t>
            </w:r>
          </w:p>
        </w:tc>
        <w:tc>
          <w:tcPr>
            <w:tcW w:w="124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al 12</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08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al 15</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11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al 19</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15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al 22</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18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al 26</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22 de junio</w:t>
            </w:r>
          </w:p>
        </w:tc>
      </w:tr>
      <w:tr w:rsidR="00A1228B" w:rsidRPr="00A1228B" w:rsidTr="00A1228B">
        <w:trPr>
          <w:trHeight w:val="300"/>
        </w:trPr>
        <w:tc>
          <w:tcPr>
            <w:tcW w:w="130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A1228B" w:rsidRPr="00A1228B" w:rsidRDefault="00A1228B" w:rsidP="00A1228B">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al 29</w:t>
            </w:r>
          </w:p>
        </w:tc>
        <w:tc>
          <w:tcPr>
            <w:tcW w:w="124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25 de mayo</w:t>
            </w:r>
          </w:p>
        </w:tc>
        <w:tc>
          <w:tcPr>
            <w:tcW w:w="1614" w:type="dxa"/>
            <w:tcBorders>
              <w:top w:val="nil"/>
              <w:left w:val="nil"/>
              <w:bottom w:val="single" w:sz="4" w:space="0" w:color="auto"/>
              <w:right w:val="single" w:sz="4" w:space="0" w:color="auto"/>
            </w:tcBorders>
            <w:shd w:val="clear" w:color="auto" w:fill="auto"/>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y 30</w:t>
            </w:r>
          </w:p>
        </w:tc>
        <w:tc>
          <w:tcPr>
            <w:tcW w:w="1300" w:type="dxa"/>
            <w:tcBorders>
              <w:top w:val="nil"/>
              <w:left w:val="nil"/>
              <w:bottom w:val="single" w:sz="4" w:space="0" w:color="auto"/>
              <w:right w:val="single" w:sz="4" w:space="0" w:color="auto"/>
            </w:tcBorders>
            <w:shd w:val="clear" w:color="auto" w:fill="auto"/>
            <w:noWrap/>
            <w:vAlign w:val="center"/>
            <w:hideMark/>
          </w:tcPr>
          <w:p w:rsidR="00A1228B" w:rsidRPr="00A1228B" w:rsidRDefault="00A1228B" w:rsidP="00A1228B">
            <w:pPr>
              <w:spacing w:after="0" w:line="240" w:lineRule="auto"/>
              <w:jc w:val="center"/>
              <w:rPr>
                <w:rFonts w:ascii="Calibri" w:eastAsia="Times New Roman" w:hAnsi="Calibri" w:cs="Times New Roman"/>
                <w:color w:val="000000"/>
                <w:sz w:val="18"/>
                <w:szCs w:val="18"/>
                <w:lang w:eastAsia="es-MX"/>
              </w:rPr>
            </w:pPr>
            <w:r w:rsidRPr="00A1228B">
              <w:rPr>
                <w:rFonts w:ascii="Calibri" w:eastAsia="Times New Roman" w:hAnsi="Calibri" w:cs="Times New Roman"/>
                <w:color w:val="000000"/>
                <w:sz w:val="18"/>
                <w:szCs w:val="18"/>
                <w:lang w:eastAsia="es-MX"/>
              </w:rPr>
              <w:t>29 de junio</w:t>
            </w:r>
          </w:p>
        </w:tc>
      </w:tr>
    </w:tbl>
    <w:p w:rsidR="00A85B0B" w:rsidRDefault="00A85B0B" w:rsidP="00A85B0B">
      <w:pPr>
        <w:tabs>
          <w:tab w:val="left" w:pos="567"/>
        </w:tabs>
        <w:ind w:right="900"/>
        <w:rPr>
          <w:rFonts w:ascii="Arial" w:hAnsi="Arial" w:cs="Arial"/>
          <w:b/>
          <w:sz w:val="16"/>
          <w:szCs w:val="16"/>
        </w:rPr>
      </w:pPr>
    </w:p>
    <w:p w:rsidR="00A85B0B" w:rsidRPr="007E7151" w:rsidRDefault="00A85B0B" w:rsidP="00A85B0B">
      <w:pPr>
        <w:tabs>
          <w:tab w:val="left" w:pos="567"/>
        </w:tabs>
        <w:ind w:right="900"/>
        <w:rPr>
          <w:rFonts w:ascii="Arial" w:hAnsi="Arial" w:cs="Arial"/>
          <w:b/>
          <w:sz w:val="16"/>
          <w:szCs w:val="16"/>
        </w:rPr>
      </w:pPr>
    </w:p>
    <w:p w:rsidR="00A85B0B" w:rsidRDefault="00A85B0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9B3557" w:rsidRDefault="009B3557"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tbl>
      <w:tblPr>
        <w:tblpPr w:leftFromText="141" w:rightFromText="141" w:vertAnchor="text" w:tblpY="207"/>
        <w:tblW w:w="8486" w:type="dxa"/>
        <w:tblCellMar>
          <w:left w:w="70" w:type="dxa"/>
          <w:right w:w="70" w:type="dxa"/>
        </w:tblCellMar>
        <w:tblLook w:val="04A0" w:firstRow="1" w:lastRow="0" w:firstColumn="1" w:lastColumn="0" w:noHBand="0" w:noVBand="1"/>
      </w:tblPr>
      <w:tblGrid>
        <w:gridCol w:w="1306"/>
        <w:gridCol w:w="1526"/>
        <w:gridCol w:w="1800"/>
        <w:gridCol w:w="1000"/>
        <w:gridCol w:w="1614"/>
        <w:gridCol w:w="1240"/>
      </w:tblGrid>
      <w:tr w:rsidR="009C2D8E" w:rsidRPr="009C2D8E" w:rsidTr="009C2D8E">
        <w:trPr>
          <w:trHeight w:val="300"/>
        </w:trPr>
        <w:tc>
          <w:tcPr>
            <w:tcW w:w="1306" w:type="dxa"/>
            <w:tcBorders>
              <w:top w:val="nil"/>
              <w:left w:val="nil"/>
              <w:bottom w:val="nil"/>
              <w:right w:val="nil"/>
            </w:tcBorders>
            <w:shd w:val="clear" w:color="auto" w:fill="auto"/>
            <w:noWrap/>
            <w:vAlign w:val="bottom"/>
            <w:hideMark/>
          </w:tcPr>
          <w:p w:rsidR="009C2D8E" w:rsidRPr="009C2D8E" w:rsidRDefault="009C2D8E" w:rsidP="009C2D8E">
            <w:pPr>
              <w:spacing w:after="0" w:line="240" w:lineRule="auto"/>
              <w:rPr>
                <w:rFonts w:ascii="Calibri" w:eastAsia="Times New Roman" w:hAnsi="Calibri" w:cs="Times New Roman"/>
                <w:color w:val="000000"/>
                <w:lang w:eastAsia="es-MX"/>
              </w:rPr>
            </w:pPr>
          </w:p>
        </w:tc>
        <w:tc>
          <w:tcPr>
            <w:tcW w:w="1526" w:type="dxa"/>
            <w:tcBorders>
              <w:top w:val="nil"/>
              <w:left w:val="nil"/>
              <w:bottom w:val="nil"/>
              <w:right w:val="nil"/>
            </w:tcBorders>
            <w:shd w:val="clear" w:color="auto" w:fill="auto"/>
            <w:noWrap/>
            <w:vAlign w:val="bottom"/>
            <w:hideMark/>
          </w:tcPr>
          <w:p w:rsidR="009C2D8E" w:rsidRPr="009C2D8E" w:rsidRDefault="009C2D8E" w:rsidP="009C2D8E">
            <w:pPr>
              <w:spacing w:after="0" w:line="240" w:lineRule="auto"/>
              <w:rPr>
                <w:rFonts w:ascii="Calibri" w:eastAsia="Times New Roman" w:hAnsi="Calibri" w:cs="Times New Roman"/>
                <w:color w:val="000000"/>
                <w:lang w:eastAsia="es-MX"/>
              </w:rPr>
            </w:pPr>
          </w:p>
        </w:tc>
        <w:tc>
          <w:tcPr>
            <w:tcW w:w="1800" w:type="dxa"/>
            <w:tcBorders>
              <w:top w:val="nil"/>
              <w:left w:val="nil"/>
              <w:bottom w:val="nil"/>
              <w:right w:val="nil"/>
            </w:tcBorders>
            <w:shd w:val="clear" w:color="auto" w:fill="auto"/>
            <w:noWrap/>
            <w:vAlign w:val="bottom"/>
            <w:hideMark/>
          </w:tcPr>
          <w:p w:rsidR="009C2D8E" w:rsidRPr="009C2D8E" w:rsidRDefault="009C2D8E" w:rsidP="009C2D8E">
            <w:pPr>
              <w:spacing w:after="0" w:line="240" w:lineRule="auto"/>
              <w:rPr>
                <w:rFonts w:ascii="Calibri" w:eastAsia="Times New Roman" w:hAnsi="Calibri" w:cs="Times New Roman"/>
                <w:color w:val="000000"/>
                <w:lang w:eastAsia="es-MX"/>
              </w:rPr>
            </w:pPr>
          </w:p>
        </w:tc>
        <w:tc>
          <w:tcPr>
            <w:tcW w:w="1000" w:type="dxa"/>
            <w:tcBorders>
              <w:top w:val="nil"/>
              <w:left w:val="nil"/>
              <w:bottom w:val="nil"/>
              <w:right w:val="nil"/>
            </w:tcBorders>
            <w:shd w:val="clear" w:color="auto" w:fill="auto"/>
            <w:noWrap/>
            <w:vAlign w:val="bottom"/>
            <w:hideMark/>
          </w:tcPr>
          <w:p w:rsidR="009C2D8E" w:rsidRPr="009C2D8E" w:rsidRDefault="009C2D8E" w:rsidP="009C2D8E">
            <w:pPr>
              <w:spacing w:after="0" w:line="240" w:lineRule="auto"/>
              <w:rPr>
                <w:rFonts w:ascii="Calibri" w:eastAsia="Times New Roman" w:hAnsi="Calibri" w:cs="Times New Roman"/>
                <w:color w:val="000000"/>
                <w:lang w:eastAsia="es-MX"/>
              </w:rPr>
            </w:pPr>
          </w:p>
        </w:tc>
        <w:tc>
          <w:tcPr>
            <w:tcW w:w="2854" w:type="dxa"/>
            <w:gridSpan w:val="2"/>
            <w:tcBorders>
              <w:top w:val="single" w:sz="4" w:space="0" w:color="auto"/>
              <w:left w:val="single" w:sz="4" w:space="0" w:color="auto"/>
              <w:bottom w:val="single" w:sz="4" w:space="0" w:color="auto"/>
              <w:right w:val="single" w:sz="4" w:space="0" w:color="auto"/>
            </w:tcBorders>
            <w:shd w:val="clear" w:color="000000" w:fill="C4D79B"/>
            <w:noWrap/>
            <w:vAlign w:val="bottom"/>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JULIO</w:t>
            </w:r>
          </w:p>
        </w:tc>
      </w:tr>
      <w:tr w:rsidR="009C2D8E" w:rsidRPr="009C2D8E" w:rsidTr="009C2D8E">
        <w:trPr>
          <w:trHeight w:val="720"/>
        </w:trPr>
        <w:tc>
          <w:tcPr>
            <w:tcW w:w="130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MUNICIPIO</w:t>
            </w:r>
          </w:p>
        </w:tc>
        <w:tc>
          <w:tcPr>
            <w:tcW w:w="1526" w:type="dxa"/>
            <w:tcBorders>
              <w:top w:val="single" w:sz="4" w:space="0" w:color="auto"/>
              <w:left w:val="nil"/>
              <w:bottom w:val="single" w:sz="4" w:space="0" w:color="auto"/>
              <w:right w:val="single" w:sz="4" w:space="0" w:color="auto"/>
            </w:tcBorders>
            <w:shd w:val="clear" w:color="000000" w:fill="BFBFBF"/>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 xml:space="preserve">LUGAR DE ENTREGA </w:t>
            </w:r>
          </w:p>
        </w:tc>
        <w:tc>
          <w:tcPr>
            <w:tcW w:w="1800" w:type="dxa"/>
            <w:tcBorders>
              <w:top w:val="single" w:sz="4" w:space="0" w:color="auto"/>
              <w:left w:val="nil"/>
              <w:bottom w:val="single" w:sz="4" w:space="0" w:color="auto"/>
              <w:right w:val="single" w:sz="4" w:space="0" w:color="auto"/>
            </w:tcBorders>
            <w:shd w:val="clear" w:color="000000" w:fill="BFBFBF"/>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RESPONSABLES DE LA RECEPCIÓN DE INSUMOS</w:t>
            </w:r>
          </w:p>
        </w:tc>
        <w:tc>
          <w:tcPr>
            <w:tcW w:w="1000" w:type="dxa"/>
            <w:tcBorders>
              <w:top w:val="single" w:sz="4" w:space="0" w:color="auto"/>
              <w:left w:val="nil"/>
              <w:bottom w:val="single" w:sz="4" w:space="0" w:color="auto"/>
              <w:right w:val="single" w:sz="4" w:space="0" w:color="auto"/>
            </w:tcBorders>
            <w:shd w:val="clear" w:color="000000" w:fill="BFBFBF"/>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HORA DE ENTREGA</w:t>
            </w:r>
          </w:p>
        </w:tc>
        <w:tc>
          <w:tcPr>
            <w:tcW w:w="1614" w:type="dxa"/>
            <w:tcBorders>
              <w:top w:val="nil"/>
              <w:left w:val="single" w:sz="4" w:space="0" w:color="auto"/>
              <w:bottom w:val="single" w:sz="4" w:space="0" w:color="auto"/>
              <w:right w:val="single" w:sz="4" w:space="0" w:color="auto"/>
            </w:tcBorders>
            <w:shd w:val="clear" w:color="000000" w:fill="BFBFBF"/>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SEMANA CORRESPONDIENTE</w:t>
            </w:r>
          </w:p>
        </w:tc>
        <w:tc>
          <w:tcPr>
            <w:tcW w:w="1240" w:type="dxa"/>
            <w:tcBorders>
              <w:top w:val="nil"/>
              <w:left w:val="nil"/>
              <w:bottom w:val="single" w:sz="4" w:space="0" w:color="auto"/>
              <w:right w:val="single" w:sz="4" w:space="0" w:color="auto"/>
            </w:tcBorders>
            <w:shd w:val="clear" w:color="000000" w:fill="BFBFBF"/>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 xml:space="preserve"> FECHA DE ENTREGA</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ARMERÍA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SINALOA No. 32</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LICDA. YARA BLADIMIR MARMOLEJO VALENCIA</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07:00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30 de junio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07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14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28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COLIMA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AV. 20 DE NOVIEMBRE ESQUINA CON J. JESÚS CARRANZA</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C.P Y M.F. ROSANA INES BARBOSA REYES</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26 de junio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03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10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17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24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COMALA</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PROGRESO #51 COL. CENTRO</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C. JOSÉ FERNANDO TIBURCIO JIMÉNEZ</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09:00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25 de junio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02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09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16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23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COQUIMATLÁN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MOCTEZUMA #45 COLONIA CENTRO</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LIC. RENÉ NAVARRO CHÁVEZ</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CUAUHTÉMOC</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HIDALGO #8</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C. MA. ISABEL LÓPEZ SERRANO</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08:30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30 de junio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07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14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28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IXTLAHUACÁN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NEZAHUALCOYOTL ESQ CON NICOLAS BRAVO S/N</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 xml:space="preserve">LICDA. ALEXIA ENRIQUETA MENDOZA DE LA CRUZ </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26 de junio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03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10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17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24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MANZANILLO</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SOR JUANA INÉS DE LA CRUZ esq. GRISELDA ÁLVAREZ S/N FRAC. ALMENDROS</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LIC. LORENA DEL ROCÍO GUTIÉRREZ FLORES</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08:30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MINATITLÁN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CORREGIDORA #17</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 xml:space="preserve">L.T.S. MARÍA CONCEPCIÓN TOPETE </w:t>
            </w:r>
            <w:r w:rsidRPr="009C2D8E">
              <w:rPr>
                <w:rFonts w:ascii="Calibri" w:eastAsia="Times New Roman" w:hAnsi="Calibri" w:cs="Times New Roman"/>
                <w:color w:val="000000"/>
                <w:sz w:val="18"/>
                <w:szCs w:val="18"/>
                <w:lang w:eastAsia="es-MX"/>
              </w:rPr>
              <w:lastRenderedPageBreak/>
              <w:t>QUIÑONES</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lastRenderedPageBreak/>
              <w:t>08:00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30 de junio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07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14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28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TECOMÁN</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RIO SOTO DE LA MARINA 425 COL. INDECO</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LICDA. ELVA ARGELIA LÓPEZ ZÚÑIGA</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07:00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de julio</w:t>
            </w:r>
          </w:p>
        </w:tc>
      </w:tr>
      <w:tr w:rsidR="009C2D8E" w:rsidRPr="009C2D8E" w:rsidTr="009C2D8E">
        <w:trPr>
          <w:trHeight w:val="300"/>
        </w:trPr>
        <w:tc>
          <w:tcPr>
            <w:tcW w:w="130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b/>
                <w:bCs/>
                <w:color w:val="000000"/>
                <w:sz w:val="18"/>
                <w:szCs w:val="18"/>
                <w:lang w:eastAsia="es-MX"/>
              </w:rPr>
            </w:pPr>
            <w:r w:rsidRPr="009C2D8E">
              <w:rPr>
                <w:rFonts w:ascii="Calibri" w:eastAsia="Times New Roman" w:hAnsi="Calibri" w:cs="Times New Roman"/>
                <w:b/>
                <w:bCs/>
                <w:color w:val="000000"/>
                <w:sz w:val="18"/>
                <w:szCs w:val="18"/>
                <w:lang w:eastAsia="es-MX"/>
              </w:rPr>
              <w:t>VILLA DE ÁLVA</w:t>
            </w:r>
            <w:r w:rsidR="000156F3">
              <w:rPr>
                <w:rFonts w:ascii="Calibri" w:eastAsia="Times New Roman" w:hAnsi="Calibri" w:cs="Times New Roman"/>
                <w:b/>
                <w:bCs/>
                <w:color w:val="000000"/>
                <w:sz w:val="18"/>
                <w:szCs w:val="18"/>
                <w:lang w:eastAsia="es-MX"/>
              </w:rPr>
              <w:t>R</w:t>
            </w:r>
            <w:r w:rsidRPr="009C2D8E">
              <w:rPr>
                <w:rFonts w:ascii="Calibri" w:eastAsia="Times New Roman" w:hAnsi="Calibri" w:cs="Times New Roman"/>
                <w:b/>
                <w:bCs/>
                <w:color w:val="000000"/>
                <w:sz w:val="18"/>
                <w:szCs w:val="18"/>
                <w:lang w:eastAsia="es-MX"/>
              </w:rPr>
              <w:t>EZ</w:t>
            </w:r>
          </w:p>
        </w:tc>
        <w:tc>
          <w:tcPr>
            <w:tcW w:w="1526"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ENRIQUE CORONA ESQ. TIBURCIO AGUILAR</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 xml:space="preserve"> C. LORENA LETICIA NOVELA GÁLVEZ</w:t>
            </w:r>
          </w:p>
        </w:tc>
        <w:tc>
          <w:tcPr>
            <w:tcW w:w="1000" w:type="dxa"/>
            <w:vMerge w:val="restart"/>
            <w:tcBorders>
              <w:top w:val="nil"/>
              <w:left w:val="single" w:sz="4" w:space="0" w:color="auto"/>
              <w:bottom w:val="single" w:sz="4" w:space="0" w:color="000000"/>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07:00 a.m.</w:t>
            </w: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al 03</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01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al 10</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06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al 17</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13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al 24</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20 de julio</w:t>
            </w:r>
          </w:p>
        </w:tc>
      </w:tr>
      <w:tr w:rsidR="009C2D8E" w:rsidRPr="009C2D8E" w:rsidTr="009C2D8E">
        <w:trPr>
          <w:trHeight w:val="300"/>
        </w:trPr>
        <w:tc>
          <w:tcPr>
            <w:tcW w:w="130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b/>
                <w:bCs/>
                <w:color w:val="000000"/>
                <w:sz w:val="18"/>
                <w:szCs w:val="18"/>
                <w:lang w:eastAsia="es-MX"/>
              </w:rPr>
            </w:pPr>
          </w:p>
        </w:tc>
        <w:tc>
          <w:tcPr>
            <w:tcW w:w="1526"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8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000" w:type="dxa"/>
            <w:vMerge/>
            <w:tcBorders>
              <w:top w:val="nil"/>
              <w:left w:val="single" w:sz="4" w:space="0" w:color="auto"/>
              <w:bottom w:val="single" w:sz="4" w:space="0" w:color="000000"/>
              <w:right w:val="single" w:sz="4" w:space="0" w:color="auto"/>
            </w:tcBorders>
            <w:vAlign w:val="center"/>
            <w:hideMark/>
          </w:tcPr>
          <w:p w:rsidR="009C2D8E" w:rsidRPr="009C2D8E" w:rsidRDefault="009C2D8E" w:rsidP="009C2D8E">
            <w:pPr>
              <w:spacing w:after="0" w:line="240" w:lineRule="auto"/>
              <w:rPr>
                <w:rFonts w:ascii="Calibri" w:eastAsia="Times New Roman" w:hAnsi="Calibri" w:cs="Times New Roman"/>
                <w:color w:val="000000"/>
                <w:sz w:val="18"/>
                <w:szCs w:val="18"/>
                <w:lang w:eastAsia="es-MX"/>
              </w:rPr>
            </w:pPr>
          </w:p>
        </w:tc>
        <w:tc>
          <w:tcPr>
            <w:tcW w:w="1614" w:type="dxa"/>
            <w:tcBorders>
              <w:top w:val="nil"/>
              <w:left w:val="single" w:sz="4" w:space="0" w:color="auto"/>
              <w:bottom w:val="single" w:sz="4" w:space="0" w:color="auto"/>
              <w:right w:val="single" w:sz="4" w:space="0" w:color="auto"/>
            </w:tcBorders>
            <w:shd w:val="clear" w:color="auto" w:fill="auto"/>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al 31</w:t>
            </w:r>
          </w:p>
        </w:tc>
        <w:tc>
          <w:tcPr>
            <w:tcW w:w="1240" w:type="dxa"/>
            <w:tcBorders>
              <w:top w:val="nil"/>
              <w:left w:val="nil"/>
              <w:bottom w:val="single" w:sz="4" w:space="0" w:color="auto"/>
              <w:right w:val="single" w:sz="4" w:space="0" w:color="auto"/>
            </w:tcBorders>
            <w:shd w:val="clear" w:color="auto" w:fill="auto"/>
            <w:noWrap/>
            <w:vAlign w:val="center"/>
            <w:hideMark/>
          </w:tcPr>
          <w:p w:rsidR="009C2D8E" w:rsidRPr="009C2D8E" w:rsidRDefault="009C2D8E" w:rsidP="009C2D8E">
            <w:pPr>
              <w:spacing w:after="0" w:line="240" w:lineRule="auto"/>
              <w:jc w:val="center"/>
              <w:rPr>
                <w:rFonts w:ascii="Calibri" w:eastAsia="Times New Roman" w:hAnsi="Calibri" w:cs="Times New Roman"/>
                <w:color w:val="000000"/>
                <w:sz w:val="18"/>
                <w:szCs w:val="18"/>
                <w:lang w:eastAsia="es-MX"/>
              </w:rPr>
            </w:pPr>
            <w:r w:rsidRPr="009C2D8E">
              <w:rPr>
                <w:rFonts w:ascii="Calibri" w:eastAsia="Times New Roman" w:hAnsi="Calibri" w:cs="Times New Roman"/>
                <w:color w:val="000000"/>
                <w:sz w:val="18"/>
                <w:szCs w:val="18"/>
                <w:lang w:eastAsia="es-MX"/>
              </w:rPr>
              <w:t>27 de julio</w:t>
            </w:r>
          </w:p>
        </w:tc>
      </w:tr>
    </w:tbl>
    <w:p w:rsidR="009C2D8E" w:rsidRDefault="009C2D8E"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A1228B" w:rsidRDefault="00A1228B" w:rsidP="00A85B0B">
      <w:pPr>
        <w:tabs>
          <w:tab w:val="left" w:pos="567"/>
        </w:tabs>
        <w:ind w:right="900"/>
        <w:rPr>
          <w:rFonts w:ascii="Arial" w:hAnsi="Arial" w:cs="Arial"/>
          <w:b/>
          <w:sz w:val="20"/>
          <w:szCs w:val="20"/>
        </w:rPr>
      </w:pPr>
    </w:p>
    <w:p w:rsidR="00E82C44" w:rsidRDefault="00E82C44" w:rsidP="00A85B0B">
      <w:pPr>
        <w:tabs>
          <w:tab w:val="left" w:pos="567"/>
        </w:tabs>
        <w:ind w:right="900"/>
        <w:rPr>
          <w:rFonts w:ascii="Arial" w:hAnsi="Arial" w:cs="Arial"/>
          <w:b/>
          <w:sz w:val="20"/>
          <w:szCs w:val="20"/>
        </w:rPr>
      </w:pPr>
    </w:p>
    <w:p w:rsidR="009B3557" w:rsidRDefault="009B3557" w:rsidP="00A85B0B">
      <w:pPr>
        <w:tabs>
          <w:tab w:val="left" w:pos="567"/>
        </w:tabs>
        <w:ind w:right="900"/>
        <w:rPr>
          <w:rFonts w:ascii="Arial" w:hAnsi="Arial" w:cs="Arial"/>
          <w:b/>
          <w:sz w:val="20"/>
          <w:szCs w:val="20"/>
        </w:rPr>
      </w:pPr>
    </w:p>
    <w:p w:rsidR="00A85B0B" w:rsidRPr="007E7151" w:rsidRDefault="00A85B0B" w:rsidP="00A85B0B">
      <w:pPr>
        <w:tabs>
          <w:tab w:val="left" w:pos="567"/>
        </w:tabs>
        <w:ind w:right="900"/>
        <w:rPr>
          <w:rFonts w:ascii="Arial" w:hAnsi="Arial" w:cs="Arial"/>
          <w:b/>
          <w:sz w:val="20"/>
          <w:szCs w:val="20"/>
        </w:rPr>
      </w:pPr>
    </w:p>
    <w:p w:rsidR="00A85B0B" w:rsidRPr="007E7151" w:rsidRDefault="00A85B0B" w:rsidP="00A85B0B">
      <w:pPr>
        <w:tabs>
          <w:tab w:val="left" w:pos="567"/>
        </w:tabs>
        <w:ind w:left="567" w:right="900"/>
        <w:jc w:val="center"/>
        <w:rPr>
          <w:rFonts w:ascii="Arial" w:hAnsi="Arial" w:cs="Arial"/>
          <w:b/>
          <w:sz w:val="20"/>
          <w:szCs w:val="20"/>
        </w:rPr>
      </w:pPr>
      <w:r w:rsidRPr="007E7151">
        <w:rPr>
          <w:rFonts w:ascii="Arial" w:hAnsi="Arial" w:cs="Arial"/>
          <w:b/>
          <w:sz w:val="20"/>
          <w:szCs w:val="20"/>
        </w:rPr>
        <w:lastRenderedPageBreak/>
        <w:t>ANEXO 7</w:t>
      </w:r>
    </w:p>
    <w:p w:rsidR="00A85B0B" w:rsidRDefault="00A85B0B" w:rsidP="00A85B0B">
      <w:pPr>
        <w:ind w:right="900"/>
        <w:jc w:val="center"/>
        <w:rPr>
          <w:rFonts w:ascii="Arial" w:hAnsi="Arial" w:cs="Arial"/>
          <w:b/>
          <w:sz w:val="20"/>
          <w:szCs w:val="20"/>
        </w:rPr>
      </w:pPr>
      <w:r w:rsidRPr="007E7151">
        <w:rPr>
          <w:rFonts w:ascii="Arial" w:hAnsi="Arial" w:cs="Arial"/>
          <w:b/>
          <w:sz w:val="20"/>
          <w:szCs w:val="20"/>
        </w:rPr>
        <w:t>DOMICILIOS PARA LA ENTREGA DE INSUMOS ALIMENTARI</w:t>
      </w:r>
      <w:r>
        <w:rPr>
          <w:rFonts w:ascii="Arial" w:hAnsi="Arial" w:cs="Arial"/>
          <w:b/>
          <w:sz w:val="20"/>
          <w:szCs w:val="20"/>
        </w:rPr>
        <w:t>OS PROGRAMA DESAYUNOS ESCOLARES</w:t>
      </w:r>
    </w:p>
    <w:tbl>
      <w:tblPr>
        <w:tblW w:w="10680" w:type="dxa"/>
        <w:tblInd w:w="-913" w:type="dxa"/>
        <w:tblCellMar>
          <w:left w:w="70" w:type="dxa"/>
          <w:right w:w="70" w:type="dxa"/>
        </w:tblCellMar>
        <w:tblLook w:val="04A0" w:firstRow="1" w:lastRow="0" w:firstColumn="1" w:lastColumn="0" w:noHBand="0" w:noVBand="1"/>
      </w:tblPr>
      <w:tblGrid>
        <w:gridCol w:w="1780"/>
        <w:gridCol w:w="1900"/>
        <w:gridCol w:w="1220"/>
        <w:gridCol w:w="1460"/>
        <w:gridCol w:w="1480"/>
        <w:gridCol w:w="1420"/>
        <w:gridCol w:w="1420"/>
      </w:tblGrid>
      <w:tr w:rsidR="00895736" w:rsidRPr="00895736" w:rsidTr="00895736">
        <w:trPr>
          <w:trHeight w:val="315"/>
        </w:trPr>
        <w:tc>
          <w:tcPr>
            <w:tcW w:w="1780" w:type="dxa"/>
            <w:vMerge w:val="restart"/>
            <w:tcBorders>
              <w:top w:val="single" w:sz="8" w:space="0" w:color="auto"/>
              <w:left w:val="single" w:sz="8" w:space="0" w:color="auto"/>
              <w:bottom w:val="nil"/>
              <w:right w:val="single" w:sz="8" w:space="0" w:color="auto"/>
            </w:tcBorders>
            <w:shd w:val="clear" w:color="000000" w:fill="BFBFBF"/>
            <w:noWrap/>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MUNICIPIO</w:t>
            </w:r>
          </w:p>
        </w:tc>
        <w:tc>
          <w:tcPr>
            <w:tcW w:w="1900" w:type="dxa"/>
            <w:vMerge w:val="restart"/>
            <w:tcBorders>
              <w:top w:val="single" w:sz="8" w:space="0" w:color="auto"/>
              <w:left w:val="single" w:sz="8" w:space="0" w:color="auto"/>
              <w:bottom w:val="nil"/>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LUGAR DE ENTREGA</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HORA DE ENTREGA</w:t>
            </w:r>
          </w:p>
        </w:tc>
        <w:tc>
          <w:tcPr>
            <w:tcW w:w="5780" w:type="dxa"/>
            <w:gridSpan w:val="4"/>
            <w:tcBorders>
              <w:top w:val="nil"/>
              <w:left w:val="nil"/>
              <w:bottom w:val="single" w:sz="8" w:space="0" w:color="auto"/>
              <w:right w:val="single" w:sz="8" w:space="0" w:color="000000"/>
            </w:tcBorders>
            <w:shd w:val="clear" w:color="000000" w:fill="4F81BD"/>
            <w:noWrap/>
            <w:vAlign w:val="bottom"/>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MARZO</w:t>
            </w:r>
          </w:p>
        </w:tc>
      </w:tr>
      <w:tr w:rsidR="00895736" w:rsidRPr="00895736" w:rsidTr="00895736">
        <w:trPr>
          <w:trHeight w:val="585"/>
        </w:trPr>
        <w:tc>
          <w:tcPr>
            <w:tcW w:w="178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90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46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1 (2 AL 6 MARZO)</w:t>
            </w:r>
          </w:p>
        </w:tc>
        <w:tc>
          <w:tcPr>
            <w:tcW w:w="148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2 (9 AL 12 DE MARZO)</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3 (17 AL 20 DE MARZO)</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4 (23 AL 27 DE MARZO)</w:t>
            </w:r>
          </w:p>
        </w:tc>
      </w:tr>
      <w:tr w:rsidR="00895736" w:rsidRPr="00895736" w:rsidTr="00895736">
        <w:trPr>
          <w:trHeight w:val="63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ARMERÍA</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SINALOA No. 32</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03 de marzo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10 de marzo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marzo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marzo 2020</w:t>
            </w:r>
          </w:p>
        </w:tc>
      </w:tr>
      <w:tr w:rsidR="00895736" w:rsidRPr="00895736" w:rsidTr="00895736">
        <w:trPr>
          <w:trHeight w:val="91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COLIMA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AVE 20 DE NOVIEMBRE S/N</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27 febrero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05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marzo 2020</w:t>
            </w:r>
          </w:p>
        </w:tc>
      </w:tr>
      <w:tr w:rsidR="00895736" w:rsidRPr="00895736" w:rsidTr="00895736">
        <w:trPr>
          <w:trHeight w:val="85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COMALA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PROGRESO No. 51 COL.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09:00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febrero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04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11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18 de marzo 2020</w:t>
            </w:r>
          </w:p>
        </w:tc>
      </w:tr>
      <w:tr w:rsidR="00895736" w:rsidRPr="00895736" w:rsidTr="00895736">
        <w:trPr>
          <w:trHeight w:val="76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COQUIMATLÁN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MOCTEZUMA No. 45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02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09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marzo 2020</w:t>
            </w:r>
          </w:p>
        </w:tc>
      </w:tr>
      <w:tr w:rsidR="00895736" w:rsidRPr="00895736" w:rsidTr="00895736">
        <w:trPr>
          <w:trHeight w:val="73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CUAUHTÉMOC</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HIDALGO No. 8 COL.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03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10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marzo 2020</w:t>
            </w:r>
          </w:p>
        </w:tc>
      </w:tr>
      <w:tr w:rsidR="00895736" w:rsidRPr="00895736" w:rsidTr="00895736">
        <w:trPr>
          <w:trHeight w:val="78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IXTLAHUACÁN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NETZAHUALCÓYOTL ESQ. NICOLÁS BRAVO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febrero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06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13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20 de marzo 2020</w:t>
            </w:r>
          </w:p>
        </w:tc>
      </w:tr>
      <w:tr w:rsidR="00895736" w:rsidRPr="00895736" w:rsidTr="00895736">
        <w:trPr>
          <w:trHeight w:val="91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MANZANILLO</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 xml:space="preserve">SOR JUANA INÉS DE LA CRUZ esq. GRISELDA ÁLVAREZ S/N FRAC. ALMENDROS </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03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10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marzo 2020</w:t>
            </w:r>
          </w:p>
        </w:tc>
      </w:tr>
      <w:tr w:rsidR="00895736" w:rsidRPr="00895736" w:rsidTr="00895736">
        <w:trPr>
          <w:trHeight w:val="55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MINATITLÁN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CORREGIDORA 17</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03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10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marzo 2020</w:t>
            </w:r>
          </w:p>
        </w:tc>
      </w:tr>
      <w:tr w:rsidR="00895736" w:rsidRPr="00895736" w:rsidTr="00895736">
        <w:trPr>
          <w:trHeight w:val="825"/>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TECOMÁN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RIO SOTO DE LA MARINA 425 COL. INDECO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02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09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marzo 2020</w:t>
            </w:r>
          </w:p>
        </w:tc>
      </w:tr>
      <w:tr w:rsidR="00895736" w:rsidRPr="00895736" w:rsidTr="00895736">
        <w:trPr>
          <w:trHeight w:val="90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VILLA DE ÁLVAREZ</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ENRIQUE CORONA ESQ. TIBURCIO AGUILAR</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febrero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06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13 de marzo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20 de marzo 2020</w:t>
            </w:r>
          </w:p>
        </w:tc>
      </w:tr>
    </w:tbl>
    <w:p w:rsidR="00A85B0B" w:rsidRDefault="00A85B0B" w:rsidP="00A85B0B">
      <w:pPr>
        <w:autoSpaceDE w:val="0"/>
        <w:autoSpaceDN w:val="0"/>
        <w:adjustRightInd w:val="0"/>
        <w:rPr>
          <w:rFonts w:ascii="Arial" w:hAnsi="Arial" w:cs="Arial"/>
          <w:b/>
          <w:bCs/>
          <w:sz w:val="20"/>
          <w:szCs w:val="20"/>
        </w:rPr>
      </w:pPr>
    </w:p>
    <w:p w:rsidR="00A85B0B" w:rsidRDefault="00A85B0B"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tbl>
      <w:tblPr>
        <w:tblW w:w="9260" w:type="dxa"/>
        <w:tblInd w:w="55" w:type="dxa"/>
        <w:tblCellMar>
          <w:left w:w="70" w:type="dxa"/>
          <w:right w:w="70" w:type="dxa"/>
        </w:tblCellMar>
        <w:tblLook w:val="04A0" w:firstRow="1" w:lastRow="0" w:firstColumn="1" w:lastColumn="0" w:noHBand="0" w:noVBand="1"/>
      </w:tblPr>
      <w:tblGrid>
        <w:gridCol w:w="1780"/>
        <w:gridCol w:w="1900"/>
        <w:gridCol w:w="1220"/>
        <w:gridCol w:w="1460"/>
        <w:gridCol w:w="1480"/>
        <w:gridCol w:w="1420"/>
      </w:tblGrid>
      <w:tr w:rsidR="00895736" w:rsidRPr="00895736" w:rsidTr="00895736">
        <w:trPr>
          <w:trHeight w:val="315"/>
        </w:trPr>
        <w:tc>
          <w:tcPr>
            <w:tcW w:w="1780" w:type="dxa"/>
            <w:vMerge w:val="restart"/>
            <w:tcBorders>
              <w:top w:val="single" w:sz="8" w:space="0" w:color="auto"/>
              <w:left w:val="single" w:sz="8" w:space="0" w:color="auto"/>
              <w:bottom w:val="nil"/>
              <w:right w:val="single" w:sz="8" w:space="0" w:color="auto"/>
            </w:tcBorders>
            <w:shd w:val="clear" w:color="000000" w:fill="BFBFBF"/>
            <w:noWrap/>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MUNICIPIO</w:t>
            </w:r>
          </w:p>
        </w:tc>
        <w:tc>
          <w:tcPr>
            <w:tcW w:w="1900" w:type="dxa"/>
            <w:vMerge w:val="restart"/>
            <w:tcBorders>
              <w:top w:val="single" w:sz="8" w:space="0" w:color="auto"/>
              <w:left w:val="single" w:sz="8" w:space="0" w:color="auto"/>
              <w:bottom w:val="nil"/>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LUGAR DE ENTREGA</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HORA DE ENTREGA</w:t>
            </w:r>
          </w:p>
        </w:tc>
        <w:tc>
          <w:tcPr>
            <w:tcW w:w="4360" w:type="dxa"/>
            <w:gridSpan w:val="3"/>
            <w:tcBorders>
              <w:top w:val="nil"/>
              <w:left w:val="nil"/>
              <w:bottom w:val="single" w:sz="8" w:space="0" w:color="auto"/>
              <w:right w:val="nil"/>
            </w:tcBorders>
            <w:shd w:val="clear" w:color="000000" w:fill="FABF8F"/>
            <w:noWrap/>
            <w:vAlign w:val="bottom"/>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ABRIL</w:t>
            </w:r>
          </w:p>
        </w:tc>
      </w:tr>
      <w:tr w:rsidR="00895736" w:rsidRPr="00895736" w:rsidTr="00895736">
        <w:trPr>
          <w:trHeight w:val="735"/>
        </w:trPr>
        <w:tc>
          <w:tcPr>
            <w:tcW w:w="178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90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460" w:type="dxa"/>
            <w:tcBorders>
              <w:top w:val="nil"/>
              <w:left w:val="single" w:sz="4" w:space="0" w:color="auto"/>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1  (30 DE MARZO AL 3 ABRIL)</w:t>
            </w:r>
          </w:p>
        </w:tc>
        <w:tc>
          <w:tcPr>
            <w:tcW w:w="148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2 (20 AL 24 DE ABRIL)</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3(27 AL 30 DE ABRIL)</w:t>
            </w:r>
          </w:p>
        </w:tc>
      </w:tr>
      <w:tr w:rsidR="00895736" w:rsidRPr="00895736" w:rsidTr="00895736">
        <w:trPr>
          <w:trHeight w:val="7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ARMERÍA</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SINALOA No. 32</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31 de marzo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21 de abril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COLIMA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AVE 20 DE NOVIEMBRE S/N</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COMALA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PROGRESO No. 51 COL.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09:00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25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22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COQUIMATLÁN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MOCTEZUMA No. 45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20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27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CUAUHTÉMOC</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HIDALGO No. 8 COL.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31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21 día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IXTLAHUACÁN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NETZAHUALCÓYOTL ESQ. NICOLÁS BRAVO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27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abril 2020</w:t>
            </w:r>
          </w:p>
        </w:tc>
      </w:tr>
      <w:tr w:rsidR="00895736" w:rsidRPr="00895736" w:rsidTr="00895736">
        <w:trPr>
          <w:trHeight w:val="96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MANZANILLO</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 xml:space="preserve">SOR JUANA INÉS DE LA CRUZ esq. GRISELDA ÁLVAREZ S/N FRAC. ALMENDROS </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31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21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MINATITLÁN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CORREGIDORA 17</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31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21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TECOMÁN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RIO SOTO DE LA MARINA 425 COL. INDECO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20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27 de abril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VILLA DE ÁLVAREZ</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ENRIQUE CORONA ESQ. TIBURCIO AGUILAR</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27 de marzo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abril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abril 2020</w:t>
            </w:r>
          </w:p>
        </w:tc>
      </w:tr>
    </w:tbl>
    <w:p w:rsidR="00955A4E" w:rsidRDefault="00955A4E"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tbl>
      <w:tblPr>
        <w:tblW w:w="10680" w:type="dxa"/>
        <w:tblInd w:w="-913" w:type="dxa"/>
        <w:tblCellMar>
          <w:left w:w="70" w:type="dxa"/>
          <w:right w:w="70" w:type="dxa"/>
        </w:tblCellMar>
        <w:tblLook w:val="04A0" w:firstRow="1" w:lastRow="0" w:firstColumn="1" w:lastColumn="0" w:noHBand="0" w:noVBand="1"/>
      </w:tblPr>
      <w:tblGrid>
        <w:gridCol w:w="1780"/>
        <w:gridCol w:w="1900"/>
        <w:gridCol w:w="1220"/>
        <w:gridCol w:w="1460"/>
        <w:gridCol w:w="1480"/>
        <w:gridCol w:w="1420"/>
        <w:gridCol w:w="1420"/>
      </w:tblGrid>
      <w:tr w:rsidR="00895736" w:rsidRPr="00895736" w:rsidTr="00895736">
        <w:trPr>
          <w:trHeight w:val="315"/>
        </w:trPr>
        <w:tc>
          <w:tcPr>
            <w:tcW w:w="1780" w:type="dxa"/>
            <w:vMerge w:val="restart"/>
            <w:tcBorders>
              <w:top w:val="single" w:sz="8" w:space="0" w:color="auto"/>
              <w:left w:val="single" w:sz="8" w:space="0" w:color="auto"/>
              <w:bottom w:val="nil"/>
              <w:right w:val="single" w:sz="8" w:space="0" w:color="auto"/>
            </w:tcBorders>
            <w:shd w:val="clear" w:color="000000" w:fill="BFBFBF"/>
            <w:noWrap/>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MUNICIPIO</w:t>
            </w:r>
          </w:p>
        </w:tc>
        <w:tc>
          <w:tcPr>
            <w:tcW w:w="1900" w:type="dxa"/>
            <w:vMerge w:val="restart"/>
            <w:tcBorders>
              <w:top w:val="single" w:sz="8" w:space="0" w:color="auto"/>
              <w:left w:val="single" w:sz="8" w:space="0" w:color="auto"/>
              <w:bottom w:val="nil"/>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LUGAR DE ENTREGA</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HORA DE ENTREGA</w:t>
            </w:r>
          </w:p>
        </w:tc>
        <w:tc>
          <w:tcPr>
            <w:tcW w:w="5780" w:type="dxa"/>
            <w:gridSpan w:val="4"/>
            <w:tcBorders>
              <w:top w:val="nil"/>
              <w:left w:val="nil"/>
              <w:bottom w:val="single" w:sz="8" w:space="0" w:color="auto"/>
              <w:right w:val="single" w:sz="8" w:space="0" w:color="000000"/>
            </w:tcBorders>
            <w:shd w:val="clear" w:color="000000" w:fill="92CDDC"/>
            <w:noWrap/>
            <w:vAlign w:val="bottom"/>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MAYO</w:t>
            </w:r>
          </w:p>
        </w:tc>
      </w:tr>
      <w:tr w:rsidR="00895736" w:rsidRPr="00895736" w:rsidTr="00895736">
        <w:trPr>
          <w:trHeight w:val="495"/>
        </w:trPr>
        <w:tc>
          <w:tcPr>
            <w:tcW w:w="178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90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460" w:type="dxa"/>
            <w:tcBorders>
              <w:top w:val="nil"/>
              <w:left w:val="single" w:sz="4" w:space="0" w:color="auto"/>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1  (6 AL 8 DE MAYO)</w:t>
            </w:r>
          </w:p>
        </w:tc>
        <w:tc>
          <w:tcPr>
            <w:tcW w:w="148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2 (11 AL 14 DE MAYO)</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3 (18 AL 22 DE MAYO)</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4 (26 AL 29 DE MAYO)</w:t>
            </w:r>
          </w:p>
        </w:tc>
      </w:tr>
      <w:tr w:rsidR="00895736" w:rsidRPr="00895736" w:rsidTr="00895736">
        <w:trPr>
          <w:trHeight w:val="7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ARMERÍA</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SINALOA No. 32</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05 de mayo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mayo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mayo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COLIMA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AVE 20 DE NOVIEMBRE S/N</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abril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07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14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21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COMALA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PROGRESO No. 51 COL.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09:00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29 de abril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06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13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20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COQUIMATLÁN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MOCTEZUMA No. 45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04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11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18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25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CUAUHTÉMOC</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HIDALGO No. 8 COL. CENTRO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05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IXTLAHUACÁN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NETZAHUALCÓYOTL ESQ. NICOLÁS BRAVO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01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22 de mayo 2020</w:t>
            </w:r>
          </w:p>
        </w:tc>
      </w:tr>
      <w:tr w:rsidR="00895736" w:rsidRPr="00895736" w:rsidTr="00895736">
        <w:trPr>
          <w:trHeight w:val="96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MANZANILLO</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 xml:space="preserve">SOR JUANA INÉS DE LA CRUZ esq. GRISELDA ÁLVAREZ S/N FRAC. ALMENDROS </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05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MINATITLÁN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CORREGIDORA 17</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05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TECOMÁN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RIO SOTO DE LA MARINA 425 COL. INDECO</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04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11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18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25 de mayo 2020</w:t>
            </w:r>
          </w:p>
        </w:tc>
      </w:tr>
      <w:tr w:rsidR="00895736" w:rsidRPr="00895736" w:rsidTr="00895736">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VILLA DE ÁLVAREZ</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ENRIQUE CORONA ESQ. TIBURCIO AGUILAR</w:t>
            </w:r>
          </w:p>
        </w:tc>
        <w:tc>
          <w:tcPr>
            <w:tcW w:w="12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01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mayo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22 de mayo 2020</w:t>
            </w:r>
          </w:p>
        </w:tc>
      </w:tr>
    </w:tbl>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tbl>
      <w:tblPr>
        <w:tblpPr w:leftFromText="141" w:rightFromText="141" w:vertAnchor="text" w:horzAnchor="margin" w:tblpXSpec="center" w:tblpY="357"/>
        <w:tblW w:w="11860" w:type="dxa"/>
        <w:tblCellMar>
          <w:left w:w="70" w:type="dxa"/>
          <w:right w:w="70" w:type="dxa"/>
        </w:tblCellMar>
        <w:tblLook w:val="04A0" w:firstRow="1" w:lastRow="0" w:firstColumn="1" w:lastColumn="0" w:noHBand="0" w:noVBand="1"/>
      </w:tblPr>
      <w:tblGrid>
        <w:gridCol w:w="1640"/>
        <w:gridCol w:w="1900"/>
        <w:gridCol w:w="1080"/>
        <w:gridCol w:w="1460"/>
        <w:gridCol w:w="1480"/>
        <w:gridCol w:w="1420"/>
        <w:gridCol w:w="1420"/>
        <w:gridCol w:w="1460"/>
      </w:tblGrid>
      <w:tr w:rsidR="00895736" w:rsidRPr="00895736" w:rsidTr="00895736">
        <w:trPr>
          <w:trHeight w:val="315"/>
        </w:trPr>
        <w:tc>
          <w:tcPr>
            <w:tcW w:w="1640" w:type="dxa"/>
            <w:vMerge w:val="restart"/>
            <w:tcBorders>
              <w:top w:val="single" w:sz="8" w:space="0" w:color="auto"/>
              <w:left w:val="single" w:sz="8" w:space="0" w:color="auto"/>
              <w:bottom w:val="nil"/>
              <w:right w:val="single" w:sz="8" w:space="0" w:color="auto"/>
            </w:tcBorders>
            <w:shd w:val="clear" w:color="000000" w:fill="BFBFBF"/>
            <w:noWrap/>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MUNICIPIO</w:t>
            </w:r>
          </w:p>
        </w:tc>
        <w:tc>
          <w:tcPr>
            <w:tcW w:w="1900" w:type="dxa"/>
            <w:vMerge w:val="restart"/>
            <w:tcBorders>
              <w:top w:val="single" w:sz="8" w:space="0" w:color="auto"/>
              <w:left w:val="single" w:sz="8" w:space="0" w:color="auto"/>
              <w:bottom w:val="nil"/>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LUGAR DE ENTREGA</w:t>
            </w:r>
          </w:p>
        </w:tc>
        <w:tc>
          <w:tcPr>
            <w:tcW w:w="10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HORA DE ENTREGA</w:t>
            </w:r>
          </w:p>
        </w:tc>
        <w:tc>
          <w:tcPr>
            <w:tcW w:w="7240" w:type="dxa"/>
            <w:gridSpan w:val="5"/>
            <w:tcBorders>
              <w:top w:val="nil"/>
              <w:left w:val="nil"/>
              <w:bottom w:val="single" w:sz="8" w:space="0" w:color="auto"/>
              <w:right w:val="nil"/>
            </w:tcBorders>
            <w:shd w:val="clear" w:color="000000" w:fill="60497A"/>
            <w:noWrap/>
            <w:vAlign w:val="bottom"/>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JUNIO</w:t>
            </w:r>
          </w:p>
        </w:tc>
      </w:tr>
      <w:tr w:rsidR="00895736" w:rsidRPr="00895736" w:rsidTr="00895736">
        <w:trPr>
          <w:trHeight w:val="735"/>
        </w:trPr>
        <w:tc>
          <w:tcPr>
            <w:tcW w:w="164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900" w:type="dxa"/>
            <w:vMerge/>
            <w:tcBorders>
              <w:top w:val="single" w:sz="8" w:space="0" w:color="auto"/>
              <w:left w:val="single" w:sz="8" w:space="0" w:color="auto"/>
              <w:bottom w:val="nil"/>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rsidR="00895736" w:rsidRPr="00895736" w:rsidRDefault="00895736" w:rsidP="00895736">
            <w:pPr>
              <w:spacing w:after="0" w:line="240" w:lineRule="auto"/>
              <w:rPr>
                <w:rFonts w:ascii="Calibri" w:eastAsia="Times New Roman" w:hAnsi="Calibri" w:cs="Times New Roman"/>
                <w:b/>
                <w:bCs/>
                <w:color w:val="000000"/>
                <w:sz w:val="18"/>
                <w:szCs w:val="18"/>
                <w:lang w:eastAsia="es-MX"/>
              </w:rPr>
            </w:pPr>
          </w:p>
        </w:tc>
        <w:tc>
          <w:tcPr>
            <w:tcW w:w="1460" w:type="dxa"/>
            <w:tcBorders>
              <w:top w:val="nil"/>
              <w:left w:val="single" w:sz="4" w:space="0" w:color="auto"/>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1  (1 AL 4 DE JUNIO)</w:t>
            </w:r>
          </w:p>
        </w:tc>
        <w:tc>
          <w:tcPr>
            <w:tcW w:w="148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2 (8 AL 12 DE JUNIO)</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3 (15 AL 19 DE JUNIO)</w:t>
            </w:r>
          </w:p>
        </w:tc>
        <w:tc>
          <w:tcPr>
            <w:tcW w:w="142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4 (22 AL 26 DE JUNIO)</w:t>
            </w:r>
          </w:p>
        </w:tc>
        <w:tc>
          <w:tcPr>
            <w:tcW w:w="1460" w:type="dxa"/>
            <w:tcBorders>
              <w:top w:val="nil"/>
              <w:left w:val="nil"/>
              <w:bottom w:val="nil"/>
              <w:right w:val="single" w:sz="4" w:space="0" w:color="auto"/>
            </w:tcBorders>
            <w:shd w:val="clear" w:color="000000" w:fill="DA9694"/>
            <w:vAlign w:val="center"/>
            <w:hideMark/>
          </w:tcPr>
          <w:p w:rsidR="00895736" w:rsidRPr="00895736" w:rsidRDefault="00895736" w:rsidP="00895736">
            <w:pPr>
              <w:spacing w:after="0" w:line="240" w:lineRule="auto"/>
              <w:jc w:val="center"/>
              <w:rPr>
                <w:rFonts w:ascii="Calibri" w:eastAsia="Times New Roman" w:hAnsi="Calibri" w:cs="Times New Roman"/>
                <w:b/>
                <w:bCs/>
                <w:color w:val="000000"/>
                <w:sz w:val="18"/>
                <w:szCs w:val="18"/>
                <w:lang w:eastAsia="es-MX"/>
              </w:rPr>
            </w:pPr>
            <w:r w:rsidRPr="00895736">
              <w:rPr>
                <w:rFonts w:ascii="Calibri" w:eastAsia="Times New Roman" w:hAnsi="Calibri" w:cs="Times New Roman"/>
                <w:b/>
                <w:bCs/>
                <w:color w:val="000000"/>
                <w:sz w:val="18"/>
                <w:szCs w:val="18"/>
                <w:lang w:eastAsia="es-MX"/>
              </w:rPr>
              <w:t>SEMANA 5  (29 DE JUNIO AL 3 JULIO)</w:t>
            </w:r>
          </w:p>
        </w:tc>
      </w:tr>
      <w:tr w:rsidR="00895736" w:rsidRPr="00895736" w:rsidTr="00895736">
        <w:trPr>
          <w:trHeight w:val="480"/>
        </w:trPr>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ARMERÍA</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SINALOA No. 32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02 de junio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09 de junio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junio 2020</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junio 2020</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junio 2020</w:t>
            </w:r>
          </w:p>
        </w:tc>
      </w:tr>
      <w:tr w:rsidR="00895736" w:rsidRPr="00895736" w:rsidTr="00895736">
        <w:trPr>
          <w:trHeight w:val="48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COLIMA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AVE 20 DE NOVIEMBRE S/N</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28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04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11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18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25 de junio 2020</w:t>
            </w:r>
          </w:p>
        </w:tc>
      </w:tr>
      <w:tr w:rsidR="00895736" w:rsidRPr="00895736" w:rsidTr="00895736">
        <w:trPr>
          <w:trHeight w:val="48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COMALA</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PROGRESO No. 51 COL. CENTRO</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09:00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27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03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10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17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24 de junio 2020</w:t>
            </w:r>
          </w:p>
        </w:tc>
      </w:tr>
      <w:tr w:rsidR="00895736" w:rsidRPr="00895736" w:rsidTr="00895736">
        <w:trPr>
          <w:trHeight w:val="48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COQUIMATLÁN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MOCTEZUMA No. 45 CENTRO</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01 de junio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08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22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29 de junio 2020</w:t>
            </w:r>
          </w:p>
        </w:tc>
      </w:tr>
      <w:tr w:rsidR="00895736" w:rsidRPr="00895736" w:rsidTr="00895736">
        <w:trPr>
          <w:trHeight w:val="48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CUAUHTÉMOC</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HIDALGO No. 8 COL. CENTRO</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02 de junio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09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junio 2020</w:t>
            </w:r>
          </w:p>
        </w:tc>
      </w:tr>
      <w:tr w:rsidR="00895736" w:rsidRPr="00895736" w:rsidTr="00895736">
        <w:trPr>
          <w:trHeight w:val="48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IXTLAHUACÁN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NETZAHUALCÓYOTL ESQ. NICOLÁS BRAVO</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29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05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junio 2020</w:t>
            </w:r>
          </w:p>
        </w:tc>
      </w:tr>
      <w:tr w:rsidR="00895736" w:rsidRPr="00895736" w:rsidTr="00895736">
        <w:trPr>
          <w:trHeight w:val="96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MANZANILLO</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 xml:space="preserve">SOR JUANA INÉS DE LA CRUZ esq. GRISELDA ÁLVAREZ S/N FRAC. ALMENDROS </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08:30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02 de junio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09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junio 2020</w:t>
            </w:r>
          </w:p>
        </w:tc>
      </w:tr>
      <w:tr w:rsidR="00895736" w:rsidRPr="00895736" w:rsidTr="00895736">
        <w:trPr>
          <w:trHeight w:val="48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MINATITLÁN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CORREGIDORA 17</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08:00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02 de junio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09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16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23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30 de junio 2020</w:t>
            </w:r>
          </w:p>
        </w:tc>
      </w:tr>
      <w:tr w:rsidR="00895736" w:rsidRPr="00895736" w:rsidTr="00895736">
        <w:trPr>
          <w:trHeight w:val="72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TECOMÁN</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RIO SOTO DE LA MARINA 425 COL. INDECO</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01 de junio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08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15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22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29 de junio 2020</w:t>
            </w:r>
          </w:p>
        </w:tc>
      </w:tr>
      <w:tr w:rsidR="00895736" w:rsidRPr="00895736" w:rsidTr="00895736">
        <w:trPr>
          <w:trHeight w:val="720"/>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VILLA DE ÁLVAREZ</w:t>
            </w:r>
          </w:p>
        </w:tc>
        <w:tc>
          <w:tcPr>
            <w:tcW w:w="190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sz w:val="18"/>
                <w:szCs w:val="18"/>
                <w:lang w:eastAsia="es-MX"/>
              </w:rPr>
            </w:pPr>
            <w:r w:rsidRPr="00895736">
              <w:rPr>
                <w:rFonts w:ascii="Calibri" w:eastAsia="Times New Roman" w:hAnsi="Calibri" w:cs="Times New Roman"/>
                <w:sz w:val="18"/>
                <w:szCs w:val="18"/>
                <w:lang w:eastAsia="es-MX"/>
              </w:rPr>
              <w:t>ENRIQUE CORONA ESQ. TIBURCIO AGUILAR</w:t>
            </w:r>
          </w:p>
        </w:tc>
        <w:tc>
          <w:tcPr>
            <w:tcW w:w="10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07:00 a.m.</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29 de mayo 2020</w:t>
            </w:r>
          </w:p>
        </w:tc>
        <w:tc>
          <w:tcPr>
            <w:tcW w:w="148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05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12 de junio 2020</w:t>
            </w:r>
          </w:p>
        </w:tc>
        <w:tc>
          <w:tcPr>
            <w:tcW w:w="142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19 de junio 2020</w:t>
            </w:r>
          </w:p>
        </w:tc>
        <w:tc>
          <w:tcPr>
            <w:tcW w:w="1460" w:type="dxa"/>
            <w:tcBorders>
              <w:top w:val="nil"/>
              <w:left w:val="nil"/>
              <w:bottom w:val="single" w:sz="4" w:space="0" w:color="auto"/>
              <w:right w:val="single" w:sz="4" w:space="0" w:color="auto"/>
            </w:tcBorders>
            <w:shd w:val="clear" w:color="auto" w:fill="auto"/>
            <w:vAlign w:val="center"/>
            <w:hideMark/>
          </w:tcPr>
          <w:p w:rsidR="00895736" w:rsidRPr="00895736" w:rsidRDefault="00895736" w:rsidP="00895736">
            <w:pPr>
              <w:spacing w:after="0" w:line="240" w:lineRule="auto"/>
              <w:jc w:val="center"/>
              <w:rPr>
                <w:rFonts w:ascii="Calibri" w:eastAsia="Times New Roman" w:hAnsi="Calibri" w:cs="Times New Roman"/>
                <w:color w:val="000000"/>
                <w:sz w:val="18"/>
                <w:szCs w:val="18"/>
                <w:lang w:eastAsia="es-MX"/>
              </w:rPr>
            </w:pPr>
            <w:r w:rsidRPr="00895736">
              <w:rPr>
                <w:rFonts w:ascii="Calibri" w:eastAsia="Times New Roman" w:hAnsi="Calibri" w:cs="Times New Roman"/>
                <w:color w:val="000000"/>
                <w:sz w:val="18"/>
                <w:szCs w:val="18"/>
                <w:lang w:eastAsia="es-MX"/>
              </w:rPr>
              <w:t>entregar el día 26 de junio 2020</w:t>
            </w:r>
          </w:p>
        </w:tc>
      </w:tr>
    </w:tbl>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p w:rsidR="009B3557" w:rsidRDefault="009B3557" w:rsidP="00A85B0B">
      <w:pPr>
        <w:autoSpaceDE w:val="0"/>
        <w:autoSpaceDN w:val="0"/>
        <w:adjustRightInd w:val="0"/>
        <w:rPr>
          <w:rFonts w:ascii="Arial" w:hAnsi="Arial" w:cs="Arial"/>
          <w:b/>
          <w:bCs/>
          <w:sz w:val="20"/>
          <w:szCs w:val="20"/>
        </w:rPr>
      </w:pPr>
    </w:p>
    <w:tbl>
      <w:tblPr>
        <w:tblW w:w="7960" w:type="dxa"/>
        <w:tblInd w:w="445" w:type="dxa"/>
        <w:tblCellMar>
          <w:left w:w="70" w:type="dxa"/>
          <w:right w:w="70" w:type="dxa"/>
        </w:tblCellMar>
        <w:tblLook w:val="04A0" w:firstRow="1" w:lastRow="0" w:firstColumn="1" w:lastColumn="0" w:noHBand="0" w:noVBand="1"/>
      </w:tblPr>
      <w:tblGrid>
        <w:gridCol w:w="2240"/>
        <w:gridCol w:w="2600"/>
        <w:gridCol w:w="3120"/>
      </w:tblGrid>
      <w:tr w:rsidR="00CA29A0" w:rsidRPr="00CA29A0" w:rsidTr="00CA29A0">
        <w:trPr>
          <w:trHeight w:val="300"/>
        </w:trPr>
        <w:tc>
          <w:tcPr>
            <w:tcW w:w="224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A29A0" w:rsidRPr="00CA29A0" w:rsidRDefault="00CA29A0" w:rsidP="00CA29A0">
            <w:pPr>
              <w:spacing w:after="0" w:line="240" w:lineRule="auto"/>
              <w:jc w:val="center"/>
              <w:rPr>
                <w:rFonts w:ascii="Calibri" w:eastAsia="Times New Roman" w:hAnsi="Calibri" w:cs="Times New Roman"/>
                <w:b/>
                <w:bCs/>
                <w:color w:val="000000"/>
                <w:sz w:val="18"/>
                <w:szCs w:val="18"/>
                <w:lang w:eastAsia="es-MX"/>
              </w:rPr>
            </w:pPr>
            <w:r w:rsidRPr="00CA29A0">
              <w:rPr>
                <w:rFonts w:ascii="Calibri" w:eastAsia="Times New Roman" w:hAnsi="Calibri" w:cs="Times New Roman"/>
                <w:b/>
                <w:bCs/>
                <w:color w:val="000000"/>
                <w:sz w:val="18"/>
                <w:szCs w:val="18"/>
                <w:lang w:eastAsia="es-MX"/>
              </w:rPr>
              <w:t>MUNICIPIO</w:t>
            </w:r>
          </w:p>
        </w:tc>
        <w:tc>
          <w:tcPr>
            <w:tcW w:w="26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A29A0" w:rsidRPr="00CA29A0" w:rsidRDefault="00CA29A0" w:rsidP="00CA29A0">
            <w:pPr>
              <w:spacing w:after="0" w:line="240" w:lineRule="auto"/>
              <w:jc w:val="center"/>
              <w:rPr>
                <w:rFonts w:ascii="Calibri" w:eastAsia="Times New Roman" w:hAnsi="Calibri" w:cs="Times New Roman"/>
                <w:b/>
                <w:bCs/>
                <w:color w:val="000000"/>
                <w:sz w:val="18"/>
                <w:szCs w:val="18"/>
                <w:lang w:eastAsia="es-MX"/>
              </w:rPr>
            </w:pPr>
            <w:r w:rsidRPr="00CA29A0">
              <w:rPr>
                <w:rFonts w:ascii="Calibri" w:eastAsia="Times New Roman" w:hAnsi="Calibri" w:cs="Times New Roman"/>
                <w:b/>
                <w:bCs/>
                <w:color w:val="000000"/>
                <w:sz w:val="18"/>
                <w:szCs w:val="18"/>
                <w:lang w:eastAsia="es-MX"/>
              </w:rPr>
              <w:t>LUGAR DE ENTREGA</w:t>
            </w:r>
          </w:p>
        </w:tc>
        <w:tc>
          <w:tcPr>
            <w:tcW w:w="31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A29A0" w:rsidRPr="00CA29A0" w:rsidRDefault="00CA29A0" w:rsidP="00CA29A0">
            <w:pPr>
              <w:spacing w:after="0" w:line="240" w:lineRule="auto"/>
              <w:jc w:val="center"/>
              <w:rPr>
                <w:rFonts w:ascii="Calibri" w:eastAsia="Times New Roman" w:hAnsi="Calibri" w:cs="Times New Roman"/>
                <w:b/>
                <w:bCs/>
                <w:color w:val="000000"/>
                <w:sz w:val="18"/>
                <w:szCs w:val="18"/>
                <w:lang w:eastAsia="es-MX"/>
              </w:rPr>
            </w:pPr>
            <w:r w:rsidRPr="00CA29A0">
              <w:rPr>
                <w:rFonts w:ascii="Calibri" w:eastAsia="Times New Roman" w:hAnsi="Calibri" w:cs="Times New Roman"/>
                <w:b/>
                <w:bCs/>
                <w:color w:val="000000"/>
                <w:sz w:val="18"/>
                <w:szCs w:val="18"/>
                <w:lang w:eastAsia="es-MX"/>
              </w:rPr>
              <w:t>RESPONSABLE DE RECEPCIÓN</w:t>
            </w:r>
          </w:p>
        </w:tc>
      </w:tr>
      <w:tr w:rsidR="00CA29A0" w:rsidRPr="00CA29A0" w:rsidTr="00CA29A0">
        <w:trPr>
          <w:trHeight w:val="315"/>
        </w:trPr>
        <w:tc>
          <w:tcPr>
            <w:tcW w:w="2240" w:type="dxa"/>
            <w:vMerge/>
            <w:tcBorders>
              <w:top w:val="single" w:sz="4" w:space="0" w:color="auto"/>
              <w:left w:val="single" w:sz="4" w:space="0" w:color="auto"/>
              <w:bottom w:val="single" w:sz="4" w:space="0" w:color="auto"/>
              <w:right w:val="single" w:sz="4" w:space="0" w:color="auto"/>
            </w:tcBorders>
            <w:vAlign w:val="center"/>
            <w:hideMark/>
          </w:tcPr>
          <w:p w:rsidR="00CA29A0" w:rsidRPr="00CA29A0" w:rsidRDefault="00CA29A0" w:rsidP="00CA29A0">
            <w:pPr>
              <w:spacing w:after="0" w:line="240" w:lineRule="auto"/>
              <w:rPr>
                <w:rFonts w:ascii="Calibri" w:eastAsia="Times New Roman" w:hAnsi="Calibri" w:cs="Times New Roman"/>
                <w:b/>
                <w:bCs/>
                <w:color w:val="000000"/>
                <w:sz w:val="18"/>
                <w:szCs w:val="18"/>
                <w:lang w:eastAsia="es-MX"/>
              </w:rPr>
            </w:pPr>
          </w:p>
        </w:tc>
        <w:tc>
          <w:tcPr>
            <w:tcW w:w="2600" w:type="dxa"/>
            <w:vMerge/>
            <w:tcBorders>
              <w:top w:val="single" w:sz="4" w:space="0" w:color="auto"/>
              <w:left w:val="single" w:sz="4" w:space="0" w:color="auto"/>
              <w:bottom w:val="single" w:sz="4" w:space="0" w:color="auto"/>
              <w:right w:val="single" w:sz="4" w:space="0" w:color="auto"/>
            </w:tcBorders>
            <w:vAlign w:val="center"/>
            <w:hideMark/>
          </w:tcPr>
          <w:p w:rsidR="00CA29A0" w:rsidRPr="00CA29A0" w:rsidRDefault="00CA29A0" w:rsidP="00CA29A0">
            <w:pPr>
              <w:spacing w:after="0" w:line="240" w:lineRule="auto"/>
              <w:rPr>
                <w:rFonts w:ascii="Calibri" w:eastAsia="Times New Roman" w:hAnsi="Calibri" w:cs="Times New Roman"/>
                <w:b/>
                <w:bCs/>
                <w:color w:val="000000"/>
                <w:sz w:val="18"/>
                <w:szCs w:val="18"/>
                <w:lang w:eastAsia="es-MX"/>
              </w:rPr>
            </w:pPr>
          </w:p>
        </w:tc>
        <w:tc>
          <w:tcPr>
            <w:tcW w:w="3120" w:type="dxa"/>
            <w:vMerge/>
            <w:tcBorders>
              <w:top w:val="single" w:sz="4" w:space="0" w:color="auto"/>
              <w:left w:val="single" w:sz="4" w:space="0" w:color="auto"/>
              <w:bottom w:val="single" w:sz="4" w:space="0" w:color="auto"/>
              <w:right w:val="single" w:sz="4" w:space="0" w:color="auto"/>
            </w:tcBorders>
            <w:vAlign w:val="center"/>
            <w:hideMark/>
          </w:tcPr>
          <w:p w:rsidR="00CA29A0" w:rsidRPr="00CA29A0" w:rsidRDefault="00CA29A0" w:rsidP="00CA29A0">
            <w:pPr>
              <w:spacing w:after="0" w:line="240" w:lineRule="auto"/>
              <w:rPr>
                <w:rFonts w:ascii="Calibri" w:eastAsia="Times New Roman" w:hAnsi="Calibri" w:cs="Times New Roman"/>
                <w:b/>
                <w:bCs/>
                <w:color w:val="000000"/>
                <w:sz w:val="18"/>
                <w:szCs w:val="18"/>
                <w:lang w:eastAsia="es-MX"/>
              </w:rPr>
            </w:pPr>
          </w:p>
        </w:tc>
      </w:tr>
      <w:tr w:rsidR="00CA29A0" w:rsidRPr="00CA29A0" w:rsidTr="00CA29A0">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ARMERÍA</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SINALOA No. 32</w:t>
            </w:r>
          </w:p>
        </w:tc>
        <w:tc>
          <w:tcPr>
            <w:tcW w:w="31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LIC. YARA BLADIMIR MARMOLEJO VALENCIA</w:t>
            </w:r>
          </w:p>
        </w:tc>
      </w:tr>
      <w:tr w:rsidR="00CA29A0" w:rsidRPr="00CA29A0" w:rsidTr="00CA29A0">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COLIMA</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AVE 20 DE NOVIEMBRE S/N</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CP ROSANA INÉS BARBOSA REYES</w:t>
            </w:r>
          </w:p>
        </w:tc>
      </w:tr>
      <w:tr w:rsidR="00CA29A0" w:rsidRPr="00CA29A0" w:rsidTr="00CA29A0">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COMALA</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PROGRESO No. 51 COL. CENTRO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 JOSÉ FERNANDO TIBURCIO JIMÉNEZ</w:t>
            </w:r>
          </w:p>
        </w:tc>
      </w:tr>
      <w:tr w:rsidR="00CA29A0" w:rsidRPr="00CA29A0" w:rsidTr="00CA29A0">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COQUIMATLÁN</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MOCTEZUMA No. 45 CENTRO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LIC. RENÉ NAVARRO CHÁVEZ</w:t>
            </w:r>
          </w:p>
        </w:tc>
      </w:tr>
      <w:tr w:rsidR="00CA29A0" w:rsidRPr="00CA29A0" w:rsidTr="00CA29A0">
        <w:trPr>
          <w:trHeight w:val="31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CUAUHTÉMOC</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HIDALGO No. 8 COL. CENTRO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 MA. ISABEL LÓPEZ SERRANO</w:t>
            </w:r>
          </w:p>
        </w:tc>
      </w:tr>
      <w:tr w:rsidR="00CA29A0" w:rsidRPr="00CA29A0" w:rsidTr="00CA29A0">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IXTLAHUACÁN</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NETZAHUALCÓYOTL ESQ. NICOLÁS BRAVO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LICDA. ALEXIA ENRIQUETA MENDOZA DE LA CRUZ</w:t>
            </w:r>
          </w:p>
        </w:tc>
      </w:tr>
      <w:tr w:rsidR="00CA29A0" w:rsidRPr="00CA29A0" w:rsidTr="00CA29A0">
        <w:trPr>
          <w:trHeight w:val="73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MANZANILLO</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 xml:space="preserve">SOR JUANA INÉS DE LA CRUZ ESQ. GRISELDA ÁLVAREZ S/N FRAC. ALMENDROS </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LIC. LORENA DEL ROCÍO GUTIÉRREZ FLORES</w:t>
            </w:r>
          </w:p>
        </w:tc>
      </w:tr>
      <w:tr w:rsidR="00CA29A0" w:rsidRPr="00CA29A0" w:rsidTr="00CA29A0">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MINATITLÁN</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CORREGIDORA 17</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L.T.S. MARÍA CONCEPCIÓN TOPETE QUIÑONES</w:t>
            </w:r>
          </w:p>
        </w:tc>
      </w:tr>
      <w:tr w:rsidR="00CA29A0" w:rsidRPr="00CA29A0" w:rsidTr="00CA29A0">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TECOMÁN</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RIO SOTO DE LA MARINA 425 COL. INDECO</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LIC. ELVA ARGELIA LÓPEZ ZÚÑIGA</w:t>
            </w:r>
          </w:p>
        </w:tc>
      </w:tr>
      <w:tr w:rsidR="00CA29A0" w:rsidRPr="00CA29A0" w:rsidTr="00CA29A0">
        <w:trPr>
          <w:trHeight w:val="495"/>
        </w:trPr>
        <w:tc>
          <w:tcPr>
            <w:tcW w:w="2240" w:type="dxa"/>
            <w:tcBorders>
              <w:top w:val="nil"/>
              <w:left w:val="single" w:sz="4" w:space="0" w:color="auto"/>
              <w:bottom w:val="single" w:sz="4" w:space="0" w:color="auto"/>
              <w:right w:val="single" w:sz="4"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VILLA DE ÁLVAREZ</w:t>
            </w:r>
          </w:p>
        </w:tc>
        <w:tc>
          <w:tcPr>
            <w:tcW w:w="2600" w:type="dxa"/>
            <w:tcBorders>
              <w:top w:val="nil"/>
              <w:left w:val="nil"/>
              <w:bottom w:val="single" w:sz="4" w:space="0" w:color="auto"/>
              <w:right w:val="nil"/>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sz w:val="18"/>
                <w:szCs w:val="18"/>
                <w:lang w:eastAsia="es-MX"/>
              </w:rPr>
            </w:pPr>
            <w:r w:rsidRPr="00CA29A0">
              <w:rPr>
                <w:rFonts w:ascii="Calibri" w:eastAsia="Times New Roman" w:hAnsi="Calibri" w:cs="Times New Roman"/>
                <w:sz w:val="18"/>
                <w:szCs w:val="18"/>
                <w:lang w:eastAsia="es-MX"/>
              </w:rPr>
              <w:t>ENRIQUE CORONA ESQ. TIBURCIO AGUILAR</w:t>
            </w:r>
          </w:p>
        </w:tc>
        <w:tc>
          <w:tcPr>
            <w:tcW w:w="3120" w:type="dxa"/>
            <w:tcBorders>
              <w:top w:val="nil"/>
              <w:left w:val="single" w:sz="8" w:space="0" w:color="auto"/>
              <w:bottom w:val="single" w:sz="8" w:space="0" w:color="auto"/>
              <w:right w:val="single" w:sz="8" w:space="0" w:color="auto"/>
            </w:tcBorders>
            <w:shd w:val="clear" w:color="auto" w:fill="auto"/>
            <w:vAlign w:val="center"/>
            <w:hideMark/>
          </w:tcPr>
          <w:p w:rsidR="00CA29A0" w:rsidRPr="00CA29A0" w:rsidRDefault="00CA29A0" w:rsidP="00CA29A0">
            <w:pPr>
              <w:spacing w:after="0" w:line="240" w:lineRule="auto"/>
              <w:jc w:val="center"/>
              <w:rPr>
                <w:rFonts w:ascii="Calibri" w:eastAsia="Times New Roman" w:hAnsi="Calibri" w:cs="Times New Roman"/>
                <w:color w:val="000000"/>
                <w:sz w:val="18"/>
                <w:szCs w:val="18"/>
                <w:lang w:eastAsia="es-MX"/>
              </w:rPr>
            </w:pPr>
            <w:r w:rsidRPr="00CA29A0">
              <w:rPr>
                <w:rFonts w:ascii="Calibri" w:eastAsia="Times New Roman" w:hAnsi="Calibri" w:cs="Times New Roman"/>
                <w:color w:val="000000"/>
                <w:sz w:val="18"/>
                <w:szCs w:val="18"/>
                <w:lang w:eastAsia="es-MX"/>
              </w:rPr>
              <w:t>C.P. LORENA LETICIA NOVELA GÁLVEZ</w:t>
            </w:r>
          </w:p>
        </w:tc>
      </w:tr>
    </w:tbl>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895736" w:rsidRDefault="00895736" w:rsidP="00A85B0B">
      <w:pPr>
        <w:autoSpaceDE w:val="0"/>
        <w:autoSpaceDN w:val="0"/>
        <w:adjustRightInd w:val="0"/>
        <w:rPr>
          <w:rFonts w:ascii="Arial" w:hAnsi="Arial" w:cs="Arial"/>
          <w:b/>
          <w:bCs/>
          <w:sz w:val="20"/>
          <w:szCs w:val="20"/>
        </w:rPr>
      </w:pPr>
    </w:p>
    <w:p w:rsidR="00955A4E" w:rsidRDefault="00955A4E" w:rsidP="00A85B0B">
      <w:pPr>
        <w:autoSpaceDE w:val="0"/>
        <w:autoSpaceDN w:val="0"/>
        <w:adjustRightInd w:val="0"/>
        <w:rPr>
          <w:rFonts w:ascii="Arial" w:hAnsi="Arial" w:cs="Arial"/>
          <w:b/>
          <w:bCs/>
          <w:sz w:val="20"/>
          <w:szCs w:val="20"/>
        </w:rPr>
      </w:pPr>
    </w:p>
    <w:p w:rsidR="00A85B0B" w:rsidRDefault="00A85B0B" w:rsidP="00A85B0B">
      <w:pPr>
        <w:autoSpaceDE w:val="0"/>
        <w:autoSpaceDN w:val="0"/>
        <w:adjustRightInd w:val="0"/>
        <w:jc w:val="both"/>
        <w:rPr>
          <w:rFonts w:ascii="Arial" w:hAnsi="Arial" w:cs="Arial"/>
          <w:b/>
          <w:bCs/>
          <w:sz w:val="20"/>
          <w:szCs w:val="20"/>
        </w:rPr>
      </w:pPr>
      <w:r>
        <w:rPr>
          <w:rFonts w:ascii="Arial" w:hAnsi="Arial" w:cs="Arial"/>
          <w:b/>
          <w:bCs/>
          <w:sz w:val="20"/>
          <w:szCs w:val="20"/>
        </w:rPr>
        <w:t>NOTA: LAS FECHAS DE ENTREGA ESTARAN SUJETAS A LAS REQUISICIONES ELABORADAS POR LA COORDINACION DE LOS PROGRAMAS ALIMENTARIOS, EN AMBOS PAQUETES.</w:t>
      </w:r>
    </w:p>
    <w:p w:rsidR="00A85B0B" w:rsidRDefault="00A85B0B" w:rsidP="00A85B0B">
      <w:pPr>
        <w:autoSpaceDE w:val="0"/>
        <w:autoSpaceDN w:val="0"/>
        <w:adjustRightInd w:val="0"/>
        <w:rPr>
          <w:rFonts w:ascii="Arial" w:hAnsi="Arial" w:cs="Arial"/>
          <w:b/>
          <w:bCs/>
          <w:sz w:val="20"/>
          <w:szCs w:val="20"/>
        </w:rPr>
      </w:pPr>
    </w:p>
    <w:p w:rsidR="00CA29A0" w:rsidRDefault="00CA29A0" w:rsidP="00A85B0B">
      <w:pPr>
        <w:autoSpaceDE w:val="0"/>
        <w:autoSpaceDN w:val="0"/>
        <w:adjustRightInd w:val="0"/>
        <w:rPr>
          <w:rFonts w:ascii="Arial" w:hAnsi="Arial" w:cs="Arial"/>
          <w:b/>
          <w:bCs/>
          <w:sz w:val="20"/>
          <w:szCs w:val="20"/>
        </w:rPr>
      </w:pPr>
    </w:p>
    <w:p w:rsidR="00E82C44" w:rsidRDefault="00E82C44" w:rsidP="00A85B0B">
      <w:pPr>
        <w:autoSpaceDE w:val="0"/>
        <w:autoSpaceDN w:val="0"/>
        <w:adjustRightInd w:val="0"/>
        <w:rPr>
          <w:rFonts w:ascii="Arial" w:hAnsi="Arial" w:cs="Arial"/>
          <w:b/>
          <w:bCs/>
          <w:sz w:val="20"/>
          <w:szCs w:val="20"/>
        </w:rPr>
      </w:pPr>
    </w:p>
    <w:p w:rsidR="00E82C44" w:rsidRDefault="00E82C44" w:rsidP="00A85B0B">
      <w:pPr>
        <w:autoSpaceDE w:val="0"/>
        <w:autoSpaceDN w:val="0"/>
        <w:adjustRightInd w:val="0"/>
        <w:rPr>
          <w:rFonts w:ascii="Arial" w:hAnsi="Arial" w:cs="Arial"/>
          <w:b/>
          <w:bCs/>
          <w:sz w:val="20"/>
          <w:szCs w:val="20"/>
        </w:rPr>
      </w:pPr>
    </w:p>
    <w:p w:rsidR="00E82C44" w:rsidRDefault="00E82C44" w:rsidP="00A85B0B">
      <w:pPr>
        <w:autoSpaceDE w:val="0"/>
        <w:autoSpaceDN w:val="0"/>
        <w:adjustRightInd w:val="0"/>
        <w:rPr>
          <w:rFonts w:ascii="Arial" w:hAnsi="Arial" w:cs="Arial"/>
          <w:b/>
          <w:bCs/>
          <w:sz w:val="20"/>
          <w:szCs w:val="20"/>
        </w:rPr>
      </w:pPr>
    </w:p>
    <w:p w:rsidR="00A85B0B" w:rsidRPr="007E7151" w:rsidRDefault="00A85B0B" w:rsidP="00A85B0B">
      <w:pPr>
        <w:autoSpaceDE w:val="0"/>
        <w:autoSpaceDN w:val="0"/>
        <w:adjustRightInd w:val="0"/>
        <w:rPr>
          <w:rFonts w:ascii="Arial" w:hAnsi="Arial" w:cs="Arial"/>
          <w:b/>
          <w:bCs/>
          <w:sz w:val="20"/>
          <w:szCs w:val="20"/>
        </w:rPr>
      </w:pPr>
    </w:p>
    <w:p w:rsidR="00A85B0B" w:rsidRPr="007E7151" w:rsidRDefault="00A85B0B" w:rsidP="00A85B0B">
      <w:pPr>
        <w:autoSpaceDE w:val="0"/>
        <w:autoSpaceDN w:val="0"/>
        <w:adjustRightInd w:val="0"/>
        <w:jc w:val="center"/>
        <w:rPr>
          <w:rFonts w:ascii="Arial" w:hAnsi="Arial" w:cs="Arial"/>
          <w:b/>
          <w:bCs/>
          <w:sz w:val="20"/>
          <w:szCs w:val="20"/>
        </w:rPr>
      </w:pPr>
      <w:r w:rsidRPr="007E7151">
        <w:rPr>
          <w:rFonts w:ascii="Arial" w:hAnsi="Arial" w:cs="Arial"/>
          <w:b/>
          <w:bCs/>
          <w:sz w:val="20"/>
          <w:szCs w:val="20"/>
        </w:rPr>
        <w:lastRenderedPageBreak/>
        <w:t>ANEXO 8 (PUNTO 3.3)</w:t>
      </w:r>
    </w:p>
    <w:p w:rsidR="00A85B0B" w:rsidRPr="007E7151" w:rsidRDefault="00A85B0B" w:rsidP="00A85B0B">
      <w:pPr>
        <w:autoSpaceDE w:val="0"/>
        <w:autoSpaceDN w:val="0"/>
        <w:adjustRightInd w:val="0"/>
        <w:jc w:val="center"/>
        <w:rPr>
          <w:rFonts w:ascii="Arial" w:hAnsi="Arial" w:cs="Arial"/>
          <w:b/>
          <w:bCs/>
          <w:sz w:val="20"/>
          <w:szCs w:val="20"/>
        </w:rPr>
      </w:pPr>
      <w:r w:rsidRPr="007E7151">
        <w:rPr>
          <w:rFonts w:ascii="Arial" w:hAnsi="Arial" w:cs="Arial"/>
          <w:b/>
          <w:bCs/>
          <w:sz w:val="20"/>
          <w:szCs w:val="20"/>
        </w:rPr>
        <w:t>FORMATO DE INFORMACIÓN PARA ACREDITAR LA EXISTENCIA Y PERSONALIDAD DEL PROVEEDOR</w:t>
      </w:r>
    </w:p>
    <w:p w:rsidR="00A85B0B" w:rsidRPr="007E7151" w:rsidRDefault="00A85B0B" w:rsidP="00A85B0B">
      <w:pPr>
        <w:autoSpaceDE w:val="0"/>
        <w:autoSpaceDN w:val="0"/>
        <w:adjustRightInd w:val="0"/>
        <w:jc w:val="both"/>
        <w:rPr>
          <w:rFonts w:ascii="Arial" w:hAnsi="Arial" w:cs="Arial"/>
          <w:sz w:val="20"/>
          <w:szCs w:val="20"/>
        </w:rPr>
      </w:pPr>
      <w:r w:rsidRPr="007E7151">
        <w:rPr>
          <w:rFonts w:ascii="Arial" w:hAnsi="Arial" w:cs="Arial"/>
          <w:sz w:val="20"/>
          <w:szCs w:val="20"/>
        </w:rPr>
        <w:t xml:space="preserve">Yo, ___(nombre)_, manifiesto BAJO PROTESTA DE DECIR VERDAD, que los datos aquí asentados, son ciertos y han sido debidamente verificados y que cuento con facultades suficientes </w:t>
      </w:r>
      <w:r w:rsidRPr="007E7151">
        <w:rPr>
          <w:rFonts w:ascii="Arial" w:hAnsi="Arial" w:cs="Arial"/>
          <w:b/>
          <w:bCs/>
          <w:sz w:val="20"/>
          <w:szCs w:val="20"/>
        </w:rPr>
        <w:t xml:space="preserve">para comprometer a mi representada </w:t>
      </w:r>
      <w:r w:rsidRPr="007E7151">
        <w:rPr>
          <w:rFonts w:ascii="Arial" w:hAnsi="Arial" w:cs="Arial"/>
          <w:bCs/>
          <w:sz w:val="20"/>
          <w:szCs w:val="20"/>
        </w:rPr>
        <w:t xml:space="preserve">a través de la </w:t>
      </w:r>
      <w:r w:rsidRPr="007E7151">
        <w:rPr>
          <w:rFonts w:ascii="Arial" w:hAnsi="Arial" w:cs="Arial"/>
          <w:sz w:val="20"/>
          <w:szCs w:val="20"/>
        </w:rPr>
        <w:t xml:space="preserve">propuesta en la presente </w:t>
      </w:r>
      <w:r w:rsidRPr="007E7151">
        <w:rPr>
          <w:rFonts w:ascii="Arial" w:hAnsi="Arial" w:cs="Arial"/>
          <w:b/>
          <w:sz w:val="20"/>
          <w:szCs w:val="20"/>
        </w:rPr>
        <w:t xml:space="preserve">Licitación Pública Nacional N° </w:t>
      </w:r>
      <w:r w:rsidR="009A4574">
        <w:rPr>
          <w:rFonts w:ascii="Arial" w:hAnsi="Arial" w:cs="Arial"/>
          <w:b/>
          <w:sz w:val="20"/>
          <w:szCs w:val="20"/>
        </w:rPr>
        <w:t>06002-004-20</w:t>
      </w:r>
      <w:r w:rsidRPr="007E7151">
        <w:rPr>
          <w:rFonts w:ascii="Arial" w:hAnsi="Arial" w:cs="Arial"/>
          <w:sz w:val="20"/>
          <w:szCs w:val="20"/>
        </w:rPr>
        <w:t>, a nombre y representación de: _(nombre de la persona física o moral).</w:t>
      </w: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A85B0B" w:rsidRPr="007E7151" w:rsidTr="008F7BB5">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85B0B" w:rsidRPr="007E7151" w:rsidTr="008F7BB5">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7E7151">
              <w:rPr>
                <w:rFonts w:ascii="Arial" w:hAnsi="Arial" w:cs="Arial"/>
                <w:b/>
                <w:sz w:val="20"/>
                <w:szCs w:val="20"/>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7E7151">
              <w:rPr>
                <w:rFonts w:ascii="Arial" w:hAnsi="Arial" w:cs="Arial"/>
                <w:b/>
                <w:sz w:val="20"/>
                <w:szCs w:val="20"/>
              </w:rPr>
              <w:t>Entidad Federativa:</w:t>
            </w:r>
          </w:p>
        </w:tc>
        <w:tc>
          <w:tcPr>
            <w:tcW w:w="1858"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r>
      <w:tr w:rsidR="00A85B0B" w:rsidRPr="007E7151" w:rsidTr="008F7BB5">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1221"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7E7151">
              <w:rPr>
                <w:rFonts w:ascii="Arial" w:hAnsi="Arial" w:cs="Arial"/>
                <w:b/>
                <w:sz w:val="20"/>
                <w:szCs w:val="20"/>
              </w:rPr>
              <w:t>Fax:</w:t>
            </w:r>
          </w:p>
        </w:tc>
        <w:tc>
          <w:tcPr>
            <w:tcW w:w="1858"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rsidR="00A85B0B" w:rsidRPr="007E7151" w:rsidRDefault="00A85B0B" w:rsidP="00A85B0B">
      <w:pPr>
        <w:rPr>
          <w:rFonts w:ascii="Arial" w:hAnsi="Arial" w:cs="Arial"/>
          <w:sz w:val="20"/>
          <w:szCs w:val="20"/>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A85B0B" w:rsidRPr="007E7151" w:rsidTr="008F7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85B0B" w:rsidRPr="007E7151" w:rsidTr="008F7BB5">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85B0B" w:rsidRPr="007E7151" w:rsidTr="008F7BB5">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85B0B" w:rsidRPr="007E7151" w:rsidTr="008F7BB5">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85B0B" w:rsidRPr="007E7151" w:rsidTr="008F7BB5">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85B0B" w:rsidRPr="007E7151" w:rsidTr="008F7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85B0B" w:rsidRPr="007E7151" w:rsidTr="008F7BB5">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A85B0B" w:rsidRPr="007E7151" w:rsidRDefault="00A85B0B" w:rsidP="008F7BB5">
            <w:pPr>
              <w:autoSpaceDE w:val="0"/>
              <w:autoSpaceDN w:val="0"/>
              <w:adjustRightInd w:val="0"/>
              <w:rPr>
                <w:rFonts w:ascii="Arial" w:hAnsi="Arial" w:cs="Arial"/>
                <w:sz w:val="20"/>
                <w:szCs w:val="20"/>
              </w:rPr>
            </w:pPr>
            <w:r w:rsidRPr="007E7151">
              <w:rPr>
                <w:rFonts w:ascii="Arial" w:hAnsi="Arial" w:cs="Arial"/>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A85B0B" w:rsidRPr="007E7151" w:rsidRDefault="00A85B0B" w:rsidP="008F7BB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____________________________</w:t>
      </w:r>
    </w:p>
    <w:p w:rsidR="00A85B0B" w:rsidRPr="007E7151" w:rsidRDefault="00A85B0B" w:rsidP="00A85B0B">
      <w:pPr>
        <w:spacing w:after="0" w:line="240" w:lineRule="auto"/>
      </w:pPr>
    </w:p>
    <w:p w:rsidR="00A85B0B" w:rsidRPr="007E7151" w:rsidRDefault="00A85B0B" w:rsidP="00A85B0B">
      <w:pPr>
        <w:jc w:val="center"/>
        <w:rPr>
          <w:rFonts w:ascii="Arial" w:hAnsi="Arial" w:cs="Arial"/>
          <w:sz w:val="20"/>
          <w:szCs w:val="20"/>
        </w:rPr>
      </w:pPr>
      <w:r w:rsidRPr="007E7151">
        <w:rPr>
          <w:rFonts w:ascii="Arial" w:hAnsi="Arial" w:cs="Arial"/>
          <w:sz w:val="20"/>
          <w:szCs w:val="20"/>
        </w:rPr>
        <w:t>NOMBRE COMPLETO, CARGO Y FIRMA</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BAJO PROTESTA DE DECIR VERDAD</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lastRenderedPageBreak/>
        <w:t>ANEXO 9 (PUNTO 3.4)</w:t>
      </w:r>
    </w:p>
    <w:p w:rsidR="00A85B0B" w:rsidRPr="007E7151" w:rsidRDefault="00A85B0B" w:rsidP="00A85B0B">
      <w:pPr>
        <w:spacing w:after="0" w:line="240" w:lineRule="auto"/>
      </w:pPr>
    </w:p>
    <w:p w:rsidR="00A85B0B" w:rsidRPr="007E7151" w:rsidRDefault="00A85B0B" w:rsidP="00A85B0B">
      <w:pPr>
        <w:jc w:val="center"/>
        <w:rPr>
          <w:rFonts w:ascii="Arial" w:hAnsi="Arial" w:cs="Arial"/>
          <w:sz w:val="20"/>
          <w:szCs w:val="20"/>
        </w:rPr>
      </w:pPr>
      <w:r w:rsidRPr="007E7151">
        <w:rPr>
          <w:rFonts w:ascii="Arial" w:hAnsi="Arial" w:cs="Arial"/>
          <w:b/>
          <w:bCs/>
          <w:sz w:val="20"/>
          <w:szCs w:val="20"/>
        </w:rPr>
        <w:t>CARTA DE ACEPTACIÓN DE BASES</w:t>
      </w:r>
      <w:r w:rsidRPr="007E7151">
        <w:rPr>
          <w:rFonts w:ascii="Arial" w:hAnsi="Arial" w:cs="Arial"/>
          <w:sz w:val="20"/>
          <w:szCs w:val="20"/>
        </w:rPr>
        <w:t>.</w:t>
      </w:r>
    </w:p>
    <w:p w:rsidR="00A85B0B" w:rsidRPr="007E7151" w:rsidRDefault="00A85B0B" w:rsidP="00A85B0B">
      <w:pPr>
        <w:jc w:val="center"/>
        <w:rPr>
          <w:rFonts w:ascii="Arial" w:hAnsi="Arial" w:cs="Arial"/>
          <w:sz w:val="20"/>
          <w:szCs w:val="20"/>
        </w:rPr>
      </w:pPr>
      <w:r w:rsidRPr="007E7151">
        <w:rPr>
          <w:rFonts w:ascii="Arial" w:hAnsi="Arial" w:cs="Arial"/>
          <w:sz w:val="20"/>
          <w:szCs w:val="20"/>
        </w:rPr>
        <w:t>(Aplica para Personas Físicas y Morales)</w:t>
      </w: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spacing w:after="0" w:line="240" w:lineRule="auto"/>
        <w:outlineLvl w:val="5"/>
        <w:rPr>
          <w:rFonts w:ascii="Arial" w:eastAsia="Times New Roman" w:hAnsi="Arial" w:cs="Arial"/>
          <w:b/>
          <w:bCs/>
          <w:sz w:val="20"/>
          <w:szCs w:val="20"/>
          <w:lang w:val="es-ES_tradnl" w:eastAsia="es-ES"/>
        </w:rPr>
      </w:pPr>
      <w:r w:rsidRPr="007E7151">
        <w:rPr>
          <w:rFonts w:ascii="Arial" w:eastAsia="Times New Roman" w:hAnsi="Arial" w:cs="Arial"/>
          <w:b/>
          <w:bCs/>
          <w:sz w:val="20"/>
          <w:szCs w:val="20"/>
          <w:lang w:val="es-ES_tradnl" w:eastAsia="es-ES"/>
        </w:rPr>
        <w:t xml:space="preserve">L.T.S. MARINA ALFARO DE ANDA </w:t>
      </w:r>
    </w:p>
    <w:p w:rsidR="00A85B0B" w:rsidRPr="007E7151" w:rsidRDefault="00A85B0B" w:rsidP="00A85B0B">
      <w:pPr>
        <w:rPr>
          <w:rFonts w:ascii="Arial" w:hAnsi="Arial" w:cs="Arial"/>
          <w:b/>
          <w:bCs/>
          <w:sz w:val="20"/>
          <w:szCs w:val="20"/>
        </w:rPr>
      </w:pPr>
      <w:r w:rsidRPr="007E7151">
        <w:rPr>
          <w:rFonts w:ascii="Arial" w:hAnsi="Arial" w:cs="Arial"/>
          <w:b/>
          <w:bCs/>
          <w:sz w:val="20"/>
          <w:szCs w:val="20"/>
        </w:rPr>
        <w:t>DIRECTORA GENERAL DEL DIF ESTATAL COLIMA</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COLIMA, COL.</w:t>
      </w:r>
    </w:p>
    <w:p w:rsidR="00A85B0B" w:rsidRPr="007E7151" w:rsidRDefault="00A85B0B" w:rsidP="00A85B0B">
      <w:pPr>
        <w:jc w:val="both"/>
        <w:rPr>
          <w:rFonts w:ascii="Arial" w:hAnsi="Arial" w:cs="Arial"/>
          <w:sz w:val="20"/>
          <w:szCs w:val="20"/>
        </w:rPr>
      </w:pPr>
    </w:p>
    <w:p w:rsidR="00A85B0B" w:rsidRPr="007E7151" w:rsidRDefault="00A85B0B" w:rsidP="00A85B0B">
      <w:pPr>
        <w:tabs>
          <w:tab w:val="left" w:pos="6480"/>
        </w:tabs>
        <w:ind w:left="5760"/>
        <w:jc w:val="both"/>
        <w:rPr>
          <w:rFonts w:ascii="Arial" w:hAnsi="Arial" w:cs="Arial"/>
          <w:sz w:val="20"/>
          <w:szCs w:val="20"/>
        </w:rPr>
      </w:pPr>
      <w:r w:rsidRPr="007E7151">
        <w:rPr>
          <w:rFonts w:ascii="Arial" w:hAnsi="Arial" w:cs="Arial"/>
          <w:sz w:val="20"/>
          <w:szCs w:val="20"/>
        </w:rPr>
        <w:t>Fecha:</w:t>
      </w:r>
      <w:r w:rsidRPr="007E7151">
        <w:rPr>
          <w:rFonts w:ascii="Arial" w:hAnsi="Arial" w:cs="Arial"/>
          <w:sz w:val="20"/>
          <w:szCs w:val="20"/>
        </w:rPr>
        <w:tab/>
        <w:t>__________________</w:t>
      </w:r>
    </w:p>
    <w:p w:rsidR="00A85B0B" w:rsidRPr="007E7151" w:rsidRDefault="00A85B0B" w:rsidP="00A85B0B">
      <w:pPr>
        <w:jc w:val="both"/>
        <w:rPr>
          <w:rFonts w:ascii="Arial" w:hAnsi="Arial" w:cs="Arial"/>
          <w:sz w:val="20"/>
          <w:szCs w:val="20"/>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Por este conducto le manifiesto a usted que el suscrito y en mi calidad de </w:t>
      </w:r>
      <w:r w:rsidRPr="007E7151">
        <w:rPr>
          <w:rFonts w:ascii="Arial" w:hAnsi="Arial" w:cs="Arial"/>
          <w:sz w:val="20"/>
          <w:szCs w:val="20"/>
          <w:u w:val="single"/>
        </w:rPr>
        <w:t>(licitante o apoderado)</w:t>
      </w:r>
      <w:r w:rsidRPr="007E7151">
        <w:rPr>
          <w:rFonts w:ascii="Arial" w:hAnsi="Arial" w:cs="Arial"/>
          <w:sz w:val="20"/>
          <w:szCs w:val="20"/>
        </w:rPr>
        <w:t xml:space="preserve">  de la empresa </w:t>
      </w:r>
      <w:r w:rsidRPr="007E7151">
        <w:rPr>
          <w:rFonts w:ascii="Arial" w:hAnsi="Arial" w:cs="Arial"/>
          <w:sz w:val="20"/>
          <w:szCs w:val="20"/>
          <w:u w:val="single"/>
        </w:rPr>
        <w:t xml:space="preserve">(Persona Física o Moral) </w:t>
      </w:r>
      <w:r w:rsidRPr="007E7151">
        <w:rPr>
          <w:rFonts w:ascii="Arial" w:hAnsi="Arial" w:cs="Arial"/>
          <w:sz w:val="20"/>
          <w:szCs w:val="20"/>
        </w:rPr>
        <w:t xml:space="preserve">con relación a la Licitación Pública No. </w:t>
      </w:r>
      <w:r w:rsidR="008605B7">
        <w:rPr>
          <w:rFonts w:ascii="Arial" w:hAnsi="Arial" w:cs="Arial"/>
          <w:sz w:val="20"/>
          <w:szCs w:val="20"/>
        </w:rPr>
        <w:t>06002-004-20</w:t>
      </w:r>
      <w:r w:rsidRPr="007E7151">
        <w:rPr>
          <w:rFonts w:ascii="Arial" w:hAnsi="Arial" w:cs="Arial"/>
          <w:sz w:val="20"/>
          <w:szCs w:val="20"/>
        </w:rPr>
        <w:t xml:space="preserve"> </w:t>
      </w:r>
      <w:r w:rsidRPr="007E7151">
        <w:rPr>
          <w:rFonts w:ascii="Arial" w:hAnsi="Arial" w:cs="Arial"/>
          <w:b/>
          <w:bCs/>
          <w:sz w:val="20"/>
          <w:szCs w:val="20"/>
        </w:rPr>
        <w:t xml:space="preserve">PARA LA ADQUISICION DE INSUMOS ALIMENTARIOS PARA LOS PROGRAMAS DE </w:t>
      </w:r>
      <w:r w:rsidR="00897D06">
        <w:rPr>
          <w:rFonts w:ascii="Arial" w:hAnsi="Arial" w:cs="Arial"/>
          <w:b/>
          <w:bCs/>
          <w:sz w:val="20"/>
          <w:szCs w:val="20"/>
        </w:rPr>
        <w:t>ASISTENCIA ALIMENTARIA A PERSONAS DE ATENCION PRIORITARIA</w:t>
      </w:r>
      <w:r w:rsidRPr="007E7151">
        <w:rPr>
          <w:rFonts w:ascii="Arial" w:hAnsi="Arial" w:cs="Arial"/>
          <w:b/>
          <w:bCs/>
          <w:sz w:val="20"/>
          <w:szCs w:val="20"/>
        </w:rPr>
        <w:t xml:space="preserve"> Y DESAYUNOS ESCOLARES SOLICITADAS POR EL SISTEMA ESTATAL PARA EL DESARROLLO INTEGRAL DE LA FAMILIA EN COLIMA, </w:t>
      </w:r>
      <w:r w:rsidRPr="007E7151">
        <w:rPr>
          <w:rFonts w:ascii="Arial" w:hAnsi="Arial" w:cs="Arial"/>
          <w:sz w:val="20"/>
          <w:szCs w:val="20"/>
        </w:rPr>
        <w:t>he leído íntegramente el contenido de las bases y aceptamos participar en esta licitación conforme a éstas, respetando y cumpliendo íntegramente el contenido de las mismas, así mismo para los efectos que surtan en caso de adjudicación.</w:t>
      </w:r>
    </w:p>
    <w:p w:rsidR="00A85B0B" w:rsidRPr="007E7151" w:rsidRDefault="00A85B0B" w:rsidP="00A85B0B">
      <w:pP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___________________________________________</w:t>
      </w:r>
    </w:p>
    <w:p w:rsidR="00A85B0B" w:rsidRPr="007E7151" w:rsidRDefault="00A85B0B" w:rsidP="00A85B0B">
      <w:pPr>
        <w:ind w:left="1418" w:hanging="709"/>
        <w:rPr>
          <w:rFonts w:ascii="Arial" w:hAnsi="Arial" w:cs="Arial"/>
          <w:sz w:val="20"/>
          <w:szCs w:val="20"/>
        </w:rPr>
      </w:pPr>
      <w:r w:rsidRPr="007E7151">
        <w:rPr>
          <w:rFonts w:ascii="Arial" w:hAnsi="Arial" w:cs="Arial"/>
          <w:sz w:val="20"/>
          <w:szCs w:val="20"/>
        </w:rPr>
        <w:t xml:space="preserve">                                NOMBRE COMPLETO, CARGO Y FIRMA</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BAJO PROTESTA DE DECIR VERDAD</w:t>
      </w:r>
    </w:p>
    <w:p w:rsidR="00A85B0B" w:rsidRPr="007E7151" w:rsidRDefault="00A85B0B" w:rsidP="00A85B0B">
      <w:pPr>
        <w:jc w:val="both"/>
        <w:rPr>
          <w:rFonts w:ascii="Arial" w:hAnsi="Arial" w:cs="Arial"/>
          <w:sz w:val="20"/>
          <w:szCs w:val="20"/>
        </w:rPr>
      </w:pPr>
    </w:p>
    <w:p w:rsidR="00A85B0B" w:rsidRPr="007E7151" w:rsidRDefault="00A85B0B" w:rsidP="00A85B0B">
      <w:pPr>
        <w:jc w:val="both"/>
        <w:rPr>
          <w:rFonts w:ascii="Arial" w:hAnsi="Arial" w:cs="Arial"/>
          <w:sz w:val="20"/>
          <w:szCs w:val="20"/>
        </w:rPr>
      </w:pPr>
    </w:p>
    <w:p w:rsidR="00A85B0B" w:rsidRDefault="00A85B0B" w:rsidP="00A85B0B">
      <w:pPr>
        <w:rPr>
          <w:rFonts w:ascii="Arial" w:hAnsi="Arial" w:cs="Arial"/>
          <w:b/>
          <w:sz w:val="20"/>
          <w:szCs w:val="20"/>
        </w:rPr>
      </w:pPr>
    </w:p>
    <w:p w:rsidR="00E82C44" w:rsidRDefault="00E82C44" w:rsidP="00A85B0B">
      <w:pPr>
        <w:rPr>
          <w:rFonts w:ascii="Arial" w:hAnsi="Arial" w:cs="Arial"/>
          <w:b/>
          <w:sz w:val="20"/>
          <w:szCs w:val="20"/>
        </w:rPr>
      </w:pPr>
    </w:p>
    <w:p w:rsidR="00E82C44" w:rsidRPr="007E7151" w:rsidRDefault="00E82C44" w:rsidP="00A85B0B">
      <w:pPr>
        <w:rPr>
          <w:rFonts w:ascii="Arial" w:hAnsi="Arial" w:cs="Arial"/>
          <w:b/>
          <w:sz w:val="20"/>
          <w:szCs w:val="20"/>
        </w:rPr>
      </w:pPr>
    </w:p>
    <w:p w:rsidR="00A85B0B" w:rsidRPr="007E7151" w:rsidRDefault="00A85B0B" w:rsidP="00A85B0B">
      <w:pPr>
        <w:jc w:val="center"/>
        <w:rPr>
          <w:rFonts w:ascii="Arial" w:hAnsi="Arial" w:cs="Arial"/>
          <w:b/>
          <w:sz w:val="20"/>
          <w:szCs w:val="20"/>
        </w:rPr>
      </w:pPr>
      <w:r w:rsidRPr="007E7151">
        <w:rPr>
          <w:rFonts w:ascii="Arial" w:hAnsi="Arial" w:cs="Arial"/>
          <w:b/>
          <w:sz w:val="20"/>
          <w:szCs w:val="20"/>
        </w:rPr>
        <w:lastRenderedPageBreak/>
        <w:t>ANEXO 10 (punto 3.5)</w:t>
      </w:r>
    </w:p>
    <w:p w:rsidR="00A85B0B" w:rsidRPr="007E7151" w:rsidRDefault="00A85B0B" w:rsidP="00A85B0B">
      <w:pPr>
        <w:jc w:val="center"/>
        <w:rPr>
          <w:rFonts w:ascii="Arial" w:hAnsi="Arial" w:cs="Arial"/>
          <w:b/>
          <w:sz w:val="20"/>
          <w:szCs w:val="20"/>
        </w:rPr>
      </w:pPr>
      <w:r w:rsidRPr="007E7151">
        <w:rPr>
          <w:rFonts w:ascii="Arial" w:hAnsi="Arial" w:cs="Arial"/>
          <w:b/>
          <w:sz w:val="20"/>
          <w:szCs w:val="20"/>
        </w:rPr>
        <w:t>DECLARACIÓN DE INTEGRIDAD</w:t>
      </w:r>
    </w:p>
    <w:p w:rsidR="00A85B0B" w:rsidRPr="007E7151" w:rsidRDefault="00A85B0B" w:rsidP="00A85B0B">
      <w:pPr>
        <w:rPr>
          <w:rFonts w:ascii="Arial" w:hAnsi="Arial" w:cs="Arial"/>
          <w:sz w:val="20"/>
          <w:szCs w:val="20"/>
          <w:lang w:eastAsia="es-MX"/>
        </w:rPr>
      </w:pPr>
    </w:p>
    <w:p w:rsidR="00A85B0B" w:rsidRPr="007E7151" w:rsidRDefault="00A85B0B" w:rsidP="00A85B0B">
      <w:pPr>
        <w:spacing w:after="60" w:line="240" w:lineRule="auto"/>
        <w:outlineLvl w:val="5"/>
        <w:rPr>
          <w:rFonts w:ascii="Arial" w:eastAsia="Times New Roman" w:hAnsi="Arial" w:cs="Arial"/>
          <w:b/>
          <w:iCs/>
          <w:sz w:val="20"/>
          <w:szCs w:val="20"/>
          <w:lang w:eastAsia="es-MX"/>
        </w:rPr>
      </w:pPr>
    </w:p>
    <w:p w:rsidR="00A85B0B" w:rsidRPr="007E7151" w:rsidRDefault="00A85B0B" w:rsidP="00A85B0B">
      <w:pPr>
        <w:rPr>
          <w:rFonts w:ascii="Arial" w:hAnsi="Arial" w:cs="Arial"/>
          <w:b/>
          <w:bCs/>
          <w:sz w:val="20"/>
          <w:szCs w:val="20"/>
        </w:rPr>
      </w:pPr>
      <w:r w:rsidRPr="007E7151">
        <w:rPr>
          <w:rFonts w:ascii="Arial" w:hAnsi="Arial" w:cs="Arial"/>
          <w:b/>
          <w:bCs/>
          <w:sz w:val="20"/>
          <w:szCs w:val="20"/>
        </w:rPr>
        <w:t>L.T.S. MARINA ALFARO DE ANDA</w:t>
      </w:r>
    </w:p>
    <w:p w:rsidR="00A85B0B" w:rsidRPr="007E7151" w:rsidRDefault="00A85B0B" w:rsidP="00A85B0B">
      <w:pPr>
        <w:rPr>
          <w:rFonts w:ascii="Arial" w:hAnsi="Arial" w:cs="Arial"/>
          <w:b/>
          <w:bCs/>
          <w:sz w:val="20"/>
          <w:szCs w:val="20"/>
        </w:rPr>
      </w:pPr>
      <w:r w:rsidRPr="007E7151">
        <w:rPr>
          <w:rFonts w:ascii="Arial" w:hAnsi="Arial" w:cs="Arial"/>
          <w:b/>
          <w:bCs/>
          <w:sz w:val="20"/>
          <w:szCs w:val="20"/>
        </w:rPr>
        <w:t>DIRECTORA GENERAL DEL DIF ESTATAL COLIMA</w:t>
      </w:r>
    </w:p>
    <w:p w:rsidR="00A85B0B" w:rsidRPr="007E7151" w:rsidRDefault="00A85B0B" w:rsidP="00A85B0B">
      <w:pPr>
        <w:rPr>
          <w:rFonts w:ascii="Arial" w:hAnsi="Arial" w:cs="Arial"/>
          <w:b/>
          <w:bCs/>
          <w:sz w:val="20"/>
          <w:szCs w:val="20"/>
        </w:rPr>
      </w:pPr>
      <w:r w:rsidRPr="007E7151">
        <w:rPr>
          <w:rFonts w:ascii="Arial" w:hAnsi="Arial" w:cs="Arial"/>
          <w:b/>
          <w:bCs/>
          <w:sz w:val="20"/>
          <w:szCs w:val="20"/>
        </w:rPr>
        <w:t>PRESENTE.</w:t>
      </w:r>
    </w:p>
    <w:p w:rsidR="00A85B0B" w:rsidRPr="007E7151" w:rsidRDefault="00A85B0B" w:rsidP="00A85B0B">
      <w:pPr>
        <w:ind w:left="4956" w:firstLine="708"/>
        <w:rPr>
          <w:rFonts w:ascii="Arial" w:hAnsi="Arial" w:cs="Arial"/>
          <w:bCs/>
          <w:sz w:val="20"/>
          <w:szCs w:val="20"/>
        </w:rPr>
      </w:pPr>
    </w:p>
    <w:p w:rsidR="00A85B0B" w:rsidRPr="007E7151" w:rsidRDefault="00A85B0B" w:rsidP="00A85B0B">
      <w:pPr>
        <w:ind w:left="4956" w:firstLine="708"/>
        <w:rPr>
          <w:rFonts w:ascii="Arial" w:hAnsi="Arial" w:cs="Arial"/>
          <w:bCs/>
          <w:sz w:val="20"/>
          <w:szCs w:val="20"/>
        </w:rPr>
      </w:pPr>
      <w:r w:rsidRPr="007E7151">
        <w:rPr>
          <w:rFonts w:ascii="Arial" w:hAnsi="Arial" w:cs="Arial"/>
          <w:bCs/>
          <w:sz w:val="20"/>
          <w:szCs w:val="20"/>
        </w:rPr>
        <w:t>FECHA: __________________</w:t>
      </w:r>
    </w:p>
    <w:p w:rsidR="00A85B0B" w:rsidRPr="007E7151" w:rsidRDefault="00A85B0B" w:rsidP="00A85B0B">
      <w:pPr>
        <w:tabs>
          <w:tab w:val="left" w:pos="5760"/>
        </w:tabs>
        <w:ind w:left="4248"/>
        <w:jc w:val="right"/>
        <w:rPr>
          <w:rFonts w:ascii="Arial" w:hAnsi="Arial" w:cs="Arial"/>
          <w:sz w:val="20"/>
          <w:szCs w:val="20"/>
        </w:rPr>
      </w:pPr>
      <w:r w:rsidRPr="007E7151">
        <w:rPr>
          <w:rFonts w:ascii="Arial" w:hAnsi="Arial" w:cs="Arial"/>
          <w:sz w:val="20"/>
          <w:szCs w:val="20"/>
        </w:rPr>
        <w:tab/>
      </w:r>
    </w:p>
    <w:p w:rsidR="00A85B0B" w:rsidRPr="007E7151" w:rsidRDefault="00A85B0B" w:rsidP="00A85B0B">
      <w:pPr>
        <w:tabs>
          <w:tab w:val="left" w:pos="5760"/>
        </w:tabs>
        <w:rPr>
          <w:rFonts w:ascii="Arial" w:hAnsi="Arial" w:cs="Arial"/>
          <w:sz w:val="20"/>
          <w:szCs w:val="20"/>
        </w:rPr>
      </w:pPr>
    </w:p>
    <w:p w:rsidR="00A85B0B" w:rsidRPr="007E7151" w:rsidRDefault="00A85B0B" w:rsidP="00A85B0B">
      <w:pPr>
        <w:tabs>
          <w:tab w:val="left" w:pos="0"/>
        </w:tabs>
        <w:ind w:right="51"/>
        <w:jc w:val="both"/>
        <w:outlineLvl w:val="0"/>
        <w:rPr>
          <w:rFonts w:ascii="Arial" w:hAnsi="Arial" w:cs="Arial"/>
          <w:b/>
          <w:bCs/>
          <w:sz w:val="20"/>
          <w:szCs w:val="20"/>
        </w:rPr>
      </w:pPr>
      <w:r w:rsidRPr="007E7151">
        <w:rPr>
          <w:rFonts w:ascii="Arial" w:hAnsi="Arial" w:cs="Arial"/>
          <w:sz w:val="20"/>
          <w:szCs w:val="20"/>
        </w:rPr>
        <w:t xml:space="preserve">En relación a la Licitación Pública de carácter nacional  </w:t>
      </w:r>
      <w:r w:rsidRPr="007E7151">
        <w:rPr>
          <w:rFonts w:ascii="Arial" w:hAnsi="Arial" w:cs="Arial"/>
          <w:b/>
          <w:sz w:val="20"/>
          <w:szCs w:val="20"/>
        </w:rPr>
        <w:t xml:space="preserve">No. </w:t>
      </w:r>
      <w:r w:rsidR="00897D06">
        <w:rPr>
          <w:rFonts w:ascii="Arial" w:hAnsi="Arial" w:cs="Arial"/>
          <w:b/>
          <w:sz w:val="20"/>
          <w:szCs w:val="20"/>
        </w:rPr>
        <w:t>06002-004-20</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"Nombre_de_licitación" </w:instrText>
      </w:r>
      <w:r w:rsidRPr="007E7151">
        <w:rPr>
          <w:rFonts w:ascii="Arial" w:hAnsi="Arial" w:cs="Arial"/>
          <w:b/>
          <w:bCs/>
          <w:sz w:val="20"/>
          <w:szCs w:val="20"/>
        </w:rPr>
        <w:fldChar w:fldCharType="separate"/>
      </w:r>
      <w:r w:rsidRPr="007E7151">
        <w:rPr>
          <w:rFonts w:ascii="Arial" w:hAnsi="Arial" w:cs="Arial"/>
          <w:b/>
          <w:bCs/>
          <w:sz w:val="20"/>
          <w:szCs w:val="20"/>
        </w:rPr>
        <w:t xml:space="preserve"> PARA LA ADQUISICION DE</w:t>
      </w:r>
      <w:r w:rsidRPr="007E7151">
        <w:rPr>
          <w:rFonts w:ascii="Arial" w:hAnsi="Arial" w:cs="Arial"/>
          <w:b/>
          <w:bCs/>
          <w:sz w:val="20"/>
          <w:szCs w:val="20"/>
        </w:rPr>
        <w:fldChar w:fldCharType="end"/>
      </w:r>
      <w:r w:rsidRPr="007E7151">
        <w:rPr>
          <w:rFonts w:ascii="Arial" w:hAnsi="Arial" w:cs="Arial"/>
          <w:b/>
          <w:bCs/>
          <w:sz w:val="20"/>
          <w:szCs w:val="20"/>
        </w:rPr>
        <w:t xml:space="preserve"> INSUMOS ALIMENTARIOS PARA LOS PROGRAMAS DE </w:t>
      </w:r>
      <w:r w:rsidR="00897D06">
        <w:rPr>
          <w:rFonts w:ascii="Arial" w:hAnsi="Arial" w:cs="Arial"/>
          <w:b/>
          <w:bCs/>
          <w:sz w:val="20"/>
          <w:szCs w:val="20"/>
        </w:rPr>
        <w:t xml:space="preserve">ASISTENCIA ALIMENTARIA A PERSONAS DE ATENCION PRIORITARIA </w:t>
      </w:r>
      <w:r w:rsidRPr="007E7151">
        <w:rPr>
          <w:rFonts w:ascii="Arial" w:hAnsi="Arial" w:cs="Arial"/>
          <w:b/>
          <w:bCs/>
          <w:sz w:val="20"/>
          <w:szCs w:val="20"/>
        </w:rPr>
        <w:t xml:space="preserve">Y DESAYUNOS ESCOLARES, </w:t>
      </w:r>
      <w:r w:rsidRPr="007E7151">
        <w:rPr>
          <w:rFonts w:ascii="Arial" w:hAnsi="Arial" w:cs="Arial"/>
          <w:sz w:val="20"/>
          <w:szCs w:val="20"/>
        </w:rPr>
        <w:t>el que suscribe __</w:t>
      </w:r>
      <w:r w:rsidRPr="007E7151">
        <w:rPr>
          <w:rFonts w:ascii="Arial" w:hAnsi="Arial" w:cs="Arial"/>
          <w:sz w:val="20"/>
          <w:szCs w:val="20"/>
          <w:u w:val="single"/>
        </w:rPr>
        <w:t>(concursante o apoderado)</w:t>
      </w:r>
      <w:r w:rsidRPr="007E7151">
        <w:rPr>
          <w:rFonts w:ascii="Arial" w:hAnsi="Arial" w:cs="Arial"/>
          <w:sz w:val="20"/>
          <w:szCs w:val="20"/>
        </w:rPr>
        <w:t>__en mi carácter de__________________ a nombre de _____</w:t>
      </w:r>
      <w:r w:rsidRPr="007E7151">
        <w:rPr>
          <w:rFonts w:ascii="Arial" w:hAnsi="Arial" w:cs="Arial"/>
          <w:sz w:val="20"/>
          <w:szCs w:val="20"/>
          <w:u w:val="single"/>
        </w:rPr>
        <w:t xml:space="preserve"> (Persona física o moral) _____</w:t>
      </w:r>
      <w:r w:rsidRPr="007E7151">
        <w:rPr>
          <w:rFonts w:ascii="Arial" w:hAnsi="Arial" w:cs="Arial"/>
          <w:sz w:val="20"/>
          <w:szCs w:val="20"/>
        </w:rPr>
        <w:t xml:space="preserve"> me permito manifestar lo siguiente:</w:t>
      </w:r>
    </w:p>
    <w:p w:rsidR="00A85B0B" w:rsidRPr="007E7151" w:rsidRDefault="00A85B0B" w:rsidP="00A85B0B">
      <w:pPr>
        <w:jc w:val="both"/>
        <w:rPr>
          <w:rFonts w:ascii="Arial" w:hAnsi="Arial" w:cs="Arial"/>
          <w:sz w:val="20"/>
          <w:szCs w:val="20"/>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Declaro bajo protesta de decir verdad  y con la representación legal que ostento, que esta  _____</w:t>
      </w:r>
      <w:r w:rsidRPr="007E7151">
        <w:rPr>
          <w:rFonts w:ascii="Arial" w:hAnsi="Arial" w:cs="Arial"/>
          <w:sz w:val="20"/>
          <w:szCs w:val="20"/>
          <w:u w:val="single"/>
        </w:rPr>
        <w:t xml:space="preserve"> (Persona Física o Moral) _____</w:t>
      </w:r>
      <w:r w:rsidRPr="007E7151">
        <w:rPr>
          <w:rFonts w:ascii="Arial" w:hAnsi="Arial" w:cs="Arial"/>
          <w:sz w:val="20"/>
          <w:szCs w:val="20"/>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___________________________________________________</w:t>
      </w:r>
    </w:p>
    <w:p w:rsidR="00A85B0B" w:rsidRPr="007E7151" w:rsidRDefault="00A85B0B" w:rsidP="00A85B0B">
      <w:pPr>
        <w:jc w:val="center"/>
        <w:rPr>
          <w:rFonts w:ascii="Arial" w:hAnsi="Arial" w:cs="Arial"/>
          <w:sz w:val="20"/>
          <w:szCs w:val="20"/>
        </w:rPr>
      </w:pPr>
      <w:r w:rsidRPr="007E7151">
        <w:rPr>
          <w:rFonts w:ascii="Arial" w:hAnsi="Arial" w:cs="Arial"/>
          <w:sz w:val="20"/>
          <w:szCs w:val="20"/>
        </w:rPr>
        <w:t>NOMBRE COMPLETO, CARGO Y FIRMA</w:t>
      </w:r>
    </w:p>
    <w:p w:rsidR="00A85B0B" w:rsidRDefault="00A85B0B" w:rsidP="008605B7">
      <w:pPr>
        <w:jc w:val="center"/>
        <w:rPr>
          <w:rFonts w:ascii="Arial" w:hAnsi="Arial" w:cs="Arial"/>
          <w:b/>
          <w:bCs/>
          <w:sz w:val="20"/>
          <w:szCs w:val="20"/>
        </w:rPr>
      </w:pPr>
      <w:r w:rsidRPr="007E7151">
        <w:rPr>
          <w:rFonts w:ascii="Arial" w:hAnsi="Arial" w:cs="Arial"/>
          <w:b/>
          <w:bCs/>
          <w:sz w:val="20"/>
          <w:szCs w:val="20"/>
        </w:rPr>
        <w:t>BAJO PROTESTA DE DECIR VERDAD</w:t>
      </w:r>
    </w:p>
    <w:p w:rsidR="009B3557" w:rsidRPr="007E7151" w:rsidRDefault="009B3557" w:rsidP="008605B7">
      <w:pPr>
        <w:jc w:val="center"/>
        <w:rPr>
          <w:rFonts w:ascii="Arial" w:hAnsi="Arial" w:cs="Arial"/>
          <w:b/>
          <w:bCs/>
          <w:sz w:val="20"/>
          <w:szCs w:val="20"/>
        </w:rPr>
      </w:pP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lastRenderedPageBreak/>
        <w:t>ANEXO 11 (punto 3.6)</w:t>
      </w:r>
    </w:p>
    <w:p w:rsidR="00A85B0B" w:rsidRPr="007E7151" w:rsidRDefault="00A85B0B" w:rsidP="00A85B0B">
      <w:pPr>
        <w:jc w:val="center"/>
        <w:rPr>
          <w:rFonts w:ascii="Arial" w:hAnsi="Arial" w:cs="Arial"/>
          <w:b/>
          <w:bCs/>
          <w:color w:val="FF0000"/>
          <w:sz w:val="20"/>
          <w:szCs w:val="20"/>
        </w:rPr>
      </w:pPr>
      <w:r w:rsidRPr="007E7151">
        <w:rPr>
          <w:rFonts w:ascii="Arial" w:hAnsi="Arial" w:cs="Arial"/>
          <w:b/>
          <w:sz w:val="20"/>
          <w:szCs w:val="20"/>
        </w:rPr>
        <w:t>CARTA DEL ARTÍCULO 38 DE LA LAASSPEC</w:t>
      </w:r>
    </w:p>
    <w:p w:rsidR="00A85B0B" w:rsidRPr="007E7151" w:rsidRDefault="00A85B0B" w:rsidP="00A85B0B">
      <w:pPr>
        <w:jc w:val="center"/>
        <w:rPr>
          <w:rFonts w:ascii="Arial" w:hAnsi="Arial" w:cs="Arial"/>
          <w:sz w:val="20"/>
          <w:szCs w:val="20"/>
        </w:rPr>
      </w:pPr>
      <w:r w:rsidRPr="007E7151">
        <w:rPr>
          <w:rFonts w:ascii="Arial" w:hAnsi="Arial" w:cs="Arial"/>
          <w:sz w:val="20"/>
          <w:szCs w:val="20"/>
        </w:rPr>
        <w:t>(Aplica para Personas Físicas y Morales)</w:t>
      </w:r>
    </w:p>
    <w:p w:rsidR="00A85B0B" w:rsidRPr="007E7151" w:rsidRDefault="00A85B0B" w:rsidP="00A85B0B">
      <w:pPr>
        <w:jc w:val="both"/>
        <w:rPr>
          <w:rFonts w:ascii="Arial" w:hAnsi="Arial" w:cs="Arial"/>
          <w:sz w:val="20"/>
          <w:szCs w:val="20"/>
        </w:rPr>
      </w:pPr>
    </w:p>
    <w:p w:rsidR="00A85B0B" w:rsidRPr="007E7151" w:rsidRDefault="00A85B0B" w:rsidP="00A85B0B">
      <w:pPr>
        <w:rPr>
          <w:rFonts w:ascii="Arial" w:hAnsi="Arial" w:cs="Arial"/>
          <w:b/>
          <w:bCs/>
          <w:sz w:val="20"/>
          <w:szCs w:val="20"/>
        </w:rPr>
      </w:pPr>
      <w:r w:rsidRPr="007E7151">
        <w:rPr>
          <w:rFonts w:ascii="Arial" w:hAnsi="Arial" w:cs="Arial"/>
          <w:b/>
          <w:bCs/>
          <w:sz w:val="20"/>
          <w:szCs w:val="20"/>
        </w:rPr>
        <w:t>L.T.S. MARINA ALFARO DE ANDA</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DIRECTORA GENERAL DEL DIF ESTATAL COLIMA</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PRESENTE.-</w:t>
      </w:r>
    </w:p>
    <w:p w:rsidR="00A85B0B" w:rsidRPr="007E7151" w:rsidRDefault="00A85B0B" w:rsidP="00A85B0B">
      <w:pPr>
        <w:jc w:val="both"/>
        <w:rPr>
          <w:rFonts w:ascii="Arial" w:hAnsi="Arial" w:cs="Arial"/>
          <w:sz w:val="20"/>
          <w:szCs w:val="20"/>
        </w:rPr>
      </w:pPr>
    </w:p>
    <w:p w:rsidR="00A85B0B" w:rsidRPr="007E7151" w:rsidRDefault="00A85B0B" w:rsidP="00A85B0B">
      <w:pPr>
        <w:tabs>
          <w:tab w:val="left" w:pos="5760"/>
        </w:tabs>
        <w:ind w:left="5760"/>
        <w:jc w:val="both"/>
        <w:rPr>
          <w:rFonts w:ascii="Arial" w:hAnsi="Arial" w:cs="Arial"/>
          <w:sz w:val="20"/>
          <w:szCs w:val="20"/>
        </w:rPr>
      </w:pPr>
      <w:r w:rsidRPr="007E7151">
        <w:rPr>
          <w:rFonts w:ascii="Arial" w:hAnsi="Arial" w:cs="Arial"/>
          <w:sz w:val="20"/>
          <w:szCs w:val="20"/>
        </w:rPr>
        <w:t>Fecha:</w:t>
      </w:r>
      <w:r w:rsidRPr="007E7151">
        <w:rPr>
          <w:rFonts w:ascii="Arial" w:hAnsi="Arial" w:cs="Arial"/>
          <w:sz w:val="20"/>
          <w:szCs w:val="20"/>
        </w:rPr>
        <w:tab/>
        <w:t xml:space="preserve"> ________________</w:t>
      </w:r>
      <w:r w:rsidRPr="007E7151">
        <w:rPr>
          <w:rFonts w:ascii="Arial" w:hAnsi="Arial" w:cs="Arial"/>
          <w:sz w:val="20"/>
          <w:szCs w:val="20"/>
        </w:rPr>
        <w:tab/>
      </w:r>
      <w:r w:rsidRPr="007E7151">
        <w:rPr>
          <w:rFonts w:ascii="Arial" w:hAnsi="Arial" w:cs="Arial"/>
          <w:sz w:val="20"/>
          <w:szCs w:val="20"/>
        </w:rPr>
        <w:tab/>
      </w:r>
    </w:p>
    <w:p w:rsidR="00A85B0B" w:rsidRPr="007E7151" w:rsidRDefault="00A85B0B" w:rsidP="00A85B0B">
      <w:pPr>
        <w:jc w:val="both"/>
        <w:rPr>
          <w:rFonts w:ascii="Arial" w:hAnsi="Arial" w:cs="Arial"/>
          <w:sz w:val="20"/>
          <w:szCs w:val="20"/>
        </w:rPr>
      </w:pPr>
    </w:p>
    <w:p w:rsidR="00A85B0B" w:rsidRPr="007E7151" w:rsidRDefault="00A85B0B" w:rsidP="00A85B0B">
      <w:pPr>
        <w:tabs>
          <w:tab w:val="left" w:pos="0"/>
        </w:tabs>
        <w:ind w:right="51"/>
        <w:jc w:val="both"/>
        <w:outlineLvl w:val="0"/>
        <w:rPr>
          <w:rFonts w:ascii="Arial" w:hAnsi="Arial" w:cs="Arial"/>
          <w:b/>
          <w:bCs/>
          <w:sz w:val="20"/>
          <w:szCs w:val="20"/>
        </w:rPr>
      </w:pPr>
      <w:r w:rsidRPr="007E7151">
        <w:rPr>
          <w:rFonts w:ascii="Arial" w:hAnsi="Arial" w:cs="Arial"/>
          <w:sz w:val="20"/>
          <w:szCs w:val="20"/>
        </w:rPr>
        <w:t xml:space="preserve">En relación a la Licitación Pública No. </w:t>
      </w:r>
      <w:r w:rsidR="008605B7">
        <w:rPr>
          <w:rFonts w:ascii="Arial" w:hAnsi="Arial" w:cs="Arial"/>
          <w:sz w:val="20"/>
          <w:szCs w:val="20"/>
        </w:rPr>
        <w:t>06002-004-20</w:t>
      </w:r>
      <w:r w:rsidRPr="007E7151">
        <w:rPr>
          <w:rFonts w:ascii="Arial" w:hAnsi="Arial" w:cs="Arial"/>
          <w:b/>
          <w:bCs/>
          <w:sz w:val="20"/>
          <w:szCs w:val="20"/>
        </w:rPr>
        <w:t xml:space="preserve"> PARA LA ADQUISICION DE INSUMOS ALIMENTARIOS PARA LOS PROGRAMAS DE </w:t>
      </w:r>
      <w:r w:rsidR="008605B7">
        <w:rPr>
          <w:rFonts w:ascii="Arial" w:hAnsi="Arial" w:cs="Arial"/>
          <w:b/>
          <w:bCs/>
          <w:sz w:val="20"/>
          <w:szCs w:val="20"/>
        </w:rPr>
        <w:t xml:space="preserve">ASISTENCIA ALIMENTARIA A PERSONAS DE ATENCION PRIORITARIA </w:t>
      </w:r>
      <w:r w:rsidRPr="007E7151">
        <w:rPr>
          <w:rFonts w:ascii="Arial" w:hAnsi="Arial" w:cs="Arial"/>
          <w:b/>
          <w:bCs/>
          <w:sz w:val="20"/>
          <w:szCs w:val="20"/>
        </w:rPr>
        <w:t xml:space="preserve">Y DESAYUNOS ESCOLARES, </w:t>
      </w:r>
      <w:r w:rsidRPr="007E7151">
        <w:rPr>
          <w:rFonts w:ascii="Arial" w:hAnsi="Arial" w:cs="Arial"/>
          <w:sz w:val="20"/>
          <w:szCs w:val="20"/>
        </w:rPr>
        <w:t>el que suscribe __________________________ en mi carácter de__________________ a nombre de _____</w:t>
      </w:r>
      <w:r w:rsidRPr="007E7151">
        <w:rPr>
          <w:rFonts w:ascii="Arial" w:hAnsi="Arial" w:cs="Arial"/>
          <w:sz w:val="20"/>
          <w:szCs w:val="20"/>
          <w:u w:val="single"/>
        </w:rPr>
        <w:t xml:space="preserve"> (persona física o moral) _____</w:t>
      </w:r>
      <w:r w:rsidRPr="007E7151">
        <w:rPr>
          <w:rFonts w:ascii="Arial" w:hAnsi="Arial" w:cs="Arial"/>
          <w:sz w:val="20"/>
          <w:szCs w:val="20"/>
        </w:rPr>
        <w:t xml:space="preserve"> me permito manifestar lo siguiente:</w:t>
      </w:r>
    </w:p>
    <w:p w:rsidR="00A85B0B" w:rsidRPr="007E7151" w:rsidRDefault="00A85B0B" w:rsidP="00A85B0B">
      <w:pPr>
        <w:jc w:val="both"/>
        <w:rPr>
          <w:rFonts w:ascii="Arial" w:hAnsi="Arial" w:cs="Arial"/>
          <w:sz w:val="20"/>
          <w:szCs w:val="20"/>
        </w:rPr>
      </w:pPr>
    </w:p>
    <w:p w:rsidR="00A85B0B" w:rsidRPr="007E7151" w:rsidRDefault="00A85B0B" w:rsidP="00A85B0B">
      <w:pPr>
        <w:jc w:val="both"/>
        <w:rPr>
          <w:rFonts w:ascii="Arial" w:hAnsi="Arial" w:cs="Arial"/>
          <w:sz w:val="20"/>
          <w:szCs w:val="20"/>
        </w:rPr>
      </w:pPr>
    </w:p>
    <w:p w:rsidR="00A85B0B" w:rsidRPr="007E7151" w:rsidRDefault="00A85B0B" w:rsidP="00A85B0B">
      <w:pPr>
        <w:spacing w:after="0" w:line="240" w:lineRule="auto"/>
        <w:jc w:val="both"/>
        <w:rPr>
          <w:rFonts w:ascii="Arial" w:eastAsia="Times New Roman" w:hAnsi="Arial" w:cs="Arial"/>
          <w:sz w:val="20"/>
          <w:szCs w:val="20"/>
          <w:lang w:eastAsia="es-ES"/>
        </w:rPr>
      </w:pPr>
      <w:r w:rsidRPr="007E7151">
        <w:rPr>
          <w:rFonts w:ascii="Arial" w:eastAsia="Times New Roman" w:hAnsi="Arial" w:cs="Arial"/>
          <w:sz w:val="20"/>
          <w:szCs w:val="20"/>
          <w:lang w:eastAsia="es-ES"/>
        </w:rPr>
        <w:t>Declaro bajo protesta de decir verdad y con la representación legal que ostento, que esta  _____</w:t>
      </w:r>
      <w:r w:rsidRPr="007E7151">
        <w:rPr>
          <w:rFonts w:ascii="Arial" w:eastAsia="Times New Roman" w:hAnsi="Arial" w:cs="Arial"/>
          <w:sz w:val="20"/>
          <w:szCs w:val="20"/>
          <w:u w:val="single"/>
          <w:lang w:eastAsia="es-ES"/>
        </w:rPr>
        <w:t xml:space="preserve"> (Persona Física o Moral) _____</w:t>
      </w:r>
      <w:r w:rsidRPr="007E7151">
        <w:rPr>
          <w:rFonts w:ascii="Arial" w:eastAsia="Times New Roman" w:hAnsi="Arial" w:cs="Arial"/>
          <w:sz w:val="20"/>
          <w:szCs w:val="20"/>
          <w:lang w:eastAsia="es-ES"/>
        </w:rPr>
        <w:t xml:space="preserve"> al igual que sus asociados no se encuentran dentro de ninguno de los supuestos comprendidos 38 de la Ley de Adquisiciones, Arrendamientos y Servicios del Sector Público del Estado de Colima</w:t>
      </w: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A85B0B">
      <w:pPr>
        <w:spacing w:after="0" w:line="240" w:lineRule="auto"/>
        <w:jc w:val="both"/>
        <w:rPr>
          <w:rFonts w:ascii="Arial" w:eastAsia="Times New Roman" w:hAnsi="Arial" w:cs="Arial"/>
          <w:sz w:val="20"/>
          <w:szCs w:val="20"/>
          <w:lang w:eastAsia="es-ES"/>
        </w:rPr>
      </w:pPr>
    </w:p>
    <w:p w:rsidR="00A85B0B" w:rsidRPr="007E7151" w:rsidRDefault="00A85B0B" w:rsidP="008605B7">
      <w:pP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___________________________________________________</w:t>
      </w:r>
    </w:p>
    <w:p w:rsidR="00A85B0B" w:rsidRPr="007E7151" w:rsidRDefault="00A85B0B" w:rsidP="00A85B0B">
      <w:pPr>
        <w:jc w:val="center"/>
        <w:rPr>
          <w:rFonts w:ascii="Arial" w:hAnsi="Arial" w:cs="Arial"/>
          <w:sz w:val="20"/>
          <w:szCs w:val="20"/>
        </w:rPr>
      </w:pPr>
      <w:r w:rsidRPr="007E7151">
        <w:rPr>
          <w:rFonts w:ascii="Arial" w:hAnsi="Arial" w:cs="Arial"/>
          <w:sz w:val="20"/>
          <w:szCs w:val="20"/>
        </w:rPr>
        <w:t>NOMBRE COMPLETO, CARGO Y FIRMA</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BAJO PROTESTA DE DECIR VERDAD</w:t>
      </w:r>
    </w:p>
    <w:p w:rsidR="008605B7" w:rsidRDefault="008605B7" w:rsidP="00A85B0B">
      <w:pPr>
        <w:jc w:val="center"/>
        <w:rPr>
          <w:rFonts w:ascii="Arial" w:hAnsi="Arial" w:cs="Arial"/>
          <w:b/>
          <w:bCs/>
          <w:sz w:val="20"/>
          <w:szCs w:val="20"/>
        </w:rPr>
      </w:pPr>
    </w:p>
    <w:p w:rsidR="009B3557" w:rsidRDefault="009B3557" w:rsidP="00A85B0B">
      <w:pPr>
        <w:jc w:val="center"/>
        <w:rPr>
          <w:rFonts w:ascii="Arial" w:hAnsi="Arial" w:cs="Arial"/>
          <w:b/>
          <w:bCs/>
          <w:sz w:val="20"/>
          <w:szCs w:val="20"/>
        </w:rPr>
      </w:pP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lastRenderedPageBreak/>
        <w:t>ANEXO 12 (Punto 3.7)</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CARTA DE GARANTÍA DE BIENES</w:t>
      </w:r>
    </w:p>
    <w:p w:rsidR="00A85B0B" w:rsidRPr="007E7151" w:rsidRDefault="00A85B0B" w:rsidP="00A85B0B">
      <w:pPr>
        <w:rPr>
          <w:rFonts w:ascii="Arial" w:hAnsi="Arial" w:cs="Arial"/>
          <w:sz w:val="20"/>
          <w:szCs w:val="20"/>
        </w:rPr>
      </w:pPr>
    </w:p>
    <w:p w:rsidR="00A85B0B" w:rsidRPr="007E7151" w:rsidRDefault="00A85B0B" w:rsidP="00A85B0B">
      <w:pPr>
        <w:ind w:left="5664"/>
        <w:rPr>
          <w:rFonts w:ascii="Arial" w:hAnsi="Arial" w:cs="Arial"/>
          <w:sz w:val="20"/>
          <w:szCs w:val="20"/>
        </w:rPr>
      </w:pPr>
      <w:r w:rsidRPr="007E7151">
        <w:rPr>
          <w:rFonts w:ascii="Arial" w:hAnsi="Arial" w:cs="Arial"/>
          <w:sz w:val="20"/>
          <w:szCs w:val="20"/>
        </w:rPr>
        <w:t>(Lugar y Fecha de Expedición).</w:t>
      </w:r>
    </w:p>
    <w:p w:rsidR="00A85B0B" w:rsidRPr="007E7151" w:rsidRDefault="00A85B0B" w:rsidP="00A85B0B">
      <w:pPr>
        <w:rPr>
          <w:rFonts w:ascii="Arial" w:hAnsi="Arial" w:cs="Arial"/>
          <w:sz w:val="20"/>
          <w:szCs w:val="20"/>
        </w:rPr>
      </w:pPr>
    </w:p>
    <w:p w:rsidR="00A85B0B" w:rsidRPr="007E7151" w:rsidRDefault="00A85B0B" w:rsidP="00A85B0B">
      <w:pPr>
        <w:spacing w:after="0" w:line="240" w:lineRule="auto"/>
        <w:rPr>
          <w:rFonts w:ascii="Arial" w:hAnsi="Arial" w:cs="Arial"/>
          <w:b/>
          <w:sz w:val="20"/>
          <w:szCs w:val="20"/>
        </w:rPr>
      </w:pPr>
      <w:r w:rsidRPr="007E7151">
        <w:rPr>
          <w:rFonts w:ascii="Arial" w:hAnsi="Arial" w:cs="Arial"/>
          <w:b/>
          <w:sz w:val="20"/>
          <w:szCs w:val="20"/>
        </w:rPr>
        <w:t>L.T.S. MARINA ALFARO DE ANDA</w:t>
      </w:r>
    </w:p>
    <w:p w:rsidR="00A85B0B" w:rsidRPr="007E7151" w:rsidRDefault="00A85B0B" w:rsidP="00A85B0B">
      <w:pPr>
        <w:spacing w:after="0" w:line="240" w:lineRule="auto"/>
        <w:rPr>
          <w:rFonts w:ascii="Arial" w:hAnsi="Arial" w:cs="Arial"/>
          <w:b/>
          <w:sz w:val="20"/>
          <w:szCs w:val="20"/>
        </w:rPr>
      </w:pPr>
      <w:r w:rsidRPr="007E7151">
        <w:rPr>
          <w:rFonts w:ascii="Arial" w:hAnsi="Arial" w:cs="Arial"/>
          <w:b/>
          <w:sz w:val="20"/>
          <w:szCs w:val="20"/>
        </w:rPr>
        <w:t>DIRECTORA GENERAL DEL DIF ESTATAL COLIMA</w:t>
      </w:r>
    </w:p>
    <w:p w:rsidR="00A85B0B" w:rsidRPr="007E7151" w:rsidRDefault="00A85B0B" w:rsidP="00A85B0B">
      <w:pPr>
        <w:rPr>
          <w:rFonts w:ascii="Arial" w:hAnsi="Arial" w:cs="Arial"/>
          <w:b/>
          <w:bCs/>
          <w:sz w:val="20"/>
          <w:szCs w:val="20"/>
        </w:rPr>
      </w:pPr>
      <w:r w:rsidRPr="007E7151">
        <w:rPr>
          <w:rFonts w:ascii="Arial" w:hAnsi="Arial" w:cs="Arial"/>
          <w:b/>
          <w:bCs/>
          <w:sz w:val="20"/>
          <w:szCs w:val="20"/>
        </w:rPr>
        <w:t xml:space="preserve">PRESENTE.- </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COLIMA, COL.</w:t>
      </w:r>
    </w:p>
    <w:p w:rsidR="00A85B0B" w:rsidRPr="007E7151" w:rsidRDefault="00A85B0B" w:rsidP="00A85B0B">
      <w:pPr>
        <w:jc w:val="both"/>
        <w:rPr>
          <w:rFonts w:ascii="Arial" w:hAnsi="Arial" w:cs="Arial"/>
          <w:sz w:val="20"/>
          <w:szCs w:val="20"/>
        </w:rPr>
      </w:pPr>
    </w:p>
    <w:p w:rsidR="00A85B0B" w:rsidRPr="007E7151" w:rsidRDefault="00A85B0B" w:rsidP="00A85B0B">
      <w:pPr>
        <w:rPr>
          <w:rFonts w:ascii="Arial" w:hAnsi="Arial" w:cs="Arial"/>
          <w:sz w:val="20"/>
          <w:szCs w:val="20"/>
        </w:rPr>
      </w:pPr>
      <w:r w:rsidRPr="007E7151">
        <w:rPr>
          <w:rFonts w:ascii="Arial" w:hAnsi="Arial" w:cs="Arial"/>
          <w:b/>
          <w:bCs/>
          <w:sz w:val="20"/>
          <w:szCs w:val="20"/>
        </w:rPr>
        <w:t>P   R   E   S  E  N  T  E</w:t>
      </w:r>
      <w:r w:rsidRPr="007E7151">
        <w:rPr>
          <w:rFonts w:ascii="Arial" w:hAnsi="Arial" w:cs="Arial"/>
          <w:sz w:val="20"/>
          <w:szCs w:val="20"/>
        </w:rPr>
        <w:t>.</w:t>
      </w:r>
    </w:p>
    <w:p w:rsidR="00A85B0B" w:rsidRPr="007E7151" w:rsidRDefault="00A85B0B" w:rsidP="00A85B0B">
      <w:pPr>
        <w:tabs>
          <w:tab w:val="left" w:pos="0"/>
        </w:tabs>
        <w:ind w:right="51"/>
        <w:jc w:val="both"/>
        <w:outlineLvl w:val="0"/>
        <w:rPr>
          <w:rFonts w:ascii="Arial" w:hAnsi="Arial" w:cs="Arial"/>
          <w:b/>
          <w:bCs/>
          <w:sz w:val="20"/>
          <w:szCs w:val="20"/>
        </w:rPr>
      </w:pPr>
      <w:r w:rsidRPr="007E7151">
        <w:rPr>
          <w:rFonts w:ascii="Arial" w:hAnsi="Arial" w:cs="Arial"/>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7E7151">
        <w:rPr>
          <w:rFonts w:ascii="Arial" w:hAnsi="Arial" w:cs="Arial"/>
          <w:b/>
          <w:sz w:val="20"/>
          <w:szCs w:val="20"/>
        </w:rPr>
        <w:t xml:space="preserve">LICITACIÓN PÚBLICA NACIONAL  No. </w:t>
      </w:r>
      <w:r w:rsidR="008605B7">
        <w:rPr>
          <w:rFonts w:ascii="Arial" w:hAnsi="Arial" w:cs="Arial"/>
          <w:b/>
          <w:sz w:val="20"/>
          <w:szCs w:val="20"/>
        </w:rPr>
        <w:t>06002-004-20</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"Nombre_de_licitación" </w:instrText>
      </w:r>
      <w:r w:rsidRPr="007E7151">
        <w:rPr>
          <w:rFonts w:ascii="Arial" w:hAnsi="Arial" w:cs="Arial"/>
          <w:b/>
          <w:bCs/>
          <w:sz w:val="20"/>
          <w:szCs w:val="20"/>
        </w:rPr>
        <w:fldChar w:fldCharType="separate"/>
      </w:r>
      <w:r w:rsidRPr="007E7151">
        <w:rPr>
          <w:rFonts w:ascii="Arial" w:hAnsi="Arial" w:cs="Arial"/>
          <w:b/>
          <w:bCs/>
          <w:sz w:val="20"/>
          <w:szCs w:val="20"/>
        </w:rPr>
        <w:t xml:space="preserve"> PARA LA ADQUISICION DE INSUMOS ALIMENTARIOS PARA LOS PROGRAMAS DE </w:t>
      </w:r>
      <w:r w:rsidR="008605B7">
        <w:rPr>
          <w:rFonts w:ascii="Arial" w:hAnsi="Arial" w:cs="Arial"/>
          <w:b/>
          <w:bCs/>
          <w:sz w:val="20"/>
          <w:szCs w:val="20"/>
        </w:rPr>
        <w:t>ASISTENCIA ALIMENTARIA A PERSONAS DE ATENCION PRIORITARIA</w:t>
      </w:r>
      <w:r w:rsidRPr="007E7151">
        <w:rPr>
          <w:rFonts w:ascii="Arial" w:hAnsi="Arial" w:cs="Arial"/>
          <w:b/>
          <w:bCs/>
          <w:sz w:val="20"/>
          <w:szCs w:val="20"/>
        </w:rPr>
        <w:t xml:space="preserve"> Y DESAYUNOS ESCOLARES</w:t>
      </w:r>
      <w:r w:rsidRPr="007E7151">
        <w:rPr>
          <w:rFonts w:ascii="Arial" w:hAnsi="Arial" w:cs="Arial"/>
          <w:b/>
          <w:bCs/>
          <w:sz w:val="20"/>
          <w:szCs w:val="20"/>
        </w:rPr>
        <w:fldChar w:fldCharType="end"/>
      </w:r>
      <w:r w:rsidRPr="007E7151">
        <w:rPr>
          <w:rFonts w:ascii="Arial" w:hAnsi="Arial" w:cs="Arial"/>
          <w:b/>
          <w:bCs/>
          <w:sz w:val="20"/>
          <w:szCs w:val="20"/>
        </w:rPr>
        <w:t xml:space="preserve">, </w:t>
      </w:r>
      <w:r w:rsidRPr="007E7151">
        <w:rPr>
          <w:rFonts w:ascii="Arial" w:hAnsi="Arial" w:cs="Arial"/>
          <w:sz w:val="20"/>
          <w:szCs w:val="20"/>
        </w:rPr>
        <w:t xml:space="preserve">ME COMPROMETO A ENTREGAR LOS ARTICULOS NUEVOS CON LAS CARACTERISTICAS SEÑALADAS EN EL </w:t>
      </w:r>
      <w:r w:rsidRPr="007E7151">
        <w:rPr>
          <w:rFonts w:ascii="Arial" w:hAnsi="Arial" w:cs="Arial"/>
          <w:b/>
          <w:sz w:val="20"/>
          <w:szCs w:val="20"/>
        </w:rPr>
        <w:t>ANEXO 1 Y 2 TECNICO</w:t>
      </w:r>
      <w:r w:rsidRPr="007E7151">
        <w:rPr>
          <w:rFonts w:ascii="Arial" w:hAnsi="Arial" w:cs="Arial"/>
          <w:sz w:val="20"/>
          <w:szCs w:val="20"/>
        </w:rPr>
        <w:t xml:space="preserve"> GARANTIZANDO TODOS LOS BIENES LICITADOS CONTRA VICIOS OCULTOS O EN MAL ESTADO POR LO MENOS 30 DÍAS DESPUÉS DE HABERSE RECIBIDO EN EL SISTEMA ESTATAL PARA EL DESARROLLO INTEGRAL DE LA FAMILIA EN COLIMA.</w:t>
      </w:r>
    </w:p>
    <w:p w:rsidR="00A85B0B" w:rsidRPr="007E7151" w:rsidRDefault="00A85B0B" w:rsidP="00A85B0B">
      <w:pPr>
        <w:jc w:val="both"/>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A  T  E  N  T  A   M   E  N  T  E</w:t>
      </w:r>
    </w:p>
    <w:p w:rsidR="00A85B0B" w:rsidRPr="007E7151" w:rsidRDefault="00A85B0B" w:rsidP="00A85B0B">
      <w:pPr>
        <w:jc w:val="center"/>
        <w:rPr>
          <w:rFonts w:ascii="Arial" w:hAnsi="Arial" w:cs="Arial"/>
          <w:sz w:val="20"/>
          <w:szCs w:val="20"/>
        </w:rPr>
      </w:pPr>
      <w:r w:rsidRPr="007E7151">
        <w:rPr>
          <w:rFonts w:ascii="Arial" w:hAnsi="Arial" w:cs="Arial"/>
          <w:sz w:val="20"/>
          <w:szCs w:val="20"/>
        </w:rPr>
        <w:t>Nombre de la empresa o persona física</w:t>
      </w: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REPRESENTANTE LEGAL.</w:t>
      </w:r>
    </w:p>
    <w:p w:rsidR="00A85B0B" w:rsidRPr="007E7151" w:rsidRDefault="00A85B0B" w:rsidP="00A85B0B">
      <w:pPr>
        <w:jc w:val="center"/>
        <w:rPr>
          <w:rFonts w:ascii="Arial" w:hAnsi="Arial" w:cs="Arial"/>
          <w:sz w:val="20"/>
          <w:szCs w:val="20"/>
        </w:rPr>
      </w:pPr>
      <w:r w:rsidRPr="007E7151">
        <w:rPr>
          <w:rFonts w:ascii="Arial" w:hAnsi="Arial" w:cs="Arial"/>
          <w:sz w:val="20"/>
          <w:szCs w:val="20"/>
        </w:rPr>
        <w:t>Nombre y firma.</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BAJO PROTESTA DE DECIR VERDAD</w:t>
      </w:r>
    </w:p>
    <w:p w:rsidR="00A85B0B" w:rsidRPr="007E7151" w:rsidRDefault="00A85B0B" w:rsidP="00A85B0B">
      <w:pPr>
        <w:jc w:val="center"/>
        <w:rPr>
          <w:rFonts w:ascii="Arial" w:hAnsi="Arial" w:cs="Arial"/>
          <w:b/>
          <w:bCs/>
          <w:sz w:val="20"/>
          <w:szCs w:val="20"/>
        </w:rPr>
      </w:pPr>
    </w:p>
    <w:p w:rsidR="00A85B0B" w:rsidRPr="007E7151" w:rsidRDefault="00A85B0B" w:rsidP="00A85B0B">
      <w:pPr>
        <w:jc w:val="center"/>
        <w:rPr>
          <w:rFonts w:ascii="Arial" w:eastAsia="Calibri" w:hAnsi="Arial" w:cs="Arial"/>
          <w:b/>
          <w:bCs/>
          <w:sz w:val="20"/>
          <w:szCs w:val="20"/>
        </w:rPr>
      </w:pPr>
      <w:r w:rsidRPr="007E7151">
        <w:rPr>
          <w:rFonts w:ascii="Arial" w:eastAsia="Calibri" w:hAnsi="Arial" w:cs="Arial"/>
          <w:b/>
          <w:bCs/>
          <w:sz w:val="20"/>
          <w:szCs w:val="20"/>
        </w:rPr>
        <w:lastRenderedPageBreak/>
        <w:t>ANEXO 13 (Punto 3.12)</w:t>
      </w:r>
    </w:p>
    <w:p w:rsidR="00A85B0B" w:rsidRPr="007E7151" w:rsidRDefault="00A85B0B" w:rsidP="00A85B0B">
      <w:pPr>
        <w:widowControl w:val="0"/>
        <w:jc w:val="center"/>
        <w:rPr>
          <w:rFonts w:ascii="Arial" w:hAnsi="Arial" w:cs="Arial"/>
          <w:b/>
          <w:sz w:val="20"/>
          <w:szCs w:val="20"/>
        </w:rPr>
      </w:pPr>
      <w:r w:rsidRPr="007E7151">
        <w:rPr>
          <w:rFonts w:ascii="Arial" w:hAnsi="Arial" w:cs="Arial"/>
          <w:b/>
          <w:sz w:val="20"/>
          <w:szCs w:val="20"/>
        </w:rPr>
        <w:t>GIRO U OBJETO SOCIAL.</w:t>
      </w:r>
    </w:p>
    <w:p w:rsidR="00A85B0B" w:rsidRPr="007E7151" w:rsidRDefault="00A85B0B" w:rsidP="00A85B0B">
      <w:pPr>
        <w:rPr>
          <w:rFonts w:ascii="Arial" w:hAnsi="Arial" w:cs="Arial"/>
          <w:b/>
          <w:sz w:val="20"/>
          <w:szCs w:val="20"/>
        </w:rPr>
      </w:pPr>
    </w:p>
    <w:p w:rsidR="00A85B0B" w:rsidRPr="007E7151" w:rsidRDefault="00A85B0B" w:rsidP="00A85B0B">
      <w:pPr>
        <w:spacing w:after="0" w:line="240" w:lineRule="auto"/>
        <w:rPr>
          <w:rFonts w:ascii="Arial" w:hAnsi="Arial" w:cs="Arial"/>
          <w:b/>
          <w:sz w:val="20"/>
          <w:szCs w:val="20"/>
        </w:rPr>
      </w:pPr>
      <w:r w:rsidRPr="007E7151">
        <w:rPr>
          <w:rFonts w:ascii="Arial" w:hAnsi="Arial" w:cs="Arial"/>
          <w:b/>
          <w:sz w:val="20"/>
          <w:szCs w:val="20"/>
        </w:rPr>
        <w:t>L.T.S. MARINA ALFARO DE ANDA</w:t>
      </w:r>
    </w:p>
    <w:p w:rsidR="00A85B0B" w:rsidRPr="007E7151" w:rsidRDefault="00A85B0B" w:rsidP="00A85B0B">
      <w:pPr>
        <w:spacing w:after="0" w:line="240" w:lineRule="auto"/>
        <w:rPr>
          <w:rFonts w:ascii="Arial" w:hAnsi="Arial" w:cs="Arial"/>
          <w:b/>
          <w:sz w:val="20"/>
          <w:szCs w:val="20"/>
        </w:rPr>
      </w:pPr>
      <w:r w:rsidRPr="007E7151">
        <w:rPr>
          <w:rFonts w:ascii="Arial" w:hAnsi="Arial" w:cs="Arial"/>
          <w:b/>
          <w:sz w:val="20"/>
          <w:szCs w:val="20"/>
        </w:rPr>
        <w:t>DIRECTORA GENERAL DEL DIF ESTATAL COLIMA</w:t>
      </w:r>
    </w:p>
    <w:p w:rsidR="00A85B0B" w:rsidRPr="007E7151" w:rsidRDefault="00A85B0B" w:rsidP="00A85B0B">
      <w:pPr>
        <w:rPr>
          <w:rFonts w:ascii="Arial" w:hAnsi="Arial" w:cs="Arial"/>
          <w:b/>
          <w:bCs/>
          <w:sz w:val="20"/>
          <w:szCs w:val="20"/>
        </w:rPr>
      </w:pPr>
      <w:r w:rsidRPr="007E7151">
        <w:rPr>
          <w:rFonts w:ascii="Arial" w:hAnsi="Arial" w:cs="Arial"/>
          <w:b/>
          <w:bCs/>
          <w:sz w:val="20"/>
          <w:szCs w:val="20"/>
        </w:rPr>
        <w:t xml:space="preserve">PRESENTE.- </w:t>
      </w:r>
    </w:p>
    <w:p w:rsidR="00A85B0B" w:rsidRPr="007E7151" w:rsidRDefault="00A85B0B" w:rsidP="00A85B0B">
      <w:pPr>
        <w:spacing w:after="0" w:line="240" w:lineRule="auto"/>
        <w:jc w:val="both"/>
        <w:rPr>
          <w:rFonts w:ascii="Arial" w:eastAsia="Times New Roman" w:hAnsi="Arial" w:cs="Arial"/>
          <w:b/>
          <w:bCs/>
          <w:sz w:val="20"/>
          <w:szCs w:val="20"/>
          <w:lang w:eastAsia="es-ES"/>
        </w:rPr>
      </w:pPr>
      <w:r w:rsidRPr="007E7151">
        <w:rPr>
          <w:rFonts w:ascii="Arial" w:eastAsia="Times New Roman" w:hAnsi="Arial" w:cs="Arial"/>
          <w:b/>
          <w:bCs/>
          <w:sz w:val="20"/>
          <w:szCs w:val="20"/>
          <w:lang w:eastAsia="es-ES"/>
        </w:rPr>
        <w:t>COLIMA, COL.</w:t>
      </w:r>
    </w:p>
    <w:p w:rsidR="00A85B0B" w:rsidRPr="007E7151" w:rsidRDefault="00A85B0B" w:rsidP="00A85B0B">
      <w:pPr>
        <w:jc w:val="both"/>
        <w:rPr>
          <w:rFonts w:ascii="Arial" w:hAnsi="Arial" w:cs="Arial"/>
          <w:sz w:val="20"/>
          <w:szCs w:val="20"/>
        </w:rPr>
      </w:pPr>
    </w:p>
    <w:p w:rsidR="00A85B0B" w:rsidRPr="007E7151" w:rsidRDefault="00A85B0B" w:rsidP="00A85B0B">
      <w:pPr>
        <w:rPr>
          <w:rFonts w:ascii="Arial" w:hAnsi="Arial" w:cs="Arial"/>
          <w:sz w:val="20"/>
          <w:szCs w:val="20"/>
        </w:rPr>
      </w:pPr>
      <w:r w:rsidRPr="007E7151">
        <w:rPr>
          <w:rFonts w:ascii="Arial" w:hAnsi="Arial" w:cs="Arial"/>
          <w:b/>
          <w:bCs/>
          <w:sz w:val="20"/>
          <w:szCs w:val="20"/>
        </w:rPr>
        <w:t>P   R   E   S  E  N  T  E</w:t>
      </w:r>
    </w:p>
    <w:p w:rsidR="00A85B0B" w:rsidRPr="007E7151" w:rsidRDefault="00A85B0B" w:rsidP="00A85B0B">
      <w:pPr>
        <w:jc w:val="right"/>
        <w:rPr>
          <w:rFonts w:ascii="Arial" w:eastAsia="Calibri" w:hAnsi="Arial" w:cs="Arial"/>
          <w:sz w:val="20"/>
          <w:szCs w:val="20"/>
        </w:rPr>
      </w:pPr>
      <w:r w:rsidRPr="007E7151">
        <w:rPr>
          <w:rFonts w:ascii="Arial" w:eastAsia="Calibri" w:hAnsi="Arial" w:cs="Arial"/>
          <w:sz w:val="20"/>
          <w:szCs w:val="20"/>
        </w:rPr>
        <w:t>(Lugar y Fecha de Expedición)</w:t>
      </w:r>
    </w:p>
    <w:p w:rsidR="00A85B0B" w:rsidRPr="007E7151" w:rsidRDefault="00A85B0B" w:rsidP="00A85B0B">
      <w:pPr>
        <w:widowControl w:val="0"/>
        <w:jc w:val="both"/>
        <w:rPr>
          <w:rFonts w:ascii="Arial" w:hAnsi="Arial" w:cs="Arial"/>
          <w:b/>
          <w:sz w:val="20"/>
          <w:szCs w:val="20"/>
        </w:rPr>
      </w:pPr>
    </w:p>
    <w:p w:rsidR="00A85B0B" w:rsidRPr="007E7151" w:rsidRDefault="00A85B0B" w:rsidP="00A85B0B">
      <w:pPr>
        <w:jc w:val="both"/>
        <w:rPr>
          <w:rFonts w:ascii="Arial" w:eastAsia="Calibri" w:hAnsi="Arial" w:cs="Arial"/>
          <w:b/>
          <w:bCs/>
          <w:sz w:val="20"/>
          <w:szCs w:val="20"/>
        </w:rPr>
      </w:pPr>
      <w:r w:rsidRPr="007E7151">
        <w:rPr>
          <w:rFonts w:ascii="Arial" w:eastAsia="Calibri" w:hAnsi="Arial" w:cs="Arial"/>
          <w:sz w:val="20"/>
          <w:szCs w:val="20"/>
        </w:rPr>
        <w:t xml:space="preserve">El que suscribe__________________________________________________________ representante legal de la empresa __________________________________,  manifiesto </w:t>
      </w:r>
      <w:r w:rsidRPr="007E7151">
        <w:rPr>
          <w:rFonts w:ascii="Arial" w:eastAsia="Calibri" w:hAnsi="Arial" w:cs="Arial"/>
          <w:b/>
          <w:sz w:val="20"/>
          <w:szCs w:val="20"/>
        </w:rPr>
        <w:t>BAJO PROTESTA DE DECIR VERDAD</w:t>
      </w:r>
      <w:r w:rsidRPr="007E7151">
        <w:rPr>
          <w:rFonts w:ascii="Arial" w:eastAsia="Calibri" w:hAnsi="Arial" w:cs="Arial"/>
          <w:sz w:val="20"/>
          <w:szCs w:val="20"/>
        </w:rPr>
        <w:t xml:space="preserve"> que mi representada </w:t>
      </w:r>
      <w:r w:rsidRPr="007E7151">
        <w:rPr>
          <w:rFonts w:ascii="Arial" w:eastAsia="Calibri" w:hAnsi="Arial" w:cs="Arial"/>
          <w:sz w:val="20"/>
          <w:szCs w:val="20"/>
          <w:lang w:eastAsia="es-MX"/>
        </w:rPr>
        <w:t xml:space="preserve">cuenta con el Giro u Objeto Social y que las  </w:t>
      </w:r>
      <w:r w:rsidRPr="007E7151">
        <w:rPr>
          <w:rFonts w:ascii="Arial" w:eastAsia="Calibri" w:hAnsi="Arial" w:cs="Arial"/>
          <w:b/>
          <w:sz w:val="20"/>
          <w:szCs w:val="20"/>
          <w:lang w:val="es-ES"/>
        </w:rPr>
        <w:t>actividades comerciales</w:t>
      </w:r>
      <w:r w:rsidRPr="007E7151">
        <w:rPr>
          <w:rFonts w:ascii="Arial" w:eastAsia="Calibri" w:hAnsi="Arial" w:cs="Arial"/>
          <w:sz w:val="20"/>
          <w:szCs w:val="20"/>
          <w:lang w:val="es-ES"/>
        </w:rPr>
        <w:t xml:space="preserve"> o </w:t>
      </w:r>
      <w:r w:rsidRPr="007E7151">
        <w:rPr>
          <w:rFonts w:ascii="Arial" w:eastAsia="Calibri" w:hAnsi="Arial" w:cs="Arial"/>
          <w:b/>
          <w:sz w:val="20"/>
          <w:szCs w:val="20"/>
          <w:lang w:val="es-ES"/>
        </w:rPr>
        <w:t>profesionales</w:t>
      </w:r>
      <w:r w:rsidRPr="007E7151">
        <w:rPr>
          <w:rFonts w:ascii="Arial" w:eastAsia="Calibri" w:hAnsi="Arial" w:cs="Arial"/>
          <w:sz w:val="20"/>
          <w:szCs w:val="20"/>
          <w:lang w:val="es-ES"/>
        </w:rPr>
        <w:t xml:space="preserve"> de la misma están </w:t>
      </w:r>
      <w:r w:rsidRPr="007E7151">
        <w:rPr>
          <w:rFonts w:ascii="Arial" w:eastAsia="Calibri" w:hAnsi="Arial" w:cs="Arial"/>
          <w:b/>
          <w:sz w:val="20"/>
          <w:szCs w:val="20"/>
          <w:lang w:val="es-ES"/>
        </w:rPr>
        <w:t>relacionadas con los bienes o servicios</w:t>
      </w:r>
      <w:r w:rsidRPr="007E7151">
        <w:rPr>
          <w:rFonts w:ascii="Arial" w:eastAsia="Calibri" w:hAnsi="Arial" w:cs="Arial"/>
          <w:sz w:val="20"/>
          <w:szCs w:val="20"/>
          <w:lang w:val="es-ES"/>
        </w:rPr>
        <w:t xml:space="preserve"> objeto de la presente licitación</w:t>
      </w:r>
      <w:r w:rsidRPr="007E7151">
        <w:rPr>
          <w:rFonts w:ascii="Arial" w:eastAsia="Calibri" w:hAnsi="Arial" w:cs="Arial"/>
          <w:b/>
          <w:bCs/>
          <w:sz w:val="20"/>
          <w:szCs w:val="20"/>
          <w:lang w:eastAsia="es-MX"/>
        </w:rPr>
        <w:t xml:space="preserve"> </w:t>
      </w:r>
      <w:r w:rsidRPr="007E7151">
        <w:rPr>
          <w:rFonts w:ascii="Arial" w:eastAsia="Calibri" w:hAnsi="Arial" w:cs="Arial"/>
          <w:sz w:val="20"/>
          <w:szCs w:val="20"/>
          <w:lang w:eastAsia="es-MX"/>
        </w:rPr>
        <w:t xml:space="preserve">para proporcionar los bienes y/o servicios objeto de la presente </w:t>
      </w:r>
      <w:r w:rsidRPr="007E7151">
        <w:rPr>
          <w:rFonts w:ascii="Arial" w:eastAsia="Calibri" w:hAnsi="Arial" w:cs="Arial"/>
          <w:sz w:val="20"/>
          <w:szCs w:val="20"/>
        </w:rPr>
        <w:t xml:space="preserve">Licitación Pública Nacional </w:t>
      </w:r>
      <w:r w:rsidRPr="007E7151">
        <w:rPr>
          <w:rFonts w:ascii="Arial" w:hAnsi="Arial" w:cs="Arial"/>
          <w:b/>
          <w:sz w:val="20"/>
          <w:szCs w:val="20"/>
        </w:rPr>
        <w:t xml:space="preserve">No. </w:t>
      </w:r>
      <w:r w:rsidR="00886573">
        <w:rPr>
          <w:rFonts w:ascii="Arial" w:hAnsi="Arial" w:cs="Arial"/>
          <w:b/>
          <w:sz w:val="20"/>
          <w:szCs w:val="20"/>
        </w:rPr>
        <w:t>06002-004-20</w:t>
      </w:r>
      <w:r w:rsidRPr="007E7151">
        <w:rPr>
          <w:rFonts w:ascii="Arial" w:hAnsi="Arial" w:cs="Arial"/>
          <w:b/>
          <w:bCs/>
          <w:sz w:val="20"/>
          <w:szCs w:val="20"/>
        </w:rPr>
        <w:t xml:space="preserve"> DE INSUMOS ALIMENTARIOS PARA LOS PROGRAMAS DE </w:t>
      </w:r>
      <w:r w:rsidR="00886573">
        <w:rPr>
          <w:rFonts w:ascii="Arial" w:hAnsi="Arial" w:cs="Arial"/>
          <w:b/>
          <w:bCs/>
          <w:sz w:val="20"/>
          <w:szCs w:val="20"/>
        </w:rPr>
        <w:t xml:space="preserve">ASISTENCIA ALIMENTARIA A PERSONAS DE ATENCION PRIORITARIA </w:t>
      </w:r>
      <w:r w:rsidRPr="007E7151">
        <w:rPr>
          <w:rFonts w:ascii="Arial" w:hAnsi="Arial" w:cs="Arial"/>
          <w:b/>
          <w:bCs/>
          <w:sz w:val="20"/>
          <w:szCs w:val="20"/>
        </w:rPr>
        <w:t>Y DESAYUNOS ESCOLARES, SOLICITADOS POR EL SISTEMA ESTATAL PARA EL DESARROLLO INTEGRAL DE LA FAMILIA EN COLIMA.</w:t>
      </w:r>
    </w:p>
    <w:p w:rsidR="00A85B0B" w:rsidRPr="007E7151" w:rsidRDefault="00A85B0B" w:rsidP="00A85B0B">
      <w:pPr>
        <w:rPr>
          <w:rFonts w:ascii="Arial" w:eastAsia="Calibri" w:hAnsi="Arial" w:cs="Arial"/>
          <w:b/>
          <w:bCs/>
          <w:sz w:val="20"/>
          <w:szCs w:val="20"/>
        </w:rPr>
      </w:pPr>
    </w:p>
    <w:p w:rsidR="00A85B0B" w:rsidRPr="007E7151" w:rsidRDefault="00A85B0B" w:rsidP="00A85B0B">
      <w:pPr>
        <w:rPr>
          <w:rFonts w:ascii="Arial" w:eastAsia="Calibri" w:hAnsi="Arial" w:cs="Arial"/>
          <w:b/>
          <w:bCs/>
          <w:sz w:val="20"/>
          <w:szCs w:val="20"/>
        </w:rPr>
      </w:pPr>
    </w:p>
    <w:p w:rsidR="00A85B0B" w:rsidRPr="007E7151" w:rsidRDefault="00A85B0B" w:rsidP="00A85B0B">
      <w:pPr>
        <w:rPr>
          <w:rFonts w:ascii="Arial" w:eastAsia="Calibri" w:hAnsi="Arial" w:cs="Arial"/>
          <w:b/>
          <w:bCs/>
          <w:sz w:val="20"/>
          <w:szCs w:val="20"/>
        </w:rPr>
      </w:pPr>
    </w:p>
    <w:p w:rsidR="00A85B0B" w:rsidRPr="007E7151" w:rsidRDefault="00A85B0B" w:rsidP="00A85B0B">
      <w:pPr>
        <w:rPr>
          <w:rFonts w:ascii="Arial" w:eastAsia="Calibri" w:hAnsi="Arial" w:cs="Arial"/>
          <w:b/>
          <w:bCs/>
          <w:sz w:val="20"/>
          <w:szCs w:val="20"/>
        </w:rPr>
      </w:pPr>
    </w:p>
    <w:p w:rsidR="00A85B0B" w:rsidRPr="007E7151" w:rsidRDefault="00A85B0B" w:rsidP="00A85B0B">
      <w:pPr>
        <w:rPr>
          <w:rFonts w:ascii="Arial" w:eastAsia="Calibri" w:hAnsi="Arial" w:cs="Arial"/>
          <w:b/>
          <w:bCs/>
          <w:sz w:val="20"/>
          <w:szCs w:val="20"/>
        </w:rPr>
      </w:pPr>
    </w:p>
    <w:p w:rsidR="00A85B0B" w:rsidRPr="007E7151" w:rsidRDefault="00A85B0B" w:rsidP="00A85B0B">
      <w:pPr>
        <w:jc w:val="center"/>
        <w:rPr>
          <w:rFonts w:ascii="Arial" w:eastAsia="Calibri" w:hAnsi="Arial" w:cs="Arial"/>
          <w:sz w:val="20"/>
          <w:szCs w:val="20"/>
        </w:rPr>
      </w:pPr>
      <w:r w:rsidRPr="007E7151">
        <w:rPr>
          <w:rFonts w:ascii="Arial" w:eastAsia="Calibri" w:hAnsi="Arial" w:cs="Arial"/>
          <w:sz w:val="20"/>
          <w:szCs w:val="20"/>
        </w:rPr>
        <w:t>________________________________</w:t>
      </w:r>
    </w:p>
    <w:p w:rsidR="00A85B0B" w:rsidRPr="007E7151" w:rsidRDefault="00A85B0B" w:rsidP="00A85B0B">
      <w:pPr>
        <w:jc w:val="center"/>
        <w:rPr>
          <w:rFonts w:ascii="Arial" w:eastAsia="Calibri" w:hAnsi="Arial" w:cs="Arial"/>
          <w:sz w:val="20"/>
          <w:szCs w:val="20"/>
        </w:rPr>
      </w:pPr>
      <w:r w:rsidRPr="007E7151">
        <w:rPr>
          <w:rFonts w:ascii="Arial" w:eastAsia="Calibri" w:hAnsi="Arial" w:cs="Arial"/>
          <w:sz w:val="20"/>
          <w:szCs w:val="20"/>
        </w:rPr>
        <w:t>NOMBRE COMPLETO, CARGO Y FIRMA</w:t>
      </w:r>
    </w:p>
    <w:p w:rsidR="00A85B0B" w:rsidRPr="007E7151" w:rsidRDefault="00A85B0B" w:rsidP="00A85B0B">
      <w:pPr>
        <w:jc w:val="center"/>
        <w:rPr>
          <w:rFonts w:ascii="Arial" w:eastAsia="Calibri" w:hAnsi="Arial" w:cs="Arial"/>
          <w:b/>
          <w:bCs/>
          <w:sz w:val="20"/>
          <w:szCs w:val="20"/>
        </w:rPr>
      </w:pPr>
      <w:r w:rsidRPr="007E7151">
        <w:rPr>
          <w:rFonts w:ascii="Arial" w:eastAsia="Calibri" w:hAnsi="Arial" w:cs="Arial"/>
          <w:b/>
          <w:bCs/>
          <w:sz w:val="20"/>
          <w:szCs w:val="20"/>
        </w:rPr>
        <w:t>BAJO PROTESTA DE DECIR VERDAD</w:t>
      </w:r>
    </w:p>
    <w:p w:rsidR="00A85B0B" w:rsidRPr="007E7151" w:rsidRDefault="00A85B0B" w:rsidP="00A85B0B">
      <w:pPr>
        <w:rPr>
          <w:rFonts w:ascii="Arial" w:hAnsi="Arial" w:cs="Arial"/>
          <w:b/>
          <w:bCs/>
          <w:sz w:val="20"/>
          <w:szCs w:val="20"/>
        </w:rPr>
      </w:pPr>
    </w:p>
    <w:p w:rsidR="00A85B0B" w:rsidRPr="007E7151" w:rsidRDefault="00A85B0B" w:rsidP="00A85B0B">
      <w:pPr>
        <w:jc w:val="center"/>
        <w:rPr>
          <w:rFonts w:ascii="Arial" w:eastAsia="Calibri" w:hAnsi="Arial" w:cs="Arial"/>
          <w:b/>
          <w:bCs/>
          <w:sz w:val="20"/>
          <w:szCs w:val="20"/>
        </w:rPr>
      </w:pPr>
      <w:r w:rsidRPr="007E7151">
        <w:rPr>
          <w:rFonts w:ascii="Arial" w:eastAsia="Calibri" w:hAnsi="Arial" w:cs="Arial"/>
          <w:b/>
          <w:bCs/>
          <w:sz w:val="20"/>
          <w:szCs w:val="20"/>
        </w:rPr>
        <w:t>ANEXO 14 (Punto 3.13)</w:t>
      </w:r>
    </w:p>
    <w:p w:rsidR="00A85B0B" w:rsidRPr="007E7151" w:rsidRDefault="00A85B0B" w:rsidP="00A85B0B">
      <w:pPr>
        <w:jc w:val="center"/>
        <w:rPr>
          <w:rFonts w:ascii="Arial" w:eastAsia="Calibri" w:hAnsi="Arial" w:cs="Arial"/>
          <w:b/>
          <w:sz w:val="20"/>
          <w:szCs w:val="20"/>
        </w:rPr>
      </w:pPr>
      <w:r w:rsidRPr="007E7151">
        <w:rPr>
          <w:rFonts w:ascii="Arial" w:eastAsia="Calibri" w:hAnsi="Arial" w:cs="Arial"/>
          <w:b/>
          <w:sz w:val="20"/>
          <w:szCs w:val="20"/>
        </w:rPr>
        <w:t>ESCRITO PARA PRESENTAR PROPUESTAS CONJUNTAS</w:t>
      </w:r>
    </w:p>
    <w:p w:rsidR="00A85B0B" w:rsidRPr="007E7151" w:rsidRDefault="00A85B0B" w:rsidP="00A85B0B">
      <w:pPr>
        <w:spacing w:after="0" w:line="240" w:lineRule="auto"/>
      </w:pPr>
    </w:p>
    <w:p w:rsidR="00A85B0B" w:rsidRPr="007E7151" w:rsidRDefault="00A85B0B" w:rsidP="00A85B0B">
      <w:pPr>
        <w:spacing w:after="0" w:line="240" w:lineRule="auto"/>
        <w:rPr>
          <w:b/>
          <w:bCs/>
        </w:rPr>
      </w:pPr>
      <w:r w:rsidRPr="007E7151">
        <w:rPr>
          <w:b/>
          <w:bCs/>
        </w:rPr>
        <w:t>L.T.S. MARINA ALFARO DE ANDA</w:t>
      </w:r>
    </w:p>
    <w:p w:rsidR="00A85B0B" w:rsidRPr="007E7151" w:rsidRDefault="00A85B0B" w:rsidP="00A85B0B">
      <w:pPr>
        <w:spacing w:after="0" w:line="240" w:lineRule="auto"/>
        <w:rPr>
          <w:b/>
          <w:bCs/>
        </w:rPr>
      </w:pPr>
      <w:r w:rsidRPr="007E7151">
        <w:rPr>
          <w:b/>
          <w:bCs/>
        </w:rPr>
        <w:t>DIRECTORA GENERAL DEL DIF ESTATAL COLIMA</w:t>
      </w:r>
    </w:p>
    <w:p w:rsidR="00A85B0B" w:rsidRPr="007E7151" w:rsidRDefault="00A85B0B" w:rsidP="00A85B0B">
      <w:pPr>
        <w:spacing w:after="0" w:line="240" w:lineRule="auto"/>
        <w:rPr>
          <w:b/>
          <w:bCs/>
        </w:rPr>
      </w:pPr>
      <w:r w:rsidRPr="007E7151">
        <w:rPr>
          <w:b/>
          <w:bCs/>
        </w:rPr>
        <w:t xml:space="preserve">PRESENTE.- </w:t>
      </w:r>
    </w:p>
    <w:p w:rsidR="00A85B0B" w:rsidRPr="007E7151" w:rsidRDefault="00A85B0B" w:rsidP="00A85B0B">
      <w:pPr>
        <w:spacing w:after="0" w:line="240" w:lineRule="auto"/>
        <w:rPr>
          <w:b/>
          <w:bCs/>
        </w:rPr>
      </w:pPr>
      <w:r w:rsidRPr="007E7151">
        <w:rPr>
          <w:b/>
          <w:bCs/>
        </w:rPr>
        <w:t>COLIMA, COL.</w:t>
      </w:r>
    </w:p>
    <w:p w:rsidR="00A85B0B" w:rsidRPr="007E7151" w:rsidRDefault="00A85B0B" w:rsidP="00A85B0B">
      <w:pPr>
        <w:rPr>
          <w:rFonts w:ascii="Arial" w:eastAsia="Calibri" w:hAnsi="Arial" w:cs="Arial"/>
          <w:sz w:val="20"/>
          <w:szCs w:val="20"/>
        </w:rPr>
      </w:pPr>
    </w:p>
    <w:p w:rsidR="00A85B0B" w:rsidRPr="007E7151" w:rsidRDefault="00A85B0B" w:rsidP="00A85B0B">
      <w:pPr>
        <w:rPr>
          <w:rFonts w:ascii="Arial" w:eastAsia="Calibri" w:hAnsi="Arial" w:cs="Arial"/>
          <w:sz w:val="20"/>
          <w:szCs w:val="20"/>
        </w:rPr>
      </w:pPr>
    </w:p>
    <w:p w:rsidR="00A85B0B" w:rsidRPr="007E7151" w:rsidRDefault="00A85B0B" w:rsidP="00A85B0B">
      <w:pPr>
        <w:jc w:val="right"/>
        <w:rPr>
          <w:rFonts w:ascii="Arial" w:eastAsia="Calibri" w:hAnsi="Arial" w:cs="Arial"/>
          <w:sz w:val="20"/>
          <w:szCs w:val="20"/>
        </w:rPr>
      </w:pPr>
      <w:r w:rsidRPr="007E7151">
        <w:rPr>
          <w:rFonts w:ascii="Arial" w:eastAsia="Calibri" w:hAnsi="Arial" w:cs="Arial"/>
          <w:sz w:val="20"/>
          <w:szCs w:val="20"/>
        </w:rPr>
        <w:t>(Lugar y Fecha de Expedición)</w:t>
      </w:r>
    </w:p>
    <w:p w:rsidR="00A85B0B" w:rsidRPr="007E7151" w:rsidRDefault="00A85B0B" w:rsidP="00A85B0B">
      <w:pPr>
        <w:rPr>
          <w:rFonts w:ascii="Arial" w:eastAsia="Calibri" w:hAnsi="Arial" w:cs="Arial"/>
          <w:sz w:val="20"/>
          <w:szCs w:val="20"/>
        </w:rPr>
      </w:pPr>
    </w:p>
    <w:p w:rsidR="00A85B0B" w:rsidRPr="007E7151" w:rsidRDefault="00A85B0B" w:rsidP="00A85B0B">
      <w:pPr>
        <w:rPr>
          <w:rFonts w:ascii="Arial" w:eastAsia="Calibri" w:hAnsi="Arial" w:cs="Arial"/>
          <w:sz w:val="20"/>
          <w:szCs w:val="20"/>
        </w:rPr>
      </w:pPr>
    </w:p>
    <w:p w:rsidR="00A85B0B" w:rsidRPr="007E7151" w:rsidRDefault="00A85B0B" w:rsidP="00A85B0B">
      <w:pPr>
        <w:jc w:val="both"/>
        <w:rPr>
          <w:rFonts w:ascii="Arial" w:eastAsia="Calibri" w:hAnsi="Arial" w:cs="Arial"/>
          <w:b/>
          <w:bCs/>
          <w:sz w:val="20"/>
          <w:szCs w:val="20"/>
        </w:rPr>
      </w:pPr>
      <w:r w:rsidRPr="007E7151">
        <w:rPr>
          <w:rFonts w:ascii="Arial" w:eastAsia="Calibri" w:hAnsi="Arial" w:cs="Arial"/>
          <w:sz w:val="20"/>
          <w:szCs w:val="20"/>
        </w:rPr>
        <w:t>El que suscribe__________________________________________________________ representante legal de la empresa __________________________________, para la</w:t>
      </w:r>
      <w:r w:rsidRPr="007E7151">
        <w:rPr>
          <w:rFonts w:ascii="Arial" w:eastAsia="Calibri" w:hAnsi="Arial" w:cs="Arial"/>
          <w:b/>
          <w:sz w:val="20"/>
          <w:szCs w:val="20"/>
          <w:lang w:eastAsia="es-MX"/>
        </w:rPr>
        <w:t xml:space="preserve"> </w:t>
      </w:r>
      <w:r w:rsidRPr="007E7151">
        <w:rPr>
          <w:rFonts w:ascii="Arial" w:eastAsia="Calibri" w:hAnsi="Arial" w:cs="Arial"/>
          <w:sz w:val="20"/>
          <w:szCs w:val="20"/>
        </w:rPr>
        <w:t>Licitación Pública Nacional</w:t>
      </w:r>
      <w:r w:rsidRPr="007E7151">
        <w:rPr>
          <w:rFonts w:ascii="Arial" w:eastAsia="Calibri" w:hAnsi="Arial" w:cs="Arial"/>
          <w:b/>
          <w:sz w:val="20"/>
          <w:szCs w:val="20"/>
        </w:rPr>
        <w:t xml:space="preserve"> </w:t>
      </w:r>
      <w:r w:rsidRPr="007E7151">
        <w:rPr>
          <w:rFonts w:ascii="Arial" w:hAnsi="Arial" w:cs="Arial"/>
          <w:b/>
          <w:sz w:val="20"/>
          <w:szCs w:val="20"/>
        </w:rPr>
        <w:t xml:space="preserve">No. </w:t>
      </w:r>
      <w:r w:rsidR="00815EF2">
        <w:rPr>
          <w:rFonts w:ascii="Arial" w:hAnsi="Arial" w:cs="Arial"/>
          <w:b/>
          <w:sz w:val="20"/>
          <w:szCs w:val="20"/>
        </w:rPr>
        <w:t>06002-004-20</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"Nombre_de_licitación" </w:instrText>
      </w:r>
      <w:r w:rsidRPr="007E7151">
        <w:rPr>
          <w:rFonts w:ascii="Arial" w:hAnsi="Arial" w:cs="Arial"/>
          <w:b/>
          <w:bCs/>
          <w:sz w:val="20"/>
          <w:szCs w:val="20"/>
        </w:rPr>
        <w:fldChar w:fldCharType="separate"/>
      </w:r>
      <w:r w:rsidRPr="007E7151">
        <w:rPr>
          <w:rFonts w:ascii="Arial" w:hAnsi="Arial" w:cs="Arial"/>
          <w:b/>
          <w:bCs/>
          <w:sz w:val="20"/>
          <w:szCs w:val="20"/>
        </w:rPr>
        <w:t xml:space="preserve"> </w:t>
      </w:r>
      <w:r w:rsidRPr="007E7151">
        <w:rPr>
          <w:rFonts w:ascii="Arial" w:hAnsi="Arial" w:cs="Arial"/>
          <w:b/>
          <w:bCs/>
          <w:sz w:val="20"/>
          <w:szCs w:val="20"/>
        </w:rPr>
        <w:fldChar w:fldCharType="begin"/>
      </w:r>
      <w:r w:rsidRPr="007E7151">
        <w:rPr>
          <w:rFonts w:ascii="Arial" w:hAnsi="Arial" w:cs="Arial"/>
          <w:b/>
          <w:bCs/>
          <w:sz w:val="20"/>
          <w:szCs w:val="20"/>
        </w:rPr>
        <w:instrText xml:space="preserve"> MERGEFIELD "Nombre_de_licitación" </w:instrText>
      </w:r>
      <w:r w:rsidRPr="007E7151">
        <w:rPr>
          <w:rFonts w:ascii="Arial" w:hAnsi="Arial" w:cs="Arial"/>
          <w:b/>
          <w:bCs/>
          <w:sz w:val="20"/>
          <w:szCs w:val="20"/>
        </w:rPr>
        <w:fldChar w:fldCharType="separate"/>
      </w:r>
      <w:r w:rsidRPr="007E7151">
        <w:rPr>
          <w:rFonts w:ascii="Arial" w:hAnsi="Arial" w:cs="Arial"/>
          <w:b/>
          <w:bCs/>
          <w:sz w:val="20"/>
          <w:szCs w:val="20"/>
        </w:rPr>
        <w:t xml:space="preserve"> PARA LA ADQUISICION DE DE INSUMOS ALIMENTARIOS PARA LOS PROGRAMAS DE </w:t>
      </w:r>
      <w:r w:rsidR="00815EF2">
        <w:rPr>
          <w:rFonts w:ascii="Arial" w:hAnsi="Arial" w:cs="Arial"/>
          <w:b/>
          <w:bCs/>
          <w:sz w:val="20"/>
          <w:szCs w:val="20"/>
        </w:rPr>
        <w:t>ASISTENCIA ALIMENTARIA A PERSONAS DE ATENCION PRIORITARIA</w:t>
      </w:r>
      <w:r w:rsidRPr="007E7151">
        <w:rPr>
          <w:rFonts w:ascii="Arial" w:hAnsi="Arial" w:cs="Arial"/>
          <w:b/>
          <w:bCs/>
          <w:sz w:val="20"/>
          <w:szCs w:val="20"/>
        </w:rPr>
        <w:t xml:space="preserve"> Y DESAYUNOS ESCOLARES </w:t>
      </w:r>
      <w:r w:rsidRPr="007E7151">
        <w:rPr>
          <w:rFonts w:ascii="Arial" w:hAnsi="Arial" w:cs="Arial"/>
          <w:b/>
          <w:bCs/>
          <w:sz w:val="20"/>
          <w:szCs w:val="20"/>
        </w:rPr>
        <w:fldChar w:fldCharType="end"/>
      </w:r>
      <w:r w:rsidRPr="007E7151">
        <w:rPr>
          <w:rFonts w:ascii="Arial" w:hAnsi="Arial" w:cs="Arial"/>
          <w:b/>
          <w:bCs/>
          <w:sz w:val="20"/>
          <w:szCs w:val="20"/>
        </w:rPr>
        <w:t xml:space="preserve"> </w:t>
      </w:r>
      <w:r w:rsidRPr="007E7151">
        <w:rPr>
          <w:rFonts w:ascii="Arial" w:hAnsi="Arial" w:cs="Arial"/>
          <w:b/>
          <w:bCs/>
          <w:sz w:val="20"/>
          <w:szCs w:val="20"/>
        </w:rPr>
        <w:fldChar w:fldCharType="end"/>
      </w:r>
      <w:r w:rsidRPr="007E7151">
        <w:rPr>
          <w:rFonts w:ascii="Arial" w:hAnsi="Arial" w:cs="Arial"/>
          <w:b/>
          <w:bCs/>
          <w:sz w:val="20"/>
          <w:szCs w:val="20"/>
        </w:rPr>
        <w:t>SOLICITADOS POR EL SISTEMA ESTATAL PARA EL DESARROLLO INTEGRAL DE LA FAMILIA EN COLIMA</w:t>
      </w:r>
      <w:r w:rsidRPr="007E7151">
        <w:rPr>
          <w:rFonts w:ascii="Arial" w:eastAsia="Calibri" w:hAnsi="Arial" w:cs="Arial"/>
          <w:b/>
          <w:bCs/>
          <w:sz w:val="20"/>
          <w:szCs w:val="20"/>
        </w:rPr>
        <w:t xml:space="preserve">, </w:t>
      </w:r>
      <w:r w:rsidRPr="007E7151">
        <w:rPr>
          <w:rFonts w:ascii="Arial" w:eastAsia="Calibri" w:hAnsi="Arial" w:cs="Arial"/>
          <w:sz w:val="20"/>
          <w:szCs w:val="20"/>
        </w:rPr>
        <w:t xml:space="preserve">manifiesto </w:t>
      </w:r>
      <w:r w:rsidRPr="007E7151">
        <w:rPr>
          <w:rFonts w:ascii="Arial" w:eastAsia="Calibri" w:hAnsi="Arial" w:cs="Arial"/>
          <w:b/>
          <w:sz w:val="20"/>
          <w:szCs w:val="20"/>
        </w:rPr>
        <w:t>BAJO PROTESTA DE DECIR VERDAD</w:t>
      </w:r>
      <w:r w:rsidRPr="007E7151">
        <w:rPr>
          <w:rFonts w:ascii="Arial" w:eastAsia="Calibri" w:hAnsi="Arial" w:cs="Arial"/>
          <w:sz w:val="20"/>
          <w:szCs w:val="20"/>
        </w:rPr>
        <w:t xml:space="preserve"> la imposibilidad de presentar propuesta de manera individual, realizándolo a través de propuesta conjunta.</w:t>
      </w:r>
    </w:p>
    <w:p w:rsidR="00A85B0B" w:rsidRPr="007E7151" w:rsidRDefault="00A85B0B" w:rsidP="00A85B0B">
      <w:pPr>
        <w:rPr>
          <w:rFonts w:ascii="Arial" w:eastAsia="Calibri" w:hAnsi="Arial" w:cs="Arial"/>
          <w:sz w:val="20"/>
          <w:szCs w:val="20"/>
        </w:rPr>
      </w:pPr>
    </w:p>
    <w:p w:rsidR="00A85B0B" w:rsidRPr="007E7151" w:rsidRDefault="00A85B0B" w:rsidP="00A85B0B">
      <w:pPr>
        <w:rPr>
          <w:rFonts w:ascii="Arial" w:eastAsia="Calibri" w:hAnsi="Arial" w:cs="Arial"/>
          <w:sz w:val="20"/>
          <w:szCs w:val="20"/>
        </w:rPr>
      </w:pPr>
    </w:p>
    <w:p w:rsidR="00A85B0B" w:rsidRPr="007E7151" w:rsidRDefault="00A85B0B" w:rsidP="00A85B0B">
      <w:pPr>
        <w:rPr>
          <w:rFonts w:ascii="Arial" w:eastAsia="Calibri" w:hAnsi="Arial" w:cs="Arial"/>
          <w:sz w:val="20"/>
          <w:szCs w:val="20"/>
        </w:rPr>
      </w:pPr>
    </w:p>
    <w:p w:rsidR="00A85B0B" w:rsidRPr="007E7151" w:rsidRDefault="00A85B0B" w:rsidP="00A85B0B">
      <w:pPr>
        <w:rPr>
          <w:rFonts w:ascii="Arial" w:eastAsia="Calibri" w:hAnsi="Arial" w:cs="Arial"/>
          <w:sz w:val="20"/>
          <w:szCs w:val="20"/>
        </w:rPr>
      </w:pPr>
    </w:p>
    <w:p w:rsidR="00A85B0B" w:rsidRPr="007E7151" w:rsidRDefault="00A85B0B" w:rsidP="00A85B0B">
      <w:pPr>
        <w:rPr>
          <w:rFonts w:ascii="Arial" w:eastAsia="Calibri" w:hAnsi="Arial" w:cs="Arial"/>
          <w:sz w:val="20"/>
          <w:szCs w:val="20"/>
        </w:rPr>
      </w:pPr>
    </w:p>
    <w:p w:rsidR="00A85B0B" w:rsidRPr="007E7151" w:rsidRDefault="00A85B0B" w:rsidP="00A85B0B">
      <w:pPr>
        <w:jc w:val="center"/>
        <w:rPr>
          <w:rFonts w:ascii="Arial" w:eastAsia="Calibri" w:hAnsi="Arial" w:cs="Arial"/>
          <w:sz w:val="20"/>
          <w:szCs w:val="20"/>
        </w:rPr>
      </w:pPr>
      <w:r w:rsidRPr="007E7151">
        <w:rPr>
          <w:rFonts w:ascii="Arial" w:eastAsia="Calibri" w:hAnsi="Arial" w:cs="Arial"/>
          <w:sz w:val="20"/>
          <w:szCs w:val="20"/>
        </w:rPr>
        <w:t>________________________________</w:t>
      </w:r>
    </w:p>
    <w:p w:rsidR="00A85B0B" w:rsidRPr="007E7151" w:rsidRDefault="00A85B0B" w:rsidP="00A85B0B">
      <w:pPr>
        <w:jc w:val="center"/>
        <w:rPr>
          <w:rFonts w:ascii="Arial" w:eastAsia="Calibri" w:hAnsi="Arial" w:cs="Arial"/>
          <w:sz w:val="20"/>
          <w:szCs w:val="20"/>
        </w:rPr>
      </w:pPr>
      <w:r w:rsidRPr="007E7151">
        <w:rPr>
          <w:rFonts w:ascii="Arial" w:eastAsia="Calibri" w:hAnsi="Arial" w:cs="Arial"/>
          <w:sz w:val="20"/>
          <w:szCs w:val="20"/>
        </w:rPr>
        <w:t>NOMBRE COMPLETO, CARGO Y FIRMA</w:t>
      </w:r>
    </w:p>
    <w:p w:rsidR="00A85B0B" w:rsidRPr="007E7151" w:rsidRDefault="00A85B0B" w:rsidP="00A85B0B">
      <w:pPr>
        <w:jc w:val="center"/>
        <w:rPr>
          <w:rFonts w:ascii="Arial" w:eastAsia="Calibri" w:hAnsi="Arial" w:cs="Arial"/>
          <w:b/>
          <w:bCs/>
          <w:sz w:val="20"/>
          <w:szCs w:val="20"/>
        </w:rPr>
      </w:pPr>
      <w:r w:rsidRPr="007E7151">
        <w:rPr>
          <w:rFonts w:ascii="Arial" w:eastAsia="Calibri" w:hAnsi="Arial" w:cs="Arial"/>
          <w:b/>
          <w:bCs/>
          <w:sz w:val="20"/>
          <w:szCs w:val="20"/>
        </w:rPr>
        <w:t>BAJO PROTESTA DE DECIR VERDAD</w:t>
      </w:r>
    </w:p>
    <w:p w:rsidR="00A85B0B" w:rsidRPr="007E7151" w:rsidRDefault="00A85B0B" w:rsidP="00A85B0B">
      <w:pPr>
        <w:rPr>
          <w:rFonts w:ascii="Arial" w:eastAsia="Calibri" w:hAnsi="Arial" w:cs="Arial"/>
          <w:b/>
          <w:bCs/>
          <w:sz w:val="20"/>
          <w:szCs w:val="20"/>
        </w:rPr>
      </w:pPr>
    </w:p>
    <w:p w:rsidR="00A85B0B" w:rsidRDefault="00A85B0B" w:rsidP="00A85B0B">
      <w:pPr>
        <w:rPr>
          <w:rFonts w:ascii="Arial" w:hAnsi="Arial" w:cs="Arial"/>
          <w:b/>
          <w:bCs/>
          <w:sz w:val="20"/>
          <w:szCs w:val="20"/>
        </w:rPr>
      </w:pPr>
    </w:p>
    <w:p w:rsidR="00A85B0B" w:rsidRPr="007E7151" w:rsidRDefault="00A85B0B" w:rsidP="00F928A9">
      <w:pPr>
        <w:rPr>
          <w:rFonts w:ascii="Arial" w:hAnsi="Arial" w:cs="Arial"/>
          <w:b/>
          <w:bCs/>
          <w:sz w:val="20"/>
          <w:szCs w:val="20"/>
        </w:rPr>
      </w:pP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ANEXO 15 (Punto 3.14)</w:t>
      </w:r>
    </w:p>
    <w:p w:rsidR="00A85B0B" w:rsidRPr="007E7151" w:rsidRDefault="00A85B0B" w:rsidP="00A85B0B">
      <w:pPr>
        <w:jc w:val="center"/>
        <w:rPr>
          <w:rFonts w:ascii="Arial" w:hAnsi="Arial" w:cs="Arial"/>
          <w:b/>
          <w:bCs/>
          <w:sz w:val="20"/>
          <w:szCs w:val="20"/>
        </w:rPr>
      </w:pPr>
      <w:r w:rsidRPr="007E7151">
        <w:rPr>
          <w:rFonts w:ascii="Arial" w:hAnsi="Arial" w:cs="Arial"/>
          <w:b/>
          <w:bCs/>
          <w:sz w:val="20"/>
          <w:szCs w:val="20"/>
        </w:rPr>
        <w:t>TRANSPARENCIA Y DATOS PERSONALES</w:t>
      </w:r>
    </w:p>
    <w:p w:rsidR="00A85B0B" w:rsidRPr="007E7151" w:rsidRDefault="00A85B0B" w:rsidP="00A85B0B">
      <w:pPr>
        <w:rPr>
          <w:rFonts w:ascii="Arial" w:hAnsi="Arial" w:cs="Arial"/>
          <w:sz w:val="20"/>
          <w:szCs w:val="20"/>
        </w:rPr>
      </w:pPr>
    </w:p>
    <w:p w:rsidR="00A85B0B" w:rsidRPr="007E7151" w:rsidRDefault="00A85B0B" w:rsidP="00A85B0B">
      <w:pPr>
        <w:jc w:val="right"/>
        <w:rPr>
          <w:rFonts w:ascii="Arial" w:hAnsi="Arial" w:cs="Arial"/>
          <w:sz w:val="20"/>
          <w:szCs w:val="20"/>
        </w:rPr>
      </w:pPr>
      <w:r w:rsidRPr="007E7151">
        <w:rPr>
          <w:rFonts w:ascii="Arial" w:hAnsi="Arial" w:cs="Arial"/>
          <w:sz w:val="20"/>
          <w:szCs w:val="20"/>
        </w:rPr>
        <w:lastRenderedPageBreak/>
        <w:t>(Lugar y Fecha de Expedición).</w:t>
      </w:r>
    </w:p>
    <w:p w:rsidR="00A85B0B" w:rsidRPr="007E7151" w:rsidRDefault="00A85B0B" w:rsidP="00A85B0B">
      <w:pPr>
        <w:spacing w:after="0" w:line="240" w:lineRule="auto"/>
        <w:rPr>
          <w:rFonts w:ascii="Arial" w:hAnsi="Arial" w:cs="Arial"/>
          <w:sz w:val="20"/>
          <w:szCs w:val="20"/>
        </w:rPr>
      </w:pPr>
    </w:p>
    <w:p w:rsidR="00A85B0B" w:rsidRPr="007E7151" w:rsidRDefault="00A85B0B" w:rsidP="00A85B0B">
      <w:pPr>
        <w:spacing w:after="0" w:line="240" w:lineRule="auto"/>
        <w:rPr>
          <w:rFonts w:ascii="Arial" w:hAnsi="Arial" w:cs="Arial"/>
          <w:b/>
          <w:iCs/>
          <w:sz w:val="20"/>
          <w:szCs w:val="20"/>
          <w:lang w:val="es-ES_tradnl"/>
        </w:rPr>
      </w:pPr>
      <w:r w:rsidRPr="007E7151">
        <w:rPr>
          <w:rFonts w:ascii="Arial" w:hAnsi="Arial" w:cs="Arial"/>
          <w:b/>
          <w:iCs/>
          <w:sz w:val="20"/>
          <w:szCs w:val="20"/>
          <w:lang w:val="es-ES_tradnl"/>
        </w:rPr>
        <w:t>L.T.S. MARINA ALFARO DE ANDA</w:t>
      </w:r>
    </w:p>
    <w:p w:rsidR="00A85B0B" w:rsidRPr="007E7151" w:rsidRDefault="00A85B0B" w:rsidP="00A85B0B">
      <w:pPr>
        <w:spacing w:after="0" w:line="240" w:lineRule="auto"/>
        <w:rPr>
          <w:rFonts w:ascii="Arial" w:hAnsi="Arial" w:cs="Arial"/>
          <w:b/>
          <w:bCs/>
          <w:sz w:val="20"/>
          <w:szCs w:val="20"/>
        </w:rPr>
      </w:pPr>
      <w:r w:rsidRPr="007E7151">
        <w:rPr>
          <w:rFonts w:ascii="Arial" w:hAnsi="Arial" w:cs="Arial"/>
          <w:b/>
          <w:iCs/>
          <w:sz w:val="20"/>
          <w:szCs w:val="20"/>
          <w:lang w:val="es-ES_tradnl"/>
        </w:rPr>
        <w:t>DIRECTORA GENERAL DEL DIF ESTATAL COLIMA</w:t>
      </w:r>
    </w:p>
    <w:p w:rsidR="00A85B0B" w:rsidRPr="007E7151" w:rsidRDefault="00A85B0B" w:rsidP="00A85B0B">
      <w:pPr>
        <w:rPr>
          <w:rFonts w:ascii="Arial" w:hAnsi="Arial" w:cs="Arial"/>
          <w:b/>
          <w:bCs/>
          <w:sz w:val="20"/>
          <w:szCs w:val="20"/>
        </w:rPr>
      </w:pPr>
      <w:r w:rsidRPr="007E7151">
        <w:rPr>
          <w:rFonts w:ascii="Arial" w:hAnsi="Arial" w:cs="Arial"/>
          <w:b/>
          <w:bCs/>
          <w:sz w:val="20"/>
          <w:szCs w:val="20"/>
        </w:rPr>
        <w:t>PRESENTE.</w:t>
      </w: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jc w:val="both"/>
        <w:rPr>
          <w:rFonts w:ascii="Arial" w:hAnsi="Arial" w:cs="Arial"/>
          <w:sz w:val="20"/>
          <w:szCs w:val="20"/>
        </w:rPr>
      </w:pPr>
      <w:r w:rsidRPr="007E7151">
        <w:rPr>
          <w:rFonts w:ascii="Arial" w:hAnsi="Arial" w:cs="Arial"/>
          <w:sz w:val="20"/>
          <w:szCs w:val="20"/>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___________________________________________________</w:t>
      </w:r>
    </w:p>
    <w:p w:rsidR="00A85B0B" w:rsidRPr="007E7151" w:rsidRDefault="00A85B0B" w:rsidP="00A85B0B">
      <w:pPr>
        <w:jc w:val="center"/>
        <w:rPr>
          <w:rFonts w:ascii="Arial" w:hAnsi="Arial" w:cs="Arial"/>
          <w:sz w:val="20"/>
          <w:szCs w:val="20"/>
        </w:rPr>
      </w:pPr>
      <w:r w:rsidRPr="007E7151">
        <w:rPr>
          <w:rFonts w:ascii="Arial" w:hAnsi="Arial" w:cs="Arial"/>
          <w:sz w:val="20"/>
          <w:szCs w:val="20"/>
        </w:rPr>
        <w:t>NOMBRE COMPLETO, CARGO Y FIRMA</w:t>
      </w:r>
    </w:p>
    <w:p w:rsidR="00A85B0B" w:rsidRDefault="00A85B0B" w:rsidP="00A85B0B">
      <w:pPr>
        <w:jc w:val="center"/>
        <w:rPr>
          <w:rFonts w:ascii="Arial" w:hAnsi="Arial" w:cs="Arial"/>
          <w:b/>
          <w:bCs/>
          <w:sz w:val="20"/>
          <w:szCs w:val="20"/>
        </w:rPr>
      </w:pPr>
      <w:r w:rsidRPr="007E7151">
        <w:rPr>
          <w:rFonts w:ascii="Arial" w:hAnsi="Arial" w:cs="Arial"/>
          <w:b/>
          <w:bCs/>
          <w:sz w:val="20"/>
          <w:szCs w:val="20"/>
        </w:rPr>
        <w:t>BAJO PROTESTA DE DECIR VERDAD</w:t>
      </w:r>
    </w:p>
    <w:p w:rsidR="00F23BC7" w:rsidRDefault="00F23BC7" w:rsidP="00A85B0B">
      <w:pPr>
        <w:jc w:val="center"/>
        <w:rPr>
          <w:rFonts w:ascii="Arial" w:hAnsi="Arial" w:cs="Arial"/>
          <w:b/>
          <w:bCs/>
          <w:sz w:val="20"/>
          <w:szCs w:val="20"/>
        </w:rPr>
      </w:pPr>
    </w:p>
    <w:p w:rsidR="00F23BC7" w:rsidRDefault="00F23BC7" w:rsidP="00A85B0B">
      <w:pPr>
        <w:jc w:val="center"/>
        <w:rPr>
          <w:rFonts w:ascii="Arial" w:hAnsi="Arial" w:cs="Arial"/>
          <w:b/>
          <w:bCs/>
          <w:sz w:val="20"/>
          <w:szCs w:val="20"/>
        </w:rPr>
      </w:pPr>
    </w:p>
    <w:p w:rsidR="00F23BC7" w:rsidRDefault="00F23BC7" w:rsidP="00A85B0B">
      <w:pPr>
        <w:jc w:val="center"/>
        <w:rPr>
          <w:rFonts w:ascii="Arial" w:hAnsi="Arial" w:cs="Arial"/>
          <w:b/>
          <w:bCs/>
          <w:sz w:val="20"/>
          <w:szCs w:val="20"/>
        </w:rPr>
      </w:pPr>
    </w:p>
    <w:p w:rsidR="009B3557" w:rsidRPr="007E7151" w:rsidRDefault="009B3557" w:rsidP="00A85B0B">
      <w:pPr>
        <w:jc w:val="center"/>
        <w:rPr>
          <w:rFonts w:ascii="Arial" w:hAnsi="Arial" w:cs="Arial"/>
          <w:b/>
          <w:bCs/>
          <w:sz w:val="20"/>
          <w:szCs w:val="20"/>
        </w:rPr>
      </w:pPr>
    </w:p>
    <w:p w:rsidR="00A85B0B" w:rsidRPr="007E7151" w:rsidRDefault="00A85B0B" w:rsidP="00A85B0B">
      <w:pPr>
        <w:spacing w:after="0" w:line="240" w:lineRule="auto"/>
        <w:jc w:val="center"/>
        <w:rPr>
          <w:rFonts w:ascii="Arial" w:hAnsi="Arial" w:cs="Arial"/>
          <w:b/>
          <w:sz w:val="26"/>
          <w:szCs w:val="26"/>
        </w:rPr>
      </w:pPr>
      <w:r w:rsidRPr="007E7151">
        <w:rPr>
          <w:rFonts w:ascii="Arial" w:hAnsi="Arial" w:cs="Arial"/>
          <w:b/>
          <w:noProof/>
          <w:sz w:val="26"/>
          <w:szCs w:val="26"/>
          <w:lang w:eastAsia="es-MX"/>
        </w:rPr>
        <w:lastRenderedPageBreak/>
        <mc:AlternateContent>
          <mc:Choice Requires="wps">
            <w:drawing>
              <wp:anchor distT="0" distB="0" distL="114300" distR="114300" simplePos="0" relativeHeight="251660288" behindDoc="0" locked="0" layoutInCell="1" allowOverlap="1" wp14:anchorId="3FC1BAC1" wp14:editId="06265BA1">
                <wp:simplePos x="0" y="0"/>
                <wp:positionH relativeFrom="margin">
                  <wp:posOffset>4702175</wp:posOffset>
                </wp:positionH>
                <wp:positionV relativeFrom="paragraph">
                  <wp:posOffset>-53340</wp:posOffset>
                </wp:positionV>
                <wp:extent cx="996950" cy="498475"/>
                <wp:effectExtent l="0" t="0" r="0" b="0"/>
                <wp:wrapNone/>
                <wp:docPr id="4"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9B3557" w:rsidRPr="00EA26D2" w:rsidTr="008F7BB5">
                              <w:trPr>
                                <w:trHeight w:val="646"/>
                              </w:trPr>
                              <w:tc>
                                <w:tcPr>
                                  <w:tcW w:w="1505" w:type="dxa"/>
                                  <w:shd w:val="clear" w:color="auto" w:fill="auto"/>
                                  <w:vAlign w:val="center"/>
                                </w:tcPr>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9B3557" w:rsidRPr="00EA26D2" w:rsidRDefault="009B3557" w:rsidP="008F7BB5">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9B3557" w:rsidRPr="00A05847" w:rsidRDefault="009B3557" w:rsidP="00A85B0B">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0K2PwIAAH8EAAAOAAAAZHJzL2Uyb0RvYy54bWysVN1v2jAQf5+0/8Hy+wiwQEtEqBgV0yTU&#10;VqJVn41jk2iOz7MNSffX7+yEj3V7mvbinO9+vs/fZX7X1oochXUV6JyOBkNKhOZQVHqf05fn9adb&#10;SpxnumAKtMjpm3D0bvHxw7wxmRhDCaoQlqAT7bLG5LT03mRJ4ngpauYGYIRGowRbM49Xu08Kyxr0&#10;XqtkPBxOkwZsYSxw4Rxq7zsjXUT/UgruH6V0whOVU8zNx9PGcxfOZDFn2d4yU1a8T4P9QxY1qzQG&#10;Pbu6Z56Rg63+cFVX3IID6Qcc6gSkrLiINWA1o+G7arYlMyLWgs1x5twm9//c8ofjkyVVkdOUEs1q&#10;HNFoQlYHVlgghSBetB5ClxrjMgRvDcJ9+wVaBMaKndkA/+4QklxhugcO0aErrbR1+GK9BB/iIN7O&#10;zccAhKNyNpvOJmjhaEpnt+nNJIRNLo+Ndf6rgJoEIacWZxsTYMeN8x30BAmxNKwrpVDPMqVJk9Pp&#10;Z3T/mwWdKx00IjKldxOq6BIPkm93LToJ4g6KN6zeQsciZ/i6wlQ2zPknZpE2mD2ugn/EQyrAkNBL&#10;lJRgf/5NH/A4TbRS0iANc+p+HJgVlKhvGuc8G6Vp4G28pJObMV7stWV3bdGHegXI9BEuneFRDHiv&#10;TqK0UL/ixixDVDQxzTF2Tv1JXPluOXDjuFguIwiZapjf6K3hp6GHRj+3r8yafhqBJw9wIizL3g2l&#10;w3bNXx48yCpO7NLVnj3I8jjzfiPDGl3fI+ry31j8Ag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EPjQrY/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9B3557" w:rsidRPr="00EA26D2" w:rsidTr="008F7BB5">
                        <w:trPr>
                          <w:trHeight w:val="646"/>
                        </w:trPr>
                        <w:tc>
                          <w:tcPr>
                            <w:tcW w:w="1505" w:type="dxa"/>
                            <w:shd w:val="clear" w:color="auto" w:fill="auto"/>
                            <w:vAlign w:val="center"/>
                          </w:tcPr>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9B3557" w:rsidRPr="00EA26D2" w:rsidRDefault="009B3557" w:rsidP="008F7BB5">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9B3557" w:rsidRPr="00A05847" w:rsidRDefault="009B3557" w:rsidP="00A85B0B">
                      <w:pPr>
                        <w:rPr>
                          <w:sz w:val="8"/>
                        </w:rPr>
                      </w:pPr>
                    </w:p>
                  </w:txbxContent>
                </v:textbox>
                <w10:wrap anchorx="margin"/>
              </v:shape>
            </w:pict>
          </mc:Fallback>
        </mc:AlternateContent>
      </w:r>
      <w:r w:rsidRPr="007E7151">
        <w:rPr>
          <w:rFonts w:ascii="Arial" w:hAnsi="Arial" w:cs="Arial"/>
          <w:b/>
          <w:noProof/>
          <w:sz w:val="26"/>
          <w:szCs w:val="26"/>
          <w:lang w:eastAsia="es-MX"/>
        </w:rPr>
        <w:drawing>
          <wp:anchor distT="0" distB="0" distL="114300" distR="114300" simplePos="0" relativeHeight="251661312" behindDoc="0" locked="0" layoutInCell="1" allowOverlap="1" wp14:anchorId="0895D6FB" wp14:editId="77650417">
            <wp:simplePos x="0" y="0"/>
            <wp:positionH relativeFrom="column">
              <wp:posOffset>19875</wp:posOffset>
            </wp:positionH>
            <wp:positionV relativeFrom="paragraph">
              <wp:posOffset>-57785</wp:posOffset>
            </wp:positionV>
            <wp:extent cx="590550" cy="487045"/>
            <wp:effectExtent l="0" t="0" r="0" b="825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151">
        <w:rPr>
          <w:rFonts w:ascii="Arial" w:hAnsi="Arial" w:cs="Arial"/>
          <w:b/>
          <w:sz w:val="26"/>
          <w:szCs w:val="26"/>
        </w:rPr>
        <w:t>Sistema para el Desarrollo Integral de la Familia</w:t>
      </w: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Dirección General</w:t>
      </w: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noProof/>
          <w:sz w:val="20"/>
          <w:szCs w:val="20"/>
          <w:lang w:eastAsia="es-MX"/>
        </w:rPr>
        <w:drawing>
          <wp:anchor distT="0" distB="0" distL="114300" distR="114300" simplePos="0" relativeHeight="251662336" behindDoc="0" locked="0" layoutInCell="1" allowOverlap="1" wp14:anchorId="795AED4C" wp14:editId="304E820F">
            <wp:simplePos x="0" y="0"/>
            <wp:positionH relativeFrom="column">
              <wp:posOffset>3175</wp:posOffset>
            </wp:positionH>
            <wp:positionV relativeFrom="paragraph">
              <wp:posOffset>172941</wp:posOffset>
            </wp:positionV>
            <wp:extent cx="5774635" cy="4571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4635" cy="457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151">
        <w:rPr>
          <w:rFonts w:ascii="Arial" w:hAnsi="Arial" w:cs="Arial"/>
          <w:sz w:val="20"/>
          <w:szCs w:val="20"/>
        </w:rPr>
        <w:t>Coordinación de Calidad</w:t>
      </w:r>
    </w:p>
    <w:p w:rsidR="00A85B0B" w:rsidRPr="007E7151" w:rsidRDefault="00A85B0B" w:rsidP="00A85B0B">
      <w:pPr>
        <w:spacing w:after="0" w:line="240" w:lineRule="auto"/>
      </w:pPr>
    </w:p>
    <w:p w:rsidR="00A85B0B" w:rsidRPr="007E7151" w:rsidRDefault="00A85B0B" w:rsidP="00A85B0B">
      <w:pPr>
        <w:tabs>
          <w:tab w:val="center" w:pos="4252"/>
          <w:tab w:val="right" w:pos="8504"/>
        </w:tabs>
        <w:jc w:val="center"/>
        <w:rPr>
          <w:rFonts w:ascii="Arial" w:hAnsi="Arial" w:cs="Arial"/>
          <w:sz w:val="20"/>
          <w:szCs w:val="20"/>
        </w:rPr>
      </w:pPr>
      <w:r w:rsidRPr="007E7151">
        <w:rPr>
          <w:rFonts w:ascii="Arial" w:hAnsi="Arial" w:cs="Arial"/>
          <w:sz w:val="20"/>
          <w:szCs w:val="20"/>
        </w:rPr>
        <w:t>AUTORIZACIÓN PARA EL USO DE DATOS PERSONALES</w:t>
      </w:r>
    </w:p>
    <w:p w:rsidR="00A85B0B" w:rsidRPr="007E7151" w:rsidRDefault="00A85B0B" w:rsidP="00A85B0B">
      <w:pPr>
        <w:jc w:val="both"/>
        <w:rPr>
          <w:rFonts w:ascii="Arial" w:hAnsi="Arial" w:cs="Arial"/>
          <w:sz w:val="20"/>
          <w:szCs w:val="20"/>
        </w:rPr>
      </w:pPr>
      <w:r w:rsidRPr="007E7151">
        <w:rPr>
          <w:rFonts w:ascii="Arial" w:hAnsi="Arial" w:cs="Arial"/>
          <w:sz w:val="20"/>
          <w:szCs w:val="20"/>
        </w:rPr>
        <w:t xml:space="preserve">Por este medio, otorgo mi </w:t>
      </w:r>
      <w:r w:rsidRPr="007E7151">
        <w:rPr>
          <w:rFonts w:ascii="Arial" w:hAnsi="Arial" w:cs="Arial"/>
          <w:b/>
          <w:sz w:val="20"/>
          <w:szCs w:val="20"/>
        </w:rPr>
        <w:t>consentimiento y autorizo</w:t>
      </w:r>
      <w:r w:rsidRPr="007E7151">
        <w:rPr>
          <w:rFonts w:ascii="Arial" w:hAnsi="Arial" w:cs="Arial"/>
          <w:sz w:val="20"/>
          <w:szCs w:val="20"/>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7E7151">
        <w:rPr>
          <w:rFonts w:ascii="Arial" w:hAnsi="Arial" w:cs="Arial"/>
          <w:b/>
          <w:sz w:val="20"/>
          <w:szCs w:val="20"/>
        </w:rPr>
        <w:t>ARCO</w:t>
      </w:r>
      <w:r w:rsidRPr="007E7151">
        <w:rPr>
          <w:rFonts w:ascii="Arial" w:hAnsi="Arial" w:cs="Arial"/>
          <w:sz w:val="20"/>
          <w:szCs w:val="20"/>
        </w:rPr>
        <w:t>.</w:t>
      </w:r>
    </w:p>
    <w:p w:rsidR="00A85B0B" w:rsidRPr="007E7151" w:rsidRDefault="00A85B0B" w:rsidP="00A85B0B">
      <w:pPr>
        <w:jc w:val="center"/>
        <w:rPr>
          <w:rFonts w:ascii="Arial" w:hAnsi="Arial" w:cs="Arial"/>
          <w:sz w:val="20"/>
          <w:szCs w:val="20"/>
        </w:rPr>
      </w:pPr>
      <w:r w:rsidRPr="007E7151">
        <w:rPr>
          <w:rFonts w:ascii="Arial" w:hAnsi="Arial" w:cs="Arial"/>
          <w:sz w:val="20"/>
          <w:szCs w:val="20"/>
        </w:rPr>
        <w:t xml:space="preserve">Colima, Col.  ____________ </w:t>
      </w:r>
      <w:proofErr w:type="gramStart"/>
      <w:r w:rsidRPr="007E7151">
        <w:rPr>
          <w:rFonts w:ascii="Arial" w:hAnsi="Arial" w:cs="Arial"/>
          <w:sz w:val="20"/>
          <w:szCs w:val="20"/>
        </w:rPr>
        <w:t>de</w:t>
      </w:r>
      <w:proofErr w:type="gramEnd"/>
      <w:r w:rsidRPr="007E7151">
        <w:rPr>
          <w:rFonts w:ascii="Arial" w:hAnsi="Arial" w:cs="Arial"/>
          <w:sz w:val="20"/>
          <w:szCs w:val="20"/>
        </w:rPr>
        <w:t xml:space="preserve"> ______________de 20_____.</w:t>
      </w:r>
    </w:p>
    <w:p w:rsidR="00A85B0B" w:rsidRPr="007E7151" w:rsidRDefault="00A85B0B" w:rsidP="00A85B0B">
      <w:pPr>
        <w:spacing w:after="0" w:line="240" w:lineRule="auto"/>
      </w:pPr>
      <w:r w:rsidRPr="007E7151">
        <w:rPr>
          <w:noProof/>
          <w:lang w:eastAsia="es-MX"/>
        </w:rPr>
        <mc:AlternateContent>
          <mc:Choice Requires="wps">
            <w:drawing>
              <wp:anchor distT="0" distB="0" distL="114300" distR="114300" simplePos="0" relativeHeight="251666432" behindDoc="0" locked="0" layoutInCell="1" allowOverlap="1" wp14:anchorId="4EE04042" wp14:editId="0C0DF068">
                <wp:simplePos x="0" y="0"/>
                <wp:positionH relativeFrom="column">
                  <wp:posOffset>2881630</wp:posOffset>
                </wp:positionH>
                <wp:positionV relativeFrom="paragraph">
                  <wp:posOffset>53975</wp:posOffset>
                </wp:positionV>
                <wp:extent cx="2822575" cy="1403985"/>
                <wp:effectExtent l="0" t="0" r="0" b="0"/>
                <wp:wrapNone/>
                <wp:docPr id="44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9B3557" w:rsidRPr="00F06795" w:rsidRDefault="009B3557" w:rsidP="00A85B0B">
                            <w:pPr>
                              <w:jc w:val="center"/>
                              <w:rPr>
                                <w:rFonts w:cstheme="minorHAnsi"/>
                                <w:sz w:val="24"/>
                                <w:szCs w:val="28"/>
                              </w:rPr>
                            </w:pPr>
                            <w:r w:rsidRPr="00F06795">
                              <w:rPr>
                                <w:rFonts w:cstheme="minorHAnsi"/>
                                <w:sz w:val="24"/>
                                <w:szCs w:val="28"/>
                              </w:rPr>
                              <w:t>__________________________________</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Nombre y firma de quien autoriza</w:t>
                            </w:r>
                          </w:p>
                          <w:p w:rsidR="009B3557" w:rsidRPr="00C60B07" w:rsidRDefault="009B3557" w:rsidP="00A85B0B">
                            <w:pPr>
                              <w:jc w:val="center"/>
                              <w:rPr>
                                <w:rFonts w:ascii="Times New Roman" w:hAnsi="Times New Roman" w:cs="Times New Roman"/>
                                <w:sz w:val="24"/>
                                <w:szCs w:val="28"/>
                              </w:rPr>
                            </w:pPr>
                            <w:r w:rsidRPr="00C60B07">
                              <w:rPr>
                                <w:rFonts w:ascii="Times New Roman" w:hAnsi="Times New Roman" w:cs="Times New Roman"/>
                                <w:sz w:val="24"/>
                                <w:szCs w:val="28"/>
                              </w:rPr>
                              <w:t>(Titular de los datos personales)</w:t>
                            </w:r>
                          </w:p>
                          <w:p w:rsidR="009B3557" w:rsidRDefault="009B3557" w:rsidP="00A85B0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26.9pt;margin-top:4.25pt;width:222.2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fMFgIAAAMEAAAOAAAAZHJzL2Uyb0RvYy54bWysU9uO2yAQfa/Uf0C8N3Zcu5tYcVbbbFNV&#10;2l6kbT+AYByjAkOBxE6/fgeczUbtW1U/IMbDnJlzOKxuR63IUTgvwTR0PsspEYZDK82+oT++b98s&#10;KPGBmZYpMKKhJ+Hp7fr1q9Vga1FAD6oVjiCI8fVgG9qHYOss87wXmvkZWGEw2YHTLGDo9lnr2IDo&#10;WmVFnr/LBnCtdcCF9/j3fkrSdcLvOsHD167zIhDVUJwtpNWldRfXbL1i9d4x20t+HoP9wxSaSYNN&#10;L1D3LDBycPIvKC25Aw9dmHHQGXSd5CJxQDbz/A82jz2zInFBcby9yOT/Hyz/cvzmiGwbWpZLSgzT&#10;eEmbA2sdkFaQIMYApIgyDdbXePrR4vkwvocRrztR9vYB+E9PDGx6ZvbizjkYesFaHHMeK7Or0gnH&#10;R5Dd8Bla7MYOARLQ2DkdNURVCKLjdZ0uV4RzEI4/i0VRVDcVJRxz8zJ/u1xUqQern8ut8+GjAE3i&#10;pqEOPZDg2fHBhzgOq5+PxG4GtlKp5ANlyNDQZVVUqeAqo2VAmyqpG7rI4zcZJ7L8YNpUHJhU0x4b&#10;KHOmHZlOnMO4G5PQSZMoyQ7aE+rgYHIlviLc9OB+UzKgIxvqfx2YE5SoTwa1XM7LMlo4BWV1U2Dg&#10;rjO76wwzHKEaGiiZtpuQbB8pe3uHmm9lUuNlkvPI6LQk0vlVRCtfx+nUy9tdPwEAAP//AwBQSwME&#10;FAAGAAgAAAAhAJtyFATfAAAACQEAAA8AAABkcnMvZG93bnJldi54bWxMj8FOwzAQRO9I/IO1SNyo&#10;Q0pLGrKpKtSWY6FEnN14SSLitRW7afh7zAmOoxnNvCnWk+nFSIPvLCPczxIQxLXVHTcI1fvuLgPh&#10;g2KtesuE8E0e1uX1VaFybS/8RuMxNCKWsM8VQhuCy6X0dUtG+Zl1xNH7tINRIcqhkXpQl1huepkm&#10;yVIa1XFcaJWj55bqr+PZILjg9o8vw+F1s92NSfWxr9Ku2SLe3kybJxCBpvAXhl/8iA5lZDrZM2sv&#10;eoSHxTyiB4RsASL62SqbgzghpOlqCbIs5P8H5Q8AAAD//wMAUEsBAi0AFAAGAAgAAAAhALaDOJL+&#10;AAAA4QEAABMAAAAAAAAAAAAAAAAAAAAAAFtDb250ZW50X1R5cGVzXS54bWxQSwECLQAUAAYACAAA&#10;ACEAOP0h/9YAAACUAQAACwAAAAAAAAAAAAAAAAAvAQAAX3JlbHMvLnJlbHNQSwECLQAUAAYACAAA&#10;ACEA7hGXzBYCAAADBAAADgAAAAAAAAAAAAAAAAAuAgAAZHJzL2Uyb0RvYy54bWxQSwECLQAUAAYA&#10;CAAAACEAm3IUBN8AAAAJAQAADwAAAAAAAAAAAAAAAABwBAAAZHJzL2Rvd25yZXYueG1sUEsFBgAA&#10;AAAEAAQA8wAAAHwFAAAAAA==&#10;" filled="f" stroked="f">
                <v:textbox style="mso-fit-shape-to-text:t">
                  <w:txbxContent>
                    <w:p w:rsidR="009B3557" w:rsidRPr="00F06795" w:rsidRDefault="009B3557" w:rsidP="00A85B0B">
                      <w:pPr>
                        <w:jc w:val="center"/>
                        <w:rPr>
                          <w:rFonts w:cstheme="minorHAnsi"/>
                          <w:sz w:val="24"/>
                          <w:szCs w:val="28"/>
                        </w:rPr>
                      </w:pPr>
                      <w:r w:rsidRPr="00F06795">
                        <w:rPr>
                          <w:rFonts w:cstheme="minorHAnsi"/>
                          <w:sz w:val="24"/>
                          <w:szCs w:val="28"/>
                        </w:rPr>
                        <w:t>__________________________________</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Nombre y firma de quien autoriza</w:t>
                      </w:r>
                    </w:p>
                    <w:p w:rsidR="009B3557" w:rsidRPr="00C60B07" w:rsidRDefault="009B3557" w:rsidP="00A85B0B">
                      <w:pPr>
                        <w:jc w:val="center"/>
                        <w:rPr>
                          <w:rFonts w:ascii="Times New Roman" w:hAnsi="Times New Roman" w:cs="Times New Roman"/>
                          <w:sz w:val="24"/>
                          <w:szCs w:val="28"/>
                        </w:rPr>
                      </w:pPr>
                      <w:r w:rsidRPr="00C60B07">
                        <w:rPr>
                          <w:rFonts w:ascii="Times New Roman" w:hAnsi="Times New Roman" w:cs="Times New Roman"/>
                          <w:sz w:val="24"/>
                          <w:szCs w:val="28"/>
                        </w:rPr>
                        <w:t>(Titular de los datos personales)</w:t>
                      </w:r>
                    </w:p>
                    <w:p w:rsidR="009B3557" w:rsidRDefault="009B3557" w:rsidP="00A85B0B"/>
                  </w:txbxContent>
                </v:textbox>
              </v:shape>
            </w:pict>
          </mc:Fallback>
        </mc:AlternateContent>
      </w:r>
      <w:r w:rsidRPr="007E7151">
        <w:rPr>
          <w:noProof/>
          <w:lang w:eastAsia="es-MX"/>
        </w:rPr>
        <mc:AlternateContent>
          <mc:Choice Requires="wps">
            <w:drawing>
              <wp:anchor distT="0" distB="0" distL="114300" distR="114300" simplePos="0" relativeHeight="251665408" behindDoc="0" locked="0" layoutInCell="1" allowOverlap="1" wp14:anchorId="0DCC83C0" wp14:editId="79E7188A">
                <wp:simplePos x="0" y="0"/>
                <wp:positionH relativeFrom="column">
                  <wp:posOffset>-94615</wp:posOffset>
                </wp:positionH>
                <wp:positionV relativeFrom="paragraph">
                  <wp:posOffset>58641</wp:posOffset>
                </wp:positionV>
                <wp:extent cx="2822575" cy="1403985"/>
                <wp:effectExtent l="0" t="0" r="0" b="444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9B3557" w:rsidRPr="00F06795" w:rsidRDefault="009B3557" w:rsidP="00A85B0B">
                            <w:pPr>
                              <w:jc w:val="center"/>
                              <w:rPr>
                                <w:rFonts w:cstheme="minorHAnsi"/>
                                <w:sz w:val="24"/>
                                <w:szCs w:val="28"/>
                              </w:rPr>
                            </w:pPr>
                            <w:r w:rsidRPr="00F06795">
                              <w:rPr>
                                <w:rFonts w:cstheme="minorHAnsi"/>
                                <w:sz w:val="24"/>
                                <w:szCs w:val="28"/>
                              </w:rPr>
                              <w:t>_________________________________</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Nombre y firma del autorizado (a)</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(Trabajador (a) DIF Estatal)</w:t>
                            </w:r>
                          </w:p>
                          <w:p w:rsidR="009B3557" w:rsidRDefault="009B3557" w:rsidP="00A85B0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Z/FgIAAAMEAAAOAAAAZHJzL2Uyb0RvYy54bWysU9uO2yAQfa/Uf0C8N3a8STex4qy22aaq&#10;tL1I234AARyjAkOBxE6/fgecTaP2raofEHiYM3POHFZ3g9HkKH1QYBs6nZSUSMtBKLtv6Pdv2zcL&#10;SkJkVjANVjb0JAO9W79+tepdLSvoQAvpCYLYUPeuoV2Mri6KwDtpWJiAkxaDLXjDIh79vhCe9Yhu&#10;dFGV5duiBy+cBy5DwL8PY5CuM37bSh6/tG2QkeiGYm8xrz6vu7QW6xWr9565TvFzG+wfujBMWSx6&#10;gXpgkZGDV39BGcU9BGjjhIMpoG0Vl5kDspmWf7B56piTmQuKE9xFpvD/YPnn41dPlGjoTXlLiWUG&#10;h7Q5MOGBCEmiHCKQKsnUu1Dj7SeH9+PwDgYcd6Yc3CPwH4FY2HTM7uW999B3kglsc5oyi6vUESck&#10;kF3/CQRWY4cIGWhovUkaoioE0XFcp8uIsA/C8We1qKr57ZwSjrHprLxZLua5Bqtf0p0P8YMEQ9Km&#10;oR49kOHZ8THE1A6rX66kaha2SuvsA21J39DlvJrnhKuIURFtqpVp6KJM32icxPK9FTk5MqXHPRbQ&#10;9kw7MR05x2E3ZKEvau5AnFAHD6Mr8RXhpgP/i5IeHdnQ8PPAvKREf7So5XI6myUL58NsflvhwV9H&#10;dtcRZjlCNTRSMm43Mds+UQ7uHjXfqqxGGs7YyblldFoW6fwqkpWvz/nW77e7fgYAAP//AwBQSwME&#10;FAAGAAgAAAAhAD17WdfeAAAACQEAAA8AAABkcnMvZG93bnJldi54bWxMj8FOwzAQRO9I/IO1SNxa&#10;u25VSIhTVagtR0qJOLvxkkTEayt20/D3mBMcRzOaeVNsJtuzEYfQOVKwmAtgSLUzHTUKqvf97BFY&#10;iJqM7h2hgm8MsClvbwqdG3elNxxPsWGphEKuFbQx+pzzULdodZg7j5S8TzdYHZMcGm4GfU3ltudS&#10;iDW3uqO00GqPzy3WX6eLVeCjPzy8DK/H7W4/iurjUMmu2Sl1fzdtn4BFnOJfGH7xEzqUiensLmQC&#10;6xXMFqssRRVkEljyVzJbAzsrkEuxBF4W/P+D8gcAAP//AwBQSwECLQAUAAYACAAAACEAtoM4kv4A&#10;AADhAQAAEwAAAAAAAAAAAAAAAAAAAAAAW0NvbnRlbnRfVHlwZXNdLnhtbFBLAQItABQABgAIAAAA&#10;IQA4/SH/1gAAAJQBAAALAAAAAAAAAAAAAAAAAC8BAABfcmVscy8ucmVsc1BLAQItABQABgAIAAAA&#10;IQCBaBZ/FgIAAAMEAAAOAAAAAAAAAAAAAAAAAC4CAABkcnMvZTJvRG9jLnhtbFBLAQItABQABgAI&#10;AAAAIQA9e1nX3gAAAAkBAAAPAAAAAAAAAAAAAAAAAHAEAABkcnMvZG93bnJldi54bWxQSwUGAAAA&#10;AAQABADzAAAAewUAAAAA&#10;" filled="f" stroked="f">
                <v:textbox style="mso-fit-shape-to-text:t">
                  <w:txbxContent>
                    <w:p w:rsidR="009B3557" w:rsidRPr="00F06795" w:rsidRDefault="009B3557" w:rsidP="00A85B0B">
                      <w:pPr>
                        <w:jc w:val="center"/>
                        <w:rPr>
                          <w:rFonts w:cstheme="minorHAnsi"/>
                          <w:sz w:val="24"/>
                          <w:szCs w:val="28"/>
                        </w:rPr>
                      </w:pPr>
                      <w:r w:rsidRPr="00F06795">
                        <w:rPr>
                          <w:rFonts w:cstheme="minorHAnsi"/>
                          <w:sz w:val="24"/>
                          <w:szCs w:val="28"/>
                        </w:rPr>
                        <w:t>_________________________________</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Nombre y firma del autorizado (a)</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(Trabajador (a) DIF Estatal)</w:t>
                      </w:r>
                    </w:p>
                    <w:p w:rsidR="009B3557" w:rsidRDefault="009B3557" w:rsidP="00A85B0B"/>
                  </w:txbxContent>
                </v:textbox>
              </v:shape>
            </w:pict>
          </mc:Fallback>
        </mc:AlternateContent>
      </w:r>
    </w:p>
    <w:p w:rsidR="00A85B0B" w:rsidRPr="007E7151" w:rsidRDefault="00A85B0B" w:rsidP="00A85B0B">
      <w:pPr>
        <w:jc w:val="center"/>
        <w:rPr>
          <w:rFonts w:ascii="Arial" w:hAnsi="Arial" w:cs="Arial"/>
        </w:rPr>
      </w:pPr>
    </w:p>
    <w:p w:rsidR="00A85B0B" w:rsidRPr="007E7151" w:rsidRDefault="00A85B0B" w:rsidP="00A85B0B">
      <w:pPr>
        <w:spacing w:after="0" w:line="240" w:lineRule="auto"/>
        <w:rPr>
          <w:rFonts w:ascii="Arial" w:hAnsi="Arial" w:cs="Arial"/>
        </w:rPr>
      </w:pPr>
    </w:p>
    <w:p w:rsidR="00A85B0B" w:rsidRPr="007E7151" w:rsidRDefault="00A85B0B" w:rsidP="00A85B0B">
      <w:pPr>
        <w:spacing w:after="0" w:line="240" w:lineRule="auto"/>
      </w:pPr>
    </w:p>
    <w:p w:rsidR="00A85B0B" w:rsidRPr="007E7151" w:rsidRDefault="00A85B0B" w:rsidP="00A85B0B">
      <w:pPr>
        <w:spacing w:after="0" w:line="240" w:lineRule="auto"/>
        <w:rPr>
          <w:rFonts w:ascii="Arial" w:hAnsi="Arial" w:cs="Arial"/>
          <w:sz w:val="20"/>
          <w:szCs w:val="20"/>
        </w:rPr>
      </w:pPr>
      <w:r w:rsidRPr="007E7151">
        <w:rPr>
          <w:b/>
        </w:rPr>
        <w:t>Nota:</w:t>
      </w:r>
      <w:r w:rsidRPr="007E7151">
        <w:t xml:space="preserve"> </w:t>
      </w:r>
      <w:r w:rsidRPr="007E7151">
        <w:rPr>
          <w:rFonts w:ascii="Arial" w:hAnsi="Arial" w:cs="Arial"/>
          <w:sz w:val="20"/>
          <w:szCs w:val="20"/>
        </w:rPr>
        <w:t>Después del llenado del formato, se integrara al trámite o expediente correspondiente.</w:t>
      </w:r>
    </w:p>
    <w:p w:rsidR="00A85B0B" w:rsidRPr="007E7151" w:rsidRDefault="00A85B0B" w:rsidP="00A85B0B">
      <w:pPr>
        <w:spacing w:after="0" w:line="240" w:lineRule="auto"/>
        <w:rPr>
          <w:rFonts w:ascii="Arial" w:hAnsi="Arial" w:cs="Arial"/>
          <w:sz w:val="20"/>
          <w:szCs w:val="20"/>
        </w:rPr>
      </w:pPr>
      <w:r w:rsidRPr="007E7151">
        <w:rPr>
          <w:rFonts w:ascii="Arial" w:hAnsi="Arial" w:cs="Arial"/>
          <w:sz w:val="20"/>
          <w:szCs w:val="20"/>
        </w:rPr>
        <w:t>Documento controlado por medio electrónico, toda copia en papel es un “Documento no controlado”</w:t>
      </w:r>
    </w:p>
    <w:p w:rsidR="00A85B0B" w:rsidRPr="007E7151" w:rsidRDefault="00A85B0B" w:rsidP="00A85B0B">
      <w:pPr>
        <w:spacing w:after="0" w:line="240" w:lineRule="auto"/>
      </w:pPr>
      <w:r w:rsidRPr="007E7151">
        <w:rPr>
          <w:noProof/>
          <w:lang w:eastAsia="es-MX"/>
        </w:rPr>
        <mc:AlternateContent>
          <mc:Choice Requires="wps">
            <w:drawing>
              <wp:anchor distT="0" distB="0" distL="114300" distR="114300" simplePos="0" relativeHeight="251669504" behindDoc="0" locked="0" layoutInCell="1" allowOverlap="1" wp14:anchorId="31A56463" wp14:editId="3109065A">
                <wp:simplePos x="0" y="0"/>
                <wp:positionH relativeFrom="column">
                  <wp:posOffset>2761</wp:posOffset>
                </wp:positionH>
                <wp:positionV relativeFrom="paragraph">
                  <wp:posOffset>101600</wp:posOffset>
                </wp:positionV>
                <wp:extent cx="5675106" cy="0"/>
                <wp:effectExtent l="0" t="0" r="20955" b="19050"/>
                <wp:wrapNone/>
                <wp:docPr id="450" name="450 Conector recto"/>
                <wp:cNvGraphicFramePr/>
                <a:graphic xmlns:a="http://schemas.openxmlformats.org/drawingml/2006/main">
                  <a:graphicData uri="http://schemas.microsoft.com/office/word/2010/wordprocessingShape">
                    <wps:wsp>
                      <wps:cNvCnPr/>
                      <wps:spPr>
                        <a:xfrm>
                          <a:off x="0" y="0"/>
                          <a:ext cx="5675106" cy="0"/>
                        </a:xfrm>
                        <a:prstGeom prst="line">
                          <a:avLst/>
                        </a:prstGeom>
                        <a:noFill/>
                        <a:ln w="12700" cap="flat" cmpd="sng" algn="ctr">
                          <a:solidFill>
                            <a:srgbClr val="C00000"/>
                          </a:solidFill>
                          <a:prstDash val="dash"/>
                        </a:ln>
                        <a:effectLst/>
                      </wps:spPr>
                      <wps:bodyPr/>
                    </wps:wsp>
                  </a:graphicData>
                </a:graphic>
              </wp:anchor>
            </w:drawing>
          </mc:Choice>
          <mc:Fallback>
            <w:pict>
              <v:line id="450 Conector recto"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pt,8pt" to="447.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jJuAEAAF0DAAAOAAAAZHJzL2Uyb0RvYy54bWysU8uO2zAMvBfoPwi6b+wEm2xhxNlDgu2l&#10;aAO0/QBGlm0BeoFU4+TvSynedNveivogkRI15Azp7fPFWXHWSCb4Vi4XtRTaq9AZP7Ty+7eXhw9S&#10;UALfgQ1et/KqST7v3r/bTrHRqzAG22kUDOKpmWIrx5RiU1WkRu2AFiFqz5d9QAeJXRyqDmFidGer&#10;VV1vqilgFzEoTcSnh9ul3BX8vtcqfel70knYVnJtqaxY1lNeq90WmgEhjkbNZcA/VOHAeE56hzpA&#10;AvEDzV9QzigMFPq0UMFVoe+N0oUDs1nWf7D5OkLUhQuLQ/EuE/0/WPX5fERhulY+rlkfD46bxKbY&#10;c7tUCigwb1mnKVLD4Xt/xNmjeMRM+tKjyzvTEZei7fWurb4kofhwvXlaL+uNFOr1rvr1MCKljzo4&#10;kY1WWuMzbWjg/IkSJ+PQ15B87MOLsba0znox8dytnmquXgFPUG8hsekicyI/SAF24NFUCQskBWu6&#10;/DwDEQ6nvUVxBh6PfZ2/zJTT/RaWcx+Axltcx9YcZX1G0WXO5kqzSjddsnUK3bXIVWWPe1jA53nL&#10;Q/LWZ/vtX7H7CQAA//8DAFBLAwQUAAYACAAAACEAtwL0Q9sAAAAGAQAADwAAAGRycy9kb3ducmV2&#10;LnhtbEyPQUvEMBCF74L/IYzgzU0rdenWposKgiAiu7roMZuMbTGZlCa7rf/eEQ96nPceb75Xr2fv&#10;xBHH2AdSkC8yEEgm2J5aBa8v9xcliJg0We0CoYIvjLBuTk9qXdkw0QaP29QKLqFYaQVdSkMlZTQd&#10;eh0XYUBi7yOMXic+x1baUU9c7p28zLKl9Lon/tDpAe86NJ/bg1fg368e43O5K+bJdLcxf3pw5q1Q&#10;6vxsvrkGkXBOf2H4wWd0aJhpHw5ko3AKCs6xuuRB7JarIgex/xVkU8v/+M03AAAA//8DAFBLAQIt&#10;ABQABgAIAAAAIQC2gziS/gAAAOEBAAATAAAAAAAAAAAAAAAAAAAAAABbQ29udGVudF9UeXBlc10u&#10;eG1sUEsBAi0AFAAGAAgAAAAhADj9If/WAAAAlAEAAAsAAAAAAAAAAAAAAAAALwEAAF9yZWxzLy5y&#10;ZWxzUEsBAi0AFAAGAAgAAAAhAFKimMm4AQAAXQMAAA4AAAAAAAAAAAAAAAAALgIAAGRycy9lMm9E&#10;b2MueG1sUEsBAi0AFAAGAAgAAAAhALcC9EPbAAAABgEAAA8AAAAAAAAAAAAAAAAAEgQAAGRycy9k&#10;b3ducmV2LnhtbFBLBQYAAAAABAAEAPMAAAAaBQAAAAA=&#10;" strokecolor="#c00000" strokeweight="1pt">
                <v:stroke dashstyle="dash"/>
              </v:line>
            </w:pict>
          </mc:Fallback>
        </mc:AlternateContent>
      </w:r>
    </w:p>
    <w:p w:rsidR="00A85B0B" w:rsidRPr="007E7151" w:rsidRDefault="00A85B0B" w:rsidP="00A85B0B">
      <w:pPr>
        <w:spacing w:after="0" w:line="240" w:lineRule="auto"/>
        <w:jc w:val="center"/>
        <w:rPr>
          <w:rFonts w:ascii="Arial" w:hAnsi="Arial" w:cs="Arial"/>
          <w:b/>
          <w:sz w:val="26"/>
          <w:szCs w:val="26"/>
        </w:rPr>
      </w:pPr>
      <w:r w:rsidRPr="007E7151">
        <w:rPr>
          <w:rFonts w:ascii="Arial" w:hAnsi="Arial" w:cs="Arial"/>
          <w:b/>
          <w:noProof/>
          <w:sz w:val="26"/>
          <w:szCs w:val="26"/>
          <w:lang w:eastAsia="es-MX"/>
        </w:rPr>
        <mc:AlternateContent>
          <mc:Choice Requires="wps">
            <w:drawing>
              <wp:anchor distT="0" distB="0" distL="114300" distR="114300" simplePos="0" relativeHeight="251663360" behindDoc="0" locked="0" layoutInCell="1" allowOverlap="1" wp14:anchorId="4245831C" wp14:editId="7FC3AFE5">
                <wp:simplePos x="0" y="0"/>
                <wp:positionH relativeFrom="margin">
                  <wp:posOffset>4702175</wp:posOffset>
                </wp:positionH>
                <wp:positionV relativeFrom="paragraph">
                  <wp:posOffset>-53340</wp:posOffset>
                </wp:positionV>
                <wp:extent cx="996950" cy="498475"/>
                <wp:effectExtent l="0" t="0" r="0" b="0"/>
                <wp:wrapNone/>
                <wp:docPr id="451"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9B3557" w:rsidRPr="00EA26D2" w:rsidTr="008F7BB5">
                              <w:trPr>
                                <w:trHeight w:val="646"/>
                              </w:trPr>
                              <w:tc>
                                <w:tcPr>
                                  <w:tcW w:w="1505" w:type="dxa"/>
                                  <w:shd w:val="clear" w:color="auto" w:fill="auto"/>
                                  <w:vAlign w:val="center"/>
                                </w:tcPr>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9B3557" w:rsidRPr="00EA26D2" w:rsidRDefault="009B3557" w:rsidP="008F7BB5">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9B3557" w:rsidRPr="00A05847" w:rsidRDefault="009B3557" w:rsidP="00A85B0B">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3CFRQIAAIgEAAAOAAAAZHJzL2Uyb0RvYy54bWysVN9v2jAQfp+0/8Hy+whQoCUiVIyKaRJq&#10;K9Gpz8axSTTH59mGhP31OzsJZd2epr0457vP9+u7y+K+qRQ5CetK0BkdDYaUCM0hL/Uho99eNp/u&#10;KHGe6Zwp0CKjZ+Ho/fLjh0VtUjGGAlQuLEEn2qW1yWjhvUmTxPFCVMwNwAiNRgm2Yh6v9pDkltXo&#10;vVLJeDicJTXY3FjgwjnUPrRGuoz+pRTcP0nphCcqo5ibj6eN5z6cyXLB0oNlpih5lwb7hywqVmoM&#10;enH1wDwjR1v+4aoquQUH0g84VAlIWXIRa8BqRsN31ewKZkSsBZvjzKVN7v+55Y+nZ0vKPKOT6YgS&#10;zSokaTQl6yPLLZBcEC8aD6FPtXEpwncGH/jmMzQIjDU7swX+3SEkucK0DxyiQ18aaavwxYoJPkQq&#10;zpf2YwDCUTmfz+ZTtHA0TeZ3k9tpCJu8PTbW+S8CKhKEjFpkNybATlvnW2gPCbE0bEqlUM9SpUmd&#10;0dkNuv/Ngs6VDhoRZ6VzE6poEw+Sb/ZN7NBN34U95GdsgoV2nJzhmxIz2jLnn5nF+cEicCf8Ex5S&#10;AUaGTqKkAPvzb/qAR1rRSkmN85hR9+PIrKBEfdVI+Hw0mYQBjpfJ9HaMF3tt2V9b9LFaA448UorZ&#10;RTHgvepFaaF6xdVZhahoYppj7Iz6Xlz7dktw9bhYrSIIR9Ywv9U7w3vuQ79fmldmTUdKGJdH6CeX&#10;pe+4abEtB6ujB1lG4kKf2652Q4TjHqnvVjPs0/U9ot5+IMtfAAAA//8DAFBLAwQUAAYACAAAACEA&#10;iNc7hN4AAAAJAQAADwAAAGRycy9kb3ducmV2LnhtbEyPwU7DMAyG70i8Q2QkblsyNFjXNZ0mBBck&#10;hBiTELesMU2hcUqSbeXtMSc42v+vz5+r9eh7ccSYukAaZlMFAqkJtqNWw+7lflKASNmQNX0g1PCN&#10;Cdb1+VllShtO9IzHbW4FQyiVRoPLeSilTI1Db9I0DEicvYfoTeYxttJGc2K47+WVUjfSm474gjMD&#10;3jpsPrcHr2FRvFn3ER/G3evj5ss9DbK/M1Lry4txswKRccx/ZfjVZ3Wo2WkfDmST6JkxV9dc1TAp&#10;5iC4UCwXvNhzomYg60r+/6D+AQAA//8DAFBLAQItABQABgAIAAAAIQC2gziS/gAAAOEBAAATAAAA&#10;AAAAAAAAAAAAAAAAAABbQ29udGVudF9UeXBlc10ueG1sUEsBAi0AFAAGAAgAAAAhADj9If/WAAAA&#10;lAEAAAsAAAAAAAAAAAAAAAAALwEAAF9yZWxzLy5yZWxzUEsBAi0AFAAGAAgAAAAhAN0TcIVFAgAA&#10;iAQAAA4AAAAAAAAAAAAAAAAALgIAAGRycy9lMm9Eb2MueG1sUEsBAi0AFAAGAAgAAAAhAIjXO4Te&#10;AAAACQEAAA8AAAAAAAAAAAAAAAAAnwQAAGRycy9kb3ducmV2LnhtbFBLBQYAAAAABAAEAPMAAACq&#10;BQAAAAA=&#10;" filled="f" stroked="f" strokeweight=".5pt">
                <v:path arrowok="t"/>
                <v:textbox>
                  <w:txbxContent>
                    <w:tbl>
                      <w:tblPr>
                        <w:tblW w:w="0" w:type="auto"/>
                        <w:tblLayout w:type="fixed"/>
                        <w:tblLook w:val="04A0" w:firstRow="1" w:lastRow="0" w:firstColumn="1" w:lastColumn="0" w:noHBand="0" w:noVBand="1"/>
                      </w:tblPr>
                      <w:tblGrid>
                        <w:gridCol w:w="1505"/>
                      </w:tblGrid>
                      <w:tr w:rsidR="009B3557" w:rsidRPr="00EA26D2" w:rsidTr="008F7BB5">
                        <w:trPr>
                          <w:trHeight w:val="646"/>
                        </w:trPr>
                        <w:tc>
                          <w:tcPr>
                            <w:tcW w:w="1505" w:type="dxa"/>
                            <w:shd w:val="clear" w:color="auto" w:fill="auto"/>
                            <w:vAlign w:val="center"/>
                          </w:tcPr>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9B3557" w:rsidRPr="00EA26D2" w:rsidRDefault="009B3557" w:rsidP="008F7BB5">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9B3557" w:rsidRPr="00EA26D2" w:rsidRDefault="009B3557" w:rsidP="008F7BB5">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9B3557" w:rsidRPr="00A05847" w:rsidRDefault="009B3557" w:rsidP="00A85B0B">
                      <w:pPr>
                        <w:rPr>
                          <w:sz w:val="8"/>
                        </w:rPr>
                      </w:pPr>
                    </w:p>
                  </w:txbxContent>
                </v:textbox>
                <w10:wrap anchorx="margin"/>
              </v:shape>
            </w:pict>
          </mc:Fallback>
        </mc:AlternateContent>
      </w:r>
      <w:r w:rsidRPr="007E7151">
        <w:rPr>
          <w:rFonts w:ascii="Arial" w:hAnsi="Arial" w:cs="Arial"/>
          <w:b/>
          <w:noProof/>
          <w:sz w:val="26"/>
          <w:szCs w:val="26"/>
          <w:lang w:eastAsia="es-MX"/>
        </w:rPr>
        <w:drawing>
          <wp:anchor distT="0" distB="0" distL="114300" distR="114300" simplePos="0" relativeHeight="251664384" behindDoc="0" locked="0" layoutInCell="1" allowOverlap="1" wp14:anchorId="113FE585" wp14:editId="5B54E692">
            <wp:simplePos x="0" y="0"/>
            <wp:positionH relativeFrom="column">
              <wp:posOffset>19875</wp:posOffset>
            </wp:positionH>
            <wp:positionV relativeFrom="paragraph">
              <wp:posOffset>-57785</wp:posOffset>
            </wp:positionV>
            <wp:extent cx="590550" cy="487045"/>
            <wp:effectExtent l="0" t="0" r="0" b="825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151">
        <w:rPr>
          <w:rFonts w:ascii="Arial" w:hAnsi="Arial" w:cs="Arial"/>
          <w:b/>
          <w:sz w:val="26"/>
          <w:szCs w:val="26"/>
        </w:rPr>
        <w:t>Sistema para el Desarrollo Integral de la Familia</w:t>
      </w: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Dirección General</w:t>
      </w:r>
      <w:bookmarkStart w:id="10" w:name="_GoBack"/>
      <w:bookmarkEnd w:id="10"/>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noProof/>
          <w:sz w:val="20"/>
          <w:szCs w:val="20"/>
          <w:lang w:eastAsia="es-MX"/>
        </w:rPr>
        <w:drawing>
          <wp:anchor distT="0" distB="0" distL="114300" distR="114300" simplePos="0" relativeHeight="251670528" behindDoc="0" locked="0" layoutInCell="1" allowOverlap="1" wp14:anchorId="631E6546" wp14:editId="20202066">
            <wp:simplePos x="0" y="0"/>
            <wp:positionH relativeFrom="column">
              <wp:posOffset>-63500</wp:posOffset>
            </wp:positionH>
            <wp:positionV relativeFrom="paragraph">
              <wp:posOffset>149225</wp:posOffset>
            </wp:positionV>
            <wp:extent cx="5774055" cy="4508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405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151">
        <w:rPr>
          <w:rFonts w:ascii="Arial" w:hAnsi="Arial" w:cs="Arial"/>
          <w:sz w:val="20"/>
          <w:szCs w:val="20"/>
        </w:rPr>
        <w:t>Coordinación de Calidad</w:t>
      </w:r>
    </w:p>
    <w:p w:rsidR="00A85B0B" w:rsidRPr="007E7151" w:rsidRDefault="00A85B0B" w:rsidP="00A85B0B">
      <w:pPr>
        <w:spacing w:after="0" w:line="240" w:lineRule="auto"/>
        <w:jc w:val="center"/>
        <w:rPr>
          <w:rFonts w:ascii="Arial" w:hAnsi="Arial" w:cs="Arial"/>
          <w:sz w:val="20"/>
          <w:szCs w:val="20"/>
        </w:rPr>
      </w:pPr>
    </w:p>
    <w:p w:rsidR="00A85B0B" w:rsidRPr="007E7151" w:rsidRDefault="00A85B0B" w:rsidP="00A85B0B">
      <w:pPr>
        <w:jc w:val="center"/>
        <w:rPr>
          <w:rFonts w:ascii="Arial" w:hAnsi="Arial" w:cs="Arial"/>
          <w:sz w:val="20"/>
          <w:szCs w:val="20"/>
        </w:rPr>
      </w:pPr>
      <w:r w:rsidRPr="007E7151">
        <w:rPr>
          <w:rFonts w:ascii="Arial" w:hAnsi="Arial" w:cs="Arial"/>
          <w:sz w:val="20"/>
          <w:szCs w:val="20"/>
        </w:rPr>
        <w:t>AUTORIZACIÓN PARA EL USO DE DATOS PERSONALES</w:t>
      </w:r>
    </w:p>
    <w:p w:rsidR="00A85B0B" w:rsidRPr="007E7151" w:rsidRDefault="00A85B0B" w:rsidP="00A85B0B">
      <w:pPr>
        <w:spacing w:after="0" w:line="240" w:lineRule="auto"/>
        <w:rPr>
          <w:rFonts w:ascii="Arial" w:hAnsi="Arial" w:cs="Arial"/>
          <w:sz w:val="20"/>
          <w:szCs w:val="20"/>
        </w:rPr>
      </w:pPr>
      <w:r w:rsidRPr="007E7151">
        <w:rPr>
          <w:rFonts w:ascii="Arial" w:hAnsi="Arial" w:cs="Arial"/>
          <w:sz w:val="20"/>
          <w:szCs w:val="20"/>
        </w:rPr>
        <w:t xml:space="preserve">Por este medio, otorgo mi </w:t>
      </w:r>
      <w:r w:rsidRPr="007E7151">
        <w:rPr>
          <w:rFonts w:ascii="Arial" w:hAnsi="Arial" w:cs="Arial"/>
          <w:b/>
          <w:sz w:val="20"/>
          <w:szCs w:val="20"/>
        </w:rPr>
        <w:t>consentimiento y autorizo</w:t>
      </w:r>
      <w:r w:rsidRPr="007E7151">
        <w:rPr>
          <w:rFonts w:ascii="Arial" w:hAnsi="Arial" w:cs="Arial"/>
          <w:sz w:val="20"/>
          <w:szCs w:val="20"/>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7E7151">
        <w:rPr>
          <w:rFonts w:ascii="Arial" w:hAnsi="Arial" w:cs="Arial"/>
          <w:b/>
          <w:sz w:val="20"/>
          <w:szCs w:val="20"/>
        </w:rPr>
        <w:t>ARCO</w:t>
      </w:r>
      <w:r w:rsidRPr="007E7151">
        <w:rPr>
          <w:rFonts w:ascii="Arial" w:hAnsi="Arial" w:cs="Arial"/>
          <w:sz w:val="20"/>
          <w:szCs w:val="20"/>
        </w:rPr>
        <w:t>.</w:t>
      </w:r>
    </w:p>
    <w:p w:rsidR="00A85B0B" w:rsidRPr="007E7151" w:rsidRDefault="00A85B0B" w:rsidP="00A85B0B">
      <w:pPr>
        <w:jc w:val="both"/>
        <w:rPr>
          <w:rFonts w:ascii="Arial" w:hAnsi="Arial" w:cs="Arial"/>
        </w:rPr>
      </w:pPr>
    </w:p>
    <w:p w:rsidR="00A85B0B" w:rsidRPr="007E7151" w:rsidRDefault="00A85B0B" w:rsidP="00A85B0B">
      <w:pPr>
        <w:spacing w:after="0" w:line="240" w:lineRule="auto"/>
        <w:jc w:val="center"/>
        <w:rPr>
          <w:rFonts w:ascii="Arial" w:hAnsi="Arial" w:cs="Arial"/>
          <w:sz w:val="20"/>
          <w:szCs w:val="20"/>
        </w:rPr>
      </w:pPr>
      <w:r w:rsidRPr="007E7151">
        <w:rPr>
          <w:rFonts w:ascii="Arial" w:hAnsi="Arial" w:cs="Arial"/>
          <w:sz w:val="20"/>
          <w:szCs w:val="20"/>
        </w:rPr>
        <w:t xml:space="preserve">Colima, Col.  ____________ </w:t>
      </w:r>
      <w:proofErr w:type="gramStart"/>
      <w:r w:rsidRPr="007E7151">
        <w:rPr>
          <w:rFonts w:ascii="Arial" w:hAnsi="Arial" w:cs="Arial"/>
          <w:sz w:val="20"/>
          <w:szCs w:val="20"/>
        </w:rPr>
        <w:t>de</w:t>
      </w:r>
      <w:proofErr w:type="gramEnd"/>
      <w:r w:rsidRPr="007E7151">
        <w:rPr>
          <w:rFonts w:ascii="Arial" w:hAnsi="Arial" w:cs="Arial"/>
          <w:sz w:val="20"/>
          <w:szCs w:val="20"/>
        </w:rPr>
        <w:t xml:space="preserve"> ______________de 20_____.</w:t>
      </w:r>
    </w:p>
    <w:p w:rsidR="00A85B0B" w:rsidRPr="007E7151" w:rsidRDefault="00A85B0B" w:rsidP="00A85B0B">
      <w:pPr>
        <w:spacing w:after="0" w:line="240" w:lineRule="auto"/>
      </w:pPr>
    </w:p>
    <w:p w:rsidR="00A85B0B" w:rsidRPr="007E7151" w:rsidRDefault="00A85B0B" w:rsidP="00A85B0B">
      <w:pPr>
        <w:jc w:val="both"/>
        <w:rPr>
          <w:rFonts w:ascii="Arial" w:hAnsi="Arial" w:cs="Arial"/>
          <w:sz w:val="24"/>
          <w:szCs w:val="28"/>
        </w:rPr>
      </w:pPr>
      <w:r w:rsidRPr="007E7151">
        <w:rPr>
          <w:rFonts w:ascii="Arial" w:hAnsi="Arial" w:cs="Arial"/>
          <w:noProof/>
          <w:sz w:val="24"/>
          <w:szCs w:val="28"/>
          <w:lang w:eastAsia="es-MX"/>
        </w:rPr>
        <mc:AlternateContent>
          <mc:Choice Requires="wps">
            <w:drawing>
              <wp:anchor distT="0" distB="0" distL="114300" distR="114300" simplePos="0" relativeHeight="251667456" behindDoc="0" locked="0" layoutInCell="1" allowOverlap="1" wp14:anchorId="0B87A719" wp14:editId="6E222CD7">
                <wp:simplePos x="0" y="0"/>
                <wp:positionH relativeFrom="column">
                  <wp:posOffset>-108585</wp:posOffset>
                </wp:positionH>
                <wp:positionV relativeFrom="paragraph">
                  <wp:posOffset>91440</wp:posOffset>
                </wp:positionV>
                <wp:extent cx="2981325" cy="990600"/>
                <wp:effectExtent l="0" t="0" r="0" b="0"/>
                <wp:wrapNone/>
                <wp:docPr id="4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990600"/>
                        </a:xfrm>
                        <a:prstGeom prst="rect">
                          <a:avLst/>
                        </a:prstGeom>
                        <a:noFill/>
                        <a:ln w="9525">
                          <a:noFill/>
                          <a:miter lim="800000"/>
                          <a:headEnd/>
                          <a:tailEnd/>
                        </a:ln>
                      </wps:spPr>
                      <wps:txbx>
                        <w:txbxContent>
                          <w:p w:rsidR="009B3557" w:rsidRPr="008C6FB0" w:rsidRDefault="009B3557" w:rsidP="00A85B0B">
                            <w:pPr>
                              <w:jc w:val="center"/>
                              <w:rPr>
                                <w:rFonts w:ascii="Times New Roman" w:hAnsi="Times New Roman" w:cs="Times New Roman"/>
                                <w:sz w:val="24"/>
                                <w:szCs w:val="28"/>
                              </w:rPr>
                            </w:pPr>
                            <w:r w:rsidRPr="008C6FB0">
                              <w:rPr>
                                <w:rFonts w:ascii="Times New Roman" w:hAnsi="Times New Roman" w:cs="Times New Roman"/>
                                <w:sz w:val="24"/>
                                <w:szCs w:val="28"/>
                              </w:rPr>
                              <w:t>_________________________________</w:t>
                            </w:r>
                          </w:p>
                          <w:p w:rsidR="009B3557" w:rsidRPr="008C6FB0" w:rsidRDefault="009B3557" w:rsidP="00A85B0B">
                            <w:pPr>
                              <w:pStyle w:val="Sinespaciado"/>
                              <w:jc w:val="center"/>
                              <w:rPr>
                                <w:rFonts w:ascii="Times New Roman" w:hAnsi="Times New Roman" w:cs="Times New Roman"/>
                              </w:rPr>
                            </w:pPr>
                            <w:r w:rsidRPr="008C6FB0">
                              <w:rPr>
                                <w:rFonts w:ascii="Times New Roman" w:hAnsi="Times New Roman" w:cs="Times New Roman"/>
                              </w:rPr>
                              <w:t>Nombre y firma del autorizado (a)</w:t>
                            </w:r>
                          </w:p>
                          <w:p w:rsidR="009B3557" w:rsidRPr="008C6FB0" w:rsidRDefault="009B3557" w:rsidP="00A85B0B">
                            <w:pPr>
                              <w:pStyle w:val="Sinespaciado"/>
                              <w:jc w:val="center"/>
                              <w:rPr>
                                <w:rFonts w:ascii="Times New Roman" w:hAnsi="Times New Roman" w:cs="Times New Roman"/>
                              </w:rPr>
                            </w:pPr>
                            <w:r w:rsidRPr="008C6FB0">
                              <w:rPr>
                                <w:rFonts w:ascii="Times New Roman" w:hAnsi="Times New Roman" w:cs="Times New Roman"/>
                              </w:rPr>
                              <w:t>(Trabajador (a) DIF Estatal)</w:t>
                            </w:r>
                          </w:p>
                          <w:p w:rsidR="009B3557" w:rsidRPr="00F06795" w:rsidRDefault="009B3557" w:rsidP="00A85B0B">
                            <w:pPr>
                              <w:jc w:val="center"/>
                              <w:rPr>
                                <w:rFonts w:cstheme="minorHAnsi"/>
                                <w:sz w:val="24"/>
                                <w:szCs w:val="28"/>
                              </w:rPr>
                            </w:pPr>
                          </w:p>
                          <w:p w:rsidR="009B3557" w:rsidRPr="00F06795" w:rsidRDefault="009B3557" w:rsidP="00A85B0B">
                            <w:pPr>
                              <w:jc w:val="center"/>
                              <w:rPr>
                                <w:rFonts w:cstheme="minorHAnsi"/>
                                <w:sz w:val="24"/>
                                <w:szCs w:val="28"/>
                              </w:rPr>
                            </w:pPr>
                          </w:p>
                          <w:p w:rsidR="009B3557" w:rsidRDefault="009B3557" w:rsidP="00A85B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8.55pt;margin-top:7.2pt;width:234.75pt;height: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jfUEgIAAAIEAAAOAAAAZHJzL2Uyb0RvYy54bWysU9uO2yAQfa/Uf0C8N3bcZJtYcVbbbLeq&#10;tL1I234AARyjAkOBxE6/fgecpNH2raofEHhmDnPOHFa3g9HkIH1QYBs6nZSUSMtBKLtr6I/vD28W&#10;lITIrGAarGzoUQZ6u379atW7WlbQgRbSEwSxoe5dQ7sYXV0UgXfSsDABJy0GW/CGRTz6XSE86xHd&#10;6KIqy5uiBy+cBy5DwL/3Y5CuM37bSh6/tm2QkeiGYm8xrz6v27QW6xWrd565TvFTG+wfujBMWbz0&#10;AnXPIiN7r/6CMop7CNDGCQdTQNsqLjMHZDMtX7B56piTmQuKE9xFpvD/YPmXwzdPlGjobF5RYpnB&#10;IW32THggQpIohwikSjL1LtSY/eQwPw7vYcBxZ8rBPQL/GYiFTcfsTt55D30nmcA2p6myuCodcUIC&#10;2fafQeBtbB8hAw2tN0lDVIUgOo7reBkR9kE4/qyWi+nbak4Jx9hyWd6UeYYFq8/Vzof4UYIhadNQ&#10;jxbI6OzwGGLqhtXnlHSZhQeldbaBtqRH0DnCv4gYFdGlWpmGLsr0jb5JJD9YkYsjU3rc4wXanlgn&#10;oiPlOGyHUeezmFsQR5TBw2hKfES46cD/pqRHQzY0/NozLynRnyxKuZzOZsnB+TCbv6vw4K8j2+sI&#10;sxyhGhopGbebmF0/ErtDyVuV1UizGTs5tYxGyyKdHkVy8vU5Z/15uutnAAAA//8DAFBLAwQUAAYA&#10;CAAAACEASXbfLt0AAAAKAQAADwAAAGRycy9kb3ducmV2LnhtbEyPQU/DMAyF70j7D5EncduSThmD&#10;0nRCIK4gxobELWu8tqJxqiZby7/HnOBm+z09f6/YTr4TFxxiG8hAtlQgkKrgWqoN7N+fF7cgYrLk&#10;bBcIDXxjhG05uyps7sJIb3jZpVpwCMXcGmhS6nMpY9Wgt3EZeiTWTmHwNvE61NINduRw38mVUjfS&#10;25b4Q2N7fGyw+tqdvYHDy+nzQ6vX+smv+zFMSpK/k8Zcz6eHexAJp/Rnhl98RoeSmY7hTC6KzsAi&#10;22RsZUFrEGzQ6xUPRz5slAZZFvJ/hfIHAAD//wMAUEsBAi0AFAAGAAgAAAAhALaDOJL+AAAA4QEA&#10;ABMAAAAAAAAAAAAAAAAAAAAAAFtDb250ZW50X1R5cGVzXS54bWxQSwECLQAUAAYACAAAACEAOP0h&#10;/9YAAACUAQAACwAAAAAAAAAAAAAAAAAvAQAAX3JlbHMvLnJlbHNQSwECLQAUAAYACAAAACEAzYY3&#10;1BICAAACBAAADgAAAAAAAAAAAAAAAAAuAgAAZHJzL2Uyb0RvYy54bWxQSwECLQAUAAYACAAAACEA&#10;SXbfLt0AAAAKAQAADwAAAAAAAAAAAAAAAABsBAAAZHJzL2Rvd25yZXYueG1sUEsFBgAAAAAEAAQA&#10;8wAAAHYFAAAAAA==&#10;" filled="f" stroked="f">
                <v:textbox>
                  <w:txbxContent>
                    <w:p w:rsidR="009B3557" w:rsidRPr="008C6FB0" w:rsidRDefault="009B3557" w:rsidP="00A85B0B">
                      <w:pPr>
                        <w:jc w:val="center"/>
                        <w:rPr>
                          <w:rFonts w:ascii="Times New Roman" w:hAnsi="Times New Roman" w:cs="Times New Roman"/>
                          <w:sz w:val="24"/>
                          <w:szCs w:val="28"/>
                        </w:rPr>
                      </w:pPr>
                      <w:r w:rsidRPr="008C6FB0">
                        <w:rPr>
                          <w:rFonts w:ascii="Times New Roman" w:hAnsi="Times New Roman" w:cs="Times New Roman"/>
                          <w:sz w:val="24"/>
                          <w:szCs w:val="28"/>
                        </w:rPr>
                        <w:t>_________________________________</w:t>
                      </w:r>
                    </w:p>
                    <w:p w:rsidR="009B3557" w:rsidRPr="008C6FB0" w:rsidRDefault="009B3557" w:rsidP="00A85B0B">
                      <w:pPr>
                        <w:pStyle w:val="Sinespaciado"/>
                        <w:jc w:val="center"/>
                        <w:rPr>
                          <w:rFonts w:ascii="Times New Roman" w:hAnsi="Times New Roman" w:cs="Times New Roman"/>
                        </w:rPr>
                      </w:pPr>
                      <w:r w:rsidRPr="008C6FB0">
                        <w:rPr>
                          <w:rFonts w:ascii="Times New Roman" w:hAnsi="Times New Roman" w:cs="Times New Roman"/>
                        </w:rPr>
                        <w:t>Nombre y firma del autorizado (a)</w:t>
                      </w:r>
                    </w:p>
                    <w:p w:rsidR="009B3557" w:rsidRPr="008C6FB0" w:rsidRDefault="009B3557" w:rsidP="00A85B0B">
                      <w:pPr>
                        <w:pStyle w:val="Sinespaciado"/>
                        <w:jc w:val="center"/>
                        <w:rPr>
                          <w:rFonts w:ascii="Times New Roman" w:hAnsi="Times New Roman" w:cs="Times New Roman"/>
                        </w:rPr>
                      </w:pPr>
                      <w:r w:rsidRPr="008C6FB0">
                        <w:rPr>
                          <w:rFonts w:ascii="Times New Roman" w:hAnsi="Times New Roman" w:cs="Times New Roman"/>
                        </w:rPr>
                        <w:t>(Trabajador (a) DIF Estatal)</w:t>
                      </w:r>
                    </w:p>
                    <w:p w:rsidR="009B3557" w:rsidRPr="00F06795" w:rsidRDefault="009B3557" w:rsidP="00A85B0B">
                      <w:pPr>
                        <w:jc w:val="center"/>
                        <w:rPr>
                          <w:rFonts w:cstheme="minorHAnsi"/>
                          <w:sz w:val="24"/>
                          <w:szCs w:val="28"/>
                        </w:rPr>
                      </w:pPr>
                    </w:p>
                    <w:p w:rsidR="009B3557" w:rsidRPr="00F06795" w:rsidRDefault="009B3557" w:rsidP="00A85B0B">
                      <w:pPr>
                        <w:jc w:val="center"/>
                        <w:rPr>
                          <w:rFonts w:cstheme="minorHAnsi"/>
                          <w:sz w:val="24"/>
                          <w:szCs w:val="28"/>
                        </w:rPr>
                      </w:pPr>
                    </w:p>
                    <w:p w:rsidR="009B3557" w:rsidRDefault="009B3557" w:rsidP="00A85B0B"/>
                  </w:txbxContent>
                </v:textbox>
              </v:shape>
            </w:pict>
          </mc:Fallback>
        </mc:AlternateContent>
      </w:r>
      <w:r w:rsidRPr="007E7151">
        <w:rPr>
          <w:rFonts w:ascii="Arial" w:hAnsi="Arial" w:cs="Arial"/>
          <w:noProof/>
          <w:sz w:val="24"/>
          <w:szCs w:val="28"/>
          <w:lang w:eastAsia="es-MX"/>
        </w:rPr>
        <mc:AlternateContent>
          <mc:Choice Requires="wps">
            <w:drawing>
              <wp:anchor distT="0" distB="0" distL="114300" distR="114300" simplePos="0" relativeHeight="251668480" behindDoc="0" locked="0" layoutInCell="1" allowOverlap="1" wp14:anchorId="301F2E3D" wp14:editId="373DB6FF">
                <wp:simplePos x="0" y="0"/>
                <wp:positionH relativeFrom="column">
                  <wp:posOffset>2874645</wp:posOffset>
                </wp:positionH>
                <wp:positionV relativeFrom="paragraph">
                  <wp:posOffset>89949</wp:posOffset>
                </wp:positionV>
                <wp:extent cx="2822575" cy="1403985"/>
                <wp:effectExtent l="0" t="0" r="0" b="0"/>
                <wp:wrapNone/>
                <wp:docPr id="4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9B3557" w:rsidRPr="00F06795" w:rsidRDefault="009B3557" w:rsidP="00A85B0B">
                            <w:pPr>
                              <w:jc w:val="center"/>
                              <w:rPr>
                                <w:rFonts w:cstheme="minorHAnsi"/>
                                <w:sz w:val="24"/>
                                <w:szCs w:val="28"/>
                              </w:rPr>
                            </w:pPr>
                            <w:r w:rsidRPr="00F06795">
                              <w:rPr>
                                <w:rFonts w:cstheme="minorHAnsi"/>
                                <w:sz w:val="24"/>
                                <w:szCs w:val="28"/>
                              </w:rPr>
                              <w:t>__________________________________</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Nombre y firma de quien autoriza</w:t>
                            </w:r>
                          </w:p>
                          <w:p w:rsidR="009B3557" w:rsidRPr="00C60B07" w:rsidRDefault="009B3557" w:rsidP="00A85B0B">
                            <w:pPr>
                              <w:jc w:val="center"/>
                              <w:rPr>
                                <w:rFonts w:ascii="Times New Roman" w:hAnsi="Times New Roman" w:cs="Times New Roman"/>
                                <w:sz w:val="24"/>
                                <w:szCs w:val="28"/>
                              </w:rPr>
                            </w:pPr>
                            <w:r w:rsidRPr="00C60B07">
                              <w:rPr>
                                <w:rFonts w:ascii="Times New Roman" w:hAnsi="Times New Roman" w:cs="Times New Roman"/>
                                <w:sz w:val="24"/>
                                <w:szCs w:val="28"/>
                              </w:rPr>
                              <w:t>(Titular de los datos personales)</w:t>
                            </w:r>
                          </w:p>
                          <w:p w:rsidR="009B3557" w:rsidRDefault="009B3557" w:rsidP="00A85B0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26.35pt;margin-top:7.1pt;width:222.2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yfFgIAAAMEAAAOAAAAZHJzL2Uyb0RvYy54bWysU9uO2yAQfa/Uf0C8N068cTex4qy22aaq&#10;tL1I234AARyjAkOBxE6/vgPOZqP2raofEONhzsw5HFZ3g9HkKH1QYBs6m0wpkZaDUHbf0O/ftm8W&#10;lITIrGAarGzoSQZ6t379atW7WpbQgRbSEwSxoe5dQ7sYXV0UgXfSsDABJy0mW/CGRQz9vhCe9Yhu&#10;dFFOp2+LHrxwHrgMAf8+jEm6zvhtK3n80rZBRqIbirPFvPq87tJarFes3nvmOsXPY7B/mMIwZbHp&#10;BeqBRUYOXv0FZRT3EKCNEw6mgLZVXGYOyGY2/YPNU8eczFxQnOAuMoX/B8s/H796okRD59UNJZYZ&#10;vKTNgQkPREgS5RCBlEmm3oUaTz85PB+HdzDgdWfKwT0C/xGIhU3H7F7eew99J5nAMWepsrgqHXFC&#10;Atn1n0BgN3aIkIGG1pukIapCEB2v63S5IpyDcPxZLsqyuq0o4Zibzac3y0WVe7D6udz5ED9IMCRt&#10;GurRAxmeHR9DTOOw+vlI6mZhq7TOPtCW9A1dVmWVC64yRkW0qVamoYtp+kbjJJbvrcjFkSk97rGB&#10;tmfaienIOQ67IQud502S7ECcUAcPoyvxFeGmA/+Lkh4d2dDw88C8pER/tKjlcjafJwvnYF7dlhj4&#10;68zuOsMsR6iGRkrG7SZm2yfKwd2j5luV1XiZ5DwyOi2LdH4VycrXcT718nbXvwEAAP//AwBQSwME&#10;FAAGAAgAAAAhACSiJSDfAAAACgEAAA8AAABkcnMvZG93bnJldi54bWxMj8tOwzAQRfdI/IM1SOyo&#10;g9uSEuJUFWrLslAi1m48JBHxQ7abhr9nWMFuRvfozplyPZmBjRhi76yE+1kGDG3jdG9bCfX77m4F&#10;LCZltRqcRQnfGGFdXV+VqtDuYt9wPKaWUYmNhZLQpeQLzmPToVFx5jxayj5dMCrRGlqug7pQuRm4&#10;yLIHblRv6UKnPD532Hwdz0aCT36fv4TD62a7G7P6Y1+Lvt1KeXszbZ6AJZzSHwy/+qQOFTmd3Nnq&#10;yAYJi6XICaVgIYARsHrMaThJEPPlHHhV8v8vVD8AAAD//wMAUEsBAi0AFAAGAAgAAAAhALaDOJL+&#10;AAAA4QEAABMAAAAAAAAAAAAAAAAAAAAAAFtDb250ZW50X1R5cGVzXS54bWxQSwECLQAUAAYACAAA&#10;ACEAOP0h/9YAAACUAQAACwAAAAAAAAAAAAAAAAAvAQAAX3JlbHMvLnJlbHNQSwECLQAUAAYACAAA&#10;ACEAoBUcnxYCAAADBAAADgAAAAAAAAAAAAAAAAAuAgAAZHJzL2Uyb0RvYy54bWxQSwECLQAUAAYA&#10;CAAAACEAJKIlIN8AAAAKAQAADwAAAAAAAAAAAAAAAABwBAAAZHJzL2Rvd25yZXYueG1sUEsFBgAA&#10;AAAEAAQA8wAAAHwFAAAAAA==&#10;" filled="f" stroked="f">
                <v:textbox style="mso-fit-shape-to-text:t">
                  <w:txbxContent>
                    <w:p w:rsidR="009B3557" w:rsidRPr="00F06795" w:rsidRDefault="009B3557" w:rsidP="00A85B0B">
                      <w:pPr>
                        <w:jc w:val="center"/>
                        <w:rPr>
                          <w:rFonts w:cstheme="minorHAnsi"/>
                          <w:sz w:val="24"/>
                          <w:szCs w:val="28"/>
                        </w:rPr>
                      </w:pPr>
                      <w:r w:rsidRPr="00F06795">
                        <w:rPr>
                          <w:rFonts w:cstheme="minorHAnsi"/>
                          <w:sz w:val="24"/>
                          <w:szCs w:val="28"/>
                        </w:rPr>
                        <w:t>__________________________________</w:t>
                      </w:r>
                    </w:p>
                    <w:p w:rsidR="009B3557" w:rsidRPr="00C60B07" w:rsidRDefault="009B3557" w:rsidP="00A85B0B">
                      <w:pPr>
                        <w:pStyle w:val="Sinespaciado"/>
                        <w:jc w:val="center"/>
                        <w:rPr>
                          <w:rFonts w:ascii="Times New Roman" w:hAnsi="Times New Roman" w:cs="Times New Roman"/>
                        </w:rPr>
                      </w:pPr>
                      <w:r w:rsidRPr="00C60B07">
                        <w:rPr>
                          <w:rFonts w:ascii="Times New Roman" w:hAnsi="Times New Roman" w:cs="Times New Roman"/>
                        </w:rPr>
                        <w:t>Nombre y firma de quien autoriza</w:t>
                      </w:r>
                    </w:p>
                    <w:p w:rsidR="009B3557" w:rsidRPr="00C60B07" w:rsidRDefault="009B3557" w:rsidP="00A85B0B">
                      <w:pPr>
                        <w:jc w:val="center"/>
                        <w:rPr>
                          <w:rFonts w:ascii="Times New Roman" w:hAnsi="Times New Roman" w:cs="Times New Roman"/>
                          <w:sz w:val="24"/>
                          <w:szCs w:val="28"/>
                        </w:rPr>
                      </w:pPr>
                      <w:r w:rsidRPr="00C60B07">
                        <w:rPr>
                          <w:rFonts w:ascii="Times New Roman" w:hAnsi="Times New Roman" w:cs="Times New Roman"/>
                          <w:sz w:val="24"/>
                          <w:szCs w:val="28"/>
                        </w:rPr>
                        <w:t>(Titular de los datos personales)</w:t>
                      </w:r>
                    </w:p>
                    <w:p w:rsidR="009B3557" w:rsidRDefault="009B3557" w:rsidP="00A85B0B"/>
                  </w:txbxContent>
                </v:textbox>
              </v:shape>
            </w:pict>
          </mc:Fallback>
        </mc:AlternateContent>
      </w:r>
    </w:p>
    <w:p w:rsidR="00A85B0B" w:rsidRPr="007E7151" w:rsidRDefault="00A85B0B" w:rsidP="00A85B0B">
      <w:pPr>
        <w:spacing w:after="0" w:line="240" w:lineRule="auto"/>
      </w:pPr>
    </w:p>
    <w:p w:rsidR="00A85B0B" w:rsidRPr="007E7151" w:rsidRDefault="00A85B0B" w:rsidP="00A85B0B">
      <w:pPr>
        <w:jc w:val="both"/>
        <w:rPr>
          <w:rFonts w:ascii="Arial" w:hAnsi="Arial" w:cs="Arial"/>
          <w:b/>
          <w:szCs w:val="28"/>
        </w:rPr>
      </w:pPr>
    </w:p>
    <w:p w:rsidR="00A85B0B" w:rsidRPr="007E7151" w:rsidRDefault="00A85B0B" w:rsidP="00A85B0B">
      <w:pPr>
        <w:spacing w:after="0" w:line="240" w:lineRule="auto"/>
      </w:pPr>
      <w:r w:rsidRPr="007E7151">
        <w:rPr>
          <w:b/>
        </w:rPr>
        <w:t>Nota:</w:t>
      </w:r>
      <w:r w:rsidRPr="007E7151">
        <w:t xml:space="preserve"> Después del llenado del formato, se integrara al trámite o expediente correspondiente.</w:t>
      </w:r>
    </w:p>
    <w:p w:rsidR="00A85B0B" w:rsidRPr="007E7151" w:rsidRDefault="00A85B0B" w:rsidP="00A85B0B">
      <w:pPr>
        <w:jc w:val="both"/>
        <w:rPr>
          <w:rFonts w:ascii="Arial" w:hAnsi="Arial" w:cs="Arial"/>
          <w:sz w:val="14"/>
          <w:szCs w:val="28"/>
        </w:rPr>
      </w:pPr>
      <w:r w:rsidRPr="007E7151">
        <w:rPr>
          <w:rFonts w:ascii="Arial" w:hAnsi="Arial" w:cs="Arial"/>
          <w:sz w:val="14"/>
          <w:szCs w:val="14"/>
        </w:rPr>
        <w:t>Documento controlado por medio electrónico</w:t>
      </w:r>
      <w:r w:rsidRPr="007E7151">
        <w:rPr>
          <w:rFonts w:ascii="Arial" w:hAnsi="Arial" w:cs="Arial"/>
          <w:sz w:val="14"/>
          <w:szCs w:val="28"/>
        </w:rPr>
        <w:t>, toda copia en papel es un “Documento no controlado”</w:t>
      </w:r>
      <w:r w:rsidRPr="007E7151">
        <w:rPr>
          <w:noProof/>
          <w:lang w:eastAsia="es-MX"/>
        </w:rPr>
        <mc:AlternateContent>
          <mc:Choice Requires="wps">
            <w:drawing>
              <wp:anchor distT="0" distB="0" distL="114300" distR="114300" simplePos="0" relativeHeight="251659264" behindDoc="0" locked="0" layoutInCell="1" allowOverlap="1" wp14:anchorId="55A2307F" wp14:editId="4A2B6C80">
                <wp:simplePos x="0" y="0"/>
                <wp:positionH relativeFrom="margin">
                  <wp:posOffset>4702175</wp:posOffset>
                </wp:positionH>
                <wp:positionV relativeFrom="paragraph">
                  <wp:posOffset>-53340</wp:posOffset>
                </wp:positionV>
                <wp:extent cx="996950" cy="498475"/>
                <wp:effectExtent l="0" t="0" r="0" b="0"/>
                <wp:wrapNone/>
                <wp:docPr id="44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p w:rsidR="009B3557" w:rsidRPr="00A05847" w:rsidRDefault="009B3557" w:rsidP="00A85B0B">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V+0RQIAAIgEAAAOAAAAZHJzL2Uyb0RvYy54bWysVN9v2jAQfp+0/8Hy+wiwQEtEqBgV0yTU&#10;VqJVn41jk2ixz7MNCfvrd3YCZd2epr0457vP9+u7y/yuVTU5Cusq0DkdDYaUCM2hqPQ+py/P60+3&#10;lDjPdMFq0CKnJ+Ho3eLjh3ljMjGGEupCWIJOtMsak9PSe5MlieOlUMwNwAiNRglWMY9Xu08Kyxr0&#10;rupkPBxOkwZsYSxw4Rxq7zsjXUT/UgruH6V0wpM6p5ibj6eN5y6cyWLOsr1lpqx4nwb7hywUqzQG&#10;vbi6Z56Rg63+cKUqbsGB9AMOKgEpKy5iDVjNaPiumm3JjIi1YHOcubTJ/T+3/OH4ZElV5DRNkSrN&#10;FJI0mpDVgRUWSCGIF62H0KfGuAzhW4MPfPsFWgTGmp3ZAP/uEJJcYboHDtGhL620KnyxYoIPkYrT&#10;pf0YgHBUzmbT2QQtHE3p7Da9mYSwydtjY53/KkCRIOTUIrsxAXbcON9Bz5AQS8O6qmvUs6zWpMnp&#10;9DO6/82CzmsdNCLOSu8mVNElHiTf7trYoem5CzsoTtgEC904OcPXFWa0Yc4/MYvzg0XgTvhHPGQN&#10;GBl6iZIS7M+/6QMeaUUrJQ3OY07djwOzgpL6m0bCZ6M0DQMcL+nkZowXe23ZXVv0Qa0AR36E22d4&#10;FAPe12dRWlCvuDrLEBVNTHOMnVN/Fle+2xJcPS6WywjCkTXMb/TW8DP3od/P7SuzpicljMsDnCeX&#10;Ze+46bAdB8uDB1lF4kKfu672Q4TjHqnvVzPs0/U9ot5+IItfAAAA//8DAFBLAwQUAAYACAAAACEA&#10;iNc7hN4AAAAJAQAADwAAAGRycy9kb3ducmV2LnhtbEyPwU7DMAyG70i8Q2QkblsyNFjXNZ0mBBck&#10;hBiTELesMU2hcUqSbeXtMSc42v+vz5+r9eh7ccSYukAaZlMFAqkJtqNWw+7lflKASNmQNX0g1PCN&#10;Cdb1+VllShtO9IzHbW4FQyiVRoPLeSilTI1Db9I0DEicvYfoTeYxttJGc2K47+WVUjfSm474gjMD&#10;3jpsPrcHr2FRvFn3ER/G3evj5ss9DbK/M1Lry4txswKRccx/ZfjVZ3Wo2WkfDmST6JkxV9dc1TAp&#10;5iC4UCwXvNhzomYg60r+/6D+AQAA//8DAFBLAQItABQABgAIAAAAIQC2gziS/gAAAOEBAAATAAAA&#10;AAAAAAAAAAAAAAAAAABbQ29udGVudF9UeXBlc10ueG1sUEsBAi0AFAAGAAgAAAAhADj9If/WAAAA&#10;lAEAAAsAAAAAAAAAAAAAAAAALwEAAF9yZWxzLy5yZWxzUEsBAi0AFAAGAAgAAAAhACeBX7RFAgAA&#10;iAQAAA4AAAAAAAAAAAAAAAAALgIAAGRycy9lMm9Eb2MueG1sUEsBAi0AFAAGAAgAAAAhAIjXO4Te&#10;AAAACQEAAA8AAAAAAAAAAAAAAAAAnwQAAGRycy9kb3ducmV2LnhtbFBLBQYAAAAABAAEAPMAAACq&#10;BQAAAAA=&#10;" filled="f" stroked="f" strokeweight=".5pt">
                <v:path arrowok="t"/>
                <v:textbox>
                  <w:txbxContent>
                    <w:p w:rsidR="009B3557" w:rsidRPr="00A05847" w:rsidRDefault="009B3557" w:rsidP="00A85B0B">
                      <w:pPr>
                        <w:rPr>
                          <w:sz w:val="8"/>
                        </w:rPr>
                      </w:pPr>
                    </w:p>
                  </w:txbxContent>
                </v:textbox>
                <w10:wrap anchorx="margin"/>
              </v:shape>
            </w:pict>
          </mc:Fallback>
        </mc:AlternateContent>
      </w:r>
    </w:p>
    <w:sectPr w:rsidR="00A85B0B" w:rsidRPr="007E7151" w:rsidSect="00682A95">
      <w:headerReference w:type="default" r:id="rId18"/>
      <w:footerReference w:type="default" r:id="rId19"/>
      <w:pgSz w:w="12242" w:h="15842" w:code="1"/>
      <w:pgMar w:top="1134" w:right="1701" w:bottom="1418" w:left="1701" w:header="284" w:footer="720" w:gutter="0"/>
      <w:pgNumType w:start="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FA6" w:rsidRDefault="007F0FA6" w:rsidP="00A85B0B">
      <w:pPr>
        <w:spacing w:after="0" w:line="240" w:lineRule="auto"/>
      </w:pPr>
      <w:r>
        <w:separator/>
      </w:r>
    </w:p>
  </w:endnote>
  <w:endnote w:type="continuationSeparator" w:id="0">
    <w:p w:rsidR="007F0FA6" w:rsidRDefault="007F0FA6" w:rsidP="00A85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laborate-Regular">
    <w:altName w:val="Bell MT"/>
    <w:panose1 w:val="00000000000000000000"/>
    <w:charset w:val="00"/>
    <w:family w:val="moder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Tw Cen MT">
    <w:panose1 w:val="020B0602020104020603"/>
    <w:charset w:val="00"/>
    <w:family w:val="swiss"/>
    <w:pitch w:val="variable"/>
    <w:sig w:usb0="00000007" w:usb1="00000000" w:usb2="00000000" w:usb3="00000000" w:csb0="00000003"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557" w:rsidRDefault="009B3557" w:rsidP="008F7BB5">
    <w:pPr>
      <w:pStyle w:val="Piedepgina"/>
      <w:ind w:right="335"/>
      <w:rPr>
        <w:rFonts w:ascii="Berlin Sans FB" w:hAnsi="Berlin Sans FB" w:cs="Berlin Sans FB"/>
        <w:b/>
        <w:bCs/>
        <w:sz w:val="16"/>
        <w:szCs w:val="16"/>
      </w:rPr>
    </w:pPr>
  </w:p>
  <w:p w:rsidR="009B3557" w:rsidRPr="00FE7872" w:rsidRDefault="009B3557" w:rsidP="008F7BB5">
    <w:pPr>
      <w:pStyle w:val="Piedepgina"/>
      <w:jc w:val="right"/>
      <w:rPr>
        <w:rStyle w:val="Nmerodepgina"/>
        <w:rFonts w:ascii="Arial" w:hAnsi="Arial" w:cs="Arial"/>
        <w:b/>
        <w:bCs/>
        <w:sz w:val="18"/>
        <w:szCs w:val="18"/>
      </w:rPr>
    </w:pPr>
    <w:r w:rsidRPr="00FE7872">
      <w:rPr>
        <w:rStyle w:val="Nmerodepgina"/>
        <w:rFonts w:ascii="Arial" w:hAnsi="Arial" w:cs="Arial"/>
        <w:b/>
        <w:bCs/>
        <w:sz w:val="18"/>
        <w:szCs w:val="18"/>
      </w:rPr>
      <w:t xml:space="preserve">No. DE LICITACIÓN </w:t>
    </w:r>
    <w:r>
      <w:rPr>
        <w:rStyle w:val="Nmerodepgina"/>
        <w:rFonts w:ascii="Arial" w:hAnsi="Arial" w:cs="Arial"/>
        <w:b/>
        <w:bCs/>
        <w:sz w:val="18"/>
        <w:szCs w:val="18"/>
      </w:rPr>
      <w:t>06002-004-20</w:t>
    </w:r>
  </w:p>
  <w:p w:rsidR="009B3557" w:rsidRDefault="009B3557" w:rsidP="008F7BB5">
    <w:pPr>
      <w:rPr>
        <w:rFonts w:ascii="Arial" w:hAnsi="Arial" w:cs="Arial"/>
        <w:b/>
        <w:bCs/>
        <w:sz w:val="14"/>
        <w:szCs w:val="14"/>
      </w:rPr>
    </w:pPr>
    <w:r>
      <w:rPr>
        <w:noProof/>
        <w:lang w:eastAsia="es-MX"/>
      </w:rPr>
      <w:drawing>
        <wp:anchor distT="0" distB="0" distL="114300" distR="114300" simplePos="0" relativeHeight="251660288" behindDoc="1" locked="0" layoutInCell="1" allowOverlap="1" wp14:anchorId="722BDC82" wp14:editId="17B75A3F">
          <wp:simplePos x="0" y="0"/>
          <wp:positionH relativeFrom="column">
            <wp:posOffset>1038225</wp:posOffset>
          </wp:positionH>
          <wp:positionV relativeFrom="paragraph">
            <wp:posOffset>66040</wp:posOffset>
          </wp:positionV>
          <wp:extent cx="3578225" cy="445135"/>
          <wp:effectExtent l="0" t="0" r="3175" b="0"/>
          <wp:wrapThrough wrapText="bothSides">
            <wp:wrapPolygon edited="0">
              <wp:start x="0" y="0"/>
              <wp:lineTo x="0" y="20337"/>
              <wp:lineTo x="21504" y="20337"/>
              <wp:lineTo x="21504" y="0"/>
              <wp:lineTo x="0" y="0"/>
            </wp:wrapPolygon>
          </wp:wrapThrough>
          <wp:docPr id="15" name="Imagen 15" descr="hoja membretada direccion general 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ja membretada direccion general 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225" cy="445135"/>
                  </a:xfrm>
                  <a:prstGeom prst="rect">
                    <a:avLst/>
                  </a:prstGeom>
                  <a:noFill/>
                </pic:spPr>
              </pic:pic>
            </a:graphicData>
          </a:graphic>
        </wp:anchor>
      </w:drawing>
    </w:r>
  </w:p>
  <w:p w:rsidR="009B3557" w:rsidRPr="00FE7872" w:rsidRDefault="009B3557" w:rsidP="008F7BB5">
    <w:pPr>
      <w:rPr>
        <w:rFonts w:ascii="Arial" w:hAnsi="Arial" w:cs="Arial"/>
        <w:b/>
        <w:bCs/>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FA6" w:rsidRDefault="007F0FA6" w:rsidP="00A85B0B">
      <w:pPr>
        <w:spacing w:after="0" w:line="240" w:lineRule="auto"/>
      </w:pPr>
      <w:r>
        <w:separator/>
      </w:r>
    </w:p>
  </w:footnote>
  <w:footnote w:type="continuationSeparator" w:id="0">
    <w:p w:rsidR="007F0FA6" w:rsidRDefault="007F0FA6" w:rsidP="00A85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557" w:rsidRDefault="009B3557">
    <w:pPr>
      <w:pStyle w:val="Encabezado"/>
    </w:pPr>
    <w:r>
      <w:rPr>
        <w:noProof/>
        <w:lang w:val="es-MX" w:eastAsia="es-MX"/>
      </w:rPr>
      <w:drawing>
        <wp:anchor distT="0" distB="0" distL="114300" distR="114300" simplePos="0" relativeHeight="251659264" behindDoc="1" locked="0" layoutInCell="1" allowOverlap="1" wp14:anchorId="7284CEF2" wp14:editId="6C040B21">
          <wp:simplePos x="0" y="0"/>
          <wp:positionH relativeFrom="column">
            <wp:posOffset>-663575</wp:posOffset>
          </wp:positionH>
          <wp:positionV relativeFrom="paragraph">
            <wp:posOffset>-17145</wp:posOffset>
          </wp:positionV>
          <wp:extent cx="6981190" cy="849630"/>
          <wp:effectExtent l="0" t="0" r="0" b="7620"/>
          <wp:wrapThrough wrapText="bothSides">
            <wp:wrapPolygon edited="0">
              <wp:start x="0" y="0"/>
              <wp:lineTo x="0" y="21309"/>
              <wp:lineTo x="21514" y="21309"/>
              <wp:lineTo x="21514" y="0"/>
              <wp:lineTo x="0" y="0"/>
            </wp:wrapPolygon>
          </wp:wrapThrough>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ja membretada direccion general superi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1190" cy="8496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3775E8"/>
    <w:multiLevelType w:val="hybridMultilevel"/>
    <w:tmpl w:val="0EB222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CA647F9"/>
    <w:multiLevelType w:val="hybridMultilevel"/>
    <w:tmpl w:val="B0C051B8"/>
    <w:lvl w:ilvl="0" w:tplc="1D8A7B04">
      <w:start w:val="1"/>
      <w:numFmt w:val="lowerLetter"/>
      <w:lvlText w:val="%1)"/>
      <w:lvlJc w:val="left"/>
      <w:pPr>
        <w:ind w:left="1260" w:hanging="360"/>
      </w:pPr>
      <w:rPr>
        <w:rFonts w:hint="default"/>
        <w:b/>
      </w:rPr>
    </w:lvl>
    <w:lvl w:ilvl="1" w:tplc="080A0019" w:tentative="1">
      <w:start w:val="1"/>
      <w:numFmt w:val="lowerLetter"/>
      <w:lvlText w:val="%2."/>
      <w:lvlJc w:val="left"/>
      <w:pPr>
        <w:ind w:left="1980" w:hanging="360"/>
      </w:pPr>
    </w:lvl>
    <w:lvl w:ilvl="2" w:tplc="080A001B" w:tentative="1">
      <w:start w:val="1"/>
      <w:numFmt w:val="lowerRoman"/>
      <w:lvlText w:val="%3."/>
      <w:lvlJc w:val="right"/>
      <w:pPr>
        <w:ind w:left="2700" w:hanging="180"/>
      </w:pPr>
    </w:lvl>
    <w:lvl w:ilvl="3" w:tplc="080A000F" w:tentative="1">
      <w:start w:val="1"/>
      <w:numFmt w:val="decimal"/>
      <w:lvlText w:val="%4."/>
      <w:lvlJc w:val="left"/>
      <w:pPr>
        <w:ind w:left="3420" w:hanging="360"/>
      </w:pPr>
    </w:lvl>
    <w:lvl w:ilvl="4" w:tplc="080A0019" w:tentative="1">
      <w:start w:val="1"/>
      <w:numFmt w:val="lowerLetter"/>
      <w:lvlText w:val="%5."/>
      <w:lvlJc w:val="left"/>
      <w:pPr>
        <w:ind w:left="4140" w:hanging="360"/>
      </w:pPr>
    </w:lvl>
    <w:lvl w:ilvl="5" w:tplc="080A001B" w:tentative="1">
      <w:start w:val="1"/>
      <w:numFmt w:val="lowerRoman"/>
      <w:lvlText w:val="%6."/>
      <w:lvlJc w:val="right"/>
      <w:pPr>
        <w:ind w:left="4860" w:hanging="180"/>
      </w:pPr>
    </w:lvl>
    <w:lvl w:ilvl="6" w:tplc="080A000F" w:tentative="1">
      <w:start w:val="1"/>
      <w:numFmt w:val="decimal"/>
      <w:lvlText w:val="%7."/>
      <w:lvlJc w:val="left"/>
      <w:pPr>
        <w:ind w:left="5580" w:hanging="360"/>
      </w:pPr>
    </w:lvl>
    <w:lvl w:ilvl="7" w:tplc="080A0019" w:tentative="1">
      <w:start w:val="1"/>
      <w:numFmt w:val="lowerLetter"/>
      <w:lvlText w:val="%8."/>
      <w:lvlJc w:val="left"/>
      <w:pPr>
        <w:ind w:left="6300" w:hanging="360"/>
      </w:pPr>
    </w:lvl>
    <w:lvl w:ilvl="8" w:tplc="080A001B" w:tentative="1">
      <w:start w:val="1"/>
      <w:numFmt w:val="lowerRoman"/>
      <w:lvlText w:val="%9."/>
      <w:lvlJc w:val="right"/>
      <w:pPr>
        <w:ind w:left="7020" w:hanging="180"/>
      </w:pPr>
    </w:lvl>
  </w:abstractNum>
  <w:abstractNum w:abstractNumId="7">
    <w:nsid w:val="1D241ECB"/>
    <w:multiLevelType w:val="hybridMultilevel"/>
    <w:tmpl w:val="ACEC70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21B1E0E"/>
    <w:multiLevelType w:val="hybridMultilevel"/>
    <w:tmpl w:val="C52008D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8B97FCF"/>
    <w:multiLevelType w:val="hybridMultilevel"/>
    <w:tmpl w:val="BFC807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4">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nsid w:val="3FB7088E"/>
    <w:multiLevelType w:val="hybridMultilevel"/>
    <w:tmpl w:val="5F107A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6">
    <w:nsid w:val="412C6FCC"/>
    <w:multiLevelType w:val="hybridMultilevel"/>
    <w:tmpl w:val="D4E847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41A47004"/>
    <w:multiLevelType w:val="hybridMultilevel"/>
    <w:tmpl w:val="80F01E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D307AA4"/>
    <w:multiLevelType w:val="hybridMultilevel"/>
    <w:tmpl w:val="B38A28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F4F121D"/>
    <w:multiLevelType w:val="hybridMultilevel"/>
    <w:tmpl w:val="C5587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nsid w:val="679F0763"/>
    <w:multiLevelType w:val="hybridMultilevel"/>
    <w:tmpl w:val="DD301B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A615851"/>
    <w:multiLevelType w:val="hybridMultilevel"/>
    <w:tmpl w:val="62BEB07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7">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8">
    <w:nsid w:val="77F11BF3"/>
    <w:multiLevelType w:val="hybridMultilevel"/>
    <w:tmpl w:val="F2CE79D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9">
    <w:nsid w:val="794F148E"/>
    <w:multiLevelType w:val="hybridMultilevel"/>
    <w:tmpl w:val="84E025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7A6258A0"/>
    <w:multiLevelType w:val="hybridMultilevel"/>
    <w:tmpl w:val="581212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7AE87436"/>
    <w:multiLevelType w:val="hybridMultilevel"/>
    <w:tmpl w:val="11CADD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7C2A222D"/>
    <w:multiLevelType w:val="hybridMultilevel"/>
    <w:tmpl w:val="039CE0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2"/>
  </w:num>
  <w:num w:numId="3">
    <w:abstractNumId w:val="26"/>
  </w:num>
  <w:num w:numId="4">
    <w:abstractNumId w:val="4"/>
  </w:num>
  <w:num w:numId="5">
    <w:abstractNumId w:val="27"/>
  </w:num>
  <w:num w:numId="6">
    <w:abstractNumId w:val="13"/>
  </w:num>
  <w:num w:numId="7">
    <w:abstractNumId w:val="5"/>
  </w:num>
  <w:num w:numId="8">
    <w:abstractNumId w:val="35"/>
  </w:num>
  <w:num w:numId="9">
    <w:abstractNumId w:val="18"/>
  </w:num>
  <w:num w:numId="10">
    <w:abstractNumId w:val="8"/>
  </w:num>
  <w:num w:numId="11">
    <w:abstractNumId w:val="12"/>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34"/>
  </w:num>
  <w:num w:numId="18">
    <w:abstractNumId w:val="22"/>
  </w:num>
  <w:num w:numId="19">
    <w:abstractNumId w:val="23"/>
  </w:num>
  <w:num w:numId="20">
    <w:abstractNumId w:val="6"/>
  </w:num>
  <w:num w:numId="21">
    <w:abstractNumId w:val="15"/>
  </w:num>
  <w:num w:numId="22">
    <w:abstractNumId w:val="25"/>
  </w:num>
  <w:num w:numId="23">
    <w:abstractNumId w:val="17"/>
  </w:num>
  <w:num w:numId="24">
    <w:abstractNumId w:val="9"/>
  </w:num>
  <w:num w:numId="25">
    <w:abstractNumId w:val="28"/>
  </w:num>
  <w:num w:numId="26">
    <w:abstractNumId w:val="30"/>
  </w:num>
  <w:num w:numId="27">
    <w:abstractNumId w:val="19"/>
  </w:num>
  <w:num w:numId="28">
    <w:abstractNumId w:val="11"/>
  </w:num>
  <w:num w:numId="29">
    <w:abstractNumId w:val="33"/>
  </w:num>
  <w:num w:numId="30">
    <w:abstractNumId w:val="31"/>
  </w:num>
  <w:num w:numId="31">
    <w:abstractNumId w:val="24"/>
  </w:num>
  <w:num w:numId="32">
    <w:abstractNumId w:val="20"/>
  </w:num>
  <w:num w:numId="33">
    <w:abstractNumId w:val="29"/>
  </w:num>
  <w:num w:numId="34">
    <w:abstractNumId w:val="16"/>
  </w:num>
  <w:num w:numId="35">
    <w:abstractNumId w:val="7"/>
  </w:num>
  <w:num w:numId="36">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B0B"/>
    <w:rsid w:val="00001B46"/>
    <w:rsid w:val="000156F3"/>
    <w:rsid w:val="00082B53"/>
    <w:rsid w:val="000E14D6"/>
    <w:rsid w:val="00102CC2"/>
    <w:rsid w:val="001B29EC"/>
    <w:rsid w:val="00204679"/>
    <w:rsid w:val="00214FBA"/>
    <w:rsid w:val="002A316D"/>
    <w:rsid w:val="002A5C9B"/>
    <w:rsid w:val="002D75BA"/>
    <w:rsid w:val="003300C4"/>
    <w:rsid w:val="00374AEF"/>
    <w:rsid w:val="0038019B"/>
    <w:rsid w:val="003A6C23"/>
    <w:rsid w:val="003D573E"/>
    <w:rsid w:val="003F50B9"/>
    <w:rsid w:val="0047288D"/>
    <w:rsid w:val="004A2401"/>
    <w:rsid w:val="004B121B"/>
    <w:rsid w:val="005829E4"/>
    <w:rsid w:val="00583C78"/>
    <w:rsid w:val="006144D2"/>
    <w:rsid w:val="00671162"/>
    <w:rsid w:val="00674823"/>
    <w:rsid w:val="00682A95"/>
    <w:rsid w:val="006B3FE6"/>
    <w:rsid w:val="006B4A0F"/>
    <w:rsid w:val="006C52E4"/>
    <w:rsid w:val="00740423"/>
    <w:rsid w:val="00740C4A"/>
    <w:rsid w:val="00744492"/>
    <w:rsid w:val="007C61C1"/>
    <w:rsid w:val="007F0FA6"/>
    <w:rsid w:val="00815EF2"/>
    <w:rsid w:val="008605B7"/>
    <w:rsid w:val="00886573"/>
    <w:rsid w:val="00895736"/>
    <w:rsid w:val="00897D06"/>
    <w:rsid w:val="008B2472"/>
    <w:rsid w:val="008F7BB5"/>
    <w:rsid w:val="009018BD"/>
    <w:rsid w:val="009050A9"/>
    <w:rsid w:val="009075C1"/>
    <w:rsid w:val="0091111B"/>
    <w:rsid w:val="009151A4"/>
    <w:rsid w:val="00955A4E"/>
    <w:rsid w:val="009A4574"/>
    <w:rsid w:val="009B3557"/>
    <w:rsid w:val="009B4652"/>
    <w:rsid w:val="009C2D8E"/>
    <w:rsid w:val="00A1228B"/>
    <w:rsid w:val="00A321BD"/>
    <w:rsid w:val="00A85B0B"/>
    <w:rsid w:val="00AC4807"/>
    <w:rsid w:val="00AD0F65"/>
    <w:rsid w:val="00AD1AA6"/>
    <w:rsid w:val="00BC7131"/>
    <w:rsid w:val="00BD02EA"/>
    <w:rsid w:val="00BD76DB"/>
    <w:rsid w:val="00C05EB1"/>
    <w:rsid w:val="00C11252"/>
    <w:rsid w:val="00C93E2D"/>
    <w:rsid w:val="00CA29A0"/>
    <w:rsid w:val="00D1355A"/>
    <w:rsid w:val="00D54525"/>
    <w:rsid w:val="00D87D49"/>
    <w:rsid w:val="00E030FE"/>
    <w:rsid w:val="00E22215"/>
    <w:rsid w:val="00E70295"/>
    <w:rsid w:val="00E82C44"/>
    <w:rsid w:val="00E87A92"/>
    <w:rsid w:val="00EA2658"/>
    <w:rsid w:val="00EA36F3"/>
    <w:rsid w:val="00F23BC7"/>
    <w:rsid w:val="00F24A96"/>
    <w:rsid w:val="00F26641"/>
    <w:rsid w:val="00F65C1C"/>
    <w:rsid w:val="00F928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B0B"/>
  </w:style>
  <w:style w:type="paragraph" w:styleId="Ttulo1">
    <w:name w:val="heading 1"/>
    <w:basedOn w:val="Normal"/>
    <w:next w:val="Normal"/>
    <w:link w:val="Ttulo1Car"/>
    <w:uiPriority w:val="9"/>
    <w:qFormat/>
    <w:rsid w:val="00A85B0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A85B0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A85B0B"/>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uiPriority w:val="9"/>
    <w:qFormat/>
    <w:rsid w:val="00A85B0B"/>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A85B0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A85B0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A85B0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A85B0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
    <w:qFormat/>
    <w:rsid w:val="00A85B0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5B0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A85B0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A85B0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A85B0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A85B0B"/>
    <w:rPr>
      <w:rFonts w:ascii="Arial" w:eastAsia="Times New Roman" w:hAnsi="Arial" w:cs="Arial"/>
      <w:lang w:val="es-ES_tradnl" w:eastAsia="es-ES"/>
    </w:rPr>
  </w:style>
  <w:style w:type="character" w:customStyle="1" w:styleId="Ttulo6Car">
    <w:name w:val="Título 6 Car"/>
    <w:basedOn w:val="Fuentedeprrafopredeter"/>
    <w:link w:val="Ttulo6"/>
    <w:rsid w:val="00A85B0B"/>
    <w:rPr>
      <w:rFonts w:ascii="Arial" w:eastAsia="Times New Roman" w:hAnsi="Arial" w:cs="Arial"/>
      <w:i/>
      <w:iCs/>
      <w:lang w:val="es-ES_tradnl" w:eastAsia="es-ES"/>
    </w:rPr>
  </w:style>
  <w:style w:type="character" w:customStyle="1" w:styleId="Ttulo7Car">
    <w:name w:val="Título 7 Car"/>
    <w:basedOn w:val="Fuentedeprrafopredeter"/>
    <w:link w:val="Ttulo7"/>
    <w:rsid w:val="00A85B0B"/>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A85B0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
    <w:rsid w:val="00A85B0B"/>
    <w:rPr>
      <w:rFonts w:ascii="Arial" w:eastAsia="Times New Roman" w:hAnsi="Arial" w:cs="Arial"/>
      <w:i/>
      <w:iCs/>
      <w:sz w:val="18"/>
      <w:szCs w:val="18"/>
      <w:lang w:val="es-ES_tradnl" w:eastAsia="es-ES"/>
    </w:rPr>
  </w:style>
  <w:style w:type="paragraph" w:styleId="Sangranormal">
    <w:name w:val="Normal Indent"/>
    <w:basedOn w:val="Normal"/>
    <w:uiPriority w:val="99"/>
    <w:rsid w:val="00A85B0B"/>
    <w:pPr>
      <w:spacing w:after="0" w:line="240" w:lineRule="auto"/>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A85B0B"/>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A85B0B"/>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A85B0B"/>
    <w:pPr>
      <w:spacing w:after="0" w:line="240" w:lineRule="auto"/>
      <w:jc w:val="both"/>
    </w:pPr>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A85B0B"/>
    <w:pPr>
      <w:spacing w:after="0" w:line="240" w:lineRule="auto"/>
      <w:ind w:left="705" w:hanging="705"/>
      <w:jc w:val="both"/>
    </w:pPr>
    <w:rPr>
      <w:rFonts w:ascii="Arial" w:eastAsia="Times New Roman" w:hAnsi="Arial" w:cs="Arial"/>
      <w:sz w:val="20"/>
      <w:szCs w:val="20"/>
      <w:lang w:eastAsia="es-ES"/>
    </w:rPr>
  </w:style>
  <w:style w:type="paragraph" w:styleId="Encabezado">
    <w:name w:val="header"/>
    <w:basedOn w:val="Normal"/>
    <w:link w:val="EncabezadoCar"/>
    <w:uiPriority w:val="99"/>
    <w:rsid w:val="00A85B0B"/>
    <w:pPr>
      <w:tabs>
        <w:tab w:val="center" w:pos="4320"/>
        <w:tab w:val="right" w:pos="8640"/>
      </w:tabs>
      <w:spacing w:after="0" w:line="240" w:lineRule="auto"/>
    </w:pPr>
    <w:rPr>
      <w:rFonts w:ascii="CG Times (W1)" w:eastAsia="Times New Roman" w:hAnsi="CG Times (W1)" w:cs="CG Times (W1)"/>
      <w:sz w:val="24"/>
      <w:szCs w:val="24"/>
      <w:lang w:val="es-ES_tradnl" w:eastAsia="es-ES"/>
    </w:rPr>
  </w:style>
  <w:style w:type="character" w:customStyle="1" w:styleId="EncabezadoCar">
    <w:name w:val="Encabezado Car"/>
    <w:basedOn w:val="Fuentedeprrafopredeter"/>
    <w:link w:val="Encabezado"/>
    <w:uiPriority w:val="99"/>
    <w:rsid w:val="00A85B0B"/>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A85B0B"/>
    <w:rPr>
      <w:rFonts w:cs="Times New Roman"/>
    </w:rPr>
  </w:style>
  <w:style w:type="paragraph" w:styleId="Piedepgina">
    <w:name w:val="footer"/>
    <w:basedOn w:val="Normal"/>
    <w:link w:val="PiedepginaCar"/>
    <w:uiPriority w:val="99"/>
    <w:rsid w:val="00A85B0B"/>
    <w:pPr>
      <w:tabs>
        <w:tab w:val="center" w:pos="4320"/>
        <w:tab w:val="right" w:pos="8640"/>
      </w:tabs>
      <w:spacing w:after="0" w:line="240" w:lineRule="auto"/>
    </w:pPr>
    <w:rPr>
      <w:rFonts w:ascii="CG Times (W1)" w:eastAsia="Times New Roman" w:hAnsi="CG Times (W1)" w:cs="CG Times (W1)"/>
      <w:caps/>
      <w:sz w:val="24"/>
      <w:szCs w:val="24"/>
      <w:lang w:val="es-ES_tradnl" w:eastAsia="es-ES"/>
    </w:rPr>
  </w:style>
  <w:style w:type="character" w:customStyle="1" w:styleId="PiedepginaCar">
    <w:name w:val="Pie de página Car"/>
    <w:basedOn w:val="Fuentedeprrafopredeter"/>
    <w:link w:val="Piedepgina"/>
    <w:uiPriority w:val="99"/>
    <w:rsid w:val="00A85B0B"/>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A85B0B"/>
    <w:rPr>
      <w:rFonts w:cs="Times New Roman"/>
      <w:vertAlign w:val="superscript"/>
    </w:rPr>
  </w:style>
  <w:style w:type="paragraph" w:styleId="Textonotapie">
    <w:name w:val="footnote text"/>
    <w:basedOn w:val="Normal"/>
    <w:link w:val="TextonotapieCar"/>
    <w:uiPriority w:val="99"/>
    <w:semiHidden/>
    <w:rsid w:val="00A85B0B"/>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5B0B"/>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A85B0B"/>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A85B0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A85B0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5B0B"/>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A85B0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A85B0B"/>
    <w:rPr>
      <w:rFonts w:ascii="Arial" w:eastAsia="Times New Roman" w:hAnsi="Arial" w:cs="Arial"/>
      <w:lang w:eastAsia="es-ES"/>
    </w:rPr>
  </w:style>
  <w:style w:type="paragraph" w:styleId="Ttulo">
    <w:name w:val="Title"/>
    <w:basedOn w:val="Normal"/>
    <w:link w:val="TtuloCar"/>
    <w:uiPriority w:val="10"/>
    <w:qFormat/>
    <w:rsid w:val="00A85B0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10"/>
    <w:rsid w:val="00A85B0B"/>
    <w:rPr>
      <w:rFonts w:ascii="Arial" w:eastAsia="Times New Roman" w:hAnsi="Arial" w:cs="Arial"/>
      <w:b/>
      <w:bCs/>
      <w:lang w:eastAsia="es-ES"/>
    </w:rPr>
  </w:style>
  <w:style w:type="character" w:styleId="Hipervnculo">
    <w:name w:val="Hyperlink"/>
    <w:basedOn w:val="Fuentedeprrafopredeter"/>
    <w:uiPriority w:val="99"/>
    <w:rsid w:val="00A85B0B"/>
    <w:rPr>
      <w:rFonts w:cs="Times New Roman"/>
      <w:color w:val="0000FF"/>
      <w:u w:val="single"/>
    </w:rPr>
  </w:style>
  <w:style w:type="paragraph" w:customStyle="1" w:styleId="Textoindependiente31">
    <w:name w:val="Texto independiente 31"/>
    <w:basedOn w:val="Normal"/>
    <w:uiPriority w:val="99"/>
    <w:rsid w:val="00A85B0B"/>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A85B0B"/>
    <w:pPr>
      <w:spacing w:after="0" w:line="240" w:lineRule="auto"/>
      <w:ind w:left="1418" w:right="618" w:hanging="567"/>
      <w:jc w:val="both"/>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A85B0B"/>
    <w:pPr>
      <w:tabs>
        <w:tab w:val="left" w:pos="705"/>
      </w:tabs>
      <w:spacing w:after="0" w:line="240" w:lineRule="auto"/>
      <w:ind w:left="720" w:hanging="720"/>
      <w:jc w:val="both"/>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A85B0B"/>
    <w:rPr>
      <w:rFonts w:ascii="Arial" w:eastAsia="Times New Roman" w:hAnsi="Arial" w:cs="Arial"/>
      <w:color w:val="000000"/>
      <w:lang w:eastAsia="es-ES"/>
    </w:rPr>
  </w:style>
  <w:style w:type="character" w:styleId="Hipervnculovisitado">
    <w:name w:val="FollowedHyperlink"/>
    <w:basedOn w:val="Fuentedeprrafopredeter"/>
    <w:uiPriority w:val="99"/>
    <w:rsid w:val="00A85B0B"/>
    <w:rPr>
      <w:rFonts w:cs="Times New Roman"/>
      <w:color w:val="800080"/>
      <w:u w:val="single"/>
    </w:rPr>
  </w:style>
  <w:style w:type="paragraph" w:styleId="Continuarlista2">
    <w:name w:val="List Continue 2"/>
    <w:basedOn w:val="Normal"/>
    <w:uiPriority w:val="99"/>
    <w:rsid w:val="00A85B0B"/>
    <w:pPr>
      <w:spacing w:after="120" w:line="240" w:lineRule="auto"/>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A85B0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A85B0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5B0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5B0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5B0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A85B0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A85B0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5B0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A85B0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A85B0B"/>
    <w:rPr>
      <w:rFonts w:ascii="Arial" w:eastAsia="Times New Roman" w:hAnsi="Arial" w:cs="Arial"/>
      <w:b/>
      <w:bCs/>
      <w:sz w:val="24"/>
      <w:szCs w:val="24"/>
      <w:lang w:val="es-ES" w:eastAsia="es-ES"/>
    </w:rPr>
  </w:style>
  <w:style w:type="paragraph" w:customStyle="1" w:styleId="Tcnico4">
    <w:name w:val="TÀ)Àcnico 4"/>
    <w:uiPriority w:val="99"/>
    <w:rsid w:val="00A85B0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A85B0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5B0B"/>
    <w:pPr>
      <w:jc w:val="center"/>
    </w:pPr>
    <w:rPr>
      <w:b/>
      <w:bCs/>
      <w:i/>
      <w:iCs/>
    </w:rPr>
  </w:style>
  <w:style w:type="paragraph" w:customStyle="1" w:styleId="Contenidodelatabla">
    <w:name w:val="Contenido de la tabla"/>
    <w:basedOn w:val="Normal"/>
    <w:uiPriority w:val="99"/>
    <w:rsid w:val="00A85B0B"/>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A85B0B"/>
    <w:rPr>
      <w:rFonts w:ascii="Arial" w:hAnsi="Arial" w:cs="Arial"/>
      <w:sz w:val="18"/>
      <w:szCs w:val="18"/>
    </w:rPr>
  </w:style>
  <w:style w:type="character" w:customStyle="1" w:styleId="para">
    <w:name w:val="para"/>
    <w:basedOn w:val="Fuentedeprrafopredeter"/>
    <w:uiPriority w:val="99"/>
    <w:rsid w:val="00A85B0B"/>
    <w:rPr>
      <w:rFonts w:cs="Times New Roman"/>
    </w:rPr>
  </w:style>
  <w:style w:type="paragraph" w:customStyle="1" w:styleId="WW-Textoindependiente2">
    <w:name w:val="WW-Texto independiente 2"/>
    <w:basedOn w:val="Normal"/>
    <w:uiPriority w:val="99"/>
    <w:rsid w:val="00A85B0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5B0B"/>
    <w:pPr>
      <w:spacing w:after="120"/>
    </w:pPr>
  </w:style>
  <w:style w:type="paragraph" w:customStyle="1" w:styleId="BodyText21">
    <w:name w:val="Body Text 21"/>
    <w:basedOn w:val="Normal"/>
    <w:uiPriority w:val="99"/>
    <w:rsid w:val="00A85B0B"/>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A85B0B"/>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A85B0B"/>
    <w:rPr>
      <w:rFonts w:cs="Times New Roman"/>
    </w:rPr>
  </w:style>
  <w:style w:type="paragraph" w:customStyle="1" w:styleId="font5">
    <w:name w:val="font5"/>
    <w:basedOn w:val="Normal"/>
    <w:rsid w:val="00A85B0B"/>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A85B0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A85B0B"/>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A85B0B"/>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A85B0B"/>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A85B0B"/>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A85B0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A85B0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A85B0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A85B0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A85B0B"/>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5B0B"/>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5B0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A85B0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5B0B"/>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A85B0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A85B0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A85B0B"/>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A85B0B"/>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A85B0B"/>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A85B0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A85B0B"/>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A85B0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A85B0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A85B0B"/>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A85B0B"/>
    <w:rPr>
      <w:rFonts w:ascii="Arial" w:hAnsi="Arial" w:cs="Arial"/>
      <w:lang w:val="es-ES"/>
    </w:rPr>
  </w:style>
  <w:style w:type="paragraph" w:styleId="Mapadeldocumento">
    <w:name w:val="Document Map"/>
    <w:basedOn w:val="Normal"/>
    <w:link w:val="MapadeldocumentoCar"/>
    <w:uiPriority w:val="99"/>
    <w:semiHidden/>
    <w:rsid w:val="00A85B0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5B0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A85B0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A85B0B"/>
    <w:rPr>
      <w:rFonts w:ascii="Tahoma" w:eastAsia="Times New Roman" w:hAnsi="Tahoma" w:cs="Tahoma"/>
      <w:sz w:val="16"/>
      <w:szCs w:val="16"/>
      <w:lang w:eastAsia="es-ES"/>
    </w:rPr>
  </w:style>
  <w:style w:type="table" w:styleId="Tablaelegante">
    <w:name w:val="Table Elegant"/>
    <w:basedOn w:val="Tablanormal"/>
    <w:uiPriority w:val="99"/>
    <w:rsid w:val="00A85B0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A85B0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5B0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5B0B"/>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A85B0B"/>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A85B0B"/>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A85B0B"/>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85B0B"/>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A85B0B"/>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A85B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A85B0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A85B0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A85B0B"/>
    <w:rPr>
      <w:i/>
      <w:iCs/>
      <w:color w:val="808080" w:themeColor="text1" w:themeTint="7F"/>
    </w:rPr>
  </w:style>
  <w:style w:type="table" w:styleId="Sombreadoclaro">
    <w:name w:val="Light Shading"/>
    <w:basedOn w:val="Tablanormal"/>
    <w:uiPriority w:val="60"/>
    <w:rsid w:val="00A85B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A85B0B"/>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A85B0B"/>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85B0B"/>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A85B0B"/>
    <w:rPr>
      <w:rFonts w:ascii="Tahoma" w:hAnsi="Tahoma" w:cs="Tahoma"/>
      <w:sz w:val="16"/>
      <w:szCs w:val="16"/>
    </w:rPr>
  </w:style>
  <w:style w:type="paragraph" w:styleId="Lista">
    <w:name w:val="List"/>
    <w:basedOn w:val="Normal"/>
    <w:uiPriority w:val="99"/>
    <w:unhideWhenUsed/>
    <w:rsid w:val="00A85B0B"/>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A85B0B"/>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A85B0B"/>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A85B0B"/>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A85B0B"/>
    <w:rPr>
      <w:rFonts w:eastAsiaTheme="minorEastAsia"/>
      <w:sz w:val="24"/>
      <w:szCs w:val="24"/>
      <w:lang w:val="es-ES_tradnl"/>
    </w:rPr>
  </w:style>
  <w:style w:type="paragraph" w:styleId="Continuarlista">
    <w:name w:val="List Continue"/>
    <w:basedOn w:val="Normal"/>
    <w:uiPriority w:val="99"/>
    <w:unhideWhenUsed/>
    <w:rsid w:val="00A85B0B"/>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A85B0B"/>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A85B0B"/>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5B0B"/>
    <w:rPr>
      <w:rFonts w:ascii="Arial" w:eastAsiaTheme="minorEastAsia" w:hAnsi="Arial" w:cs="Arial"/>
      <w:b w:val="0"/>
      <w:bCs w:val="0"/>
      <w:sz w:val="24"/>
      <w:szCs w:val="24"/>
      <w:lang w:val="es-ES_tradnl" w:eastAsia="es-ES"/>
    </w:rPr>
  </w:style>
  <w:style w:type="paragraph" w:styleId="Sinespaciado">
    <w:name w:val="No Spacing"/>
    <w:uiPriority w:val="1"/>
    <w:qFormat/>
    <w:rsid w:val="00A85B0B"/>
    <w:pPr>
      <w:spacing w:after="0" w:line="240" w:lineRule="auto"/>
    </w:pPr>
  </w:style>
  <w:style w:type="paragraph" w:customStyle="1" w:styleId="Ttulo11">
    <w:name w:val="Título 11"/>
    <w:basedOn w:val="Normal"/>
    <w:next w:val="Normal"/>
    <w:uiPriority w:val="9"/>
    <w:qFormat/>
    <w:rsid w:val="00A85B0B"/>
    <w:pPr>
      <w:keepNext/>
      <w:keepLines/>
      <w:spacing w:before="480" w:after="0"/>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A85B0B"/>
    <w:pPr>
      <w:keepNext/>
      <w:keepLines/>
      <w:spacing w:before="200" w:after="0"/>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A85B0B"/>
    <w:pPr>
      <w:keepNext/>
      <w:keepLines/>
      <w:spacing w:before="200" w:after="0"/>
      <w:outlineLvl w:val="2"/>
    </w:pPr>
    <w:rPr>
      <w:rFonts w:ascii="Cambria" w:eastAsia="Times New Roman" w:hAnsi="Cambria" w:cs="Times New Roman"/>
      <w:b/>
      <w:bCs/>
      <w:color w:val="000000"/>
      <w:sz w:val="26"/>
      <w:lang w:eastAsia="es-MX"/>
    </w:rPr>
  </w:style>
  <w:style w:type="paragraph" w:customStyle="1" w:styleId="Ttulo41">
    <w:name w:val="Título 41"/>
    <w:basedOn w:val="Normal"/>
    <w:next w:val="Normal"/>
    <w:uiPriority w:val="9"/>
    <w:unhideWhenUsed/>
    <w:qFormat/>
    <w:rsid w:val="00A85B0B"/>
    <w:pPr>
      <w:keepNext/>
      <w:keepLines/>
      <w:spacing w:before="200" w:after="0"/>
      <w:outlineLvl w:val="3"/>
    </w:pPr>
    <w:rPr>
      <w:rFonts w:ascii="Cambria" w:eastAsia="Times New Roman" w:hAnsi="Cambria" w:cs="Times New Roman"/>
      <w:b/>
      <w:bCs/>
      <w:i/>
      <w:iCs/>
      <w:color w:val="4F81BD"/>
      <w:lang w:eastAsia="es-MX"/>
    </w:rPr>
  </w:style>
  <w:style w:type="numbering" w:customStyle="1" w:styleId="Sinlista1">
    <w:name w:val="Sin lista1"/>
    <w:next w:val="Sinlista"/>
    <w:uiPriority w:val="99"/>
    <w:semiHidden/>
    <w:unhideWhenUsed/>
    <w:rsid w:val="00A85B0B"/>
  </w:style>
  <w:style w:type="paragraph" w:customStyle="1" w:styleId="TtulodeTDC1">
    <w:name w:val="Título de TDC1"/>
    <w:basedOn w:val="Ttulo1"/>
    <w:next w:val="Normal"/>
    <w:uiPriority w:val="39"/>
    <w:semiHidden/>
    <w:unhideWhenUsed/>
    <w:qFormat/>
    <w:rsid w:val="00A85B0B"/>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A85B0B"/>
    <w:pPr>
      <w:spacing w:after="100"/>
    </w:pPr>
    <w:rPr>
      <w:rFonts w:eastAsia="Times New Roman"/>
      <w:lang w:eastAsia="es-MX"/>
    </w:rPr>
  </w:style>
  <w:style w:type="character" w:customStyle="1" w:styleId="Hipervnculo1">
    <w:name w:val="Hipervínculo1"/>
    <w:basedOn w:val="Fuentedeprrafopredeter"/>
    <w:uiPriority w:val="99"/>
    <w:unhideWhenUsed/>
    <w:rsid w:val="00A85B0B"/>
    <w:rPr>
      <w:color w:val="0000FF"/>
      <w:u w:val="single"/>
    </w:rPr>
  </w:style>
  <w:style w:type="table" w:customStyle="1" w:styleId="Tablaconcuadrcula1">
    <w:name w:val="Tabla con cuadrícula1"/>
    <w:basedOn w:val="Tablanormal"/>
    <w:next w:val="Tablaconcuadrcula"/>
    <w:uiPriority w:val="39"/>
    <w:rsid w:val="00A85B0B"/>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A85B0B"/>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A85B0B"/>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A85B0B"/>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A85B0B"/>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A85B0B"/>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A85B0B"/>
    <w:pPr>
      <w:spacing w:after="100"/>
      <w:ind w:left="220"/>
    </w:pPr>
    <w:rPr>
      <w:rFonts w:eastAsia="Times New Roman"/>
      <w:lang w:eastAsia="es-MX"/>
    </w:rPr>
  </w:style>
  <w:style w:type="paragraph" w:styleId="TDC3">
    <w:name w:val="toc 3"/>
    <w:basedOn w:val="Normal"/>
    <w:next w:val="Normal"/>
    <w:autoRedefine/>
    <w:uiPriority w:val="39"/>
    <w:unhideWhenUsed/>
    <w:rsid w:val="00A85B0B"/>
    <w:pPr>
      <w:spacing w:after="100"/>
      <w:ind w:left="440"/>
    </w:pPr>
    <w:rPr>
      <w:rFonts w:eastAsia="Times New Roman"/>
      <w:lang w:eastAsia="es-MX"/>
    </w:rPr>
  </w:style>
  <w:style w:type="character" w:customStyle="1" w:styleId="rvts8">
    <w:name w:val="rvts8"/>
    <w:basedOn w:val="Fuentedeprrafopredeter"/>
    <w:rsid w:val="00A85B0B"/>
  </w:style>
  <w:style w:type="character" w:customStyle="1" w:styleId="rvts9">
    <w:name w:val="rvts9"/>
    <w:basedOn w:val="Fuentedeprrafopredeter"/>
    <w:rsid w:val="00A85B0B"/>
  </w:style>
  <w:style w:type="character" w:customStyle="1" w:styleId="apple-converted-space">
    <w:name w:val="apple-converted-space"/>
    <w:basedOn w:val="Fuentedeprrafopredeter"/>
    <w:rsid w:val="00A85B0B"/>
  </w:style>
  <w:style w:type="character" w:customStyle="1" w:styleId="Ttulo1Car1">
    <w:name w:val="Título 1 Car1"/>
    <w:basedOn w:val="Fuentedeprrafopredeter"/>
    <w:uiPriority w:val="9"/>
    <w:rsid w:val="00A85B0B"/>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A85B0B"/>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A85B0B"/>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A85B0B"/>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A85B0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A85B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A85B0B"/>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A85B0B"/>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A85B0B"/>
    <w:rPr>
      <w:sz w:val="16"/>
      <w:szCs w:val="16"/>
    </w:rPr>
  </w:style>
  <w:style w:type="table" w:customStyle="1" w:styleId="Tablaconcuadrcula28">
    <w:name w:val="Tabla con cuadrícula28"/>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A85B0B"/>
  </w:style>
  <w:style w:type="paragraph" w:customStyle="1" w:styleId="xl63">
    <w:name w:val="xl63"/>
    <w:basedOn w:val="Normal"/>
    <w:rsid w:val="00A85B0B"/>
    <w:pPr>
      <w:pBdr>
        <w:top w:val="single" w:sz="4" w:space="0" w:color="auto"/>
        <w:lef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b/>
      <w:bCs/>
      <w:sz w:val="18"/>
      <w:szCs w:val="18"/>
      <w:lang w:eastAsia="es-MX"/>
    </w:rPr>
  </w:style>
  <w:style w:type="paragraph" w:customStyle="1" w:styleId="xl64">
    <w:name w:val="xl64"/>
    <w:basedOn w:val="Normal"/>
    <w:rsid w:val="00A85B0B"/>
    <w:pPr>
      <w:pBdr>
        <w:top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b/>
      <w:bCs/>
      <w:sz w:val="18"/>
      <w:szCs w:val="18"/>
      <w:lang w:eastAsia="es-MX"/>
    </w:rPr>
  </w:style>
  <w:style w:type="paragraph" w:customStyle="1" w:styleId="xl65">
    <w:name w:val="xl65"/>
    <w:basedOn w:val="Normal"/>
    <w:rsid w:val="00A85B0B"/>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A85B0B"/>
    <w:pPr>
      <w:pBdr>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eastAsia="es-MX"/>
    </w:rPr>
  </w:style>
  <w:style w:type="paragraph" w:customStyle="1" w:styleId="xl77">
    <w:name w:val="xl77"/>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78">
    <w:name w:val="xl78"/>
    <w:basedOn w:val="Normal"/>
    <w:rsid w:val="00A85B0B"/>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79">
    <w:name w:val="xl79"/>
    <w:basedOn w:val="Normal"/>
    <w:rsid w:val="00A85B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80">
    <w:name w:val="xl80"/>
    <w:basedOn w:val="Normal"/>
    <w:rsid w:val="00A85B0B"/>
    <w:pPr>
      <w:pBdr>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81">
    <w:name w:val="xl81"/>
    <w:basedOn w:val="Normal"/>
    <w:rsid w:val="00A85B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MX"/>
    </w:rPr>
  </w:style>
  <w:style w:type="paragraph" w:customStyle="1" w:styleId="xl82">
    <w:name w:val="xl82"/>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3">
    <w:name w:val="xl83"/>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4">
    <w:name w:val="xl84"/>
    <w:basedOn w:val="Normal"/>
    <w:rsid w:val="00A85B0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5">
    <w:name w:val="xl85"/>
    <w:basedOn w:val="Normal"/>
    <w:rsid w:val="00A85B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6">
    <w:name w:val="xl86"/>
    <w:basedOn w:val="Normal"/>
    <w:rsid w:val="00A85B0B"/>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eastAsia="es-MX"/>
    </w:rPr>
  </w:style>
  <w:style w:type="paragraph" w:customStyle="1" w:styleId="xl87">
    <w:name w:val="xl87"/>
    <w:basedOn w:val="Normal"/>
    <w:rsid w:val="00A85B0B"/>
    <w:pPr>
      <w:pBdr>
        <w:left w:val="single" w:sz="4" w:space="0" w:color="auto"/>
        <w:bottom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88">
    <w:name w:val="xl88"/>
    <w:basedOn w:val="Normal"/>
    <w:rsid w:val="00A85B0B"/>
    <w:pPr>
      <w:pBdr>
        <w:bottom w:val="single" w:sz="4" w:space="0" w:color="auto"/>
        <w:right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89">
    <w:name w:val="xl89"/>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0">
    <w:name w:val="xl90"/>
    <w:basedOn w:val="Normal"/>
    <w:rsid w:val="00A85B0B"/>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91">
    <w:name w:val="xl91"/>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2">
    <w:name w:val="xl92"/>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3">
    <w:name w:val="xl93"/>
    <w:basedOn w:val="Normal"/>
    <w:rsid w:val="00A85B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94">
    <w:name w:val="xl94"/>
    <w:basedOn w:val="Normal"/>
    <w:rsid w:val="00A85B0B"/>
    <w:pPr>
      <w:pBdr>
        <w:top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95">
    <w:name w:val="xl95"/>
    <w:basedOn w:val="Normal"/>
    <w:rsid w:val="00A85B0B"/>
    <w:pPr>
      <w:pBdr>
        <w:top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8"/>
      <w:szCs w:val="18"/>
      <w:lang w:eastAsia="es-MX"/>
    </w:rPr>
  </w:style>
  <w:style w:type="paragraph" w:customStyle="1" w:styleId="xl96">
    <w:name w:val="xl96"/>
    <w:basedOn w:val="Normal"/>
    <w:rsid w:val="00A85B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7">
    <w:name w:val="xl97"/>
    <w:basedOn w:val="Normal"/>
    <w:rsid w:val="00A85B0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8"/>
      <w:szCs w:val="18"/>
      <w:lang w:eastAsia="es-MX"/>
    </w:rPr>
  </w:style>
  <w:style w:type="paragraph" w:customStyle="1" w:styleId="xl98">
    <w:name w:val="xl98"/>
    <w:basedOn w:val="Normal"/>
    <w:rsid w:val="00A85B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MX"/>
    </w:rPr>
  </w:style>
  <w:style w:type="paragraph" w:customStyle="1" w:styleId="xl99">
    <w:name w:val="xl99"/>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0">
    <w:name w:val="xl100"/>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1">
    <w:name w:val="xl101"/>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2">
    <w:name w:val="xl102"/>
    <w:basedOn w:val="Normal"/>
    <w:rsid w:val="00A85B0B"/>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3">
    <w:name w:val="xl103"/>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4">
    <w:name w:val="xl104"/>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5">
    <w:name w:val="xl105"/>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6">
    <w:name w:val="xl106"/>
    <w:basedOn w:val="Normal"/>
    <w:rsid w:val="00A85B0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es-MX"/>
    </w:rPr>
  </w:style>
  <w:style w:type="paragraph" w:customStyle="1" w:styleId="xl108">
    <w:name w:val="xl108"/>
    <w:basedOn w:val="Normal"/>
    <w:rsid w:val="00A85B0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109">
    <w:name w:val="xl109"/>
    <w:basedOn w:val="Normal"/>
    <w:rsid w:val="00A85B0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110">
    <w:name w:val="xl110"/>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111">
    <w:name w:val="xl111"/>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12">
    <w:name w:val="xl112"/>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113">
    <w:name w:val="xl113"/>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114">
    <w:name w:val="xl114"/>
    <w:basedOn w:val="Normal"/>
    <w:rsid w:val="00A85B0B"/>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MX"/>
    </w:rPr>
  </w:style>
  <w:style w:type="paragraph" w:customStyle="1" w:styleId="xl115">
    <w:name w:val="xl115"/>
    <w:basedOn w:val="Normal"/>
    <w:rsid w:val="00A85B0B"/>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MX"/>
    </w:rPr>
  </w:style>
  <w:style w:type="paragraph" w:customStyle="1" w:styleId="xl116">
    <w:name w:val="xl116"/>
    <w:basedOn w:val="Normal"/>
    <w:rsid w:val="00A85B0B"/>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styleId="Lista4">
    <w:name w:val="List 4"/>
    <w:basedOn w:val="Normal"/>
    <w:uiPriority w:val="99"/>
    <w:unhideWhenUsed/>
    <w:rsid w:val="00A85B0B"/>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A85B0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rsid w:val="00A85B0B"/>
    <w:rPr>
      <w:rFonts w:asciiTheme="majorHAnsi" w:eastAsiaTheme="majorEastAsia" w:hAnsiTheme="majorHAnsi" w:cstheme="majorBidi"/>
      <w:sz w:val="24"/>
      <w:szCs w:val="24"/>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A85B0B"/>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A85B0B"/>
    <w:rPr>
      <w:rFonts w:ascii="Times New Roman" w:eastAsia="Times New Roman" w:hAnsi="Times New Roman" w:cs="Times New Roman"/>
      <w:sz w:val="20"/>
      <w:szCs w:val="20"/>
      <w:lang w:val="es-ES" w:eastAsia="es-ES"/>
    </w:rPr>
  </w:style>
  <w:style w:type="table" w:customStyle="1" w:styleId="Tablaconcuadrcula8">
    <w:name w:val="Tabla con cuadrícula8"/>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85B0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A85B0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D0F6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D0F6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39"/>
    <w:rsid w:val="00AD0F6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39"/>
    <w:rsid w:val="00AD0F6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AD0F6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uiPriority w:val="39"/>
    <w:rsid w:val="00AD0F6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AD0F65"/>
    <w:rPr>
      <w:i/>
      <w:iCs/>
    </w:rPr>
  </w:style>
  <w:style w:type="paragraph" w:styleId="TtulodeTDC">
    <w:name w:val="TOC Heading"/>
    <w:basedOn w:val="Ttulo1"/>
    <w:next w:val="Normal"/>
    <w:uiPriority w:val="39"/>
    <w:unhideWhenUsed/>
    <w:qFormat/>
    <w:rsid w:val="00AD0F65"/>
    <w:pPr>
      <w:keepNext/>
      <w:keepLines/>
      <w:numPr>
        <w:numId w:val="0"/>
      </w:numPr>
      <w:spacing w:before="240" w:after="0" w:line="259" w:lineRule="auto"/>
      <w:ind w:right="0"/>
      <w:jc w:val="left"/>
      <w:outlineLvl w:val="9"/>
    </w:pPr>
    <w:rPr>
      <w:rFonts w:asciiTheme="majorHAnsi" w:eastAsiaTheme="majorEastAsia" w:hAnsiTheme="majorHAnsi" w:cstheme="majorBidi"/>
      <w:b w:val="0"/>
      <w:bCs w:val="0"/>
      <w:color w:val="365F91" w:themeColor="accent1" w:themeShade="BF"/>
      <w:sz w:val="32"/>
      <w:szCs w:val="32"/>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B0B"/>
  </w:style>
  <w:style w:type="paragraph" w:styleId="Ttulo1">
    <w:name w:val="heading 1"/>
    <w:basedOn w:val="Normal"/>
    <w:next w:val="Normal"/>
    <w:link w:val="Ttulo1Car"/>
    <w:uiPriority w:val="9"/>
    <w:qFormat/>
    <w:rsid w:val="00A85B0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A85B0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A85B0B"/>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uiPriority w:val="9"/>
    <w:qFormat/>
    <w:rsid w:val="00A85B0B"/>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A85B0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A85B0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A85B0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A85B0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
    <w:qFormat/>
    <w:rsid w:val="00A85B0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5B0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A85B0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A85B0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A85B0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A85B0B"/>
    <w:rPr>
      <w:rFonts w:ascii="Arial" w:eastAsia="Times New Roman" w:hAnsi="Arial" w:cs="Arial"/>
      <w:lang w:val="es-ES_tradnl" w:eastAsia="es-ES"/>
    </w:rPr>
  </w:style>
  <w:style w:type="character" w:customStyle="1" w:styleId="Ttulo6Car">
    <w:name w:val="Título 6 Car"/>
    <w:basedOn w:val="Fuentedeprrafopredeter"/>
    <w:link w:val="Ttulo6"/>
    <w:rsid w:val="00A85B0B"/>
    <w:rPr>
      <w:rFonts w:ascii="Arial" w:eastAsia="Times New Roman" w:hAnsi="Arial" w:cs="Arial"/>
      <w:i/>
      <w:iCs/>
      <w:lang w:val="es-ES_tradnl" w:eastAsia="es-ES"/>
    </w:rPr>
  </w:style>
  <w:style w:type="character" w:customStyle="1" w:styleId="Ttulo7Car">
    <w:name w:val="Título 7 Car"/>
    <w:basedOn w:val="Fuentedeprrafopredeter"/>
    <w:link w:val="Ttulo7"/>
    <w:rsid w:val="00A85B0B"/>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A85B0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
    <w:rsid w:val="00A85B0B"/>
    <w:rPr>
      <w:rFonts w:ascii="Arial" w:eastAsia="Times New Roman" w:hAnsi="Arial" w:cs="Arial"/>
      <w:i/>
      <w:iCs/>
      <w:sz w:val="18"/>
      <w:szCs w:val="18"/>
      <w:lang w:val="es-ES_tradnl" w:eastAsia="es-ES"/>
    </w:rPr>
  </w:style>
  <w:style w:type="paragraph" w:styleId="Sangranormal">
    <w:name w:val="Normal Indent"/>
    <w:basedOn w:val="Normal"/>
    <w:uiPriority w:val="99"/>
    <w:rsid w:val="00A85B0B"/>
    <w:pPr>
      <w:spacing w:after="0" w:line="240" w:lineRule="auto"/>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A85B0B"/>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A85B0B"/>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A85B0B"/>
    <w:pPr>
      <w:spacing w:after="0" w:line="240" w:lineRule="auto"/>
      <w:jc w:val="both"/>
    </w:pPr>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A85B0B"/>
    <w:pPr>
      <w:spacing w:after="0" w:line="240" w:lineRule="auto"/>
      <w:ind w:left="705" w:hanging="705"/>
      <w:jc w:val="both"/>
    </w:pPr>
    <w:rPr>
      <w:rFonts w:ascii="Arial" w:eastAsia="Times New Roman" w:hAnsi="Arial" w:cs="Arial"/>
      <w:sz w:val="20"/>
      <w:szCs w:val="20"/>
      <w:lang w:eastAsia="es-ES"/>
    </w:rPr>
  </w:style>
  <w:style w:type="paragraph" w:styleId="Encabezado">
    <w:name w:val="header"/>
    <w:basedOn w:val="Normal"/>
    <w:link w:val="EncabezadoCar"/>
    <w:uiPriority w:val="99"/>
    <w:rsid w:val="00A85B0B"/>
    <w:pPr>
      <w:tabs>
        <w:tab w:val="center" w:pos="4320"/>
        <w:tab w:val="right" w:pos="8640"/>
      </w:tabs>
      <w:spacing w:after="0" w:line="240" w:lineRule="auto"/>
    </w:pPr>
    <w:rPr>
      <w:rFonts w:ascii="CG Times (W1)" w:eastAsia="Times New Roman" w:hAnsi="CG Times (W1)" w:cs="CG Times (W1)"/>
      <w:sz w:val="24"/>
      <w:szCs w:val="24"/>
      <w:lang w:val="es-ES_tradnl" w:eastAsia="es-ES"/>
    </w:rPr>
  </w:style>
  <w:style w:type="character" w:customStyle="1" w:styleId="EncabezadoCar">
    <w:name w:val="Encabezado Car"/>
    <w:basedOn w:val="Fuentedeprrafopredeter"/>
    <w:link w:val="Encabezado"/>
    <w:uiPriority w:val="99"/>
    <w:rsid w:val="00A85B0B"/>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A85B0B"/>
    <w:rPr>
      <w:rFonts w:cs="Times New Roman"/>
    </w:rPr>
  </w:style>
  <w:style w:type="paragraph" w:styleId="Piedepgina">
    <w:name w:val="footer"/>
    <w:basedOn w:val="Normal"/>
    <w:link w:val="PiedepginaCar"/>
    <w:uiPriority w:val="99"/>
    <w:rsid w:val="00A85B0B"/>
    <w:pPr>
      <w:tabs>
        <w:tab w:val="center" w:pos="4320"/>
        <w:tab w:val="right" w:pos="8640"/>
      </w:tabs>
      <w:spacing w:after="0" w:line="240" w:lineRule="auto"/>
    </w:pPr>
    <w:rPr>
      <w:rFonts w:ascii="CG Times (W1)" w:eastAsia="Times New Roman" w:hAnsi="CG Times (W1)" w:cs="CG Times (W1)"/>
      <w:caps/>
      <w:sz w:val="24"/>
      <w:szCs w:val="24"/>
      <w:lang w:val="es-ES_tradnl" w:eastAsia="es-ES"/>
    </w:rPr>
  </w:style>
  <w:style w:type="character" w:customStyle="1" w:styleId="PiedepginaCar">
    <w:name w:val="Pie de página Car"/>
    <w:basedOn w:val="Fuentedeprrafopredeter"/>
    <w:link w:val="Piedepgina"/>
    <w:uiPriority w:val="99"/>
    <w:rsid w:val="00A85B0B"/>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A85B0B"/>
    <w:rPr>
      <w:rFonts w:cs="Times New Roman"/>
      <w:vertAlign w:val="superscript"/>
    </w:rPr>
  </w:style>
  <w:style w:type="paragraph" w:styleId="Textonotapie">
    <w:name w:val="footnote text"/>
    <w:basedOn w:val="Normal"/>
    <w:link w:val="TextonotapieCar"/>
    <w:uiPriority w:val="99"/>
    <w:semiHidden/>
    <w:rsid w:val="00A85B0B"/>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5B0B"/>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A85B0B"/>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A85B0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A85B0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5B0B"/>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A85B0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A85B0B"/>
    <w:rPr>
      <w:rFonts w:ascii="Arial" w:eastAsia="Times New Roman" w:hAnsi="Arial" w:cs="Arial"/>
      <w:lang w:eastAsia="es-ES"/>
    </w:rPr>
  </w:style>
  <w:style w:type="paragraph" w:styleId="Ttulo">
    <w:name w:val="Title"/>
    <w:basedOn w:val="Normal"/>
    <w:link w:val="TtuloCar"/>
    <w:uiPriority w:val="10"/>
    <w:qFormat/>
    <w:rsid w:val="00A85B0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10"/>
    <w:rsid w:val="00A85B0B"/>
    <w:rPr>
      <w:rFonts w:ascii="Arial" w:eastAsia="Times New Roman" w:hAnsi="Arial" w:cs="Arial"/>
      <w:b/>
      <w:bCs/>
      <w:lang w:eastAsia="es-ES"/>
    </w:rPr>
  </w:style>
  <w:style w:type="character" w:styleId="Hipervnculo">
    <w:name w:val="Hyperlink"/>
    <w:basedOn w:val="Fuentedeprrafopredeter"/>
    <w:uiPriority w:val="99"/>
    <w:rsid w:val="00A85B0B"/>
    <w:rPr>
      <w:rFonts w:cs="Times New Roman"/>
      <w:color w:val="0000FF"/>
      <w:u w:val="single"/>
    </w:rPr>
  </w:style>
  <w:style w:type="paragraph" w:customStyle="1" w:styleId="Textoindependiente31">
    <w:name w:val="Texto independiente 31"/>
    <w:basedOn w:val="Normal"/>
    <w:uiPriority w:val="99"/>
    <w:rsid w:val="00A85B0B"/>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A85B0B"/>
    <w:pPr>
      <w:spacing w:after="0" w:line="240" w:lineRule="auto"/>
      <w:ind w:left="1418" w:right="618" w:hanging="567"/>
      <w:jc w:val="both"/>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A85B0B"/>
    <w:pPr>
      <w:tabs>
        <w:tab w:val="left" w:pos="705"/>
      </w:tabs>
      <w:spacing w:after="0" w:line="240" w:lineRule="auto"/>
      <w:ind w:left="720" w:hanging="720"/>
      <w:jc w:val="both"/>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A85B0B"/>
    <w:rPr>
      <w:rFonts w:ascii="Arial" w:eastAsia="Times New Roman" w:hAnsi="Arial" w:cs="Arial"/>
      <w:color w:val="000000"/>
      <w:lang w:eastAsia="es-ES"/>
    </w:rPr>
  </w:style>
  <w:style w:type="character" w:styleId="Hipervnculovisitado">
    <w:name w:val="FollowedHyperlink"/>
    <w:basedOn w:val="Fuentedeprrafopredeter"/>
    <w:uiPriority w:val="99"/>
    <w:rsid w:val="00A85B0B"/>
    <w:rPr>
      <w:rFonts w:cs="Times New Roman"/>
      <w:color w:val="800080"/>
      <w:u w:val="single"/>
    </w:rPr>
  </w:style>
  <w:style w:type="paragraph" w:styleId="Continuarlista2">
    <w:name w:val="List Continue 2"/>
    <w:basedOn w:val="Normal"/>
    <w:uiPriority w:val="99"/>
    <w:rsid w:val="00A85B0B"/>
    <w:pPr>
      <w:spacing w:after="120" w:line="240" w:lineRule="auto"/>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A85B0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A85B0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5B0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5B0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5B0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A85B0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A85B0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5B0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A85B0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A85B0B"/>
    <w:rPr>
      <w:rFonts w:ascii="Arial" w:eastAsia="Times New Roman" w:hAnsi="Arial" w:cs="Arial"/>
      <w:b/>
      <w:bCs/>
      <w:sz w:val="24"/>
      <w:szCs w:val="24"/>
      <w:lang w:val="es-ES" w:eastAsia="es-ES"/>
    </w:rPr>
  </w:style>
  <w:style w:type="paragraph" w:customStyle="1" w:styleId="Tcnico4">
    <w:name w:val="TÀ)Àcnico 4"/>
    <w:uiPriority w:val="99"/>
    <w:rsid w:val="00A85B0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A85B0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5B0B"/>
    <w:pPr>
      <w:jc w:val="center"/>
    </w:pPr>
    <w:rPr>
      <w:b/>
      <w:bCs/>
      <w:i/>
      <w:iCs/>
    </w:rPr>
  </w:style>
  <w:style w:type="paragraph" w:customStyle="1" w:styleId="Contenidodelatabla">
    <w:name w:val="Contenido de la tabla"/>
    <w:basedOn w:val="Normal"/>
    <w:uiPriority w:val="99"/>
    <w:rsid w:val="00A85B0B"/>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A85B0B"/>
    <w:rPr>
      <w:rFonts w:ascii="Arial" w:hAnsi="Arial" w:cs="Arial"/>
      <w:sz w:val="18"/>
      <w:szCs w:val="18"/>
    </w:rPr>
  </w:style>
  <w:style w:type="character" w:customStyle="1" w:styleId="para">
    <w:name w:val="para"/>
    <w:basedOn w:val="Fuentedeprrafopredeter"/>
    <w:uiPriority w:val="99"/>
    <w:rsid w:val="00A85B0B"/>
    <w:rPr>
      <w:rFonts w:cs="Times New Roman"/>
    </w:rPr>
  </w:style>
  <w:style w:type="paragraph" w:customStyle="1" w:styleId="WW-Textoindependiente2">
    <w:name w:val="WW-Texto independiente 2"/>
    <w:basedOn w:val="Normal"/>
    <w:uiPriority w:val="99"/>
    <w:rsid w:val="00A85B0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5B0B"/>
    <w:pPr>
      <w:spacing w:after="120"/>
    </w:pPr>
  </w:style>
  <w:style w:type="paragraph" w:customStyle="1" w:styleId="BodyText21">
    <w:name w:val="Body Text 21"/>
    <w:basedOn w:val="Normal"/>
    <w:uiPriority w:val="99"/>
    <w:rsid w:val="00A85B0B"/>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A85B0B"/>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A85B0B"/>
    <w:rPr>
      <w:rFonts w:cs="Times New Roman"/>
    </w:rPr>
  </w:style>
  <w:style w:type="paragraph" w:customStyle="1" w:styleId="font5">
    <w:name w:val="font5"/>
    <w:basedOn w:val="Normal"/>
    <w:rsid w:val="00A85B0B"/>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A85B0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A85B0B"/>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A85B0B"/>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A85B0B"/>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A85B0B"/>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A85B0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A85B0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A85B0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A85B0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A85B0B"/>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5B0B"/>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5B0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A85B0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5B0B"/>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A85B0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A85B0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A85B0B"/>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A85B0B"/>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A85B0B"/>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A85B0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A85B0B"/>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A85B0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A85B0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A85B0B"/>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A85B0B"/>
    <w:rPr>
      <w:rFonts w:ascii="Arial" w:hAnsi="Arial" w:cs="Arial"/>
      <w:lang w:val="es-ES"/>
    </w:rPr>
  </w:style>
  <w:style w:type="paragraph" w:styleId="Mapadeldocumento">
    <w:name w:val="Document Map"/>
    <w:basedOn w:val="Normal"/>
    <w:link w:val="MapadeldocumentoCar"/>
    <w:uiPriority w:val="99"/>
    <w:semiHidden/>
    <w:rsid w:val="00A85B0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5B0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A85B0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A85B0B"/>
    <w:rPr>
      <w:rFonts w:ascii="Tahoma" w:eastAsia="Times New Roman" w:hAnsi="Tahoma" w:cs="Tahoma"/>
      <w:sz w:val="16"/>
      <w:szCs w:val="16"/>
      <w:lang w:eastAsia="es-ES"/>
    </w:rPr>
  </w:style>
  <w:style w:type="table" w:styleId="Tablaelegante">
    <w:name w:val="Table Elegant"/>
    <w:basedOn w:val="Tablanormal"/>
    <w:uiPriority w:val="99"/>
    <w:rsid w:val="00A85B0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A85B0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5B0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5B0B"/>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A85B0B"/>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A85B0B"/>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A85B0B"/>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85B0B"/>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A85B0B"/>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A85B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A85B0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A85B0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A85B0B"/>
    <w:rPr>
      <w:i/>
      <w:iCs/>
      <w:color w:val="808080" w:themeColor="text1" w:themeTint="7F"/>
    </w:rPr>
  </w:style>
  <w:style w:type="table" w:styleId="Sombreadoclaro">
    <w:name w:val="Light Shading"/>
    <w:basedOn w:val="Tablanormal"/>
    <w:uiPriority w:val="60"/>
    <w:rsid w:val="00A85B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A85B0B"/>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A85B0B"/>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85B0B"/>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A85B0B"/>
    <w:rPr>
      <w:rFonts w:ascii="Tahoma" w:hAnsi="Tahoma" w:cs="Tahoma"/>
      <w:sz w:val="16"/>
      <w:szCs w:val="16"/>
    </w:rPr>
  </w:style>
  <w:style w:type="paragraph" w:styleId="Lista">
    <w:name w:val="List"/>
    <w:basedOn w:val="Normal"/>
    <w:uiPriority w:val="99"/>
    <w:unhideWhenUsed/>
    <w:rsid w:val="00A85B0B"/>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A85B0B"/>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A85B0B"/>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A85B0B"/>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A85B0B"/>
    <w:rPr>
      <w:rFonts w:eastAsiaTheme="minorEastAsia"/>
      <w:sz w:val="24"/>
      <w:szCs w:val="24"/>
      <w:lang w:val="es-ES_tradnl"/>
    </w:rPr>
  </w:style>
  <w:style w:type="paragraph" w:styleId="Continuarlista">
    <w:name w:val="List Continue"/>
    <w:basedOn w:val="Normal"/>
    <w:uiPriority w:val="99"/>
    <w:unhideWhenUsed/>
    <w:rsid w:val="00A85B0B"/>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A85B0B"/>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A85B0B"/>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5B0B"/>
    <w:rPr>
      <w:rFonts w:ascii="Arial" w:eastAsiaTheme="minorEastAsia" w:hAnsi="Arial" w:cs="Arial"/>
      <w:b w:val="0"/>
      <w:bCs w:val="0"/>
      <w:sz w:val="24"/>
      <w:szCs w:val="24"/>
      <w:lang w:val="es-ES_tradnl" w:eastAsia="es-ES"/>
    </w:rPr>
  </w:style>
  <w:style w:type="paragraph" w:styleId="Sinespaciado">
    <w:name w:val="No Spacing"/>
    <w:uiPriority w:val="1"/>
    <w:qFormat/>
    <w:rsid w:val="00A85B0B"/>
    <w:pPr>
      <w:spacing w:after="0" w:line="240" w:lineRule="auto"/>
    </w:pPr>
  </w:style>
  <w:style w:type="paragraph" w:customStyle="1" w:styleId="Ttulo11">
    <w:name w:val="Título 11"/>
    <w:basedOn w:val="Normal"/>
    <w:next w:val="Normal"/>
    <w:uiPriority w:val="9"/>
    <w:qFormat/>
    <w:rsid w:val="00A85B0B"/>
    <w:pPr>
      <w:keepNext/>
      <w:keepLines/>
      <w:spacing w:before="480" w:after="0"/>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A85B0B"/>
    <w:pPr>
      <w:keepNext/>
      <w:keepLines/>
      <w:spacing w:before="200" w:after="0"/>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A85B0B"/>
    <w:pPr>
      <w:keepNext/>
      <w:keepLines/>
      <w:spacing w:before="200" w:after="0"/>
      <w:outlineLvl w:val="2"/>
    </w:pPr>
    <w:rPr>
      <w:rFonts w:ascii="Cambria" w:eastAsia="Times New Roman" w:hAnsi="Cambria" w:cs="Times New Roman"/>
      <w:b/>
      <w:bCs/>
      <w:color w:val="000000"/>
      <w:sz w:val="26"/>
      <w:lang w:eastAsia="es-MX"/>
    </w:rPr>
  </w:style>
  <w:style w:type="paragraph" w:customStyle="1" w:styleId="Ttulo41">
    <w:name w:val="Título 41"/>
    <w:basedOn w:val="Normal"/>
    <w:next w:val="Normal"/>
    <w:uiPriority w:val="9"/>
    <w:unhideWhenUsed/>
    <w:qFormat/>
    <w:rsid w:val="00A85B0B"/>
    <w:pPr>
      <w:keepNext/>
      <w:keepLines/>
      <w:spacing w:before="200" w:after="0"/>
      <w:outlineLvl w:val="3"/>
    </w:pPr>
    <w:rPr>
      <w:rFonts w:ascii="Cambria" w:eastAsia="Times New Roman" w:hAnsi="Cambria" w:cs="Times New Roman"/>
      <w:b/>
      <w:bCs/>
      <w:i/>
      <w:iCs/>
      <w:color w:val="4F81BD"/>
      <w:lang w:eastAsia="es-MX"/>
    </w:rPr>
  </w:style>
  <w:style w:type="numbering" w:customStyle="1" w:styleId="Sinlista1">
    <w:name w:val="Sin lista1"/>
    <w:next w:val="Sinlista"/>
    <w:uiPriority w:val="99"/>
    <w:semiHidden/>
    <w:unhideWhenUsed/>
    <w:rsid w:val="00A85B0B"/>
  </w:style>
  <w:style w:type="paragraph" w:customStyle="1" w:styleId="TtulodeTDC1">
    <w:name w:val="Título de TDC1"/>
    <w:basedOn w:val="Ttulo1"/>
    <w:next w:val="Normal"/>
    <w:uiPriority w:val="39"/>
    <w:semiHidden/>
    <w:unhideWhenUsed/>
    <w:qFormat/>
    <w:rsid w:val="00A85B0B"/>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A85B0B"/>
    <w:pPr>
      <w:spacing w:after="100"/>
    </w:pPr>
    <w:rPr>
      <w:rFonts w:eastAsia="Times New Roman"/>
      <w:lang w:eastAsia="es-MX"/>
    </w:rPr>
  </w:style>
  <w:style w:type="character" w:customStyle="1" w:styleId="Hipervnculo1">
    <w:name w:val="Hipervínculo1"/>
    <w:basedOn w:val="Fuentedeprrafopredeter"/>
    <w:uiPriority w:val="99"/>
    <w:unhideWhenUsed/>
    <w:rsid w:val="00A85B0B"/>
    <w:rPr>
      <w:color w:val="0000FF"/>
      <w:u w:val="single"/>
    </w:rPr>
  </w:style>
  <w:style w:type="table" w:customStyle="1" w:styleId="Tablaconcuadrcula1">
    <w:name w:val="Tabla con cuadrícula1"/>
    <w:basedOn w:val="Tablanormal"/>
    <w:next w:val="Tablaconcuadrcula"/>
    <w:uiPriority w:val="39"/>
    <w:rsid w:val="00A85B0B"/>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A85B0B"/>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A85B0B"/>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A85B0B"/>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A85B0B"/>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A85B0B"/>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A85B0B"/>
    <w:pPr>
      <w:spacing w:after="100"/>
      <w:ind w:left="220"/>
    </w:pPr>
    <w:rPr>
      <w:rFonts w:eastAsia="Times New Roman"/>
      <w:lang w:eastAsia="es-MX"/>
    </w:rPr>
  </w:style>
  <w:style w:type="paragraph" w:styleId="TDC3">
    <w:name w:val="toc 3"/>
    <w:basedOn w:val="Normal"/>
    <w:next w:val="Normal"/>
    <w:autoRedefine/>
    <w:uiPriority w:val="39"/>
    <w:unhideWhenUsed/>
    <w:rsid w:val="00A85B0B"/>
    <w:pPr>
      <w:spacing w:after="100"/>
      <w:ind w:left="440"/>
    </w:pPr>
    <w:rPr>
      <w:rFonts w:eastAsia="Times New Roman"/>
      <w:lang w:eastAsia="es-MX"/>
    </w:rPr>
  </w:style>
  <w:style w:type="character" w:customStyle="1" w:styleId="rvts8">
    <w:name w:val="rvts8"/>
    <w:basedOn w:val="Fuentedeprrafopredeter"/>
    <w:rsid w:val="00A85B0B"/>
  </w:style>
  <w:style w:type="character" w:customStyle="1" w:styleId="rvts9">
    <w:name w:val="rvts9"/>
    <w:basedOn w:val="Fuentedeprrafopredeter"/>
    <w:rsid w:val="00A85B0B"/>
  </w:style>
  <w:style w:type="character" w:customStyle="1" w:styleId="apple-converted-space">
    <w:name w:val="apple-converted-space"/>
    <w:basedOn w:val="Fuentedeprrafopredeter"/>
    <w:rsid w:val="00A85B0B"/>
  </w:style>
  <w:style w:type="character" w:customStyle="1" w:styleId="Ttulo1Car1">
    <w:name w:val="Título 1 Car1"/>
    <w:basedOn w:val="Fuentedeprrafopredeter"/>
    <w:uiPriority w:val="9"/>
    <w:rsid w:val="00A85B0B"/>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A85B0B"/>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A85B0B"/>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A85B0B"/>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A85B0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A85B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A85B0B"/>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A85B0B"/>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A85B0B"/>
    <w:rPr>
      <w:sz w:val="16"/>
      <w:szCs w:val="16"/>
    </w:rPr>
  </w:style>
  <w:style w:type="table" w:customStyle="1" w:styleId="Tablaconcuadrcula28">
    <w:name w:val="Tabla con cuadrícula28"/>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A85B0B"/>
  </w:style>
  <w:style w:type="paragraph" w:customStyle="1" w:styleId="xl63">
    <w:name w:val="xl63"/>
    <w:basedOn w:val="Normal"/>
    <w:rsid w:val="00A85B0B"/>
    <w:pPr>
      <w:pBdr>
        <w:top w:val="single" w:sz="4" w:space="0" w:color="auto"/>
        <w:lef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b/>
      <w:bCs/>
      <w:sz w:val="18"/>
      <w:szCs w:val="18"/>
      <w:lang w:eastAsia="es-MX"/>
    </w:rPr>
  </w:style>
  <w:style w:type="paragraph" w:customStyle="1" w:styleId="xl64">
    <w:name w:val="xl64"/>
    <w:basedOn w:val="Normal"/>
    <w:rsid w:val="00A85B0B"/>
    <w:pPr>
      <w:pBdr>
        <w:top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b/>
      <w:bCs/>
      <w:sz w:val="18"/>
      <w:szCs w:val="18"/>
      <w:lang w:eastAsia="es-MX"/>
    </w:rPr>
  </w:style>
  <w:style w:type="paragraph" w:customStyle="1" w:styleId="xl65">
    <w:name w:val="xl65"/>
    <w:basedOn w:val="Normal"/>
    <w:rsid w:val="00A85B0B"/>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A85B0B"/>
    <w:pPr>
      <w:pBdr>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eastAsia="es-MX"/>
    </w:rPr>
  </w:style>
  <w:style w:type="paragraph" w:customStyle="1" w:styleId="xl77">
    <w:name w:val="xl77"/>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78">
    <w:name w:val="xl78"/>
    <w:basedOn w:val="Normal"/>
    <w:rsid w:val="00A85B0B"/>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79">
    <w:name w:val="xl79"/>
    <w:basedOn w:val="Normal"/>
    <w:rsid w:val="00A85B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80">
    <w:name w:val="xl80"/>
    <w:basedOn w:val="Normal"/>
    <w:rsid w:val="00A85B0B"/>
    <w:pPr>
      <w:pBdr>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81">
    <w:name w:val="xl81"/>
    <w:basedOn w:val="Normal"/>
    <w:rsid w:val="00A85B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MX"/>
    </w:rPr>
  </w:style>
  <w:style w:type="paragraph" w:customStyle="1" w:styleId="xl82">
    <w:name w:val="xl82"/>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3">
    <w:name w:val="xl83"/>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4">
    <w:name w:val="xl84"/>
    <w:basedOn w:val="Normal"/>
    <w:rsid w:val="00A85B0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5">
    <w:name w:val="xl85"/>
    <w:basedOn w:val="Normal"/>
    <w:rsid w:val="00A85B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86">
    <w:name w:val="xl86"/>
    <w:basedOn w:val="Normal"/>
    <w:rsid w:val="00A85B0B"/>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eastAsia="es-MX"/>
    </w:rPr>
  </w:style>
  <w:style w:type="paragraph" w:customStyle="1" w:styleId="xl87">
    <w:name w:val="xl87"/>
    <w:basedOn w:val="Normal"/>
    <w:rsid w:val="00A85B0B"/>
    <w:pPr>
      <w:pBdr>
        <w:left w:val="single" w:sz="4" w:space="0" w:color="auto"/>
        <w:bottom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88">
    <w:name w:val="xl88"/>
    <w:basedOn w:val="Normal"/>
    <w:rsid w:val="00A85B0B"/>
    <w:pPr>
      <w:pBdr>
        <w:bottom w:val="single" w:sz="4" w:space="0" w:color="auto"/>
        <w:right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89">
    <w:name w:val="xl89"/>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0">
    <w:name w:val="xl90"/>
    <w:basedOn w:val="Normal"/>
    <w:rsid w:val="00A85B0B"/>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91">
    <w:name w:val="xl91"/>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2">
    <w:name w:val="xl92"/>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3">
    <w:name w:val="xl93"/>
    <w:basedOn w:val="Normal"/>
    <w:rsid w:val="00A85B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94">
    <w:name w:val="xl94"/>
    <w:basedOn w:val="Normal"/>
    <w:rsid w:val="00A85B0B"/>
    <w:pPr>
      <w:pBdr>
        <w:top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95">
    <w:name w:val="xl95"/>
    <w:basedOn w:val="Normal"/>
    <w:rsid w:val="00A85B0B"/>
    <w:pPr>
      <w:pBdr>
        <w:top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8"/>
      <w:szCs w:val="18"/>
      <w:lang w:eastAsia="es-MX"/>
    </w:rPr>
  </w:style>
  <w:style w:type="paragraph" w:customStyle="1" w:styleId="xl96">
    <w:name w:val="xl96"/>
    <w:basedOn w:val="Normal"/>
    <w:rsid w:val="00A85B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97">
    <w:name w:val="xl97"/>
    <w:basedOn w:val="Normal"/>
    <w:rsid w:val="00A85B0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8"/>
      <w:szCs w:val="18"/>
      <w:lang w:eastAsia="es-MX"/>
    </w:rPr>
  </w:style>
  <w:style w:type="paragraph" w:customStyle="1" w:styleId="xl98">
    <w:name w:val="xl98"/>
    <w:basedOn w:val="Normal"/>
    <w:rsid w:val="00A85B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MX"/>
    </w:rPr>
  </w:style>
  <w:style w:type="paragraph" w:customStyle="1" w:styleId="xl99">
    <w:name w:val="xl99"/>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0">
    <w:name w:val="xl100"/>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1">
    <w:name w:val="xl101"/>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2">
    <w:name w:val="xl102"/>
    <w:basedOn w:val="Normal"/>
    <w:rsid w:val="00A85B0B"/>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3">
    <w:name w:val="xl103"/>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4">
    <w:name w:val="xl104"/>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5">
    <w:name w:val="xl105"/>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06">
    <w:name w:val="xl106"/>
    <w:basedOn w:val="Normal"/>
    <w:rsid w:val="00A85B0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rsid w:val="00A85B0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es-MX"/>
    </w:rPr>
  </w:style>
  <w:style w:type="paragraph" w:customStyle="1" w:styleId="xl108">
    <w:name w:val="xl108"/>
    <w:basedOn w:val="Normal"/>
    <w:rsid w:val="00A85B0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109">
    <w:name w:val="xl109"/>
    <w:basedOn w:val="Normal"/>
    <w:rsid w:val="00A85B0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Narrow" w:eastAsia="Times New Roman" w:hAnsi="Arial Narrow" w:cs="Times New Roman"/>
      <w:b/>
      <w:bCs/>
      <w:sz w:val="18"/>
      <w:szCs w:val="18"/>
      <w:lang w:eastAsia="es-MX"/>
    </w:rPr>
  </w:style>
  <w:style w:type="paragraph" w:customStyle="1" w:styleId="xl110">
    <w:name w:val="xl110"/>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111">
    <w:name w:val="xl111"/>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8"/>
      <w:szCs w:val="18"/>
      <w:lang w:eastAsia="es-MX"/>
    </w:rPr>
  </w:style>
  <w:style w:type="paragraph" w:customStyle="1" w:styleId="xl112">
    <w:name w:val="xl112"/>
    <w:basedOn w:val="Normal"/>
    <w:rsid w:val="00A85B0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113">
    <w:name w:val="xl113"/>
    <w:basedOn w:val="Normal"/>
    <w:rsid w:val="00A85B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customStyle="1" w:styleId="xl114">
    <w:name w:val="xl114"/>
    <w:basedOn w:val="Normal"/>
    <w:rsid w:val="00A85B0B"/>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MX"/>
    </w:rPr>
  </w:style>
  <w:style w:type="paragraph" w:customStyle="1" w:styleId="xl115">
    <w:name w:val="xl115"/>
    <w:basedOn w:val="Normal"/>
    <w:rsid w:val="00A85B0B"/>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MX"/>
    </w:rPr>
  </w:style>
  <w:style w:type="paragraph" w:customStyle="1" w:styleId="xl116">
    <w:name w:val="xl116"/>
    <w:basedOn w:val="Normal"/>
    <w:rsid w:val="00A85B0B"/>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6"/>
      <w:szCs w:val="16"/>
      <w:lang w:eastAsia="es-MX"/>
    </w:rPr>
  </w:style>
  <w:style w:type="paragraph" w:styleId="Lista4">
    <w:name w:val="List 4"/>
    <w:basedOn w:val="Normal"/>
    <w:uiPriority w:val="99"/>
    <w:unhideWhenUsed/>
    <w:rsid w:val="00A85B0B"/>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A85B0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rsid w:val="00A85B0B"/>
    <w:rPr>
      <w:rFonts w:asciiTheme="majorHAnsi" w:eastAsiaTheme="majorEastAsia" w:hAnsiTheme="majorHAnsi" w:cstheme="majorBidi"/>
      <w:sz w:val="24"/>
      <w:szCs w:val="24"/>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A85B0B"/>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A85B0B"/>
    <w:rPr>
      <w:rFonts w:ascii="Times New Roman" w:eastAsia="Times New Roman" w:hAnsi="Times New Roman" w:cs="Times New Roman"/>
      <w:sz w:val="20"/>
      <w:szCs w:val="20"/>
      <w:lang w:val="es-ES" w:eastAsia="es-ES"/>
    </w:rPr>
  </w:style>
  <w:style w:type="table" w:customStyle="1" w:styleId="Tablaconcuadrcula8">
    <w:name w:val="Tabla con cuadrícula8"/>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85B0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A85B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A85B0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D0F6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D0F6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39"/>
    <w:rsid w:val="00AD0F6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39"/>
    <w:rsid w:val="00AD0F6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AD0F6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uiPriority w:val="39"/>
    <w:rsid w:val="00AD0F6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AD0F65"/>
    <w:rPr>
      <w:i/>
      <w:iCs/>
    </w:rPr>
  </w:style>
  <w:style w:type="paragraph" w:styleId="TtulodeTDC">
    <w:name w:val="TOC Heading"/>
    <w:basedOn w:val="Ttulo1"/>
    <w:next w:val="Normal"/>
    <w:uiPriority w:val="39"/>
    <w:unhideWhenUsed/>
    <w:qFormat/>
    <w:rsid w:val="00AD0F65"/>
    <w:pPr>
      <w:keepNext/>
      <w:keepLines/>
      <w:numPr>
        <w:numId w:val="0"/>
      </w:numPr>
      <w:spacing w:before="240" w:after="0" w:line="259" w:lineRule="auto"/>
      <w:ind w:right="0"/>
      <w:jc w:val="left"/>
      <w:outlineLvl w:val="9"/>
    </w:pPr>
    <w:rPr>
      <w:rFonts w:asciiTheme="majorHAnsi" w:eastAsiaTheme="majorEastAsia" w:hAnsiTheme="majorHAnsi" w:cstheme="majorBidi"/>
      <w:b w:val="0"/>
      <w:bCs w:val="0"/>
      <w:color w:val="365F91" w:themeColor="accent1" w:themeShade="BF"/>
      <w:sz w:val="32"/>
      <w:szCs w:val="32"/>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09060">
      <w:bodyDiv w:val="1"/>
      <w:marLeft w:val="0"/>
      <w:marRight w:val="0"/>
      <w:marTop w:val="0"/>
      <w:marBottom w:val="0"/>
      <w:divBdr>
        <w:top w:val="none" w:sz="0" w:space="0" w:color="auto"/>
        <w:left w:val="none" w:sz="0" w:space="0" w:color="auto"/>
        <w:bottom w:val="none" w:sz="0" w:space="0" w:color="auto"/>
        <w:right w:val="none" w:sz="0" w:space="0" w:color="auto"/>
      </w:divBdr>
    </w:div>
    <w:div w:id="94057968">
      <w:bodyDiv w:val="1"/>
      <w:marLeft w:val="0"/>
      <w:marRight w:val="0"/>
      <w:marTop w:val="0"/>
      <w:marBottom w:val="0"/>
      <w:divBdr>
        <w:top w:val="none" w:sz="0" w:space="0" w:color="auto"/>
        <w:left w:val="none" w:sz="0" w:space="0" w:color="auto"/>
        <w:bottom w:val="none" w:sz="0" w:space="0" w:color="auto"/>
        <w:right w:val="none" w:sz="0" w:space="0" w:color="auto"/>
      </w:divBdr>
    </w:div>
    <w:div w:id="175729983">
      <w:bodyDiv w:val="1"/>
      <w:marLeft w:val="0"/>
      <w:marRight w:val="0"/>
      <w:marTop w:val="0"/>
      <w:marBottom w:val="0"/>
      <w:divBdr>
        <w:top w:val="none" w:sz="0" w:space="0" w:color="auto"/>
        <w:left w:val="none" w:sz="0" w:space="0" w:color="auto"/>
        <w:bottom w:val="none" w:sz="0" w:space="0" w:color="auto"/>
        <w:right w:val="none" w:sz="0" w:space="0" w:color="auto"/>
      </w:divBdr>
    </w:div>
    <w:div w:id="361789418">
      <w:bodyDiv w:val="1"/>
      <w:marLeft w:val="0"/>
      <w:marRight w:val="0"/>
      <w:marTop w:val="0"/>
      <w:marBottom w:val="0"/>
      <w:divBdr>
        <w:top w:val="none" w:sz="0" w:space="0" w:color="auto"/>
        <w:left w:val="none" w:sz="0" w:space="0" w:color="auto"/>
        <w:bottom w:val="none" w:sz="0" w:space="0" w:color="auto"/>
        <w:right w:val="none" w:sz="0" w:space="0" w:color="auto"/>
      </w:divBdr>
    </w:div>
    <w:div w:id="506596590">
      <w:bodyDiv w:val="1"/>
      <w:marLeft w:val="0"/>
      <w:marRight w:val="0"/>
      <w:marTop w:val="0"/>
      <w:marBottom w:val="0"/>
      <w:divBdr>
        <w:top w:val="none" w:sz="0" w:space="0" w:color="auto"/>
        <w:left w:val="none" w:sz="0" w:space="0" w:color="auto"/>
        <w:bottom w:val="none" w:sz="0" w:space="0" w:color="auto"/>
        <w:right w:val="none" w:sz="0" w:space="0" w:color="auto"/>
      </w:divBdr>
    </w:div>
    <w:div w:id="565261279">
      <w:bodyDiv w:val="1"/>
      <w:marLeft w:val="0"/>
      <w:marRight w:val="0"/>
      <w:marTop w:val="0"/>
      <w:marBottom w:val="0"/>
      <w:divBdr>
        <w:top w:val="none" w:sz="0" w:space="0" w:color="auto"/>
        <w:left w:val="none" w:sz="0" w:space="0" w:color="auto"/>
        <w:bottom w:val="none" w:sz="0" w:space="0" w:color="auto"/>
        <w:right w:val="none" w:sz="0" w:space="0" w:color="auto"/>
      </w:divBdr>
    </w:div>
    <w:div w:id="609044997">
      <w:bodyDiv w:val="1"/>
      <w:marLeft w:val="0"/>
      <w:marRight w:val="0"/>
      <w:marTop w:val="0"/>
      <w:marBottom w:val="0"/>
      <w:divBdr>
        <w:top w:val="none" w:sz="0" w:space="0" w:color="auto"/>
        <w:left w:val="none" w:sz="0" w:space="0" w:color="auto"/>
        <w:bottom w:val="none" w:sz="0" w:space="0" w:color="auto"/>
        <w:right w:val="none" w:sz="0" w:space="0" w:color="auto"/>
      </w:divBdr>
    </w:div>
    <w:div w:id="609705565">
      <w:bodyDiv w:val="1"/>
      <w:marLeft w:val="0"/>
      <w:marRight w:val="0"/>
      <w:marTop w:val="0"/>
      <w:marBottom w:val="0"/>
      <w:divBdr>
        <w:top w:val="none" w:sz="0" w:space="0" w:color="auto"/>
        <w:left w:val="none" w:sz="0" w:space="0" w:color="auto"/>
        <w:bottom w:val="none" w:sz="0" w:space="0" w:color="auto"/>
        <w:right w:val="none" w:sz="0" w:space="0" w:color="auto"/>
      </w:divBdr>
    </w:div>
    <w:div w:id="625936062">
      <w:bodyDiv w:val="1"/>
      <w:marLeft w:val="0"/>
      <w:marRight w:val="0"/>
      <w:marTop w:val="0"/>
      <w:marBottom w:val="0"/>
      <w:divBdr>
        <w:top w:val="none" w:sz="0" w:space="0" w:color="auto"/>
        <w:left w:val="none" w:sz="0" w:space="0" w:color="auto"/>
        <w:bottom w:val="none" w:sz="0" w:space="0" w:color="auto"/>
        <w:right w:val="none" w:sz="0" w:space="0" w:color="auto"/>
      </w:divBdr>
    </w:div>
    <w:div w:id="950161634">
      <w:bodyDiv w:val="1"/>
      <w:marLeft w:val="0"/>
      <w:marRight w:val="0"/>
      <w:marTop w:val="0"/>
      <w:marBottom w:val="0"/>
      <w:divBdr>
        <w:top w:val="none" w:sz="0" w:space="0" w:color="auto"/>
        <w:left w:val="none" w:sz="0" w:space="0" w:color="auto"/>
        <w:bottom w:val="none" w:sz="0" w:space="0" w:color="auto"/>
        <w:right w:val="none" w:sz="0" w:space="0" w:color="auto"/>
      </w:divBdr>
    </w:div>
    <w:div w:id="961152805">
      <w:bodyDiv w:val="1"/>
      <w:marLeft w:val="0"/>
      <w:marRight w:val="0"/>
      <w:marTop w:val="0"/>
      <w:marBottom w:val="0"/>
      <w:divBdr>
        <w:top w:val="none" w:sz="0" w:space="0" w:color="auto"/>
        <w:left w:val="none" w:sz="0" w:space="0" w:color="auto"/>
        <w:bottom w:val="none" w:sz="0" w:space="0" w:color="auto"/>
        <w:right w:val="none" w:sz="0" w:space="0" w:color="auto"/>
      </w:divBdr>
    </w:div>
    <w:div w:id="1022558384">
      <w:bodyDiv w:val="1"/>
      <w:marLeft w:val="0"/>
      <w:marRight w:val="0"/>
      <w:marTop w:val="0"/>
      <w:marBottom w:val="0"/>
      <w:divBdr>
        <w:top w:val="none" w:sz="0" w:space="0" w:color="auto"/>
        <w:left w:val="none" w:sz="0" w:space="0" w:color="auto"/>
        <w:bottom w:val="none" w:sz="0" w:space="0" w:color="auto"/>
        <w:right w:val="none" w:sz="0" w:space="0" w:color="auto"/>
      </w:divBdr>
    </w:div>
    <w:div w:id="1173643058">
      <w:bodyDiv w:val="1"/>
      <w:marLeft w:val="0"/>
      <w:marRight w:val="0"/>
      <w:marTop w:val="0"/>
      <w:marBottom w:val="0"/>
      <w:divBdr>
        <w:top w:val="none" w:sz="0" w:space="0" w:color="auto"/>
        <w:left w:val="none" w:sz="0" w:space="0" w:color="auto"/>
        <w:bottom w:val="none" w:sz="0" w:space="0" w:color="auto"/>
        <w:right w:val="none" w:sz="0" w:space="0" w:color="auto"/>
      </w:divBdr>
    </w:div>
    <w:div w:id="1360857774">
      <w:bodyDiv w:val="1"/>
      <w:marLeft w:val="0"/>
      <w:marRight w:val="0"/>
      <w:marTop w:val="0"/>
      <w:marBottom w:val="0"/>
      <w:divBdr>
        <w:top w:val="none" w:sz="0" w:space="0" w:color="auto"/>
        <w:left w:val="none" w:sz="0" w:space="0" w:color="auto"/>
        <w:bottom w:val="none" w:sz="0" w:space="0" w:color="auto"/>
        <w:right w:val="none" w:sz="0" w:space="0" w:color="auto"/>
      </w:divBdr>
    </w:div>
    <w:div w:id="1401977087">
      <w:bodyDiv w:val="1"/>
      <w:marLeft w:val="0"/>
      <w:marRight w:val="0"/>
      <w:marTop w:val="0"/>
      <w:marBottom w:val="0"/>
      <w:divBdr>
        <w:top w:val="none" w:sz="0" w:space="0" w:color="auto"/>
        <w:left w:val="none" w:sz="0" w:space="0" w:color="auto"/>
        <w:bottom w:val="none" w:sz="0" w:space="0" w:color="auto"/>
        <w:right w:val="none" w:sz="0" w:space="0" w:color="auto"/>
      </w:divBdr>
    </w:div>
    <w:div w:id="1632054460">
      <w:bodyDiv w:val="1"/>
      <w:marLeft w:val="0"/>
      <w:marRight w:val="0"/>
      <w:marTop w:val="0"/>
      <w:marBottom w:val="0"/>
      <w:divBdr>
        <w:top w:val="none" w:sz="0" w:space="0" w:color="auto"/>
        <w:left w:val="none" w:sz="0" w:space="0" w:color="auto"/>
        <w:bottom w:val="none" w:sz="0" w:space="0" w:color="auto"/>
        <w:right w:val="none" w:sz="0" w:space="0" w:color="auto"/>
      </w:divBdr>
    </w:div>
    <w:div w:id="1733851067">
      <w:bodyDiv w:val="1"/>
      <w:marLeft w:val="0"/>
      <w:marRight w:val="0"/>
      <w:marTop w:val="0"/>
      <w:marBottom w:val="0"/>
      <w:divBdr>
        <w:top w:val="none" w:sz="0" w:space="0" w:color="auto"/>
        <w:left w:val="none" w:sz="0" w:space="0" w:color="auto"/>
        <w:bottom w:val="none" w:sz="0" w:space="0" w:color="auto"/>
        <w:right w:val="none" w:sz="0" w:space="0" w:color="auto"/>
      </w:divBdr>
    </w:div>
    <w:div w:id="1939631378">
      <w:bodyDiv w:val="1"/>
      <w:marLeft w:val="0"/>
      <w:marRight w:val="0"/>
      <w:marTop w:val="0"/>
      <w:marBottom w:val="0"/>
      <w:divBdr>
        <w:top w:val="none" w:sz="0" w:space="0" w:color="auto"/>
        <w:left w:val="none" w:sz="0" w:space="0" w:color="auto"/>
        <w:bottom w:val="none" w:sz="0" w:space="0" w:color="auto"/>
        <w:right w:val="none" w:sz="0" w:space="0" w:color="auto"/>
      </w:divBdr>
    </w:div>
    <w:div w:id="1981034913">
      <w:bodyDiv w:val="1"/>
      <w:marLeft w:val="0"/>
      <w:marRight w:val="0"/>
      <w:marTop w:val="0"/>
      <w:marBottom w:val="0"/>
      <w:divBdr>
        <w:top w:val="none" w:sz="0" w:space="0" w:color="auto"/>
        <w:left w:val="none" w:sz="0" w:space="0" w:color="auto"/>
        <w:bottom w:val="none" w:sz="0" w:space="0" w:color="auto"/>
        <w:right w:val="none" w:sz="0" w:space="0" w:color="auto"/>
      </w:divBdr>
    </w:div>
    <w:div w:id="2017415473">
      <w:bodyDiv w:val="1"/>
      <w:marLeft w:val="0"/>
      <w:marRight w:val="0"/>
      <w:marTop w:val="0"/>
      <w:marBottom w:val="0"/>
      <w:divBdr>
        <w:top w:val="none" w:sz="0" w:space="0" w:color="auto"/>
        <w:left w:val="none" w:sz="0" w:space="0" w:color="auto"/>
        <w:bottom w:val="none" w:sz="0" w:space="0" w:color="auto"/>
        <w:right w:val="none" w:sz="0" w:space="0" w:color="auto"/>
      </w:divBdr>
    </w:div>
    <w:div w:id="211655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fcolima.gob.mx" TargetMode="External"/><Relationship Id="rId13" Type="http://schemas.openxmlformats.org/officeDocument/2006/relationships/hyperlink" Target="http://www.difestatal.gob.mx"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ifestatal.gob.mx"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festatal.dirgen@gmail.com" TargetMode="External"/><Relationship Id="rId14" Type="http://schemas.openxmlformats.org/officeDocument/2006/relationships/hyperlink" Target="http://www.compranet.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1</Pages>
  <Words>28241</Words>
  <Characters>155329</Characters>
  <Application>Microsoft Office Word</Application>
  <DocSecurity>0</DocSecurity>
  <Lines>1294</Lines>
  <Paragraphs>366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Adquisiciones</cp:lastModifiedBy>
  <cp:revision>60</cp:revision>
  <cp:lastPrinted>2020-02-10T19:15:00Z</cp:lastPrinted>
  <dcterms:created xsi:type="dcterms:W3CDTF">2020-01-31T16:21:00Z</dcterms:created>
  <dcterms:modified xsi:type="dcterms:W3CDTF">2020-02-10T19:15:00Z</dcterms:modified>
</cp:coreProperties>
</file>