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>N Y GESTIÓN PÚBLICA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6AC37692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09053B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51E5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</w:p>
    <w:p w14:paraId="4986F89C" w14:textId="4A36E8CA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09053B">
        <w:rPr>
          <w:rFonts w:ascii="Tw Cen MT" w:hAnsi="Tw Cen MT" w:cs="Arial"/>
          <w:b/>
          <w:bCs/>
          <w:spacing w:val="-1"/>
          <w:sz w:val="16"/>
          <w:szCs w:val="16"/>
        </w:rPr>
        <w:t>1</w:t>
      </w:r>
      <w:r w:rsidR="00D51E5D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-21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1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080E43" w:rsidRPr="0009053B">
        <w:rPr>
          <w:rFonts w:ascii="Tw Cen MT" w:hAnsi="Tw Cen MT" w:cs="Tahoma"/>
          <w:b/>
          <w:bCs/>
          <w:sz w:val="16"/>
          <w:szCs w:val="16"/>
        </w:rPr>
        <w:t>ADQUISICIÓN</w:t>
      </w:r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 DE</w:t>
      </w:r>
      <w:bookmarkEnd w:id="1"/>
      <w:r w:rsidR="00D51E5D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D51E5D" w:rsidRPr="00D51E5D">
        <w:rPr>
          <w:rFonts w:ascii="Tw Cen MT" w:hAnsi="Tw Cen MT" w:cs="Tahoma"/>
          <w:b/>
          <w:bCs/>
          <w:sz w:val="16"/>
          <w:szCs w:val="16"/>
        </w:rPr>
        <w:t xml:space="preserve">BIENES Y SERVICIOS INFORMÁTICOS PARA LA RENOVACIÓN TECNOLÓGICA DE LA DIRECCIÓN GENERAL DE </w:t>
      </w:r>
      <w:r w:rsidR="00176661">
        <w:rPr>
          <w:rFonts w:ascii="Tw Cen MT" w:hAnsi="Tw Cen MT" w:cs="Tahoma"/>
          <w:b/>
          <w:bCs/>
          <w:sz w:val="16"/>
          <w:szCs w:val="16"/>
        </w:rPr>
        <w:t>E</w:t>
      </w:r>
      <w:bookmarkStart w:id="2" w:name="_GoBack"/>
      <w:bookmarkEnd w:id="2"/>
      <w:r w:rsidR="00D51E5D" w:rsidRPr="00D51E5D">
        <w:rPr>
          <w:rFonts w:ascii="Tw Cen MT" w:hAnsi="Tw Cen MT" w:cs="Tahoma"/>
          <w:b/>
          <w:bCs/>
          <w:sz w:val="16"/>
          <w:szCs w:val="16"/>
        </w:rPr>
        <w:t>GRESOS de la SECRETARÍA DE PLANEACIÓN Y FINANZAS</w:t>
      </w:r>
      <w:r w:rsidR="00DD1470" w:rsidRPr="003D756D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1740BD">
        <w:trPr>
          <w:trHeight w:val="563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65615C3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09053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-21</w:t>
            </w:r>
          </w:p>
        </w:tc>
        <w:tc>
          <w:tcPr>
            <w:tcW w:w="1134" w:type="dxa"/>
            <w:vAlign w:val="center"/>
          </w:tcPr>
          <w:p w14:paraId="266A8D77" w14:textId="77777777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AE46DBE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bookmarkStart w:id="3" w:name="_Hlk65495104"/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MA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</w:t>
            </w:r>
            <w:bookmarkEnd w:id="3"/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>hasta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075036B" w:rsidR="003A11D2" w:rsidRPr="00975D70" w:rsidRDefault="0009053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MA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12:00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0B1D792" w:rsidR="003A11D2" w:rsidRPr="00975D70" w:rsidRDefault="00D51E5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MA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YO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0C6700F" w:rsidR="003A11D2" w:rsidRPr="00975D70" w:rsidRDefault="0009053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4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D51E5D">
              <w:rPr>
                <w:rFonts w:ascii="Tw Cen MT" w:hAnsi="Tw Cen MT" w:cs="Arial"/>
                <w:b/>
                <w:bCs/>
                <w:sz w:val="16"/>
                <w:szCs w:val="16"/>
              </w:rPr>
              <w:t>MAYO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2021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1740BD">
        <w:trPr>
          <w:trHeight w:hRule="exact" w:val="902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52775">
        <w:trPr>
          <w:trHeight w:hRule="exact" w:val="126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0CED7BA" w:rsidR="00975D70" w:rsidRPr="002E024B" w:rsidRDefault="00D51E5D" w:rsidP="00975D7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Pr="00D51E5D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BIENES Y SERVICIOS INFORMÁTICOS PARA LA RENOVACIÓN TECNOLÓGICA DE LA DIRECCIÓN GENERAL DE </w:t>
            </w:r>
            <w:r w:rsidR="00176661">
              <w:rPr>
                <w:rFonts w:ascii="Tw Cen MT" w:hAnsi="Tw Cen MT" w:cs="Tahoma"/>
                <w:b/>
                <w:bCs/>
                <w:sz w:val="16"/>
                <w:szCs w:val="16"/>
              </w:rPr>
              <w:t>E</w:t>
            </w:r>
            <w:r w:rsidRPr="00D51E5D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GRESOS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A9993FA" w:rsidR="00975D70" w:rsidRPr="002E024B" w:rsidRDefault="0009053B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  <w:r w:rsidR="00176661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Y SERVICIO</w:t>
            </w: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.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66B97F4A" w14:textId="77777777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755524E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65477A">
        <w:rPr>
          <w:rFonts w:ascii="Tw Cen MT" w:hAnsi="Tw Cen MT" w:cs="Arial"/>
          <w:bCs/>
          <w:w w:val="104"/>
          <w:sz w:val="16"/>
          <w:szCs w:val="16"/>
        </w:rPr>
        <w:t xml:space="preserve">Las bases de la licitación se encuentran </w:t>
      </w:r>
      <w:r>
        <w:rPr>
          <w:rFonts w:ascii="Tw Cen MT" w:hAnsi="Tw Cen MT" w:cs="Arial"/>
          <w:bCs/>
          <w:w w:val="104"/>
          <w:sz w:val="16"/>
          <w:szCs w:val="16"/>
        </w:rPr>
        <w:t>exclusivamente en la página de Gobierno del Estado</w:t>
      </w:r>
      <w:r w:rsidRPr="002E024B">
        <w:rPr>
          <w:rFonts w:ascii="Tw Cen MT" w:hAnsi="Tw Cen M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2E024B">
          <w:rPr>
            <w:rStyle w:val="Hipervnculo"/>
            <w:rFonts w:ascii="Tw Cen MT" w:hAnsi="Tw Cen MT"/>
            <w:sz w:val="16"/>
            <w:szCs w:val="16"/>
          </w:rPr>
          <w:t>https://www.col.gob.mx/</w:t>
        </w:r>
      </w:hyperlink>
      <w:r w:rsidRPr="002E024B">
        <w:rPr>
          <w:rFonts w:ascii="Tw Cen MT" w:hAnsi="Tw Cen MT"/>
          <w:sz w:val="16"/>
          <w:szCs w:val="16"/>
        </w:rPr>
        <w:t xml:space="preserve"> </w:t>
      </w:r>
      <w:r w:rsidRPr="002E024B">
        <w:rPr>
          <w:rFonts w:ascii="Tw Cen MT" w:hAnsi="Tw Cen M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 28010, Teléfono </w:t>
      </w:r>
      <w:r>
        <w:rPr>
          <w:rFonts w:ascii="Tw Cen MT" w:hAnsi="Tw Cen MT" w:cs="Arial"/>
          <w:sz w:val="16"/>
          <w:szCs w:val="16"/>
        </w:rPr>
        <w:t xml:space="preserve">312 </w:t>
      </w:r>
      <w:r w:rsidRPr="002E024B">
        <w:rPr>
          <w:rFonts w:ascii="Tw Cen MT" w:hAnsi="Tw Cen MT" w:cs="Arial"/>
          <w:sz w:val="16"/>
          <w:szCs w:val="16"/>
        </w:rPr>
        <w:t xml:space="preserve">31 6 20 65, de lunes a viernes de 8:30 a 15:00 </w:t>
      </w:r>
      <w:proofErr w:type="spellStart"/>
      <w:r w:rsidRPr="002E024B">
        <w:rPr>
          <w:rFonts w:ascii="Tw Cen MT" w:hAnsi="Tw Cen MT" w:cs="Arial"/>
          <w:sz w:val="16"/>
          <w:szCs w:val="16"/>
        </w:rPr>
        <w:t>hrs</w:t>
      </w:r>
      <w:proofErr w:type="spellEnd"/>
      <w:r w:rsidRPr="002E024B">
        <w:rPr>
          <w:rFonts w:ascii="Tw Cen MT" w:hAnsi="Tw Cen MT" w:cs="Arial"/>
          <w:sz w:val="16"/>
          <w:szCs w:val="16"/>
        </w:rPr>
        <w:t>.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10A8FB49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D51E5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MA</w:t>
      </w:r>
      <w:r w:rsidR="00D51E5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YO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2021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3A0CDD7" w14:textId="29B8DE2B" w:rsidR="007463DE" w:rsidRPr="00E52775" w:rsidRDefault="0009053B" w:rsidP="00E52775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bookmarkStart w:id="4" w:name="_Hlk65498618"/>
      <w:r w:rsidRPr="0009053B">
        <w:rPr>
          <w:rFonts w:ascii="Tw Cen MT" w:hAnsi="Tw Cen MT" w:cs="Arial"/>
          <w:b/>
          <w:bCs/>
          <w:sz w:val="18"/>
          <w:szCs w:val="18"/>
          <w:lang w:val="es-ES_tradnl"/>
        </w:rPr>
        <w:t>LICDA. VALERIA ELIZABETH PÉREZ MANZO</w:t>
      </w:r>
      <w:bookmarkEnd w:id="4"/>
    </w:p>
    <w:p w14:paraId="1B0565C8" w14:textId="29F69F97" w:rsidR="007463DE" w:rsidRPr="00E52775" w:rsidRDefault="007463DE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 w:rsidRPr="00E52775">
        <w:rPr>
          <w:rFonts w:ascii="Tw Cen MT" w:hAnsi="Tw Cen MT" w:cs="Arial"/>
          <w:b/>
          <w:sz w:val="18"/>
          <w:szCs w:val="18"/>
        </w:rPr>
        <w:t>SECRETARI</w:t>
      </w:r>
      <w:r w:rsidR="0009053B">
        <w:rPr>
          <w:rFonts w:ascii="Tw Cen MT" w:hAnsi="Tw Cen MT" w:cs="Arial"/>
          <w:b/>
          <w:sz w:val="18"/>
          <w:szCs w:val="18"/>
        </w:rPr>
        <w:t>A</w:t>
      </w:r>
      <w:r w:rsidRPr="00E52775">
        <w:rPr>
          <w:rFonts w:ascii="Tw Cen MT" w:hAnsi="Tw Cen MT" w:cs="Arial"/>
          <w:b/>
          <w:sz w:val="18"/>
          <w:szCs w:val="18"/>
        </w:rPr>
        <w:t xml:space="preserve"> DE ADMINISTRACIÓN Y GESTIÓN PÚBLICA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0673C" w14:textId="77777777" w:rsidR="003B094A" w:rsidRDefault="003B094A" w:rsidP="00265C15">
      <w:pPr>
        <w:spacing w:after="0" w:line="240" w:lineRule="auto"/>
      </w:pPr>
      <w:r>
        <w:separator/>
      </w:r>
    </w:p>
  </w:endnote>
  <w:endnote w:type="continuationSeparator" w:id="0">
    <w:p w14:paraId="12E9BC83" w14:textId="77777777" w:rsidR="003B094A" w:rsidRDefault="003B094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1E68" w14:textId="508CA544" w:rsidR="00975D70" w:rsidRDefault="00975D70" w:rsidP="003D756D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/>
        <w:b/>
        <w:bCs/>
        <w:noProof/>
        <w:color w:val="808080"/>
        <w:sz w:val="16"/>
        <w:szCs w:val="18"/>
      </w:rPr>
      <w:drawing>
        <wp:anchor distT="0" distB="635" distL="114300" distR="121920" simplePos="0" relativeHeight="251658240" behindDoc="1" locked="0" layoutInCell="1" allowOverlap="1" wp14:anchorId="4F9FB2D5" wp14:editId="12543A7A">
          <wp:simplePos x="0" y="0"/>
          <wp:positionH relativeFrom="margin">
            <wp:posOffset>1890519</wp:posOffset>
          </wp:positionH>
          <wp:positionV relativeFrom="paragraph">
            <wp:posOffset>161068</wp:posOffset>
          </wp:positionV>
          <wp:extent cx="2087245" cy="55880"/>
          <wp:effectExtent l="0" t="0" r="8255" b="1270"/>
          <wp:wrapNone/>
          <wp:docPr id="117" name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8227B">
      <w:rPr>
        <w:rFonts w:ascii="Colaborate-Medium" w:hAnsi="Colaborate-Medium" w:cs="Tahoma"/>
        <w:color w:val="808080"/>
        <w:sz w:val="16"/>
        <w:szCs w:val="16"/>
      </w:rPr>
      <w:t>“20</w:t>
    </w:r>
    <w:r w:rsidR="00900EA8">
      <w:rPr>
        <w:rFonts w:ascii="Colaborate-Medium" w:hAnsi="Colaborate-Medium" w:cs="Tahoma"/>
        <w:color w:val="808080"/>
        <w:sz w:val="16"/>
        <w:szCs w:val="16"/>
      </w:rPr>
      <w:t>2</w:t>
    </w:r>
    <w:r w:rsidR="003D756D">
      <w:rPr>
        <w:rFonts w:ascii="Colaborate-Medium" w:hAnsi="Colaborate-Medium" w:cs="Tahoma"/>
        <w:color w:val="808080"/>
        <w:sz w:val="16"/>
        <w:szCs w:val="16"/>
      </w:rPr>
      <w:t>1 AÑO DE GRISELDA ÁLVAREZ PONCE DE LEÓN</w:t>
    </w:r>
    <w:r w:rsidR="0008227B">
      <w:rPr>
        <w:rFonts w:ascii="Colaborate-Medium" w:hAnsi="Colaborate-Medium" w:cs="Tahoma"/>
        <w:color w:val="808080"/>
        <w:sz w:val="16"/>
        <w:szCs w:val="16"/>
      </w:rPr>
      <w:t>”</w:t>
    </w:r>
  </w:p>
  <w:p w14:paraId="1F56620C" w14:textId="1792A43E" w:rsidR="0008227B" w:rsidRPr="00975D70" w:rsidRDefault="0008227B" w:rsidP="00975D70">
    <w:pPr>
      <w:pStyle w:val="NormalWeb"/>
      <w:spacing w:before="0" w:after="0" w:line="360" w:lineRule="auto"/>
      <w:rPr>
        <w:rFonts w:ascii="Colaborate-Medium" w:hAnsi="Colaborate-Medium" w:cs="Tahoma"/>
        <w:color w:val="808080"/>
        <w:sz w:val="16"/>
        <w:szCs w:val="16"/>
      </w:rPr>
    </w:pPr>
  </w:p>
  <w:p w14:paraId="4FFC23A6" w14:textId="77777777" w:rsidR="00ED4E4F" w:rsidRPr="0008227B" w:rsidRDefault="0008227B" w:rsidP="0008227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7DB41" w14:textId="77777777" w:rsidR="003B094A" w:rsidRDefault="003B094A" w:rsidP="00265C15">
      <w:pPr>
        <w:spacing w:after="0" w:line="240" w:lineRule="auto"/>
      </w:pPr>
      <w:r>
        <w:separator/>
      </w:r>
    </w:p>
  </w:footnote>
  <w:footnote w:type="continuationSeparator" w:id="0">
    <w:p w14:paraId="7FEAC3CF" w14:textId="77777777" w:rsidR="003B094A" w:rsidRDefault="003B094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8B0D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noProof/>
        <w:color w:val="5F5F5F"/>
        <w:sz w:val="18"/>
        <w:szCs w:val="18"/>
      </w:rPr>
      <w:drawing>
        <wp:anchor distT="0" distB="0" distL="114300" distR="123190" simplePos="0" relativeHeight="251659776" behindDoc="0" locked="0" layoutInCell="1" allowOverlap="1" wp14:anchorId="5DB7F757" wp14:editId="7598B5BF">
          <wp:simplePos x="0" y="0"/>
          <wp:positionH relativeFrom="column">
            <wp:posOffset>-393065</wp:posOffset>
          </wp:positionH>
          <wp:positionV relativeFrom="paragraph">
            <wp:posOffset>-181280</wp:posOffset>
          </wp:positionV>
          <wp:extent cx="2771775" cy="840105"/>
          <wp:effectExtent l="0" t="0" r="9525" b="0"/>
          <wp:wrapSquare wrapText="bothSides"/>
          <wp:docPr id="11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2E347F8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344CAB31" w14:textId="77777777" w:rsidR="0008227B" w:rsidRDefault="0008227B" w:rsidP="0008227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7C50562E" w14:textId="77777777" w:rsidR="0008227B" w:rsidRDefault="0008227B" w:rsidP="0008227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1824" behindDoc="1" locked="0" layoutInCell="1" allowOverlap="1" wp14:anchorId="7E8144DD" wp14:editId="403BC274">
          <wp:simplePos x="0" y="0"/>
          <wp:positionH relativeFrom="margin">
            <wp:posOffset>-440055</wp:posOffset>
          </wp:positionH>
          <wp:positionV relativeFrom="paragraph">
            <wp:posOffset>181001</wp:posOffset>
          </wp:positionV>
          <wp:extent cx="6858000" cy="186690"/>
          <wp:effectExtent l="0" t="0" r="0" b="3810"/>
          <wp:wrapNone/>
          <wp:docPr id="116" name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86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54DB9"/>
    <w:rsid w:val="00062971"/>
    <w:rsid w:val="00080E43"/>
    <w:rsid w:val="0008227B"/>
    <w:rsid w:val="00082924"/>
    <w:rsid w:val="0009053B"/>
    <w:rsid w:val="00096071"/>
    <w:rsid w:val="000C2E93"/>
    <w:rsid w:val="000D2E83"/>
    <w:rsid w:val="000F452A"/>
    <w:rsid w:val="001456A0"/>
    <w:rsid w:val="00153197"/>
    <w:rsid w:val="00165CF4"/>
    <w:rsid w:val="001740BD"/>
    <w:rsid w:val="00176661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5C15"/>
    <w:rsid w:val="002B6F03"/>
    <w:rsid w:val="002E024B"/>
    <w:rsid w:val="002E1014"/>
    <w:rsid w:val="002E7D92"/>
    <w:rsid w:val="002F0473"/>
    <w:rsid w:val="002F75DB"/>
    <w:rsid w:val="00323303"/>
    <w:rsid w:val="003253F7"/>
    <w:rsid w:val="00340350"/>
    <w:rsid w:val="00354A2B"/>
    <w:rsid w:val="003833FA"/>
    <w:rsid w:val="0038528A"/>
    <w:rsid w:val="00386FDC"/>
    <w:rsid w:val="00393940"/>
    <w:rsid w:val="003A0C56"/>
    <w:rsid w:val="003A11D2"/>
    <w:rsid w:val="003B094A"/>
    <w:rsid w:val="003B66C6"/>
    <w:rsid w:val="003D4FA7"/>
    <w:rsid w:val="003D756D"/>
    <w:rsid w:val="003F7846"/>
    <w:rsid w:val="00444D2A"/>
    <w:rsid w:val="00451F70"/>
    <w:rsid w:val="00485FA7"/>
    <w:rsid w:val="00495F9D"/>
    <w:rsid w:val="00517891"/>
    <w:rsid w:val="0053325F"/>
    <w:rsid w:val="00554CAE"/>
    <w:rsid w:val="005A6225"/>
    <w:rsid w:val="005F2A5F"/>
    <w:rsid w:val="0062679F"/>
    <w:rsid w:val="006536BD"/>
    <w:rsid w:val="00660691"/>
    <w:rsid w:val="00680EF8"/>
    <w:rsid w:val="006836DD"/>
    <w:rsid w:val="006924A0"/>
    <w:rsid w:val="006A03F3"/>
    <w:rsid w:val="006A6C87"/>
    <w:rsid w:val="006B67CD"/>
    <w:rsid w:val="006C22B8"/>
    <w:rsid w:val="006C3D2F"/>
    <w:rsid w:val="006D0AD6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A304A"/>
    <w:rsid w:val="007A66AD"/>
    <w:rsid w:val="007A6FD5"/>
    <w:rsid w:val="007E3A5F"/>
    <w:rsid w:val="007F05DE"/>
    <w:rsid w:val="008100C2"/>
    <w:rsid w:val="008120BF"/>
    <w:rsid w:val="00887DA4"/>
    <w:rsid w:val="0089699B"/>
    <w:rsid w:val="008B7E4B"/>
    <w:rsid w:val="008C65EB"/>
    <w:rsid w:val="00900EA8"/>
    <w:rsid w:val="009154D6"/>
    <w:rsid w:val="009154EB"/>
    <w:rsid w:val="0097036D"/>
    <w:rsid w:val="009720B5"/>
    <w:rsid w:val="009728A7"/>
    <w:rsid w:val="00975D70"/>
    <w:rsid w:val="009F3104"/>
    <w:rsid w:val="009F454C"/>
    <w:rsid w:val="00A1749D"/>
    <w:rsid w:val="00A40D2F"/>
    <w:rsid w:val="00A508A8"/>
    <w:rsid w:val="00A94ACC"/>
    <w:rsid w:val="00AA5901"/>
    <w:rsid w:val="00AF184F"/>
    <w:rsid w:val="00B030AE"/>
    <w:rsid w:val="00B17913"/>
    <w:rsid w:val="00B37C3D"/>
    <w:rsid w:val="00B46D5F"/>
    <w:rsid w:val="00B87A64"/>
    <w:rsid w:val="00B9615C"/>
    <w:rsid w:val="00BB56C1"/>
    <w:rsid w:val="00C27055"/>
    <w:rsid w:val="00C41A65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D51E5D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66FAD"/>
    <w:rsid w:val="00E874CD"/>
    <w:rsid w:val="00E87A21"/>
    <w:rsid w:val="00E90F18"/>
    <w:rsid w:val="00EB2FB0"/>
    <w:rsid w:val="00EB7567"/>
    <w:rsid w:val="00EC311E"/>
    <w:rsid w:val="00ED486E"/>
    <w:rsid w:val="00ED4E4F"/>
    <w:rsid w:val="00F17EE9"/>
    <w:rsid w:val="00F27A4B"/>
    <w:rsid w:val="00F43ADE"/>
    <w:rsid w:val="00F564B5"/>
    <w:rsid w:val="00F664DD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l.gob.mx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539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89</cp:revision>
  <cp:lastPrinted>2021-04-27T19:11:00Z</cp:lastPrinted>
  <dcterms:created xsi:type="dcterms:W3CDTF">2016-02-24T20:06:00Z</dcterms:created>
  <dcterms:modified xsi:type="dcterms:W3CDTF">2021-04-27T19:11:00Z</dcterms:modified>
</cp:coreProperties>
</file>